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B42B" w14:textId="56596DFB" w:rsidR="00283540" w:rsidRPr="003828E4" w:rsidRDefault="002D671F" w:rsidP="00823DDC">
      <w:pPr>
        <w:tabs>
          <w:tab w:val="left" w:pos="4111"/>
          <w:tab w:val="left" w:pos="8222"/>
        </w:tabs>
        <w:spacing w:after="120"/>
        <w:rPr>
          <w:rFonts w:cs="Arial"/>
          <w:sz w:val="20"/>
        </w:rPr>
      </w:pPr>
      <w:r>
        <w:rPr>
          <w:rFonts w:cs="Arial"/>
          <w:sz w:val="20"/>
        </w:rPr>
        <w:t>13</w:t>
      </w:r>
      <w:r w:rsidR="00327234">
        <w:rPr>
          <w:rFonts w:cs="Arial"/>
          <w:sz w:val="20"/>
        </w:rPr>
        <w:t xml:space="preserve"> November 202</w:t>
      </w:r>
      <w:r>
        <w:rPr>
          <w:rFonts w:cs="Arial"/>
          <w:sz w:val="20"/>
        </w:rPr>
        <w:t>4</w:t>
      </w:r>
    </w:p>
    <w:p w14:paraId="7C659DEC" w14:textId="77777777" w:rsidR="00823DDC" w:rsidRPr="003828E4" w:rsidRDefault="00283540" w:rsidP="00823DDC">
      <w:pPr>
        <w:tabs>
          <w:tab w:val="left" w:pos="4111"/>
          <w:tab w:val="left" w:pos="8222"/>
        </w:tabs>
        <w:spacing w:after="120"/>
        <w:rPr>
          <w:rFonts w:cs="Arial"/>
          <w:sz w:val="20"/>
          <w:u w:val="single"/>
        </w:rPr>
      </w:pPr>
      <w:r w:rsidRPr="003828E4">
        <w:rPr>
          <w:rFonts w:cs="Arial"/>
          <w:b/>
          <w:sz w:val="20"/>
          <w:u w:val="single"/>
        </w:rPr>
        <w:t xml:space="preserve">Hansard Global </w:t>
      </w:r>
      <w:r w:rsidR="00823DDC" w:rsidRPr="003828E4">
        <w:rPr>
          <w:rFonts w:cs="Arial"/>
          <w:b/>
          <w:sz w:val="20"/>
          <w:u w:val="single"/>
        </w:rPr>
        <w:t>plc</w:t>
      </w:r>
    </w:p>
    <w:p w14:paraId="7EE2A41B" w14:textId="6E68FF70" w:rsidR="00823DDC" w:rsidRPr="003828E4" w:rsidRDefault="00823DDC" w:rsidP="00283540">
      <w:pPr>
        <w:rPr>
          <w:rFonts w:cs="Arial"/>
          <w:b/>
          <w:caps/>
          <w:sz w:val="20"/>
        </w:rPr>
      </w:pPr>
      <w:r w:rsidRPr="003828E4">
        <w:rPr>
          <w:rFonts w:cs="Arial"/>
          <w:b/>
          <w:sz w:val="20"/>
        </w:rPr>
        <w:t xml:space="preserve">Results of Annual General Meeting held on </w:t>
      </w:r>
      <w:r w:rsidR="002D671F">
        <w:rPr>
          <w:rFonts w:cs="Arial"/>
          <w:b/>
          <w:sz w:val="20"/>
        </w:rPr>
        <w:t>13</w:t>
      </w:r>
      <w:r w:rsidRPr="003828E4">
        <w:rPr>
          <w:rFonts w:cs="Arial"/>
          <w:b/>
          <w:sz w:val="20"/>
        </w:rPr>
        <w:t xml:space="preserve"> November</w:t>
      </w:r>
      <w:r w:rsidRPr="003828E4">
        <w:rPr>
          <w:rFonts w:cs="Arial"/>
          <w:b/>
          <w:caps/>
          <w:sz w:val="20"/>
        </w:rPr>
        <w:t xml:space="preserve"> 20</w:t>
      </w:r>
      <w:r w:rsidR="00327234">
        <w:rPr>
          <w:rFonts w:cs="Arial"/>
          <w:b/>
          <w:caps/>
          <w:sz w:val="20"/>
        </w:rPr>
        <w:t>2</w:t>
      </w:r>
      <w:r w:rsidR="002D671F">
        <w:rPr>
          <w:rFonts w:cs="Arial"/>
          <w:b/>
          <w:caps/>
          <w:sz w:val="20"/>
        </w:rPr>
        <w:t>4</w:t>
      </w:r>
    </w:p>
    <w:p w14:paraId="57BE8975" w14:textId="77777777" w:rsidR="00823DDC" w:rsidRPr="003828E4" w:rsidRDefault="00823DDC" w:rsidP="00823DDC">
      <w:pPr>
        <w:rPr>
          <w:rFonts w:cs="Arial"/>
          <w:sz w:val="20"/>
        </w:rPr>
      </w:pPr>
    </w:p>
    <w:p w14:paraId="43AC2BD7" w14:textId="72B87BFB" w:rsidR="00823DDC" w:rsidRPr="002D79F2" w:rsidRDefault="00823DDC" w:rsidP="00823DDC">
      <w:pPr>
        <w:rPr>
          <w:rFonts w:cs="Arial"/>
          <w:sz w:val="20"/>
        </w:rPr>
      </w:pPr>
      <w:r w:rsidRPr="002D79F2">
        <w:rPr>
          <w:rFonts w:cs="Arial"/>
          <w:sz w:val="20"/>
        </w:rPr>
        <w:t>Hansard Global plc (the “</w:t>
      </w:r>
      <w:r w:rsidRPr="002D79F2">
        <w:rPr>
          <w:rFonts w:cs="Arial"/>
          <w:b/>
          <w:sz w:val="20"/>
        </w:rPr>
        <w:t>Company</w:t>
      </w:r>
      <w:r w:rsidRPr="002D79F2">
        <w:rPr>
          <w:rFonts w:cs="Arial"/>
          <w:sz w:val="20"/>
        </w:rPr>
        <w:t>”) announces that at its Annual General Meeting (“</w:t>
      </w:r>
      <w:r w:rsidRPr="002D79F2">
        <w:rPr>
          <w:rFonts w:cs="Arial"/>
          <w:b/>
          <w:sz w:val="20"/>
        </w:rPr>
        <w:t>AGM</w:t>
      </w:r>
      <w:r w:rsidRPr="002D79F2">
        <w:rPr>
          <w:rFonts w:cs="Arial"/>
          <w:sz w:val="20"/>
        </w:rPr>
        <w:t xml:space="preserve">”) held </w:t>
      </w:r>
      <w:r w:rsidR="002A3DD2" w:rsidRPr="002D79F2">
        <w:rPr>
          <w:rFonts w:cs="Arial"/>
          <w:sz w:val="20"/>
        </w:rPr>
        <w:t xml:space="preserve">on </w:t>
      </w:r>
      <w:r w:rsidR="002D671F" w:rsidRPr="002D79F2">
        <w:rPr>
          <w:rFonts w:cs="Arial"/>
          <w:sz w:val="20"/>
        </w:rPr>
        <w:t>13</w:t>
      </w:r>
      <w:r w:rsidR="002A3DD2" w:rsidRPr="002D79F2">
        <w:rPr>
          <w:rFonts w:cs="Arial"/>
          <w:sz w:val="20"/>
        </w:rPr>
        <w:t xml:space="preserve"> November 20</w:t>
      </w:r>
      <w:r w:rsidR="00327234" w:rsidRPr="002D79F2">
        <w:rPr>
          <w:rFonts w:cs="Arial"/>
          <w:sz w:val="20"/>
        </w:rPr>
        <w:t>2</w:t>
      </w:r>
      <w:r w:rsidR="002D671F" w:rsidRPr="002D79F2">
        <w:rPr>
          <w:rFonts w:cs="Arial"/>
          <w:sz w:val="20"/>
        </w:rPr>
        <w:t>4</w:t>
      </w:r>
      <w:r w:rsidRPr="002D79F2">
        <w:rPr>
          <w:rFonts w:cs="Arial"/>
          <w:sz w:val="20"/>
        </w:rPr>
        <w:t>, Resolutions 1 to 1</w:t>
      </w:r>
      <w:r w:rsidR="002D671F" w:rsidRPr="002D79F2">
        <w:rPr>
          <w:rFonts w:cs="Arial"/>
          <w:sz w:val="20"/>
        </w:rPr>
        <w:t>2</w:t>
      </w:r>
      <w:r w:rsidRPr="002D79F2">
        <w:rPr>
          <w:rFonts w:cs="Arial"/>
          <w:sz w:val="20"/>
        </w:rPr>
        <w:t xml:space="preserve"> (inclusive) as ordinary resolutions</w:t>
      </w:r>
      <w:r w:rsidR="008F653C" w:rsidRPr="002D79F2">
        <w:rPr>
          <w:rFonts w:cs="Arial"/>
          <w:sz w:val="20"/>
        </w:rPr>
        <w:t xml:space="preserve"> </w:t>
      </w:r>
      <w:r w:rsidRPr="002D79F2">
        <w:rPr>
          <w:rFonts w:cs="Arial"/>
          <w:sz w:val="20"/>
        </w:rPr>
        <w:t>were duly passed on a show of hands</w:t>
      </w:r>
      <w:r w:rsidR="00283540" w:rsidRPr="002D79F2">
        <w:rPr>
          <w:rFonts w:cs="Arial"/>
          <w:sz w:val="20"/>
        </w:rPr>
        <w:t xml:space="preserve"> and the results of the proxy votes are as follows: </w:t>
      </w:r>
    </w:p>
    <w:p w14:paraId="341C2172" w14:textId="77777777" w:rsidR="00E0220C" w:rsidRPr="002D79F2" w:rsidRDefault="00E0220C" w:rsidP="00823DDC">
      <w:pPr>
        <w:rPr>
          <w:rFonts w:cs="Arial"/>
          <w:sz w:val="20"/>
        </w:rPr>
      </w:pPr>
    </w:p>
    <w:p w14:paraId="3F1AA4E2" w14:textId="77777777" w:rsidR="00671690" w:rsidRPr="002D79F2" w:rsidRDefault="00671690" w:rsidP="00B2051F">
      <w:pPr>
        <w:rPr>
          <w:rFonts w:cs="Arial"/>
          <w:sz w:val="20"/>
        </w:rPr>
      </w:pPr>
    </w:p>
    <w:tbl>
      <w:tblPr>
        <w:tblStyle w:val="TableGrid"/>
        <w:tblW w:w="10803" w:type="dxa"/>
        <w:tblInd w:w="-176" w:type="dxa"/>
        <w:tblLayout w:type="fixed"/>
        <w:tblLook w:val="04A0" w:firstRow="1" w:lastRow="0" w:firstColumn="1" w:lastColumn="0" w:noHBand="0" w:noVBand="1"/>
      </w:tblPr>
      <w:tblGrid>
        <w:gridCol w:w="534"/>
        <w:gridCol w:w="2018"/>
        <w:gridCol w:w="1276"/>
        <w:gridCol w:w="851"/>
        <w:gridCol w:w="1134"/>
        <w:gridCol w:w="850"/>
        <w:gridCol w:w="1418"/>
        <w:gridCol w:w="1446"/>
        <w:gridCol w:w="1276"/>
      </w:tblGrid>
      <w:tr w:rsidR="00B72CAC" w:rsidRPr="002D79F2" w14:paraId="0F7F320E" w14:textId="77777777" w:rsidTr="005D4F8A">
        <w:trPr>
          <w:trHeight w:val="1234"/>
        </w:trPr>
        <w:tc>
          <w:tcPr>
            <w:tcW w:w="534" w:type="dxa"/>
            <w:vAlign w:val="center"/>
          </w:tcPr>
          <w:p w14:paraId="7C343A67" w14:textId="77777777" w:rsidR="00823DDC" w:rsidRPr="002D79F2" w:rsidRDefault="00823DDC" w:rsidP="00823DDC">
            <w:pPr>
              <w:pStyle w:val="Header"/>
              <w:tabs>
                <w:tab w:val="clear" w:pos="4153"/>
                <w:tab w:val="clear" w:pos="8306"/>
                <w:tab w:val="left" w:pos="2268"/>
                <w:tab w:val="left" w:pos="4111"/>
                <w:tab w:val="left" w:pos="5812"/>
                <w:tab w:val="left" w:pos="8222"/>
              </w:tabs>
              <w:rPr>
                <w:rFonts w:cs="Arial"/>
                <w:sz w:val="18"/>
                <w:szCs w:val="18"/>
              </w:rPr>
            </w:pPr>
          </w:p>
        </w:tc>
        <w:tc>
          <w:tcPr>
            <w:tcW w:w="2018" w:type="dxa"/>
            <w:vAlign w:val="center"/>
          </w:tcPr>
          <w:p w14:paraId="7AB18C7B" w14:textId="77777777" w:rsidR="00823DDC" w:rsidRPr="002D79F2" w:rsidRDefault="00823DDC" w:rsidP="00A12BA3">
            <w:pPr>
              <w:rPr>
                <w:rFonts w:cs="Arial"/>
                <w:b/>
                <w:sz w:val="18"/>
                <w:szCs w:val="18"/>
              </w:rPr>
            </w:pPr>
            <w:r w:rsidRPr="002D79F2">
              <w:rPr>
                <w:rFonts w:cs="Arial"/>
                <w:b/>
                <w:sz w:val="18"/>
                <w:szCs w:val="18"/>
              </w:rPr>
              <w:t>RESOLUTION</w:t>
            </w:r>
          </w:p>
        </w:tc>
        <w:tc>
          <w:tcPr>
            <w:tcW w:w="1276" w:type="dxa"/>
            <w:vAlign w:val="center"/>
          </w:tcPr>
          <w:p w14:paraId="08674FAF" w14:textId="77777777" w:rsidR="00823DDC" w:rsidRPr="002D79F2" w:rsidRDefault="00823DDC" w:rsidP="00A12BA3">
            <w:pPr>
              <w:rPr>
                <w:rFonts w:cs="Arial"/>
                <w:b/>
                <w:sz w:val="18"/>
                <w:szCs w:val="18"/>
              </w:rPr>
            </w:pPr>
            <w:r w:rsidRPr="002D79F2">
              <w:rPr>
                <w:rFonts w:cs="Arial"/>
                <w:b/>
                <w:sz w:val="18"/>
                <w:szCs w:val="18"/>
              </w:rPr>
              <w:t>VOTES</w:t>
            </w:r>
          </w:p>
          <w:p w14:paraId="7E68AFEE" w14:textId="77777777" w:rsidR="00823DDC" w:rsidRPr="002D79F2" w:rsidRDefault="00823DDC" w:rsidP="00A12BA3">
            <w:pPr>
              <w:rPr>
                <w:rFonts w:cs="Arial"/>
                <w:b/>
                <w:sz w:val="18"/>
                <w:szCs w:val="18"/>
              </w:rPr>
            </w:pPr>
            <w:r w:rsidRPr="002D79F2">
              <w:rPr>
                <w:rFonts w:cs="Arial"/>
                <w:b/>
                <w:sz w:val="18"/>
                <w:szCs w:val="18"/>
              </w:rPr>
              <w:t>FOR</w:t>
            </w:r>
          </w:p>
        </w:tc>
        <w:tc>
          <w:tcPr>
            <w:tcW w:w="851" w:type="dxa"/>
            <w:vAlign w:val="center"/>
          </w:tcPr>
          <w:p w14:paraId="113248FB" w14:textId="77777777" w:rsidR="00823DDC" w:rsidRPr="002D79F2" w:rsidRDefault="00A12BA3" w:rsidP="00A12BA3">
            <w:pPr>
              <w:rPr>
                <w:rFonts w:cs="Arial"/>
                <w:b/>
                <w:sz w:val="18"/>
                <w:szCs w:val="18"/>
              </w:rPr>
            </w:pPr>
            <w:r w:rsidRPr="002D79F2">
              <w:rPr>
                <w:rFonts w:cs="Arial"/>
                <w:b/>
                <w:sz w:val="18"/>
                <w:szCs w:val="18"/>
              </w:rPr>
              <w:t>% OF VOTES CAST</w:t>
            </w:r>
          </w:p>
        </w:tc>
        <w:tc>
          <w:tcPr>
            <w:tcW w:w="1134" w:type="dxa"/>
            <w:vAlign w:val="center"/>
          </w:tcPr>
          <w:p w14:paraId="5126810D" w14:textId="77777777" w:rsidR="00823DDC" w:rsidRPr="002D79F2" w:rsidRDefault="00823DDC" w:rsidP="00A12BA3">
            <w:pPr>
              <w:rPr>
                <w:rFonts w:cs="Arial"/>
                <w:b/>
                <w:sz w:val="18"/>
                <w:szCs w:val="18"/>
              </w:rPr>
            </w:pPr>
            <w:r w:rsidRPr="002D79F2">
              <w:rPr>
                <w:rFonts w:cs="Arial"/>
                <w:b/>
                <w:sz w:val="18"/>
                <w:szCs w:val="18"/>
              </w:rPr>
              <w:t>VOTES</w:t>
            </w:r>
          </w:p>
          <w:p w14:paraId="4D31AE95" w14:textId="77777777" w:rsidR="00823DDC" w:rsidRPr="002D79F2" w:rsidRDefault="00823DDC" w:rsidP="00A12BA3">
            <w:pPr>
              <w:rPr>
                <w:rFonts w:cs="Arial"/>
                <w:b/>
                <w:sz w:val="18"/>
                <w:szCs w:val="18"/>
              </w:rPr>
            </w:pPr>
            <w:r w:rsidRPr="002D79F2">
              <w:rPr>
                <w:rFonts w:cs="Arial"/>
                <w:b/>
                <w:sz w:val="18"/>
                <w:szCs w:val="18"/>
              </w:rPr>
              <w:t>AGAINST</w:t>
            </w:r>
          </w:p>
        </w:tc>
        <w:tc>
          <w:tcPr>
            <w:tcW w:w="850" w:type="dxa"/>
            <w:vAlign w:val="center"/>
          </w:tcPr>
          <w:p w14:paraId="06036253" w14:textId="77777777" w:rsidR="00823DDC" w:rsidRPr="002D79F2" w:rsidRDefault="00A12BA3" w:rsidP="00A12BA3">
            <w:pPr>
              <w:rPr>
                <w:rFonts w:cs="Arial"/>
                <w:b/>
                <w:sz w:val="18"/>
                <w:szCs w:val="18"/>
              </w:rPr>
            </w:pPr>
            <w:r w:rsidRPr="002D79F2">
              <w:rPr>
                <w:rFonts w:cs="Arial"/>
                <w:b/>
                <w:sz w:val="18"/>
                <w:szCs w:val="18"/>
              </w:rPr>
              <w:t xml:space="preserve">% OF VOTES CAST </w:t>
            </w:r>
          </w:p>
        </w:tc>
        <w:tc>
          <w:tcPr>
            <w:tcW w:w="1418" w:type="dxa"/>
            <w:vAlign w:val="center"/>
          </w:tcPr>
          <w:p w14:paraId="4ADFB59C" w14:textId="77777777" w:rsidR="00823DDC" w:rsidRPr="002D79F2" w:rsidRDefault="00A12BA3" w:rsidP="00A12BA3">
            <w:pPr>
              <w:pStyle w:val="Header"/>
              <w:tabs>
                <w:tab w:val="clear" w:pos="4153"/>
                <w:tab w:val="clear" w:pos="8306"/>
                <w:tab w:val="left" w:pos="2268"/>
                <w:tab w:val="left" w:pos="4111"/>
                <w:tab w:val="left" w:pos="5812"/>
                <w:tab w:val="left" w:pos="8222"/>
              </w:tabs>
              <w:rPr>
                <w:rFonts w:cs="Arial"/>
                <w:b/>
                <w:sz w:val="18"/>
                <w:szCs w:val="18"/>
              </w:rPr>
            </w:pPr>
            <w:r w:rsidRPr="002D79F2">
              <w:rPr>
                <w:rFonts w:cs="Arial"/>
                <w:b/>
                <w:sz w:val="18"/>
                <w:szCs w:val="18"/>
              </w:rPr>
              <w:t>VOTES CAST IN TOTAL</w:t>
            </w:r>
          </w:p>
        </w:tc>
        <w:tc>
          <w:tcPr>
            <w:tcW w:w="1446" w:type="dxa"/>
            <w:vAlign w:val="center"/>
          </w:tcPr>
          <w:p w14:paraId="03470901" w14:textId="77777777" w:rsidR="00823DDC" w:rsidRPr="002D79F2" w:rsidRDefault="00A12BA3" w:rsidP="00A12BA3">
            <w:pPr>
              <w:pStyle w:val="Header"/>
              <w:tabs>
                <w:tab w:val="clear" w:pos="4153"/>
                <w:tab w:val="clear" w:pos="8306"/>
                <w:tab w:val="left" w:pos="2268"/>
                <w:tab w:val="left" w:pos="4111"/>
                <w:tab w:val="left" w:pos="5812"/>
                <w:tab w:val="left" w:pos="8222"/>
              </w:tabs>
              <w:rPr>
                <w:rFonts w:cs="Arial"/>
                <w:b/>
                <w:sz w:val="18"/>
                <w:szCs w:val="18"/>
              </w:rPr>
            </w:pPr>
            <w:r w:rsidRPr="002D79F2">
              <w:rPr>
                <w:rFonts w:cs="Arial"/>
                <w:b/>
                <w:sz w:val="18"/>
                <w:szCs w:val="18"/>
              </w:rPr>
              <w:t>TOTAL VOTES CAST AS A % OF ISSUED SHARE CAPITAL</w:t>
            </w:r>
          </w:p>
        </w:tc>
        <w:tc>
          <w:tcPr>
            <w:tcW w:w="1276" w:type="dxa"/>
            <w:vAlign w:val="center"/>
          </w:tcPr>
          <w:p w14:paraId="57310AFB" w14:textId="77777777" w:rsidR="00823DDC" w:rsidRPr="002D79F2" w:rsidRDefault="00A12BA3" w:rsidP="00A12BA3">
            <w:pPr>
              <w:pStyle w:val="Header"/>
              <w:tabs>
                <w:tab w:val="clear" w:pos="4153"/>
                <w:tab w:val="clear" w:pos="8306"/>
                <w:tab w:val="left" w:pos="2268"/>
                <w:tab w:val="left" w:pos="4111"/>
                <w:tab w:val="left" w:pos="5812"/>
                <w:tab w:val="left" w:pos="8222"/>
              </w:tabs>
              <w:rPr>
                <w:rFonts w:cs="Arial"/>
                <w:b/>
                <w:sz w:val="18"/>
                <w:szCs w:val="18"/>
              </w:rPr>
            </w:pPr>
            <w:r w:rsidRPr="002D79F2">
              <w:rPr>
                <w:rFonts w:cs="Arial"/>
                <w:b/>
                <w:sz w:val="18"/>
                <w:szCs w:val="18"/>
              </w:rPr>
              <w:t>VOTES WITHHELD</w:t>
            </w:r>
          </w:p>
        </w:tc>
      </w:tr>
      <w:tr w:rsidR="00872A29" w:rsidRPr="002D79F2" w14:paraId="7D9822C7" w14:textId="77777777" w:rsidTr="005D4F8A">
        <w:trPr>
          <w:trHeight w:val="898"/>
        </w:trPr>
        <w:tc>
          <w:tcPr>
            <w:tcW w:w="534" w:type="dxa"/>
            <w:vAlign w:val="center"/>
          </w:tcPr>
          <w:p w14:paraId="1DAFF8A9" w14:textId="77777777" w:rsidR="00872A29" w:rsidRPr="002D79F2" w:rsidRDefault="00872A29" w:rsidP="00872A29">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1.</w:t>
            </w:r>
          </w:p>
        </w:tc>
        <w:tc>
          <w:tcPr>
            <w:tcW w:w="2018" w:type="dxa"/>
            <w:vAlign w:val="center"/>
          </w:tcPr>
          <w:p w14:paraId="02E3405E" w14:textId="08189EE0" w:rsidR="00872A29" w:rsidRPr="002D79F2" w:rsidRDefault="00872A29" w:rsidP="00872A29">
            <w:pPr>
              <w:rPr>
                <w:rFonts w:cs="Arial"/>
                <w:sz w:val="18"/>
                <w:szCs w:val="18"/>
              </w:rPr>
            </w:pPr>
            <w:r w:rsidRPr="002D79F2">
              <w:rPr>
                <w:rFonts w:cs="Arial"/>
                <w:sz w:val="18"/>
                <w:szCs w:val="18"/>
              </w:rPr>
              <w:t>To receive the Company’s 20</w:t>
            </w:r>
            <w:r w:rsidR="001568B8" w:rsidRPr="002D79F2">
              <w:rPr>
                <w:rFonts w:cs="Arial"/>
                <w:sz w:val="18"/>
                <w:szCs w:val="18"/>
              </w:rPr>
              <w:t>2</w:t>
            </w:r>
            <w:r w:rsidR="002D671F" w:rsidRPr="002D79F2">
              <w:rPr>
                <w:rFonts w:cs="Arial"/>
                <w:sz w:val="18"/>
                <w:szCs w:val="18"/>
              </w:rPr>
              <w:t>4</w:t>
            </w:r>
            <w:r w:rsidR="001568B8" w:rsidRPr="002D79F2">
              <w:rPr>
                <w:rFonts w:cs="Arial"/>
                <w:sz w:val="18"/>
                <w:szCs w:val="18"/>
              </w:rPr>
              <w:t xml:space="preserve"> </w:t>
            </w:r>
            <w:r w:rsidRPr="002D79F2">
              <w:rPr>
                <w:rFonts w:cs="Arial"/>
                <w:sz w:val="18"/>
                <w:szCs w:val="18"/>
              </w:rPr>
              <w:t xml:space="preserve">financial statements, together with </w:t>
            </w:r>
            <w:r w:rsidR="00A44245" w:rsidRPr="002D79F2">
              <w:rPr>
                <w:rFonts w:cs="Arial"/>
                <w:sz w:val="18"/>
                <w:szCs w:val="18"/>
              </w:rPr>
              <w:t>the Directors</w:t>
            </w:r>
            <w:r w:rsidRPr="002D79F2">
              <w:rPr>
                <w:rFonts w:cs="Arial"/>
                <w:sz w:val="18"/>
                <w:szCs w:val="18"/>
              </w:rPr>
              <w:t>' Report and auditor's report thereon.</w:t>
            </w:r>
          </w:p>
        </w:tc>
        <w:tc>
          <w:tcPr>
            <w:tcW w:w="1276" w:type="dxa"/>
            <w:vAlign w:val="center"/>
          </w:tcPr>
          <w:p w14:paraId="22DBEB3C" w14:textId="77777777" w:rsidR="005F4C45" w:rsidRPr="002D79F2" w:rsidRDefault="005F4C45" w:rsidP="00872A29">
            <w:pPr>
              <w:jc w:val="right"/>
              <w:rPr>
                <w:rFonts w:cs="Arial"/>
                <w:color w:val="000000"/>
                <w:sz w:val="18"/>
                <w:szCs w:val="18"/>
                <w:lang w:eastAsia="en-GB"/>
              </w:rPr>
            </w:pPr>
          </w:p>
          <w:p w14:paraId="5920E938" w14:textId="46711ABB" w:rsidR="00872A29" w:rsidRPr="002D79F2" w:rsidRDefault="00C744A8" w:rsidP="00872A29">
            <w:pPr>
              <w:jc w:val="right"/>
              <w:rPr>
                <w:rFonts w:cs="Arial"/>
                <w:color w:val="000000"/>
                <w:sz w:val="18"/>
                <w:szCs w:val="18"/>
                <w:lang w:eastAsia="en-GB"/>
              </w:rPr>
            </w:pPr>
            <w:r w:rsidRPr="002D79F2">
              <w:rPr>
                <w:rFonts w:cs="Arial"/>
                <w:color w:val="000000"/>
                <w:sz w:val="18"/>
                <w:szCs w:val="18"/>
                <w:lang w:eastAsia="en-GB"/>
              </w:rPr>
              <w:t>97,</w:t>
            </w:r>
            <w:r w:rsidR="00680974" w:rsidRPr="002D79F2">
              <w:rPr>
                <w:rFonts w:cs="Arial"/>
                <w:color w:val="000000"/>
                <w:sz w:val="18"/>
                <w:szCs w:val="18"/>
                <w:lang w:eastAsia="en-GB"/>
              </w:rPr>
              <w:t>869,658</w:t>
            </w:r>
          </w:p>
          <w:p w14:paraId="632908E0" w14:textId="578309EF" w:rsidR="00C744A8" w:rsidRPr="002D79F2" w:rsidRDefault="00C744A8" w:rsidP="00872A29">
            <w:pPr>
              <w:jc w:val="right"/>
              <w:rPr>
                <w:rFonts w:cs="Arial"/>
                <w:color w:val="000000"/>
                <w:sz w:val="18"/>
                <w:szCs w:val="18"/>
                <w:lang w:eastAsia="en-GB"/>
              </w:rPr>
            </w:pPr>
          </w:p>
        </w:tc>
        <w:tc>
          <w:tcPr>
            <w:tcW w:w="851" w:type="dxa"/>
            <w:vAlign w:val="center"/>
          </w:tcPr>
          <w:p w14:paraId="3EB32DB3" w14:textId="77777777" w:rsidR="005F4C45" w:rsidRPr="002D79F2" w:rsidRDefault="005F4C45" w:rsidP="00872A29">
            <w:pPr>
              <w:jc w:val="right"/>
              <w:rPr>
                <w:rFonts w:cs="Arial"/>
                <w:color w:val="000000"/>
                <w:sz w:val="18"/>
                <w:szCs w:val="18"/>
                <w:lang w:eastAsia="en-GB"/>
              </w:rPr>
            </w:pPr>
          </w:p>
          <w:p w14:paraId="2B5534F7" w14:textId="26775039" w:rsidR="00872A29" w:rsidRPr="002D79F2" w:rsidRDefault="00C744A8" w:rsidP="00872A29">
            <w:pPr>
              <w:jc w:val="right"/>
              <w:rPr>
                <w:rFonts w:cs="Arial"/>
                <w:color w:val="000000"/>
                <w:sz w:val="18"/>
                <w:szCs w:val="18"/>
                <w:lang w:eastAsia="en-GB"/>
              </w:rPr>
            </w:pPr>
            <w:r w:rsidRPr="002D79F2">
              <w:rPr>
                <w:rFonts w:cs="Arial"/>
                <w:color w:val="000000"/>
                <w:sz w:val="18"/>
                <w:szCs w:val="18"/>
                <w:lang w:eastAsia="en-GB"/>
              </w:rPr>
              <w:t>99.9</w:t>
            </w:r>
            <w:r w:rsidR="003012DD" w:rsidRPr="002D79F2">
              <w:rPr>
                <w:rFonts w:cs="Arial"/>
                <w:color w:val="000000"/>
                <w:sz w:val="18"/>
                <w:szCs w:val="18"/>
                <w:lang w:eastAsia="en-GB"/>
              </w:rPr>
              <w:t>5</w:t>
            </w:r>
          </w:p>
          <w:p w14:paraId="38465218" w14:textId="451E0290" w:rsidR="00C744A8" w:rsidRPr="002D79F2" w:rsidRDefault="00C744A8" w:rsidP="00872A29">
            <w:pPr>
              <w:jc w:val="right"/>
              <w:rPr>
                <w:rFonts w:cs="Arial"/>
                <w:color w:val="000000"/>
                <w:sz w:val="18"/>
                <w:szCs w:val="18"/>
                <w:lang w:eastAsia="en-GB"/>
              </w:rPr>
            </w:pPr>
          </w:p>
        </w:tc>
        <w:tc>
          <w:tcPr>
            <w:tcW w:w="1134" w:type="dxa"/>
            <w:vAlign w:val="center"/>
          </w:tcPr>
          <w:p w14:paraId="7CC82F97" w14:textId="558A6364" w:rsidR="00872A29" w:rsidRPr="002D79F2" w:rsidRDefault="00680974" w:rsidP="00872A29">
            <w:pPr>
              <w:jc w:val="right"/>
              <w:rPr>
                <w:rFonts w:cs="Arial"/>
                <w:color w:val="000000"/>
                <w:sz w:val="18"/>
                <w:szCs w:val="18"/>
                <w:lang w:eastAsia="en-GB"/>
              </w:rPr>
            </w:pPr>
            <w:r w:rsidRPr="002D79F2">
              <w:rPr>
                <w:rFonts w:cs="Arial"/>
                <w:color w:val="000000"/>
                <w:sz w:val="18"/>
                <w:szCs w:val="18"/>
                <w:lang w:eastAsia="en-GB"/>
              </w:rPr>
              <w:t>44,253</w:t>
            </w:r>
          </w:p>
        </w:tc>
        <w:tc>
          <w:tcPr>
            <w:tcW w:w="850" w:type="dxa"/>
            <w:vAlign w:val="center"/>
          </w:tcPr>
          <w:p w14:paraId="26D6C1FF" w14:textId="4970483F" w:rsidR="00872A29" w:rsidRPr="002D79F2" w:rsidRDefault="005F4C45" w:rsidP="00872A29">
            <w:pPr>
              <w:jc w:val="right"/>
              <w:rPr>
                <w:rFonts w:cs="Arial"/>
                <w:color w:val="000000"/>
                <w:sz w:val="18"/>
                <w:szCs w:val="18"/>
                <w:lang w:eastAsia="en-GB"/>
              </w:rPr>
            </w:pPr>
            <w:r w:rsidRPr="002D79F2">
              <w:rPr>
                <w:rFonts w:cs="Arial"/>
                <w:color w:val="000000"/>
                <w:sz w:val="18"/>
                <w:szCs w:val="18"/>
                <w:lang w:eastAsia="en-GB"/>
              </w:rPr>
              <w:t>0.0</w:t>
            </w:r>
            <w:r w:rsidR="00680974" w:rsidRPr="002D79F2">
              <w:rPr>
                <w:rFonts w:cs="Arial"/>
                <w:color w:val="000000"/>
                <w:sz w:val="18"/>
                <w:szCs w:val="18"/>
                <w:lang w:eastAsia="en-GB"/>
              </w:rPr>
              <w:t>5</w:t>
            </w:r>
          </w:p>
        </w:tc>
        <w:tc>
          <w:tcPr>
            <w:tcW w:w="1418" w:type="dxa"/>
            <w:vAlign w:val="center"/>
          </w:tcPr>
          <w:p w14:paraId="596F10C2" w14:textId="77777777" w:rsidR="00990F77" w:rsidRPr="002D79F2" w:rsidRDefault="00990F77" w:rsidP="00872A29">
            <w:pPr>
              <w:jc w:val="right"/>
              <w:rPr>
                <w:rFonts w:cs="Arial"/>
                <w:color w:val="000000"/>
                <w:sz w:val="18"/>
                <w:szCs w:val="18"/>
                <w:lang w:eastAsia="en-GB"/>
              </w:rPr>
            </w:pPr>
          </w:p>
          <w:p w14:paraId="3797BFBF" w14:textId="77777777" w:rsidR="005F4C45" w:rsidRPr="002D79F2" w:rsidRDefault="005F4C45" w:rsidP="00872A29">
            <w:pPr>
              <w:jc w:val="right"/>
              <w:rPr>
                <w:rFonts w:cs="Arial"/>
                <w:color w:val="000000"/>
                <w:sz w:val="18"/>
                <w:szCs w:val="18"/>
                <w:lang w:eastAsia="en-GB"/>
              </w:rPr>
            </w:pPr>
          </w:p>
          <w:p w14:paraId="4F10DC94" w14:textId="77777777" w:rsidR="005F4C45" w:rsidRPr="002D79F2" w:rsidRDefault="005F4C45" w:rsidP="00872A29">
            <w:pPr>
              <w:jc w:val="right"/>
              <w:rPr>
                <w:rFonts w:cs="Arial"/>
                <w:color w:val="000000"/>
                <w:sz w:val="18"/>
                <w:szCs w:val="18"/>
                <w:lang w:eastAsia="en-GB"/>
              </w:rPr>
            </w:pPr>
          </w:p>
          <w:p w14:paraId="59A43DFE" w14:textId="48D8B633" w:rsidR="00990F77" w:rsidRPr="002D79F2" w:rsidRDefault="00680974" w:rsidP="00872A29">
            <w:pPr>
              <w:jc w:val="right"/>
              <w:rPr>
                <w:rFonts w:cs="Arial"/>
                <w:color w:val="000000"/>
                <w:sz w:val="18"/>
                <w:szCs w:val="18"/>
                <w:lang w:eastAsia="en-GB"/>
              </w:rPr>
            </w:pPr>
            <w:r w:rsidRPr="002D79F2">
              <w:rPr>
                <w:rFonts w:cs="Arial"/>
                <w:color w:val="000000"/>
                <w:sz w:val="18"/>
                <w:szCs w:val="18"/>
                <w:lang w:eastAsia="en-GB"/>
              </w:rPr>
              <w:t>97,913,911</w:t>
            </w:r>
          </w:p>
          <w:p w14:paraId="3E792592" w14:textId="77777777" w:rsidR="005F4C45" w:rsidRPr="002D79F2" w:rsidRDefault="005F4C45" w:rsidP="00872A29">
            <w:pPr>
              <w:jc w:val="right"/>
              <w:rPr>
                <w:rFonts w:cs="Arial"/>
                <w:color w:val="000000"/>
                <w:sz w:val="18"/>
                <w:szCs w:val="18"/>
                <w:lang w:eastAsia="en-GB"/>
              </w:rPr>
            </w:pPr>
          </w:p>
          <w:p w14:paraId="462C977E" w14:textId="77777777" w:rsidR="00990F77" w:rsidRPr="002D79F2" w:rsidRDefault="00990F77" w:rsidP="00872A29">
            <w:pPr>
              <w:jc w:val="right"/>
              <w:rPr>
                <w:rFonts w:cs="Arial"/>
                <w:color w:val="000000"/>
                <w:sz w:val="18"/>
                <w:szCs w:val="18"/>
                <w:lang w:eastAsia="en-GB"/>
              </w:rPr>
            </w:pPr>
          </w:p>
          <w:p w14:paraId="17DD1D25" w14:textId="12653486" w:rsidR="00990F77" w:rsidRPr="002D79F2" w:rsidRDefault="00990F77" w:rsidP="00872A29">
            <w:pPr>
              <w:jc w:val="right"/>
              <w:rPr>
                <w:rFonts w:cs="Arial"/>
                <w:color w:val="000000"/>
                <w:sz w:val="18"/>
                <w:szCs w:val="18"/>
                <w:lang w:eastAsia="en-GB"/>
              </w:rPr>
            </w:pPr>
          </w:p>
        </w:tc>
        <w:tc>
          <w:tcPr>
            <w:tcW w:w="1446" w:type="dxa"/>
            <w:vAlign w:val="center"/>
          </w:tcPr>
          <w:p w14:paraId="18B3CF30" w14:textId="74A9F13F" w:rsidR="00872A29" w:rsidRPr="002D79F2" w:rsidRDefault="009D46C6" w:rsidP="009D46C6">
            <w:pPr>
              <w:jc w:val="center"/>
              <w:rPr>
                <w:rFonts w:cs="Arial"/>
                <w:color w:val="000000"/>
                <w:sz w:val="18"/>
                <w:szCs w:val="18"/>
                <w:lang w:eastAsia="en-GB"/>
              </w:rPr>
            </w:pPr>
            <w:r w:rsidRPr="002D79F2">
              <w:rPr>
                <w:rFonts w:cs="Arial"/>
                <w:color w:val="000000"/>
                <w:sz w:val="18"/>
                <w:szCs w:val="18"/>
                <w:lang w:eastAsia="en-GB"/>
              </w:rPr>
              <w:t>7</w:t>
            </w:r>
            <w:r w:rsidR="005F4C45" w:rsidRPr="002D79F2">
              <w:rPr>
                <w:rFonts w:cs="Arial"/>
                <w:color w:val="000000"/>
                <w:sz w:val="18"/>
                <w:szCs w:val="18"/>
                <w:lang w:eastAsia="en-GB"/>
              </w:rPr>
              <w:t>1</w:t>
            </w:r>
          </w:p>
        </w:tc>
        <w:tc>
          <w:tcPr>
            <w:tcW w:w="1276" w:type="dxa"/>
            <w:vAlign w:val="center"/>
          </w:tcPr>
          <w:p w14:paraId="79D036ED" w14:textId="3CD2B099" w:rsidR="005F4C45" w:rsidRPr="002D79F2" w:rsidRDefault="00680974" w:rsidP="00872A29">
            <w:pPr>
              <w:jc w:val="right"/>
              <w:rPr>
                <w:rFonts w:cs="Arial"/>
                <w:color w:val="000000"/>
                <w:sz w:val="18"/>
                <w:szCs w:val="18"/>
              </w:rPr>
            </w:pPr>
            <w:r w:rsidRPr="002D79F2">
              <w:rPr>
                <w:rFonts w:cs="Arial"/>
                <w:color w:val="000000"/>
                <w:sz w:val="18"/>
                <w:szCs w:val="18"/>
              </w:rPr>
              <w:t>0</w:t>
            </w:r>
          </w:p>
          <w:p w14:paraId="45202780" w14:textId="5A460915" w:rsidR="00281577" w:rsidRPr="002D79F2" w:rsidRDefault="00281577" w:rsidP="003E4A41">
            <w:pPr>
              <w:jc w:val="right"/>
              <w:rPr>
                <w:rFonts w:cs="Arial"/>
                <w:color w:val="000000"/>
                <w:sz w:val="18"/>
                <w:szCs w:val="18"/>
                <w:lang w:eastAsia="en-GB"/>
              </w:rPr>
            </w:pPr>
          </w:p>
        </w:tc>
      </w:tr>
      <w:tr w:rsidR="005F4C45" w:rsidRPr="002D79F2" w14:paraId="467CFDF6" w14:textId="77777777" w:rsidTr="005D4F8A">
        <w:trPr>
          <w:trHeight w:val="968"/>
        </w:trPr>
        <w:tc>
          <w:tcPr>
            <w:tcW w:w="534" w:type="dxa"/>
            <w:vAlign w:val="center"/>
          </w:tcPr>
          <w:p w14:paraId="507B1EDC" w14:textId="77777777"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2.</w:t>
            </w:r>
          </w:p>
        </w:tc>
        <w:tc>
          <w:tcPr>
            <w:tcW w:w="2018" w:type="dxa"/>
            <w:vAlign w:val="center"/>
          </w:tcPr>
          <w:p w14:paraId="1E5BAD6C" w14:textId="417EB0D8" w:rsidR="005F4C45" w:rsidRPr="002D79F2" w:rsidRDefault="005F4C45" w:rsidP="005F4C45">
            <w:pPr>
              <w:rPr>
                <w:rFonts w:cs="Arial"/>
                <w:sz w:val="18"/>
                <w:szCs w:val="18"/>
              </w:rPr>
            </w:pPr>
            <w:r w:rsidRPr="002D79F2">
              <w:rPr>
                <w:rFonts w:cs="Arial"/>
                <w:sz w:val="18"/>
                <w:szCs w:val="18"/>
              </w:rPr>
              <w:t>To approve the Remuneration Report for the year ended 30 June 202</w:t>
            </w:r>
            <w:r w:rsidR="002D671F" w:rsidRPr="002D79F2">
              <w:rPr>
                <w:rFonts w:cs="Arial"/>
                <w:sz w:val="18"/>
                <w:szCs w:val="18"/>
              </w:rPr>
              <w:t>4</w:t>
            </w:r>
          </w:p>
        </w:tc>
        <w:tc>
          <w:tcPr>
            <w:tcW w:w="1276" w:type="dxa"/>
            <w:vAlign w:val="center"/>
          </w:tcPr>
          <w:p w14:paraId="3E18D75C" w14:textId="1B7D0BDD" w:rsidR="005F4C45" w:rsidRPr="002D79F2" w:rsidRDefault="005F4C45" w:rsidP="005F4C45">
            <w:pPr>
              <w:jc w:val="right"/>
              <w:rPr>
                <w:rFonts w:cs="Arial"/>
                <w:color w:val="000000"/>
                <w:sz w:val="18"/>
                <w:szCs w:val="18"/>
              </w:rPr>
            </w:pPr>
            <w:r w:rsidRPr="002D79F2">
              <w:rPr>
                <w:rFonts w:cs="Arial"/>
                <w:color w:val="000000"/>
                <w:sz w:val="18"/>
                <w:szCs w:val="18"/>
              </w:rPr>
              <w:t>97,</w:t>
            </w:r>
            <w:r w:rsidR="00680974" w:rsidRPr="002D79F2">
              <w:rPr>
                <w:rFonts w:cs="Arial"/>
                <w:color w:val="000000"/>
                <w:sz w:val="18"/>
                <w:szCs w:val="18"/>
              </w:rPr>
              <w:t>667,929</w:t>
            </w:r>
          </w:p>
        </w:tc>
        <w:tc>
          <w:tcPr>
            <w:tcW w:w="851" w:type="dxa"/>
            <w:vAlign w:val="center"/>
          </w:tcPr>
          <w:p w14:paraId="5A0AB711" w14:textId="290403D6" w:rsidR="005F4C45" w:rsidRPr="002D79F2" w:rsidRDefault="005F4C45" w:rsidP="005F4C45">
            <w:pPr>
              <w:jc w:val="right"/>
              <w:rPr>
                <w:rFonts w:cs="Arial"/>
                <w:color w:val="000000"/>
                <w:sz w:val="18"/>
                <w:szCs w:val="18"/>
              </w:rPr>
            </w:pPr>
            <w:r w:rsidRPr="002D79F2">
              <w:rPr>
                <w:rFonts w:cs="Arial"/>
                <w:color w:val="000000"/>
                <w:sz w:val="18"/>
                <w:szCs w:val="18"/>
              </w:rPr>
              <w:t>99</w:t>
            </w:r>
            <w:r w:rsidR="00C220F5" w:rsidRPr="002D79F2">
              <w:rPr>
                <w:rFonts w:cs="Arial"/>
                <w:color w:val="000000"/>
                <w:sz w:val="18"/>
                <w:szCs w:val="18"/>
              </w:rPr>
              <w:t>.</w:t>
            </w:r>
            <w:r w:rsidR="00680974" w:rsidRPr="002D79F2">
              <w:rPr>
                <w:rFonts w:cs="Arial"/>
                <w:color w:val="000000"/>
                <w:sz w:val="18"/>
                <w:szCs w:val="18"/>
              </w:rPr>
              <w:t>76</w:t>
            </w:r>
          </w:p>
        </w:tc>
        <w:tc>
          <w:tcPr>
            <w:tcW w:w="1134" w:type="dxa"/>
            <w:vAlign w:val="center"/>
          </w:tcPr>
          <w:p w14:paraId="681DEE6D" w14:textId="6B57CAED" w:rsidR="005F4C45" w:rsidRPr="002D79F2" w:rsidRDefault="00680974" w:rsidP="005F4C45">
            <w:pPr>
              <w:jc w:val="right"/>
              <w:rPr>
                <w:rFonts w:cs="Arial"/>
                <w:color w:val="000000"/>
                <w:sz w:val="18"/>
                <w:szCs w:val="18"/>
              </w:rPr>
            </w:pPr>
            <w:r w:rsidRPr="002D79F2">
              <w:rPr>
                <w:rFonts w:cs="Arial"/>
                <w:color w:val="000000"/>
                <w:sz w:val="18"/>
                <w:szCs w:val="18"/>
              </w:rPr>
              <w:t>239,109</w:t>
            </w:r>
          </w:p>
        </w:tc>
        <w:tc>
          <w:tcPr>
            <w:tcW w:w="850" w:type="dxa"/>
            <w:vAlign w:val="center"/>
          </w:tcPr>
          <w:p w14:paraId="5F50B0F9" w14:textId="6DD6AA0C" w:rsidR="005F4C45" w:rsidRPr="002D79F2" w:rsidRDefault="00680974" w:rsidP="005F4C45">
            <w:pPr>
              <w:jc w:val="right"/>
              <w:rPr>
                <w:rFonts w:cs="Arial"/>
                <w:color w:val="000000"/>
                <w:sz w:val="18"/>
                <w:szCs w:val="18"/>
              </w:rPr>
            </w:pPr>
            <w:r w:rsidRPr="002D79F2">
              <w:rPr>
                <w:rFonts w:cs="Arial"/>
                <w:color w:val="000000"/>
                <w:sz w:val="18"/>
                <w:szCs w:val="18"/>
              </w:rPr>
              <w:t>0.24</w:t>
            </w:r>
          </w:p>
        </w:tc>
        <w:tc>
          <w:tcPr>
            <w:tcW w:w="1418" w:type="dxa"/>
            <w:vAlign w:val="center"/>
          </w:tcPr>
          <w:p w14:paraId="652293F1" w14:textId="77777777" w:rsidR="005F4C45" w:rsidRPr="002D79F2" w:rsidRDefault="005F4C45" w:rsidP="005F4C45">
            <w:pPr>
              <w:jc w:val="right"/>
              <w:rPr>
                <w:rFonts w:cs="Arial"/>
                <w:color w:val="000000"/>
                <w:sz w:val="18"/>
                <w:szCs w:val="18"/>
                <w:lang w:eastAsia="en-GB"/>
              </w:rPr>
            </w:pPr>
          </w:p>
          <w:p w14:paraId="7A9266C8" w14:textId="77777777" w:rsidR="005F4C45" w:rsidRPr="002D79F2" w:rsidRDefault="005F4C45" w:rsidP="005F4C45">
            <w:pPr>
              <w:jc w:val="right"/>
              <w:rPr>
                <w:rFonts w:cs="Arial"/>
                <w:color w:val="000000"/>
                <w:sz w:val="18"/>
                <w:szCs w:val="18"/>
                <w:lang w:eastAsia="en-GB"/>
              </w:rPr>
            </w:pPr>
          </w:p>
          <w:p w14:paraId="5D7DFC84" w14:textId="77777777" w:rsidR="005F4C45" w:rsidRPr="002D79F2" w:rsidRDefault="005F4C45" w:rsidP="005F4C45">
            <w:pPr>
              <w:jc w:val="right"/>
              <w:rPr>
                <w:rFonts w:cs="Arial"/>
                <w:color w:val="000000"/>
                <w:sz w:val="18"/>
                <w:szCs w:val="18"/>
                <w:lang w:eastAsia="en-GB"/>
              </w:rPr>
            </w:pPr>
          </w:p>
          <w:p w14:paraId="454D4984" w14:textId="79C40177" w:rsidR="005F4C45" w:rsidRPr="002D79F2" w:rsidRDefault="005F4C45" w:rsidP="005F4C45">
            <w:pPr>
              <w:jc w:val="right"/>
              <w:rPr>
                <w:rFonts w:cs="Arial"/>
                <w:color w:val="000000"/>
                <w:sz w:val="18"/>
                <w:szCs w:val="18"/>
                <w:lang w:eastAsia="en-GB"/>
              </w:rPr>
            </w:pPr>
            <w:r w:rsidRPr="002D79F2">
              <w:rPr>
                <w:rFonts w:cs="Arial"/>
                <w:color w:val="000000"/>
                <w:sz w:val="18"/>
                <w:szCs w:val="18"/>
                <w:lang w:eastAsia="en-GB"/>
              </w:rPr>
              <w:t>9</w:t>
            </w:r>
            <w:r w:rsidR="00680974" w:rsidRPr="002D79F2">
              <w:rPr>
                <w:rFonts w:cs="Arial"/>
                <w:color w:val="000000"/>
                <w:sz w:val="18"/>
                <w:szCs w:val="18"/>
                <w:lang w:eastAsia="en-GB"/>
              </w:rPr>
              <w:t>7,907,038</w:t>
            </w:r>
          </w:p>
          <w:p w14:paraId="410A2691" w14:textId="77777777" w:rsidR="005F4C45" w:rsidRPr="002D79F2" w:rsidRDefault="005F4C45" w:rsidP="005F4C45">
            <w:pPr>
              <w:jc w:val="right"/>
              <w:rPr>
                <w:rFonts w:cs="Arial"/>
                <w:color w:val="000000"/>
                <w:sz w:val="18"/>
                <w:szCs w:val="18"/>
                <w:lang w:eastAsia="en-GB"/>
              </w:rPr>
            </w:pPr>
          </w:p>
          <w:p w14:paraId="3D766BCE" w14:textId="77777777" w:rsidR="005F4C45" w:rsidRPr="002D79F2" w:rsidRDefault="005F4C45" w:rsidP="005F4C45">
            <w:pPr>
              <w:jc w:val="right"/>
              <w:rPr>
                <w:rFonts w:cs="Arial"/>
                <w:color w:val="000000"/>
                <w:sz w:val="18"/>
                <w:szCs w:val="18"/>
                <w:lang w:eastAsia="en-GB"/>
              </w:rPr>
            </w:pPr>
          </w:p>
          <w:p w14:paraId="35A23772" w14:textId="4A35AE19" w:rsidR="005F4C45" w:rsidRPr="002D79F2" w:rsidRDefault="005F4C45" w:rsidP="005F4C45">
            <w:pPr>
              <w:jc w:val="right"/>
              <w:rPr>
                <w:rFonts w:cs="Arial"/>
                <w:color w:val="000000"/>
                <w:sz w:val="18"/>
                <w:szCs w:val="18"/>
              </w:rPr>
            </w:pPr>
          </w:p>
        </w:tc>
        <w:tc>
          <w:tcPr>
            <w:tcW w:w="1446" w:type="dxa"/>
            <w:vAlign w:val="center"/>
          </w:tcPr>
          <w:p w14:paraId="2B35D4FA" w14:textId="22EEB16B" w:rsidR="005F4C45" w:rsidRPr="002D79F2" w:rsidRDefault="005F4C45" w:rsidP="009D46C6">
            <w:pPr>
              <w:ind w:right="90"/>
              <w:jc w:val="center"/>
              <w:rPr>
                <w:rFonts w:cs="Arial"/>
                <w:color w:val="000000"/>
                <w:sz w:val="18"/>
                <w:szCs w:val="18"/>
              </w:rPr>
            </w:pPr>
            <w:r w:rsidRPr="002D79F2">
              <w:rPr>
                <w:rFonts w:cs="Arial"/>
                <w:color w:val="000000"/>
                <w:sz w:val="18"/>
                <w:szCs w:val="18"/>
                <w:lang w:eastAsia="en-GB"/>
              </w:rPr>
              <w:t>71</w:t>
            </w:r>
          </w:p>
        </w:tc>
        <w:tc>
          <w:tcPr>
            <w:tcW w:w="1276" w:type="dxa"/>
            <w:vAlign w:val="center"/>
          </w:tcPr>
          <w:p w14:paraId="4B383603" w14:textId="69A152A5" w:rsidR="005F4C45" w:rsidRPr="002D79F2" w:rsidRDefault="00680974" w:rsidP="005F4C45">
            <w:pPr>
              <w:jc w:val="right"/>
              <w:rPr>
                <w:rFonts w:cs="Arial"/>
                <w:color w:val="000000"/>
                <w:sz w:val="18"/>
                <w:szCs w:val="18"/>
              </w:rPr>
            </w:pPr>
            <w:r w:rsidRPr="002D79F2">
              <w:rPr>
                <w:rFonts w:cs="Arial"/>
                <w:color w:val="000000"/>
                <w:sz w:val="18"/>
                <w:szCs w:val="18"/>
              </w:rPr>
              <w:t>6</w:t>
            </w:r>
            <w:r w:rsidR="0034473D">
              <w:rPr>
                <w:rFonts w:cs="Arial"/>
                <w:color w:val="000000"/>
                <w:sz w:val="18"/>
                <w:szCs w:val="18"/>
              </w:rPr>
              <w:t>,</w:t>
            </w:r>
            <w:r w:rsidRPr="002D79F2">
              <w:rPr>
                <w:rFonts w:cs="Arial"/>
                <w:color w:val="000000"/>
                <w:sz w:val="18"/>
                <w:szCs w:val="18"/>
              </w:rPr>
              <w:t>873</w:t>
            </w:r>
          </w:p>
        </w:tc>
      </w:tr>
      <w:tr w:rsidR="005F4C45" w:rsidRPr="002D79F2" w14:paraId="5D21E003" w14:textId="77777777" w:rsidTr="005D4F8A">
        <w:trPr>
          <w:trHeight w:val="713"/>
        </w:trPr>
        <w:tc>
          <w:tcPr>
            <w:tcW w:w="534" w:type="dxa"/>
            <w:vAlign w:val="center"/>
          </w:tcPr>
          <w:p w14:paraId="44279D49" w14:textId="77777777"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3.</w:t>
            </w:r>
          </w:p>
        </w:tc>
        <w:tc>
          <w:tcPr>
            <w:tcW w:w="2018" w:type="dxa"/>
            <w:vAlign w:val="center"/>
          </w:tcPr>
          <w:p w14:paraId="3EC9C7F8" w14:textId="77777777" w:rsidR="005F4C45" w:rsidRPr="002D79F2" w:rsidRDefault="005F4C45" w:rsidP="005F4C45">
            <w:pPr>
              <w:rPr>
                <w:rFonts w:cs="Arial"/>
                <w:sz w:val="18"/>
                <w:szCs w:val="18"/>
              </w:rPr>
            </w:pPr>
            <w:r w:rsidRPr="002D79F2">
              <w:rPr>
                <w:rFonts w:cs="Arial"/>
                <w:sz w:val="18"/>
                <w:szCs w:val="18"/>
              </w:rPr>
              <w:t>To declare a final dividend of 2.65 pence per share.</w:t>
            </w:r>
          </w:p>
        </w:tc>
        <w:tc>
          <w:tcPr>
            <w:tcW w:w="1276" w:type="dxa"/>
            <w:vAlign w:val="center"/>
          </w:tcPr>
          <w:p w14:paraId="5E0955C0" w14:textId="1C38B5FC" w:rsidR="005F4C45" w:rsidRPr="002D79F2" w:rsidRDefault="00680974" w:rsidP="005F4C45">
            <w:pPr>
              <w:jc w:val="right"/>
              <w:rPr>
                <w:rFonts w:cs="Arial"/>
                <w:color w:val="000000"/>
                <w:sz w:val="18"/>
                <w:szCs w:val="18"/>
              </w:rPr>
            </w:pPr>
            <w:r w:rsidRPr="002D79F2">
              <w:rPr>
                <w:rFonts w:cs="Arial"/>
                <w:color w:val="000000"/>
                <w:sz w:val="18"/>
                <w:szCs w:val="18"/>
              </w:rPr>
              <w:t>97,906,458</w:t>
            </w:r>
          </w:p>
        </w:tc>
        <w:tc>
          <w:tcPr>
            <w:tcW w:w="851" w:type="dxa"/>
            <w:vAlign w:val="center"/>
          </w:tcPr>
          <w:p w14:paraId="272B8CBB" w14:textId="33F850E1" w:rsidR="005F4C45" w:rsidRPr="002D79F2" w:rsidRDefault="00680974" w:rsidP="005F4C45">
            <w:pPr>
              <w:jc w:val="right"/>
              <w:rPr>
                <w:rFonts w:cs="Arial"/>
                <w:color w:val="000000"/>
                <w:sz w:val="18"/>
                <w:szCs w:val="18"/>
              </w:rPr>
            </w:pPr>
            <w:r w:rsidRPr="002D79F2">
              <w:rPr>
                <w:rFonts w:cs="Arial"/>
                <w:color w:val="000000"/>
                <w:sz w:val="18"/>
                <w:szCs w:val="18"/>
              </w:rPr>
              <w:t>99.99</w:t>
            </w:r>
          </w:p>
        </w:tc>
        <w:tc>
          <w:tcPr>
            <w:tcW w:w="1134" w:type="dxa"/>
            <w:vAlign w:val="center"/>
          </w:tcPr>
          <w:p w14:paraId="4CC29D93" w14:textId="196721A9" w:rsidR="005F4C45" w:rsidRPr="002D79F2" w:rsidRDefault="00680974" w:rsidP="005F4C45">
            <w:pPr>
              <w:jc w:val="right"/>
              <w:rPr>
                <w:rFonts w:cs="Arial"/>
                <w:color w:val="000000"/>
                <w:sz w:val="18"/>
                <w:szCs w:val="18"/>
              </w:rPr>
            </w:pPr>
            <w:r w:rsidRPr="002D79F2">
              <w:rPr>
                <w:rFonts w:cs="Arial"/>
                <w:color w:val="000000"/>
                <w:sz w:val="18"/>
                <w:szCs w:val="18"/>
              </w:rPr>
              <w:t>7453</w:t>
            </w:r>
          </w:p>
        </w:tc>
        <w:tc>
          <w:tcPr>
            <w:tcW w:w="850" w:type="dxa"/>
            <w:vAlign w:val="center"/>
          </w:tcPr>
          <w:p w14:paraId="612400B8" w14:textId="041E0521" w:rsidR="005F4C45" w:rsidRPr="002D79F2" w:rsidRDefault="00680974" w:rsidP="005F4C45">
            <w:pPr>
              <w:jc w:val="right"/>
              <w:rPr>
                <w:rFonts w:cs="Arial"/>
                <w:color w:val="000000"/>
                <w:sz w:val="18"/>
                <w:szCs w:val="18"/>
              </w:rPr>
            </w:pPr>
            <w:r w:rsidRPr="002D79F2">
              <w:rPr>
                <w:rFonts w:cs="Arial"/>
                <w:color w:val="000000"/>
                <w:sz w:val="18"/>
                <w:szCs w:val="18"/>
              </w:rPr>
              <w:t>0.01</w:t>
            </w:r>
          </w:p>
        </w:tc>
        <w:tc>
          <w:tcPr>
            <w:tcW w:w="1418" w:type="dxa"/>
            <w:vAlign w:val="center"/>
          </w:tcPr>
          <w:p w14:paraId="3D3C7766" w14:textId="4541D437" w:rsidR="005F4C45" w:rsidRPr="002D79F2" w:rsidRDefault="00680974" w:rsidP="005F4C45">
            <w:pPr>
              <w:jc w:val="right"/>
              <w:rPr>
                <w:rFonts w:cs="Arial"/>
                <w:color w:val="000000"/>
                <w:sz w:val="18"/>
                <w:szCs w:val="18"/>
              </w:rPr>
            </w:pPr>
            <w:r w:rsidRPr="002D79F2">
              <w:rPr>
                <w:rFonts w:cs="Arial"/>
                <w:color w:val="000000"/>
                <w:sz w:val="18"/>
                <w:szCs w:val="18"/>
              </w:rPr>
              <w:t>97,913,911</w:t>
            </w:r>
          </w:p>
        </w:tc>
        <w:tc>
          <w:tcPr>
            <w:tcW w:w="1446" w:type="dxa"/>
            <w:vAlign w:val="center"/>
          </w:tcPr>
          <w:p w14:paraId="53BD54C0" w14:textId="7248564C" w:rsidR="005F4C45" w:rsidRPr="002D79F2" w:rsidRDefault="005F4C45" w:rsidP="009D46C6">
            <w:pPr>
              <w:ind w:right="90"/>
              <w:jc w:val="center"/>
              <w:rPr>
                <w:rFonts w:cs="Arial"/>
                <w:color w:val="000000"/>
                <w:sz w:val="18"/>
                <w:szCs w:val="18"/>
              </w:rPr>
            </w:pPr>
            <w:r w:rsidRPr="002D79F2">
              <w:rPr>
                <w:rFonts w:cs="Arial"/>
                <w:color w:val="000000"/>
                <w:sz w:val="18"/>
                <w:szCs w:val="18"/>
              </w:rPr>
              <w:t>71</w:t>
            </w:r>
          </w:p>
        </w:tc>
        <w:tc>
          <w:tcPr>
            <w:tcW w:w="1276" w:type="dxa"/>
            <w:vAlign w:val="center"/>
          </w:tcPr>
          <w:p w14:paraId="21693BA5" w14:textId="4C388AA9" w:rsidR="005F4C45" w:rsidRPr="002D79F2" w:rsidRDefault="005F4C45" w:rsidP="005F4C45">
            <w:pPr>
              <w:jc w:val="right"/>
              <w:rPr>
                <w:rFonts w:cs="Arial"/>
                <w:color w:val="000000"/>
                <w:sz w:val="18"/>
                <w:szCs w:val="18"/>
              </w:rPr>
            </w:pPr>
            <w:r w:rsidRPr="002D79F2">
              <w:rPr>
                <w:rFonts w:cs="Arial"/>
                <w:color w:val="000000"/>
                <w:sz w:val="18"/>
                <w:szCs w:val="18"/>
              </w:rPr>
              <w:t>0</w:t>
            </w:r>
          </w:p>
        </w:tc>
      </w:tr>
      <w:tr w:rsidR="005F4C45" w:rsidRPr="002D79F2" w14:paraId="1119CD75" w14:textId="77777777" w:rsidTr="005D4F8A">
        <w:trPr>
          <w:trHeight w:val="461"/>
        </w:trPr>
        <w:tc>
          <w:tcPr>
            <w:tcW w:w="534" w:type="dxa"/>
            <w:vAlign w:val="center"/>
          </w:tcPr>
          <w:p w14:paraId="168B1E13" w14:textId="141F1FBC"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4.</w:t>
            </w:r>
          </w:p>
        </w:tc>
        <w:tc>
          <w:tcPr>
            <w:tcW w:w="2018" w:type="dxa"/>
            <w:vAlign w:val="center"/>
          </w:tcPr>
          <w:p w14:paraId="720D8BA0" w14:textId="626E3C16" w:rsidR="005F4C45" w:rsidRPr="002D79F2" w:rsidRDefault="005F4C45" w:rsidP="005F4C45">
            <w:pPr>
              <w:rPr>
                <w:rFonts w:cs="Arial"/>
                <w:sz w:val="18"/>
                <w:szCs w:val="18"/>
              </w:rPr>
            </w:pPr>
            <w:r w:rsidRPr="002D79F2">
              <w:rPr>
                <w:rFonts w:cs="Arial"/>
                <w:sz w:val="18"/>
                <w:szCs w:val="18"/>
              </w:rPr>
              <w:t>To re-elect Mr P B Kay as a director.</w:t>
            </w:r>
          </w:p>
        </w:tc>
        <w:tc>
          <w:tcPr>
            <w:tcW w:w="1276" w:type="dxa"/>
            <w:vAlign w:val="center"/>
          </w:tcPr>
          <w:p w14:paraId="0CB27955" w14:textId="3D54A961" w:rsidR="005F4C45" w:rsidRPr="002D79F2" w:rsidRDefault="00680974" w:rsidP="005F4C45">
            <w:pPr>
              <w:jc w:val="right"/>
              <w:rPr>
                <w:rFonts w:cs="Arial"/>
                <w:color w:val="000000"/>
                <w:sz w:val="18"/>
                <w:szCs w:val="18"/>
              </w:rPr>
            </w:pPr>
            <w:r w:rsidRPr="002D79F2">
              <w:rPr>
                <w:rFonts w:cs="Arial"/>
                <w:color w:val="000000"/>
                <w:sz w:val="18"/>
                <w:szCs w:val="18"/>
              </w:rPr>
              <w:t>97,837,351</w:t>
            </w:r>
          </w:p>
        </w:tc>
        <w:tc>
          <w:tcPr>
            <w:tcW w:w="851" w:type="dxa"/>
            <w:vAlign w:val="center"/>
          </w:tcPr>
          <w:p w14:paraId="35E55D43" w14:textId="687CAC86" w:rsidR="005F4C45" w:rsidRPr="002D79F2" w:rsidRDefault="00680974" w:rsidP="005F4C45">
            <w:pPr>
              <w:jc w:val="right"/>
              <w:rPr>
                <w:rFonts w:cs="Arial"/>
                <w:color w:val="000000"/>
                <w:sz w:val="18"/>
                <w:szCs w:val="18"/>
              </w:rPr>
            </w:pPr>
            <w:r w:rsidRPr="002D79F2">
              <w:rPr>
                <w:rFonts w:cs="Arial"/>
                <w:color w:val="000000"/>
                <w:sz w:val="18"/>
                <w:szCs w:val="18"/>
              </w:rPr>
              <w:t>99.93</w:t>
            </w:r>
          </w:p>
        </w:tc>
        <w:tc>
          <w:tcPr>
            <w:tcW w:w="1134" w:type="dxa"/>
            <w:vAlign w:val="center"/>
          </w:tcPr>
          <w:p w14:paraId="3B37B3B3" w14:textId="736C9FFA" w:rsidR="005F4C45" w:rsidRPr="002D79F2" w:rsidRDefault="00680974" w:rsidP="005F4C45">
            <w:pPr>
              <w:jc w:val="right"/>
              <w:rPr>
                <w:rFonts w:cs="Arial"/>
                <w:color w:val="000000"/>
                <w:sz w:val="18"/>
                <w:szCs w:val="18"/>
              </w:rPr>
            </w:pPr>
            <w:r w:rsidRPr="002D79F2">
              <w:rPr>
                <w:rFonts w:cs="Arial"/>
                <w:color w:val="000000"/>
                <w:sz w:val="18"/>
                <w:szCs w:val="18"/>
              </w:rPr>
              <w:t>70,688</w:t>
            </w:r>
          </w:p>
        </w:tc>
        <w:tc>
          <w:tcPr>
            <w:tcW w:w="850" w:type="dxa"/>
            <w:vAlign w:val="center"/>
          </w:tcPr>
          <w:p w14:paraId="62F5A421" w14:textId="67DF1ED5" w:rsidR="005F4C45" w:rsidRPr="002D79F2" w:rsidRDefault="00680974" w:rsidP="005F4C45">
            <w:pPr>
              <w:jc w:val="right"/>
              <w:rPr>
                <w:rFonts w:cs="Arial"/>
                <w:color w:val="000000"/>
                <w:sz w:val="18"/>
                <w:szCs w:val="18"/>
              </w:rPr>
            </w:pPr>
            <w:r w:rsidRPr="002D79F2">
              <w:rPr>
                <w:rFonts w:cs="Arial"/>
                <w:color w:val="000000"/>
                <w:sz w:val="18"/>
                <w:szCs w:val="18"/>
              </w:rPr>
              <w:t>0.07</w:t>
            </w:r>
          </w:p>
        </w:tc>
        <w:tc>
          <w:tcPr>
            <w:tcW w:w="1418" w:type="dxa"/>
            <w:vAlign w:val="center"/>
          </w:tcPr>
          <w:p w14:paraId="17BB65C3" w14:textId="77777777" w:rsidR="00680974" w:rsidRPr="002D79F2" w:rsidRDefault="00680974" w:rsidP="005F4C45">
            <w:pPr>
              <w:jc w:val="right"/>
              <w:rPr>
                <w:rFonts w:cs="Arial"/>
                <w:color w:val="000000"/>
                <w:sz w:val="18"/>
                <w:szCs w:val="18"/>
              </w:rPr>
            </w:pPr>
          </w:p>
          <w:p w14:paraId="728DCF1F" w14:textId="19EF9888" w:rsidR="005F4C45" w:rsidRPr="002D79F2" w:rsidRDefault="00680974" w:rsidP="005F4C45">
            <w:pPr>
              <w:jc w:val="right"/>
              <w:rPr>
                <w:rFonts w:cs="Arial"/>
                <w:color w:val="000000"/>
                <w:sz w:val="18"/>
                <w:szCs w:val="18"/>
              </w:rPr>
            </w:pPr>
            <w:r w:rsidRPr="002D79F2">
              <w:rPr>
                <w:rFonts w:cs="Arial"/>
                <w:color w:val="000000"/>
                <w:sz w:val="18"/>
                <w:szCs w:val="18"/>
              </w:rPr>
              <w:t>97,908,039</w:t>
            </w:r>
          </w:p>
          <w:p w14:paraId="04A6787C" w14:textId="447FB69F" w:rsidR="005F4C45" w:rsidRPr="002D79F2" w:rsidRDefault="005F4C45" w:rsidP="005F4C45">
            <w:pPr>
              <w:jc w:val="right"/>
              <w:rPr>
                <w:rFonts w:cs="Arial"/>
                <w:color w:val="000000"/>
                <w:sz w:val="18"/>
                <w:szCs w:val="18"/>
              </w:rPr>
            </w:pPr>
          </w:p>
        </w:tc>
        <w:tc>
          <w:tcPr>
            <w:tcW w:w="1446" w:type="dxa"/>
            <w:vAlign w:val="center"/>
          </w:tcPr>
          <w:p w14:paraId="0168CF25" w14:textId="5B6B781B" w:rsidR="005F4C45" w:rsidRPr="002D79F2" w:rsidRDefault="005F4C45" w:rsidP="009D46C6">
            <w:pPr>
              <w:jc w:val="center"/>
              <w:rPr>
                <w:rFonts w:cs="Arial"/>
                <w:color w:val="000000"/>
                <w:sz w:val="18"/>
                <w:szCs w:val="18"/>
              </w:rPr>
            </w:pPr>
            <w:r w:rsidRPr="002D79F2">
              <w:rPr>
                <w:rFonts w:cs="Arial"/>
                <w:color w:val="000000"/>
                <w:sz w:val="18"/>
                <w:szCs w:val="18"/>
              </w:rPr>
              <w:t>71</w:t>
            </w:r>
          </w:p>
        </w:tc>
        <w:tc>
          <w:tcPr>
            <w:tcW w:w="1276" w:type="dxa"/>
            <w:vAlign w:val="center"/>
          </w:tcPr>
          <w:p w14:paraId="2CDF645B" w14:textId="6CEC6738" w:rsidR="005F4C45" w:rsidRPr="002D79F2" w:rsidRDefault="00680974" w:rsidP="00C220F5">
            <w:pPr>
              <w:jc w:val="right"/>
              <w:rPr>
                <w:rFonts w:cs="Arial"/>
                <w:color w:val="000000"/>
                <w:sz w:val="18"/>
                <w:szCs w:val="18"/>
              </w:rPr>
            </w:pPr>
            <w:r w:rsidRPr="002D79F2">
              <w:rPr>
                <w:rFonts w:cs="Arial"/>
                <w:color w:val="000000"/>
                <w:sz w:val="18"/>
                <w:szCs w:val="18"/>
              </w:rPr>
              <w:t>5</w:t>
            </w:r>
            <w:r w:rsidR="0034473D">
              <w:rPr>
                <w:rFonts w:cs="Arial"/>
                <w:color w:val="000000"/>
                <w:sz w:val="18"/>
                <w:szCs w:val="18"/>
              </w:rPr>
              <w:t>,</w:t>
            </w:r>
            <w:r w:rsidRPr="002D79F2">
              <w:rPr>
                <w:rFonts w:cs="Arial"/>
                <w:color w:val="000000"/>
                <w:sz w:val="18"/>
                <w:szCs w:val="18"/>
              </w:rPr>
              <w:t>87</w:t>
            </w:r>
            <w:r w:rsidR="0034473D">
              <w:rPr>
                <w:rFonts w:cs="Arial"/>
                <w:color w:val="000000"/>
                <w:sz w:val="18"/>
                <w:szCs w:val="18"/>
              </w:rPr>
              <w:t>2</w:t>
            </w:r>
          </w:p>
        </w:tc>
      </w:tr>
      <w:tr w:rsidR="00680974" w:rsidRPr="002D79F2" w14:paraId="080CA45E" w14:textId="77777777" w:rsidTr="005D4F8A">
        <w:trPr>
          <w:trHeight w:val="461"/>
        </w:trPr>
        <w:tc>
          <w:tcPr>
            <w:tcW w:w="534" w:type="dxa"/>
            <w:vAlign w:val="center"/>
          </w:tcPr>
          <w:p w14:paraId="5F11002B" w14:textId="6F5504B4" w:rsidR="00680974" w:rsidRPr="002D79F2" w:rsidRDefault="00680974" w:rsidP="00680974">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5.</w:t>
            </w:r>
          </w:p>
        </w:tc>
        <w:tc>
          <w:tcPr>
            <w:tcW w:w="2018" w:type="dxa"/>
            <w:vAlign w:val="center"/>
          </w:tcPr>
          <w:p w14:paraId="2A406995" w14:textId="570D8210" w:rsidR="00680974" w:rsidRPr="002D79F2" w:rsidRDefault="00680974" w:rsidP="00680974">
            <w:pPr>
              <w:rPr>
                <w:rFonts w:cs="Arial"/>
                <w:sz w:val="18"/>
                <w:szCs w:val="18"/>
              </w:rPr>
            </w:pPr>
            <w:r w:rsidRPr="002D79F2">
              <w:rPr>
                <w:rFonts w:cs="Arial"/>
                <w:sz w:val="18"/>
                <w:szCs w:val="18"/>
              </w:rPr>
              <w:t>To re-elect T Morfett as a director.</w:t>
            </w:r>
          </w:p>
        </w:tc>
        <w:tc>
          <w:tcPr>
            <w:tcW w:w="1276" w:type="dxa"/>
            <w:vAlign w:val="center"/>
          </w:tcPr>
          <w:p w14:paraId="041F4B8E" w14:textId="18CAA61C" w:rsidR="00680974" w:rsidRPr="002D79F2" w:rsidRDefault="00680974" w:rsidP="00680974">
            <w:pPr>
              <w:jc w:val="right"/>
              <w:rPr>
                <w:rFonts w:cs="Arial"/>
                <w:color w:val="000000"/>
                <w:sz w:val="18"/>
                <w:szCs w:val="18"/>
              </w:rPr>
            </w:pPr>
            <w:r w:rsidRPr="002D79F2">
              <w:rPr>
                <w:rFonts w:cs="Arial"/>
                <w:color w:val="000000"/>
                <w:sz w:val="18"/>
                <w:szCs w:val="18"/>
              </w:rPr>
              <w:t>97,837,351</w:t>
            </w:r>
          </w:p>
        </w:tc>
        <w:tc>
          <w:tcPr>
            <w:tcW w:w="851" w:type="dxa"/>
            <w:vAlign w:val="center"/>
          </w:tcPr>
          <w:p w14:paraId="3FA23292" w14:textId="5FCEBA87" w:rsidR="00680974" w:rsidRPr="002D79F2" w:rsidRDefault="00680974" w:rsidP="00680974">
            <w:pPr>
              <w:jc w:val="right"/>
              <w:rPr>
                <w:rFonts w:cs="Arial"/>
                <w:color w:val="000000"/>
                <w:sz w:val="18"/>
                <w:szCs w:val="18"/>
              </w:rPr>
            </w:pPr>
            <w:r w:rsidRPr="002D79F2">
              <w:rPr>
                <w:rFonts w:cs="Arial"/>
                <w:color w:val="000000"/>
                <w:sz w:val="18"/>
                <w:szCs w:val="18"/>
              </w:rPr>
              <w:t>99.93</w:t>
            </w:r>
          </w:p>
        </w:tc>
        <w:tc>
          <w:tcPr>
            <w:tcW w:w="1134" w:type="dxa"/>
            <w:vAlign w:val="center"/>
          </w:tcPr>
          <w:p w14:paraId="4C7AD66B" w14:textId="7F652B68" w:rsidR="00680974" w:rsidRPr="002D79F2" w:rsidRDefault="00680974" w:rsidP="00680974">
            <w:pPr>
              <w:jc w:val="right"/>
              <w:rPr>
                <w:rFonts w:cs="Arial"/>
                <w:color w:val="000000"/>
                <w:sz w:val="18"/>
                <w:szCs w:val="18"/>
              </w:rPr>
            </w:pPr>
            <w:r w:rsidRPr="002D79F2">
              <w:rPr>
                <w:rFonts w:cs="Arial"/>
                <w:color w:val="000000"/>
                <w:sz w:val="18"/>
                <w:szCs w:val="18"/>
              </w:rPr>
              <w:t>70,688</w:t>
            </w:r>
          </w:p>
        </w:tc>
        <w:tc>
          <w:tcPr>
            <w:tcW w:w="850" w:type="dxa"/>
            <w:vAlign w:val="center"/>
          </w:tcPr>
          <w:p w14:paraId="1F80965F" w14:textId="7D598AE1" w:rsidR="00680974" w:rsidRPr="002D79F2" w:rsidRDefault="00680974" w:rsidP="00680974">
            <w:pPr>
              <w:jc w:val="right"/>
              <w:rPr>
                <w:rFonts w:cs="Arial"/>
                <w:color w:val="000000"/>
                <w:sz w:val="18"/>
                <w:szCs w:val="18"/>
              </w:rPr>
            </w:pPr>
            <w:r w:rsidRPr="002D79F2">
              <w:rPr>
                <w:rFonts w:cs="Arial"/>
                <w:color w:val="000000"/>
                <w:sz w:val="18"/>
                <w:szCs w:val="18"/>
              </w:rPr>
              <w:t>0.07</w:t>
            </w:r>
          </w:p>
        </w:tc>
        <w:tc>
          <w:tcPr>
            <w:tcW w:w="1418" w:type="dxa"/>
            <w:vAlign w:val="center"/>
          </w:tcPr>
          <w:p w14:paraId="6F31D179" w14:textId="77777777" w:rsidR="00680974" w:rsidRPr="002D79F2" w:rsidRDefault="00680974" w:rsidP="00680974">
            <w:pPr>
              <w:jc w:val="right"/>
              <w:rPr>
                <w:rFonts w:cs="Arial"/>
                <w:color w:val="000000"/>
                <w:sz w:val="18"/>
                <w:szCs w:val="18"/>
              </w:rPr>
            </w:pPr>
          </w:p>
          <w:p w14:paraId="653DF2FC" w14:textId="77777777" w:rsidR="00680974" w:rsidRPr="002D79F2" w:rsidRDefault="00680974" w:rsidP="00680974">
            <w:pPr>
              <w:jc w:val="right"/>
              <w:rPr>
                <w:rFonts w:cs="Arial"/>
                <w:color w:val="000000"/>
                <w:sz w:val="18"/>
                <w:szCs w:val="18"/>
              </w:rPr>
            </w:pPr>
            <w:r w:rsidRPr="002D79F2">
              <w:rPr>
                <w:rFonts w:cs="Arial"/>
                <w:color w:val="000000"/>
                <w:sz w:val="18"/>
                <w:szCs w:val="18"/>
              </w:rPr>
              <w:t>97,908,039</w:t>
            </w:r>
          </w:p>
          <w:p w14:paraId="231589A3" w14:textId="59834CF5" w:rsidR="00680974" w:rsidRPr="002D79F2" w:rsidRDefault="00680974" w:rsidP="00680974">
            <w:pPr>
              <w:jc w:val="right"/>
              <w:rPr>
                <w:rFonts w:cs="Arial"/>
                <w:color w:val="000000"/>
                <w:sz w:val="18"/>
                <w:szCs w:val="18"/>
                <w:lang w:eastAsia="en-GB"/>
              </w:rPr>
            </w:pPr>
          </w:p>
        </w:tc>
        <w:tc>
          <w:tcPr>
            <w:tcW w:w="1446" w:type="dxa"/>
            <w:vAlign w:val="center"/>
          </w:tcPr>
          <w:p w14:paraId="0C4E04DD" w14:textId="49EE120C" w:rsidR="00680974" w:rsidRPr="002D79F2" w:rsidRDefault="00680974" w:rsidP="00680974">
            <w:pPr>
              <w:jc w:val="center"/>
              <w:rPr>
                <w:rFonts w:cs="Arial"/>
                <w:color w:val="000000"/>
                <w:sz w:val="18"/>
                <w:szCs w:val="18"/>
                <w:lang w:eastAsia="en-GB"/>
              </w:rPr>
            </w:pPr>
            <w:r w:rsidRPr="002D79F2">
              <w:rPr>
                <w:rFonts w:cs="Arial"/>
                <w:color w:val="000000"/>
                <w:sz w:val="18"/>
                <w:szCs w:val="18"/>
              </w:rPr>
              <w:t>71</w:t>
            </w:r>
          </w:p>
        </w:tc>
        <w:tc>
          <w:tcPr>
            <w:tcW w:w="1276" w:type="dxa"/>
            <w:vAlign w:val="center"/>
          </w:tcPr>
          <w:p w14:paraId="281D532D" w14:textId="4440C308" w:rsidR="00680974" w:rsidRPr="002D79F2" w:rsidRDefault="0034473D" w:rsidP="00680974">
            <w:pPr>
              <w:jc w:val="right"/>
              <w:rPr>
                <w:rFonts w:cs="Arial"/>
                <w:color w:val="000000"/>
                <w:sz w:val="18"/>
                <w:szCs w:val="18"/>
              </w:rPr>
            </w:pPr>
            <w:r w:rsidRPr="002D79F2">
              <w:rPr>
                <w:rFonts w:cs="Arial"/>
                <w:color w:val="000000"/>
                <w:sz w:val="18"/>
                <w:szCs w:val="18"/>
              </w:rPr>
              <w:t>5</w:t>
            </w:r>
            <w:r>
              <w:rPr>
                <w:rFonts w:cs="Arial"/>
                <w:color w:val="000000"/>
                <w:sz w:val="18"/>
                <w:szCs w:val="18"/>
              </w:rPr>
              <w:t>,</w:t>
            </w:r>
            <w:r w:rsidRPr="002D79F2">
              <w:rPr>
                <w:rFonts w:cs="Arial"/>
                <w:color w:val="000000"/>
                <w:sz w:val="18"/>
                <w:szCs w:val="18"/>
              </w:rPr>
              <w:t>87</w:t>
            </w:r>
            <w:r>
              <w:rPr>
                <w:rFonts w:cs="Arial"/>
                <w:color w:val="000000"/>
                <w:sz w:val="18"/>
                <w:szCs w:val="18"/>
              </w:rPr>
              <w:t>2</w:t>
            </w:r>
          </w:p>
        </w:tc>
      </w:tr>
      <w:tr w:rsidR="005F4C45" w:rsidRPr="002D79F2" w14:paraId="6AD3860A" w14:textId="77777777" w:rsidTr="005D4F8A">
        <w:trPr>
          <w:trHeight w:val="549"/>
        </w:trPr>
        <w:tc>
          <w:tcPr>
            <w:tcW w:w="534" w:type="dxa"/>
            <w:vAlign w:val="center"/>
          </w:tcPr>
          <w:p w14:paraId="25EBAAAE" w14:textId="21264FD7"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6.</w:t>
            </w:r>
          </w:p>
        </w:tc>
        <w:tc>
          <w:tcPr>
            <w:tcW w:w="2018" w:type="dxa"/>
            <w:vAlign w:val="center"/>
          </w:tcPr>
          <w:p w14:paraId="5CFF94A3" w14:textId="4B36011D" w:rsidR="005F4C45" w:rsidRPr="002D79F2" w:rsidRDefault="005F4C45" w:rsidP="005F4C45">
            <w:pPr>
              <w:rPr>
                <w:rFonts w:cs="Arial"/>
                <w:sz w:val="18"/>
                <w:szCs w:val="18"/>
              </w:rPr>
            </w:pPr>
            <w:r w:rsidRPr="002D79F2">
              <w:rPr>
                <w:rFonts w:cs="Arial"/>
                <w:sz w:val="18"/>
                <w:szCs w:val="18"/>
              </w:rPr>
              <w:t>To</w:t>
            </w:r>
            <w:r w:rsidR="008F653C" w:rsidRPr="002D79F2">
              <w:rPr>
                <w:rFonts w:cs="Arial"/>
                <w:sz w:val="18"/>
                <w:szCs w:val="18"/>
              </w:rPr>
              <w:t xml:space="preserve"> </w:t>
            </w:r>
            <w:r w:rsidRPr="002D79F2">
              <w:rPr>
                <w:rFonts w:cs="Arial"/>
                <w:sz w:val="18"/>
                <w:szCs w:val="18"/>
              </w:rPr>
              <w:t xml:space="preserve">elect Mr </w:t>
            </w:r>
            <w:r w:rsidR="002D671F" w:rsidRPr="002D79F2">
              <w:rPr>
                <w:rFonts w:cs="Arial"/>
                <w:sz w:val="18"/>
                <w:szCs w:val="18"/>
              </w:rPr>
              <w:t>O Byrne</w:t>
            </w:r>
            <w:r w:rsidRPr="002D79F2">
              <w:rPr>
                <w:rFonts w:cs="Arial"/>
                <w:sz w:val="18"/>
                <w:szCs w:val="18"/>
              </w:rPr>
              <w:t xml:space="preserve"> as a director.</w:t>
            </w:r>
          </w:p>
        </w:tc>
        <w:tc>
          <w:tcPr>
            <w:tcW w:w="1276" w:type="dxa"/>
            <w:vAlign w:val="center"/>
          </w:tcPr>
          <w:p w14:paraId="53F614FB" w14:textId="0D13EBDE" w:rsidR="005F4C45" w:rsidRPr="002D79F2" w:rsidRDefault="00680974" w:rsidP="005F4C45">
            <w:pPr>
              <w:jc w:val="right"/>
              <w:rPr>
                <w:rFonts w:cs="Arial"/>
                <w:color w:val="000000"/>
                <w:sz w:val="18"/>
                <w:szCs w:val="18"/>
              </w:rPr>
            </w:pPr>
            <w:r w:rsidRPr="002D79F2">
              <w:rPr>
                <w:rFonts w:cs="Arial"/>
                <w:color w:val="000000"/>
                <w:sz w:val="18"/>
                <w:szCs w:val="18"/>
              </w:rPr>
              <w:t>97,818,780</w:t>
            </w:r>
          </w:p>
        </w:tc>
        <w:tc>
          <w:tcPr>
            <w:tcW w:w="851" w:type="dxa"/>
            <w:vAlign w:val="center"/>
          </w:tcPr>
          <w:p w14:paraId="228FC896" w14:textId="78C1A17A" w:rsidR="005F4C45" w:rsidRPr="002D79F2" w:rsidRDefault="00680974" w:rsidP="005F4C45">
            <w:pPr>
              <w:ind w:right="90"/>
              <w:jc w:val="right"/>
              <w:rPr>
                <w:rFonts w:cs="Arial"/>
                <w:b/>
                <w:color w:val="000000"/>
                <w:sz w:val="18"/>
                <w:szCs w:val="18"/>
              </w:rPr>
            </w:pPr>
            <w:r w:rsidRPr="002D79F2">
              <w:rPr>
                <w:rFonts w:cs="Arial"/>
                <w:color w:val="000000"/>
                <w:sz w:val="18"/>
                <w:szCs w:val="18"/>
              </w:rPr>
              <w:t xml:space="preserve"> 99.91</w:t>
            </w:r>
          </w:p>
        </w:tc>
        <w:tc>
          <w:tcPr>
            <w:tcW w:w="1134" w:type="dxa"/>
            <w:vAlign w:val="center"/>
          </w:tcPr>
          <w:p w14:paraId="010EEF73" w14:textId="07312737" w:rsidR="005F4C45" w:rsidRPr="002D79F2" w:rsidRDefault="00680974" w:rsidP="005F4C45">
            <w:pPr>
              <w:jc w:val="right"/>
              <w:rPr>
                <w:rFonts w:cs="Arial"/>
                <w:color w:val="000000"/>
                <w:sz w:val="18"/>
                <w:szCs w:val="18"/>
              </w:rPr>
            </w:pPr>
            <w:r w:rsidRPr="002D79F2">
              <w:rPr>
                <w:rFonts w:cs="Arial"/>
                <w:color w:val="000000"/>
                <w:sz w:val="18"/>
                <w:szCs w:val="18"/>
              </w:rPr>
              <w:t>89,259</w:t>
            </w:r>
          </w:p>
        </w:tc>
        <w:tc>
          <w:tcPr>
            <w:tcW w:w="850" w:type="dxa"/>
            <w:vAlign w:val="center"/>
          </w:tcPr>
          <w:p w14:paraId="3504B0CC" w14:textId="6EAFFBAD" w:rsidR="005F4C45" w:rsidRPr="002D79F2" w:rsidRDefault="00680974" w:rsidP="005F4C45">
            <w:pPr>
              <w:jc w:val="right"/>
              <w:rPr>
                <w:rFonts w:cs="Arial"/>
                <w:color w:val="000000"/>
                <w:sz w:val="18"/>
                <w:szCs w:val="18"/>
              </w:rPr>
            </w:pPr>
            <w:r w:rsidRPr="002D79F2">
              <w:rPr>
                <w:rFonts w:cs="Arial"/>
                <w:color w:val="000000"/>
                <w:sz w:val="18"/>
                <w:szCs w:val="18"/>
              </w:rPr>
              <w:t>0.09</w:t>
            </w:r>
          </w:p>
        </w:tc>
        <w:tc>
          <w:tcPr>
            <w:tcW w:w="1418" w:type="dxa"/>
            <w:vAlign w:val="center"/>
          </w:tcPr>
          <w:p w14:paraId="60496112" w14:textId="77777777" w:rsidR="00C220F5" w:rsidRPr="002D79F2" w:rsidRDefault="00C220F5" w:rsidP="00C220F5">
            <w:pPr>
              <w:jc w:val="right"/>
              <w:rPr>
                <w:rFonts w:cs="Arial"/>
                <w:color w:val="000000"/>
                <w:sz w:val="18"/>
                <w:szCs w:val="18"/>
              </w:rPr>
            </w:pPr>
          </w:p>
          <w:p w14:paraId="0FFF476C" w14:textId="525CED4C" w:rsidR="005F4C45" w:rsidRPr="002D79F2" w:rsidRDefault="00680974" w:rsidP="00680974">
            <w:pPr>
              <w:jc w:val="right"/>
              <w:rPr>
                <w:rFonts w:cs="Arial"/>
                <w:color w:val="000000"/>
                <w:sz w:val="18"/>
                <w:szCs w:val="18"/>
              </w:rPr>
            </w:pPr>
            <w:r w:rsidRPr="002D79F2">
              <w:rPr>
                <w:rFonts w:cs="Arial"/>
                <w:color w:val="000000"/>
                <w:sz w:val="18"/>
                <w:szCs w:val="18"/>
              </w:rPr>
              <w:t>97,908,039</w:t>
            </w:r>
          </w:p>
        </w:tc>
        <w:tc>
          <w:tcPr>
            <w:tcW w:w="1446" w:type="dxa"/>
            <w:vAlign w:val="center"/>
          </w:tcPr>
          <w:p w14:paraId="4F63B9E3" w14:textId="46B26F1F" w:rsidR="005F4C45" w:rsidRPr="002D79F2" w:rsidRDefault="005F4C45" w:rsidP="009D46C6">
            <w:pPr>
              <w:jc w:val="center"/>
              <w:rPr>
                <w:rFonts w:cs="Arial"/>
                <w:color w:val="000000"/>
                <w:sz w:val="18"/>
                <w:szCs w:val="18"/>
              </w:rPr>
            </w:pPr>
            <w:r w:rsidRPr="002D79F2">
              <w:rPr>
                <w:rFonts w:cs="Arial"/>
                <w:color w:val="000000"/>
                <w:sz w:val="18"/>
                <w:szCs w:val="18"/>
                <w:lang w:eastAsia="en-GB"/>
              </w:rPr>
              <w:t>7</w:t>
            </w:r>
            <w:r w:rsidR="00C220F5" w:rsidRPr="002D79F2">
              <w:rPr>
                <w:rFonts w:cs="Arial"/>
                <w:color w:val="000000"/>
                <w:sz w:val="18"/>
                <w:szCs w:val="18"/>
                <w:lang w:eastAsia="en-GB"/>
              </w:rPr>
              <w:t>1</w:t>
            </w:r>
          </w:p>
        </w:tc>
        <w:tc>
          <w:tcPr>
            <w:tcW w:w="1276" w:type="dxa"/>
            <w:vAlign w:val="center"/>
          </w:tcPr>
          <w:p w14:paraId="3FDF0BC6" w14:textId="0386F522" w:rsidR="005F4C45" w:rsidRPr="002D79F2" w:rsidRDefault="0034473D" w:rsidP="005F4C45">
            <w:pPr>
              <w:jc w:val="right"/>
              <w:rPr>
                <w:rFonts w:cs="Arial"/>
                <w:color w:val="000000"/>
                <w:sz w:val="18"/>
                <w:szCs w:val="18"/>
              </w:rPr>
            </w:pPr>
            <w:r w:rsidRPr="002D79F2">
              <w:rPr>
                <w:rFonts w:cs="Arial"/>
                <w:color w:val="000000"/>
                <w:sz w:val="18"/>
                <w:szCs w:val="18"/>
              </w:rPr>
              <w:t>5</w:t>
            </w:r>
            <w:r>
              <w:rPr>
                <w:rFonts w:cs="Arial"/>
                <w:color w:val="000000"/>
                <w:sz w:val="18"/>
                <w:szCs w:val="18"/>
              </w:rPr>
              <w:t>,</w:t>
            </w:r>
            <w:r w:rsidRPr="002D79F2">
              <w:rPr>
                <w:rFonts w:cs="Arial"/>
                <w:color w:val="000000"/>
                <w:sz w:val="18"/>
                <w:szCs w:val="18"/>
              </w:rPr>
              <w:t>87</w:t>
            </w:r>
            <w:r>
              <w:rPr>
                <w:rFonts w:cs="Arial"/>
                <w:color w:val="000000"/>
                <w:sz w:val="18"/>
                <w:szCs w:val="18"/>
              </w:rPr>
              <w:t>2</w:t>
            </w:r>
          </w:p>
        </w:tc>
      </w:tr>
      <w:tr w:rsidR="005F4C45" w:rsidRPr="002D79F2" w14:paraId="12880F4B" w14:textId="77777777" w:rsidTr="005D4F8A">
        <w:trPr>
          <w:trHeight w:val="557"/>
        </w:trPr>
        <w:tc>
          <w:tcPr>
            <w:tcW w:w="534" w:type="dxa"/>
            <w:vAlign w:val="center"/>
          </w:tcPr>
          <w:p w14:paraId="54B4ECED" w14:textId="4B3B6B90" w:rsidR="005F4C45" w:rsidRPr="002D79F2" w:rsidRDefault="005F4C45" w:rsidP="005F4C45">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7.</w:t>
            </w:r>
          </w:p>
        </w:tc>
        <w:tc>
          <w:tcPr>
            <w:tcW w:w="2018" w:type="dxa"/>
            <w:vAlign w:val="center"/>
          </w:tcPr>
          <w:p w14:paraId="3BF22241" w14:textId="4F170292" w:rsidR="005F4C45" w:rsidRPr="002D79F2" w:rsidRDefault="005F4C45" w:rsidP="005F4C45">
            <w:pPr>
              <w:rPr>
                <w:rFonts w:cs="Arial"/>
                <w:sz w:val="18"/>
                <w:szCs w:val="18"/>
              </w:rPr>
            </w:pPr>
            <w:r w:rsidRPr="002D79F2">
              <w:rPr>
                <w:rFonts w:cs="Arial"/>
                <w:sz w:val="18"/>
                <w:szCs w:val="18"/>
              </w:rPr>
              <w:t>To re-elect Mr D J G Peach as a director</w:t>
            </w:r>
          </w:p>
        </w:tc>
        <w:tc>
          <w:tcPr>
            <w:tcW w:w="1276" w:type="dxa"/>
            <w:vAlign w:val="center"/>
          </w:tcPr>
          <w:p w14:paraId="5318EF81" w14:textId="6D6DE756" w:rsidR="005F4C45" w:rsidRPr="002D79F2" w:rsidRDefault="00680974" w:rsidP="005F4C45">
            <w:pPr>
              <w:jc w:val="right"/>
              <w:rPr>
                <w:rFonts w:cs="Arial"/>
                <w:color w:val="000000"/>
                <w:sz w:val="18"/>
                <w:szCs w:val="18"/>
              </w:rPr>
            </w:pPr>
            <w:r w:rsidRPr="002D79F2">
              <w:rPr>
                <w:rFonts w:cs="Arial"/>
                <w:color w:val="000000"/>
                <w:sz w:val="18"/>
                <w:szCs w:val="18"/>
              </w:rPr>
              <w:t>97,837,351</w:t>
            </w:r>
          </w:p>
        </w:tc>
        <w:tc>
          <w:tcPr>
            <w:tcW w:w="851" w:type="dxa"/>
            <w:vAlign w:val="center"/>
          </w:tcPr>
          <w:p w14:paraId="7EA9042C" w14:textId="34ABC1C0" w:rsidR="005F4C45" w:rsidRPr="002D79F2" w:rsidRDefault="00680974" w:rsidP="005F4C45">
            <w:pPr>
              <w:jc w:val="right"/>
              <w:rPr>
                <w:rFonts w:cs="Arial"/>
                <w:color w:val="000000"/>
                <w:sz w:val="18"/>
                <w:szCs w:val="18"/>
              </w:rPr>
            </w:pPr>
            <w:r w:rsidRPr="002D79F2">
              <w:rPr>
                <w:rFonts w:cs="Arial"/>
                <w:color w:val="000000"/>
                <w:sz w:val="18"/>
                <w:szCs w:val="18"/>
              </w:rPr>
              <w:t>99.93</w:t>
            </w:r>
          </w:p>
        </w:tc>
        <w:tc>
          <w:tcPr>
            <w:tcW w:w="1134" w:type="dxa"/>
            <w:vAlign w:val="center"/>
          </w:tcPr>
          <w:p w14:paraId="351203CC" w14:textId="2B232F5A" w:rsidR="005F4C45" w:rsidRPr="002D79F2" w:rsidRDefault="00680974" w:rsidP="005F4C45">
            <w:pPr>
              <w:jc w:val="right"/>
              <w:rPr>
                <w:rFonts w:cs="Arial"/>
                <w:color w:val="000000"/>
                <w:sz w:val="18"/>
                <w:szCs w:val="18"/>
              </w:rPr>
            </w:pPr>
            <w:r w:rsidRPr="002D79F2">
              <w:rPr>
                <w:rFonts w:cs="Arial"/>
                <w:color w:val="000000"/>
                <w:sz w:val="18"/>
                <w:szCs w:val="18"/>
              </w:rPr>
              <w:t>70,688</w:t>
            </w:r>
          </w:p>
        </w:tc>
        <w:tc>
          <w:tcPr>
            <w:tcW w:w="850" w:type="dxa"/>
            <w:vAlign w:val="center"/>
          </w:tcPr>
          <w:p w14:paraId="0F286DAC" w14:textId="282C1AED" w:rsidR="005F4C45" w:rsidRPr="002D79F2" w:rsidRDefault="00680974" w:rsidP="005F4C45">
            <w:pPr>
              <w:jc w:val="right"/>
              <w:rPr>
                <w:rFonts w:cs="Arial"/>
                <w:color w:val="000000"/>
                <w:sz w:val="18"/>
                <w:szCs w:val="18"/>
              </w:rPr>
            </w:pPr>
            <w:r w:rsidRPr="002D79F2">
              <w:rPr>
                <w:rFonts w:cs="Arial"/>
                <w:color w:val="000000"/>
                <w:sz w:val="18"/>
                <w:szCs w:val="18"/>
              </w:rPr>
              <w:t>0.07</w:t>
            </w:r>
          </w:p>
        </w:tc>
        <w:tc>
          <w:tcPr>
            <w:tcW w:w="1418" w:type="dxa"/>
            <w:vAlign w:val="center"/>
          </w:tcPr>
          <w:p w14:paraId="604DCE80" w14:textId="77777777" w:rsidR="00C220F5" w:rsidRPr="002D79F2" w:rsidRDefault="00C220F5" w:rsidP="00C220F5">
            <w:pPr>
              <w:jc w:val="right"/>
              <w:rPr>
                <w:rFonts w:cs="Arial"/>
                <w:color w:val="000000"/>
                <w:sz w:val="18"/>
                <w:szCs w:val="18"/>
              </w:rPr>
            </w:pPr>
          </w:p>
          <w:p w14:paraId="65362F3A" w14:textId="6D8E1328" w:rsidR="00C220F5" w:rsidRPr="002D79F2" w:rsidRDefault="00680974" w:rsidP="00C220F5">
            <w:pPr>
              <w:jc w:val="right"/>
              <w:rPr>
                <w:rFonts w:cs="Arial"/>
                <w:color w:val="000000"/>
                <w:sz w:val="18"/>
                <w:szCs w:val="18"/>
              </w:rPr>
            </w:pPr>
            <w:r w:rsidRPr="002D79F2">
              <w:rPr>
                <w:rFonts w:cs="Arial"/>
                <w:color w:val="000000"/>
                <w:sz w:val="18"/>
                <w:szCs w:val="18"/>
              </w:rPr>
              <w:t>97,908,039</w:t>
            </w:r>
          </w:p>
          <w:p w14:paraId="1D041AAE" w14:textId="7A1DD30A" w:rsidR="005F4C45" w:rsidRPr="002D79F2" w:rsidRDefault="005F4C45" w:rsidP="005F4C45">
            <w:pPr>
              <w:jc w:val="right"/>
              <w:rPr>
                <w:rFonts w:cs="Arial"/>
                <w:color w:val="000000"/>
                <w:sz w:val="18"/>
                <w:szCs w:val="18"/>
              </w:rPr>
            </w:pPr>
          </w:p>
        </w:tc>
        <w:tc>
          <w:tcPr>
            <w:tcW w:w="1446" w:type="dxa"/>
            <w:vAlign w:val="center"/>
          </w:tcPr>
          <w:p w14:paraId="41804BB8" w14:textId="0E906311" w:rsidR="009D46C6" w:rsidRPr="002D79F2" w:rsidRDefault="009D46C6" w:rsidP="009D46C6">
            <w:pPr>
              <w:ind w:right="90"/>
              <w:jc w:val="center"/>
              <w:rPr>
                <w:rFonts w:cs="Arial"/>
                <w:color w:val="000000"/>
                <w:sz w:val="18"/>
                <w:szCs w:val="18"/>
              </w:rPr>
            </w:pPr>
            <w:r w:rsidRPr="002D79F2">
              <w:rPr>
                <w:rFonts w:cs="Arial"/>
                <w:color w:val="000000"/>
                <w:sz w:val="18"/>
                <w:szCs w:val="18"/>
              </w:rPr>
              <w:t>71</w:t>
            </w:r>
          </w:p>
        </w:tc>
        <w:tc>
          <w:tcPr>
            <w:tcW w:w="1276" w:type="dxa"/>
            <w:vAlign w:val="center"/>
          </w:tcPr>
          <w:p w14:paraId="71E5A8C2" w14:textId="6B76CA0D" w:rsidR="005F4C45" w:rsidRPr="002D79F2" w:rsidRDefault="00680974" w:rsidP="005F4C45">
            <w:pPr>
              <w:jc w:val="right"/>
              <w:rPr>
                <w:rFonts w:cs="Arial"/>
                <w:color w:val="000000"/>
                <w:sz w:val="18"/>
                <w:szCs w:val="18"/>
              </w:rPr>
            </w:pPr>
            <w:r w:rsidRPr="002D79F2">
              <w:rPr>
                <w:rFonts w:cs="Arial"/>
                <w:color w:val="000000"/>
                <w:sz w:val="18"/>
                <w:szCs w:val="18"/>
              </w:rPr>
              <w:t>5</w:t>
            </w:r>
            <w:r w:rsidR="0034473D">
              <w:rPr>
                <w:rFonts w:cs="Arial"/>
                <w:color w:val="000000"/>
                <w:sz w:val="18"/>
                <w:szCs w:val="18"/>
              </w:rPr>
              <w:t>,</w:t>
            </w:r>
            <w:r w:rsidRPr="002D79F2">
              <w:rPr>
                <w:rFonts w:cs="Arial"/>
                <w:color w:val="000000"/>
                <w:sz w:val="18"/>
                <w:szCs w:val="18"/>
              </w:rPr>
              <w:t>872</w:t>
            </w:r>
          </w:p>
        </w:tc>
      </w:tr>
      <w:tr w:rsidR="00680974" w:rsidRPr="002D79F2" w14:paraId="35A16B27" w14:textId="77777777" w:rsidTr="005D4F8A">
        <w:trPr>
          <w:trHeight w:val="557"/>
        </w:trPr>
        <w:tc>
          <w:tcPr>
            <w:tcW w:w="534" w:type="dxa"/>
            <w:vAlign w:val="center"/>
          </w:tcPr>
          <w:p w14:paraId="3E7859BF" w14:textId="5957AE47" w:rsidR="00680974" w:rsidRPr="002D79F2" w:rsidRDefault="00680974" w:rsidP="00680974">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8.</w:t>
            </w:r>
          </w:p>
        </w:tc>
        <w:tc>
          <w:tcPr>
            <w:tcW w:w="2018" w:type="dxa"/>
            <w:vAlign w:val="center"/>
          </w:tcPr>
          <w:p w14:paraId="2A17C948" w14:textId="047D817E" w:rsidR="00680974" w:rsidRPr="002D79F2" w:rsidRDefault="00680974" w:rsidP="00680974">
            <w:pPr>
              <w:rPr>
                <w:rFonts w:cs="Arial"/>
                <w:sz w:val="18"/>
                <w:szCs w:val="18"/>
              </w:rPr>
            </w:pPr>
            <w:r w:rsidRPr="002D79F2">
              <w:rPr>
                <w:rFonts w:cs="Arial"/>
                <w:sz w:val="18"/>
                <w:szCs w:val="18"/>
              </w:rPr>
              <w:t>To re-elect Mr J Ribeiro as a director</w:t>
            </w:r>
          </w:p>
        </w:tc>
        <w:tc>
          <w:tcPr>
            <w:tcW w:w="1276" w:type="dxa"/>
            <w:vAlign w:val="center"/>
          </w:tcPr>
          <w:p w14:paraId="6D91A146" w14:textId="1DEEFA94" w:rsidR="00680974" w:rsidRPr="002D79F2" w:rsidRDefault="00680974" w:rsidP="00680974">
            <w:pPr>
              <w:jc w:val="right"/>
              <w:rPr>
                <w:rFonts w:cs="Arial"/>
                <w:color w:val="000000"/>
                <w:sz w:val="18"/>
                <w:szCs w:val="18"/>
              </w:rPr>
            </w:pPr>
            <w:r w:rsidRPr="002D79F2">
              <w:rPr>
                <w:rFonts w:cs="Arial"/>
                <w:color w:val="000000"/>
                <w:sz w:val="18"/>
                <w:szCs w:val="18"/>
              </w:rPr>
              <w:t>97,837,351</w:t>
            </w:r>
          </w:p>
        </w:tc>
        <w:tc>
          <w:tcPr>
            <w:tcW w:w="851" w:type="dxa"/>
            <w:vAlign w:val="center"/>
          </w:tcPr>
          <w:p w14:paraId="06E4FDA2" w14:textId="41F8FF94" w:rsidR="00680974" w:rsidRPr="002D79F2" w:rsidRDefault="00680974" w:rsidP="00680974">
            <w:pPr>
              <w:jc w:val="right"/>
              <w:rPr>
                <w:rFonts w:cs="Arial"/>
                <w:color w:val="000000"/>
                <w:sz w:val="18"/>
                <w:szCs w:val="18"/>
              </w:rPr>
            </w:pPr>
            <w:r w:rsidRPr="002D79F2">
              <w:rPr>
                <w:rFonts w:cs="Arial"/>
                <w:color w:val="000000"/>
                <w:sz w:val="18"/>
                <w:szCs w:val="18"/>
              </w:rPr>
              <w:t>99.93</w:t>
            </w:r>
          </w:p>
        </w:tc>
        <w:tc>
          <w:tcPr>
            <w:tcW w:w="1134" w:type="dxa"/>
            <w:vAlign w:val="center"/>
          </w:tcPr>
          <w:p w14:paraId="19E2E56E" w14:textId="45AFBB55" w:rsidR="00680974" w:rsidRPr="002D79F2" w:rsidRDefault="00680974" w:rsidP="00680974">
            <w:pPr>
              <w:jc w:val="right"/>
              <w:rPr>
                <w:rFonts w:cs="Arial"/>
                <w:color w:val="000000"/>
                <w:sz w:val="18"/>
                <w:szCs w:val="18"/>
              </w:rPr>
            </w:pPr>
            <w:r w:rsidRPr="002D79F2">
              <w:rPr>
                <w:rFonts w:cs="Arial"/>
                <w:color w:val="000000"/>
                <w:sz w:val="18"/>
                <w:szCs w:val="18"/>
              </w:rPr>
              <w:t>70,688</w:t>
            </w:r>
          </w:p>
        </w:tc>
        <w:tc>
          <w:tcPr>
            <w:tcW w:w="850" w:type="dxa"/>
            <w:vAlign w:val="center"/>
          </w:tcPr>
          <w:p w14:paraId="30885B91" w14:textId="6A28F9B8" w:rsidR="00680974" w:rsidRPr="002D79F2" w:rsidRDefault="00680974" w:rsidP="00680974">
            <w:pPr>
              <w:jc w:val="right"/>
              <w:rPr>
                <w:rFonts w:cs="Arial"/>
                <w:color w:val="000000"/>
                <w:sz w:val="18"/>
                <w:szCs w:val="18"/>
              </w:rPr>
            </w:pPr>
            <w:r w:rsidRPr="002D79F2">
              <w:rPr>
                <w:rFonts w:cs="Arial"/>
                <w:color w:val="000000"/>
                <w:sz w:val="18"/>
                <w:szCs w:val="18"/>
              </w:rPr>
              <w:t>0.07</w:t>
            </w:r>
          </w:p>
        </w:tc>
        <w:tc>
          <w:tcPr>
            <w:tcW w:w="1418" w:type="dxa"/>
            <w:vAlign w:val="center"/>
          </w:tcPr>
          <w:p w14:paraId="0298A71B" w14:textId="77777777" w:rsidR="00680974" w:rsidRPr="002D79F2" w:rsidRDefault="00680974" w:rsidP="00680974">
            <w:pPr>
              <w:jc w:val="right"/>
              <w:rPr>
                <w:rFonts w:cs="Arial"/>
                <w:color w:val="000000"/>
                <w:sz w:val="18"/>
                <w:szCs w:val="18"/>
              </w:rPr>
            </w:pPr>
          </w:p>
          <w:p w14:paraId="354F6ACF" w14:textId="77777777" w:rsidR="00680974" w:rsidRPr="002D79F2" w:rsidRDefault="00680974" w:rsidP="00680974">
            <w:pPr>
              <w:jc w:val="right"/>
              <w:rPr>
                <w:rFonts w:cs="Arial"/>
                <w:color w:val="000000"/>
                <w:sz w:val="18"/>
                <w:szCs w:val="18"/>
              </w:rPr>
            </w:pPr>
            <w:r w:rsidRPr="002D79F2">
              <w:rPr>
                <w:rFonts w:cs="Arial"/>
                <w:color w:val="000000"/>
                <w:sz w:val="18"/>
                <w:szCs w:val="18"/>
              </w:rPr>
              <w:t>97,908,039</w:t>
            </w:r>
          </w:p>
          <w:p w14:paraId="7A2DA2C3" w14:textId="6ABEA301" w:rsidR="00680974" w:rsidRPr="002D79F2" w:rsidRDefault="00680974" w:rsidP="00680974">
            <w:pPr>
              <w:jc w:val="right"/>
              <w:rPr>
                <w:rFonts w:cs="Arial"/>
                <w:color w:val="000000"/>
                <w:sz w:val="18"/>
                <w:szCs w:val="18"/>
              </w:rPr>
            </w:pPr>
          </w:p>
        </w:tc>
        <w:tc>
          <w:tcPr>
            <w:tcW w:w="1446" w:type="dxa"/>
            <w:vAlign w:val="center"/>
          </w:tcPr>
          <w:p w14:paraId="43CA11EB" w14:textId="100AE16E" w:rsidR="00680974" w:rsidRPr="002D79F2" w:rsidRDefault="00680974" w:rsidP="00680974">
            <w:pPr>
              <w:jc w:val="center"/>
              <w:rPr>
                <w:rFonts w:cs="Arial"/>
                <w:color w:val="000000"/>
                <w:sz w:val="18"/>
                <w:szCs w:val="18"/>
              </w:rPr>
            </w:pPr>
            <w:r w:rsidRPr="002D79F2">
              <w:rPr>
                <w:rFonts w:cs="Arial"/>
                <w:color w:val="000000"/>
                <w:sz w:val="18"/>
                <w:szCs w:val="18"/>
              </w:rPr>
              <w:t>71</w:t>
            </w:r>
          </w:p>
        </w:tc>
        <w:tc>
          <w:tcPr>
            <w:tcW w:w="1276" w:type="dxa"/>
            <w:vAlign w:val="center"/>
          </w:tcPr>
          <w:p w14:paraId="3A1E409C" w14:textId="47325779" w:rsidR="00680974" w:rsidRPr="002D79F2" w:rsidRDefault="00680974" w:rsidP="00680974">
            <w:pPr>
              <w:jc w:val="right"/>
              <w:rPr>
                <w:rFonts w:cs="Arial"/>
                <w:color w:val="000000"/>
                <w:sz w:val="18"/>
                <w:szCs w:val="18"/>
              </w:rPr>
            </w:pPr>
            <w:r w:rsidRPr="002D79F2">
              <w:rPr>
                <w:rFonts w:cs="Arial"/>
                <w:color w:val="000000"/>
                <w:sz w:val="18"/>
                <w:szCs w:val="18"/>
              </w:rPr>
              <w:t>5</w:t>
            </w:r>
            <w:r w:rsidR="0034473D">
              <w:rPr>
                <w:rFonts w:cs="Arial"/>
                <w:color w:val="000000"/>
                <w:sz w:val="18"/>
                <w:szCs w:val="18"/>
              </w:rPr>
              <w:t>,</w:t>
            </w:r>
            <w:r w:rsidRPr="002D79F2">
              <w:rPr>
                <w:rFonts w:cs="Arial"/>
                <w:color w:val="000000"/>
                <w:sz w:val="18"/>
                <w:szCs w:val="18"/>
              </w:rPr>
              <w:t>872</w:t>
            </w:r>
          </w:p>
        </w:tc>
      </w:tr>
      <w:tr w:rsidR="00680974" w:rsidRPr="002D79F2" w14:paraId="3BCFF177" w14:textId="77777777" w:rsidTr="005D4F8A">
        <w:trPr>
          <w:trHeight w:val="557"/>
        </w:trPr>
        <w:tc>
          <w:tcPr>
            <w:tcW w:w="534" w:type="dxa"/>
            <w:vAlign w:val="center"/>
          </w:tcPr>
          <w:p w14:paraId="697F8BFC" w14:textId="0658F0BB" w:rsidR="00680974" w:rsidRPr="002D79F2" w:rsidRDefault="00680974" w:rsidP="00680974">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9.</w:t>
            </w:r>
          </w:p>
        </w:tc>
        <w:tc>
          <w:tcPr>
            <w:tcW w:w="2018" w:type="dxa"/>
            <w:vAlign w:val="center"/>
          </w:tcPr>
          <w:p w14:paraId="5D2A3FAD" w14:textId="77B55FFD" w:rsidR="00680974" w:rsidRPr="002D79F2" w:rsidRDefault="00680974" w:rsidP="00680974">
            <w:pPr>
              <w:rPr>
                <w:rFonts w:cs="Arial"/>
                <w:sz w:val="18"/>
                <w:szCs w:val="18"/>
              </w:rPr>
            </w:pPr>
            <w:r w:rsidRPr="002D79F2">
              <w:rPr>
                <w:rFonts w:cs="Arial"/>
                <w:sz w:val="18"/>
                <w:szCs w:val="18"/>
              </w:rPr>
              <w:t>To elect Mrs EN Harwerth as a director</w:t>
            </w:r>
          </w:p>
        </w:tc>
        <w:tc>
          <w:tcPr>
            <w:tcW w:w="1276" w:type="dxa"/>
            <w:vAlign w:val="center"/>
          </w:tcPr>
          <w:p w14:paraId="38D9B6BA" w14:textId="3F2A4AC4" w:rsidR="00680974" w:rsidRPr="002D79F2" w:rsidRDefault="00680974" w:rsidP="00680974">
            <w:pPr>
              <w:jc w:val="right"/>
              <w:rPr>
                <w:rFonts w:cs="Arial"/>
                <w:color w:val="000000"/>
                <w:sz w:val="18"/>
                <w:szCs w:val="18"/>
              </w:rPr>
            </w:pPr>
            <w:r w:rsidRPr="002D79F2">
              <w:rPr>
                <w:rFonts w:cs="Arial"/>
                <w:color w:val="000000"/>
                <w:sz w:val="18"/>
                <w:szCs w:val="18"/>
              </w:rPr>
              <w:t>97,838,780</w:t>
            </w:r>
          </w:p>
        </w:tc>
        <w:tc>
          <w:tcPr>
            <w:tcW w:w="851" w:type="dxa"/>
            <w:vAlign w:val="center"/>
          </w:tcPr>
          <w:p w14:paraId="1343C01C" w14:textId="20C6D887" w:rsidR="00680974" w:rsidRPr="002D79F2" w:rsidRDefault="00680974" w:rsidP="00680974">
            <w:pPr>
              <w:jc w:val="right"/>
              <w:rPr>
                <w:rFonts w:cs="Arial"/>
                <w:color w:val="000000"/>
                <w:sz w:val="18"/>
                <w:szCs w:val="18"/>
              </w:rPr>
            </w:pPr>
            <w:r w:rsidRPr="002D79F2">
              <w:rPr>
                <w:rFonts w:cs="Arial"/>
                <w:color w:val="000000"/>
                <w:sz w:val="18"/>
                <w:szCs w:val="18"/>
              </w:rPr>
              <w:t>99.93</w:t>
            </w:r>
          </w:p>
        </w:tc>
        <w:tc>
          <w:tcPr>
            <w:tcW w:w="1134" w:type="dxa"/>
            <w:vAlign w:val="center"/>
          </w:tcPr>
          <w:p w14:paraId="292DB10A" w14:textId="7F5ACBBB" w:rsidR="00680974" w:rsidRPr="002D79F2" w:rsidRDefault="00680974" w:rsidP="00680974">
            <w:pPr>
              <w:jc w:val="right"/>
              <w:rPr>
                <w:rFonts w:cs="Arial"/>
                <w:color w:val="000000"/>
                <w:sz w:val="18"/>
                <w:szCs w:val="18"/>
              </w:rPr>
            </w:pPr>
            <w:r w:rsidRPr="002D79F2">
              <w:rPr>
                <w:rFonts w:cs="Arial"/>
                <w:color w:val="000000"/>
                <w:sz w:val="18"/>
                <w:szCs w:val="18"/>
              </w:rPr>
              <w:t>69,259</w:t>
            </w:r>
          </w:p>
        </w:tc>
        <w:tc>
          <w:tcPr>
            <w:tcW w:w="850" w:type="dxa"/>
            <w:vAlign w:val="center"/>
          </w:tcPr>
          <w:p w14:paraId="58ED8F51" w14:textId="0F55119B" w:rsidR="00680974" w:rsidRPr="002D79F2" w:rsidRDefault="00680974" w:rsidP="00680974">
            <w:pPr>
              <w:jc w:val="right"/>
              <w:rPr>
                <w:rFonts w:cs="Arial"/>
                <w:color w:val="000000"/>
                <w:sz w:val="18"/>
                <w:szCs w:val="18"/>
              </w:rPr>
            </w:pPr>
            <w:r w:rsidRPr="002D79F2">
              <w:rPr>
                <w:rFonts w:cs="Arial"/>
                <w:color w:val="000000"/>
                <w:sz w:val="18"/>
                <w:szCs w:val="18"/>
              </w:rPr>
              <w:t>0.07</w:t>
            </w:r>
          </w:p>
        </w:tc>
        <w:tc>
          <w:tcPr>
            <w:tcW w:w="1418" w:type="dxa"/>
            <w:vAlign w:val="center"/>
          </w:tcPr>
          <w:p w14:paraId="118946B3" w14:textId="77777777" w:rsidR="00680974" w:rsidRPr="002D79F2" w:rsidRDefault="00680974" w:rsidP="00680974">
            <w:pPr>
              <w:jc w:val="right"/>
              <w:rPr>
                <w:rFonts w:cs="Arial"/>
                <w:color w:val="000000"/>
                <w:sz w:val="18"/>
                <w:szCs w:val="18"/>
              </w:rPr>
            </w:pPr>
          </w:p>
          <w:p w14:paraId="5A69F4A7" w14:textId="77777777" w:rsidR="00680974" w:rsidRPr="002D79F2" w:rsidRDefault="00680974" w:rsidP="00680974">
            <w:pPr>
              <w:jc w:val="right"/>
              <w:rPr>
                <w:rFonts w:cs="Arial"/>
                <w:color w:val="000000"/>
                <w:sz w:val="18"/>
                <w:szCs w:val="18"/>
              </w:rPr>
            </w:pPr>
            <w:r w:rsidRPr="002D79F2">
              <w:rPr>
                <w:rFonts w:cs="Arial"/>
                <w:color w:val="000000"/>
                <w:sz w:val="18"/>
                <w:szCs w:val="18"/>
              </w:rPr>
              <w:t>97,908,039</w:t>
            </w:r>
          </w:p>
          <w:p w14:paraId="2CA00998" w14:textId="77777777" w:rsidR="00680974" w:rsidRPr="002D79F2" w:rsidRDefault="00680974" w:rsidP="00680974">
            <w:pPr>
              <w:jc w:val="right"/>
              <w:rPr>
                <w:rFonts w:cs="Arial"/>
                <w:color w:val="000000"/>
                <w:sz w:val="18"/>
                <w:szCs w:val="18"/>
              </w:rPr>
            </w:pPr>
          </w:p>
        </w:tc>
        <w:tc>
          <w:tcPr>
            <w:tcW w:w="1446" w:type="dxa"/>
            <w:vAlign w:val="center"/>
          </w:tcPr>
          <w:p w14:paraId="129CC6AA" w14:textId="5A5496F0" w:rsidR="00680974" w:rsidRPr="002D79F2" w:rsidRDefault="00680974" w:rsidP="00680974">
            <w:pPr>
              <w:jc w:val="center"/>
              <w:rPr>
                <w:rFonts w:cs="Arial"/>
                <w:color w:val="000000"/>
                <w:sz w:val="18"/>
                <w:szCs w:val="18"/>
              </w:rPr>
            </w:pPr>
            <w:r w:rsidRPr="002D79F2">
              <w:rPr>
                <w:rFonts w:cs="Arial"/>
                <w:color w:val="000000"/>
                <w:sz w:val="18"/>
                <w:szCs w:val="18"/>
              </w:rPr>
              <w:t>71</w:t>
            </w:r>
          </w:p>
        </w:tc>
        <w:tc>
          <w:tcPr>
            <w:tcW w:w="1276" w:type="dxa"/>
            <w:vAlign w:val="center"/>
          </w:tcPr>
          <w:p w14:paraId="237E3550" w14:textId="71529572" w:rsidR="00680974" w:rsidRPr="002D79F2" w:rsidRDefault="00680974" w:rsidP="00680974">
            <w:pPr>
              <w:jc w:val="right"/>
              <w:rPr>
                <w:rFonts w:cs="Arial"/>
                <w:color w:val="000000"/>
                <w:sz w:val="18"/>
                <w:szCs w:val="18"/>
              </w:rPr>
            </w:pPr>
            <w:r w:rsidRPr="002D79F2">
              <w:rPr>
                <w:rFonts w:cs="Arial"/>
                <w:color w:val="000000"/>
                <w:sz w:val="18"/>
                <w:szCs w:val="18"/>
              </w:rPr>
              <w:t>5</w:t>
            </w:r>
            <w:r w:rsidR="0034473D">
              <w:rPr>
                <w:rFonts w:cs="Arial"/>
                <w:color w:val="000000"/>
                <w:sz w:val="18"/>
                <w:szCs w:val="18"/>
              </w:rPr>
              <w:t>,</w:t>
            </w:r>
            <w:r w:rsidRPr="002D79F2">
              <w:rPr>
                <w:rFonts w:cs="Arial"/>
                <w:color w:val="000000"/>
                <w:sz w:val="18"/>
                <w:szCs w:val="18"/>
              </w:rPr>
              <w:t>872</w:t>
            </w:r>
          </w:p>
        </w:tc>
      </w:tr>
      <w:tr w:rsidR="00680974" w:rsidRPr="002D79F2" w14:paraId="03A22B51" w14:textId="77777777" w:rsidTr="005D4F8A">
        <w:trPr>
          <w:trHeight w:val="557"/>
        </w:trPr>
        <w:tc>
          <w:tcPr>
            <w:tcW w:w="534" w:type="dxa"/>
            <w:vAlign w:val="center"/>
          </w:tcPr>
          <w:p w14:paraId="677856FD" w14:textId="207A5E93" w:rsidR="00680974" w:rsidRPr="002D79F2" w:rsidRDefault="00680974" w:rsidP="00680974">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10.</w:t>
            </w:r>
          </w:p>
        </w:tc>
        <w:tc>
          <w:tcPr>
            <w:tcW w:w="2018" w:type="dxa"/>
            <w:vAlign w:val="center"/>
          </w:tcPr>
          <w:p w14:paraId="0EAE11A3" w14:textId="6C28C256" w:rsidR="00680974" w:rsidRPr="002D79F2" w:rsidRDefault="00680974" w:rsidP="00680974">
            <w:pPr>
              <w:rPr>
                <w:rFonts w:cs="Arial"/>
                <w:sz w:val="18"/>
                <w:szCs w:val="18"/>
              </w:rPr>
            </w:pPr>
            <w:r w:rsidRPr="002D79F2">
              <w:rPr>
                <w:rFonts w:cs="Arial"/>
                <w:sz w:val="18"/>
                <w:szCs w:val="18"/>
              </w:rPr>
              <w:t>To re-elect Mr M A L Polonsky as a director.</w:t>
            </w:r>
          </w:p>
        </w:tc>
        <w:tc>
          <w:tcPr>
            <w:tcW w:w="1276" w:type="dxa"/>
            <w:vAlign w:val="center"/>
          </w:tcPr>
          <w:p w14:paraId="46E75901" w14:textId="446AD9D1" w:rsidR="00680974" w:rsidRPr="002D79F2" w:rsidRDefault="00680974" w:rsidP="00680974">
            <w:pPr>
              <w:jc w:val="right"/>
              <w:rPr>
                <w:rFonts w:cs="Arial"/>
                <w:color w:val="000000"/>
                <w:sz w:val="18"/>
                <w:szCs w:val="18"/>
              </w:rPr>
            </w:pPr>
            <w:r w:rsidRPr="002D79F2">
              <w:rPr>
                <w:rFonts w:cs="Arial"/>
                <w:color w:val="000000"/>
                <w:sz w:val="18"/>
                <w:szCs w:val="18"/>
              </w:rPr>
              <w:t>97,837,351</w:t>
            </w:r>
          </w:p>
        </w:tc>
        <w:tc>
          <w:tcPr>
            <w:tcW w:w="851" w:type="dxa"/>
            <w:vAlign w:val="center"/>
          </w:tcPr>
          <w:p w14:paraId="344E5D72" w14:textId="0807C405" w:rsidR="00680974" w:rsidRPr="002D79F2" w:rsidRDefault="00680974" w:rsidP="00680974">
            <w:pPr>
              <w:jc w:val="right"/>
              <w:rPr>
                <w:rFonts w:cs="Arial"/>
                <w:color w:val="000000"/>
                <w:sz w:val="18"/>
                <w:szCs w:val="18"/>
              </w:rPr>
            </w:pPr>
            <w:r w:rsidRPr="002D79F2">
              <w:rPr>
                <w:rFonts w:cs="Arial"/>
                <w:color w:val="000000"/>
                <w:sz w:val="18"/>
                <w:szCs w:val="18"/>
              </w:rPr>
              <w:t>99.93</w:t>
            </w:r>
          </w:p>
        </w:tc>
        <w:tc>
          <w:tcPr>
            <w:tcW w:w="1134" w:type="dxa"/>
            <w:vAlign w:val="center"/>
          </w:tcPr>
          <w:p w14:paraId="3D63AF56" w14:textId="3333016C" w:rsidR="00680974" w:rsidRPr="002D79F2" w:rsidRDefault="00680974" w:rsidP="00680974">
            <w:pPr>
              <w:jc w:val="right"/>
              <w:rPr>
                <w:rFonts w:cs="Arial"/>
                <w:color w:val="000000"/>
                <w:sz w:val="18"/>
                <w:szCs w:val="18"/>
              </w:rPr>
            </w:pPr>
            <w:r w:rsidRPr="002D79F2">
              <w:rPr>
                <w:rFonts w:cs="Arial"/>
                <w:color w:val="000000"/>
                <w:sz w:val="18"/>
                <w:szCs w:val="18"/>
              </w:rPr>
              <w:t>70,688</w:t>
            </w:r>
          </w:p>
        </w:tc>
        <w:tc>
          <w:tcPr>
            <w:tcW w:w="850" w:type="dxa"/>
            <w:vAlign w:val="center"/>
          </w:tcPr>
          <w:p w14:paraId="344A56AD" w14:textId="593CEC4E" w:rsidR="00680974" w:rsidRPr="002D79F2" w:rsidRDefault="00680974" w:rsidP="00680974">
            <w:pPr>
              <w:jc w:val="right"/>
              <w:rPr>
                <w:rFonts w:cs="Arial"/>
                <w:color w:val="000000"/>
                <w:sz w:val="18"/>
                <w:szCs w:val="18"/>
              </w:rPr>
            </w:pPr>
            <w:r w:rsidRPr="002D79F2">
              <w:rPr>
                <w:rFonts w:cs="Arial"/>
                <w:color w:val="000000"/>
                <w:sz w:val="18"/>
                <w:szCs w:val="18"/>
              </w:rPr>
              <w:t>0.07</w:t>
            </w:r>
          </w:p>
        </w:tc>
        <w:tc>
          <w:tcPr>
            <w:tcW w:w="1418" w:type="dxa"/>
            <w:vAlign w:val="center"/>
          </w:tcPr>
          <w:p w14:paraId="11424488" w14:textId="77777777" w:rsidR="00680974" w:rsidRPr="002D79F2" w:rsidRDefault="00680974" w:rsidP="00680974">
            <w:pPr>
              <w:jc w:val="right"/>
              <w:rPr>
                <w:rFonts w:cs="Arial"/>
                <w:color w:val="000000"/>
                <w:sz w:val="18"/>
                <w:szCs w:val="18"/>
              </w:rPr>
            </w:pPr>
          </w:p>
          <w:p w14:paraId="364BC0DE" w14:textId="77777777" w:rsidR="00680974" w:rsidRPr="002D79F2" w:rsidRDefault="00680974" w:rsidP="00680974">
            <w:pPr>
              <w:jc w:val="right"/>
              <w:rPr>
                <w:rFonts w:cs="Arial"/>
                <w:color w:val="000000"/>
                <w:sz w:val="18"/>
                <w:szCs w:val="18"/>
              </w:rPr>
            </w:pPr>
            <w:r w:rsidRPr="002D79F2">
              <w:rPr>
                <w:rFonts w:cs="Arial"/>
                <w:color w:val="000000"/>
                <w:sz w:val="18"/>
                <w:szCs w:val="18"/>
              </w:rPr>
              <w:t>97,908,039</w:t>
            </w:r>
          </w:p>
          <w:p w14:paraId="22EBFBEC" w14:textId="4A94A6F0" w:rsidR="00680974" w:rsidRPr="002D79F2" w:rsidRDefault="00680974" w:rsidP="00680974">
            <w:pPr>
              <w:jc w:val="right"/>
              <w:rPr>
                <w:rFonts w:cs="Arial"/>
                <w:color w:val="000000"/>
                <w:sz w:val="18"/>
                <w:szCs w:val="18"/>
              </w:rPr>
            </w:pPr>
          </w:p>
        </w:tc>
        <w:tc>
          <w:tcPr>
            <w:tcW w:w="1446" w:type="dxa"/>
            <w:vAlign w:val="center"/>
          </w:tcPr>
          <w:p w14:paraId="522C54BD" w14:textId="1DD3DE05" w:rsidR="00680974" w:rsidRPr="002D79F2" w:rsidRDefault="00680974" w:rsidP="00680974">
            <w:pPr>
              <w:jc w:val="center"/>
              <w:rPr>
                <w:rFonts w:cs="Arial"/>
                <w:color w:val="000000"/>
                <w:sz w:val="18"/>
                <w:szCs w:val="18"/>
              </w:rPr>
            </w:pPr>
            <w:r w:rsidRPr="002D79F2">
              <w:rPr>
                <w:rFonts w:cs="Arial"/>
                <w:color w:val="000000"/>
                <w:sz w:val="18"/>
                <w:szCs w:val="18"/>
              </w:rPr>
              <w:t>71</w:t>
            </w:r>
          </w:p>
        </w:tc>
        <w:tc>
          <w:tcPr>
            <w:tcW w:w="1276" w:type="dxa"/>
            <w:vAlign w:val="center"/>
          </w:tcPr>
          <w:p w14:paraId="09BBC5DB" w14:textId="083C241D" w:rsidR="00680974" w:rsidRPr="002D79F2" w:rsidRDefault="0034473D" w:rsidP="00680974">
            <w:pPr>
              <w:jc w:val="right"/>
              <w:rPr>
                <w:rFonts w:cs="Arial"/>
                <w:color w:val="000000"/>
                <w:sz w:val="18"/>
                <w:szCs w:val="18"/>
              </w:rPr>
            </w:pPr>
            <w:r w:rsidRPr="002D79F2">
              <w:rPr>
                <w:rFonts w:cs="Arial"/>
                <w:color w:val="000000"/>
                <w:sz w:val="18"/>
                <w:szCs w:val="18"/>
              </w:rPr>
              <w:t>5</w:t>
            </w:r>
            <w:r>
              <w:rPr>
                <w:rFonts w:cs="Arial"/>
                <w:color w:val="000000"/>
                <w:sz w:val="18"/>
                <w:szCs w:val="18"/>
              </w:rPr>
              <w:t>,</w:t>
            </w:r>
            <w:r w:rsidRPr="002D79F2">
              <w:rPr>
                <w:rFonts w:cs="Arial"/>
                <w:color w:val="000000"/>
                <w:sz w:val="18"/>
                <w:szCs w:val="18"/>
              </w:rPr>
              <w:t>87</w:t>
            </w:r>
            <w:r>
              <w:rPr>
                <w:rFonts w:cs="Arial"/>
                <w:color w:val="000000"/>
                <w:sz w:val="18"/>
                <w:szCs w:val="18"/>
              </w:rPr>
              <w:t>2</w:t>
            </w:r>
          </w:p>
        </w:tc>
      </w:tr>
      <w:tr w:rsidR="008F653C" w:rsidRPr="002D79F2" w14:paraId="0DA5B836" w14:textId="77777777" w:rsidTr="005D4F8A">
        <w:trPr>
          <w:trHeight w:val="563"/>
        </w:trPr>
        <w:tc>
          <w:tcPr>
            <w:tcW w:w="534" w:type="dxa"/>
            <w:vAlign w:val="center"/>
          </w:tcPr>
          <w:p w14:paraId="0827C5B2" w14:textId="1C12192D" w:rsidR="008F653C" w:rsidRPr="002D79F2" w:rsidRDefault="008F653C" w:rsidP="008F653C">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11.</w:t>
            </w:r>
          </w:p>
        </w:tc>
        <w:tc>
          <w:tcPr>
            <w:tcW w:w="2018" w:type="dxa"/>
            <w:vAlign w:val="center"/>
          </w:tcPr>
          <w:p w14:paraId="78D7F9FA" w14:textId="42F6140C" w:rsidR="008F653C" w:rsidRPr="002D79F2" w:rsidRDefault="008F653C" w:rsidP="008F653C">
            <w:pPr>
              <w:rPr>
                <w:rFonts w:cs="Arial"/>
                <w:sz w:val="18"/>
                <w:szCs w:val="18"/>
              </w:rPr>
            </w:pPr>
            <w:r w:rsidRPr="002D79F2">
              <w:rPr>
                <w:rFonts w:cs="Arial"/>
                <w:sz w:val="18"/>
                <w:szCs w:val="18"/>
              </w:rPr>
              <w:t>To appoint KPMG Audit LLC, Isle of Man as auditor.</w:t>
            </w:r>
          </w:p>
        </w:tc>
        <w:tc>
          <w:tcPr>
            <w:tcW w:w="1276" w:type="dxa"/>
            <w:vAlign w:val="center"/>
          </w:tcPr>
          <w:p w14:paraId="109DF47E" w14:textId="7EAA0C6F" w:rsidR="008F653C" w:rsidRPr="002D79F2" w:rsidRDefault="001D37FA" w:rsidP="008F653C">
            <w:pPr>
              <w:jc w:val="right"/>
              <w:rPr>
                <w:rFonts w:cs="Arial"/>
                <w:color w:val="000000"/>
                <w:sz w:val="18"/>
                <w:szCs w:val="18"/>
              </w:rPr>
            </w:pPr>
            <w:r w:rsidRPr="002D79F2">
              <w:rPr>
                <w:rFonts w:cs="Arial"/>
                <w:color w:val="000000"/>
                <w:sz w:val="18"/>
                <w:szCs w:val="18"/>
              </w:rPr>
              <w:t>97,776,753</w:t>
            </w:r>
          </w:p>
        </w:tc>
        <w:tc>
          <w:tcPr>
            <w:tcW w:w="851" w:type="dxa"/>
            <w:vAlign w:val="center"/>
          </w:tcPr>
          <w:p w14:paraId="16B9453E" w14:textId="15167F03" w:rsidR="008F653C" w:rsidRPr="002D79F2" w:rsidRDefault="001D37FA" w:rsidP="008F653C">
            <w:pPr>
              <w:jc w:val="right"/>
              <w:rPr>
                <w:rFonts w:cs="Arial"/>
                <w:color w:val="000000"/>
                <w:sz w:val="18"/>
                <w:szCs w:val="18"/>
              </w:rPr>
            </w:pPr>
            <w:r w:rsidRPr="002D79F2">
              <w:rPr>
                <w:rFonts w:cs="Arial"/>
                <w:color w:val="000000"/>
                <w:sz w:val="18"/>
                <w:szCs w:val="18"/>
              </w:rPr>
              <w:t>99.89</w:t>
            </w:r>
          </w:p>
        </w:tc>
        <w:tc>
          <w:tcPr>
            <w:tcW w:w="1134" w:type="dxa"/>
            <w:vAlign w:val="center"/>
          </w:tcPr>
          <w:p w14:paraId="5CA2093A" w14:textId="0C623F9B" w:rsidR="008F653C" w:rsidRPr="002D79F2" w:rsidRDefault="001D37FA" w:rsidP="008F653C">
            <w:pPr>
              <w:jc w:val="right"/>
              <w:rPr>
                <w:rFonts w:cs="Arial"/>
                <w:color w:val="000000"/>
                <w:sz w:val="18"/>
                <w:szCs w:val="18"/>
              </w:rPr>
            </w:pPr>
            <w:r w:rsidRPr="002D79F2">
              <w:rPr>
                <w:rFonts w:cs="Arial"/>
                <w:color w:val="000000"/>
                <w:sz w:val="18"/>
                <w:szCs w:val="18"/>
              </w:rPr>
              <w:t>107,121</w:t>
            </w:r>
          </w:p>
        </w:tc>
        <w:tc>
          <w:tcPr>
            <w:tcW w:w="850" w:type="dxa"/>
            <w:vAlign w:val="center"/>
          </w:tcPr>
          <w:p w14:paraId="4F48EEA1" w14:textId="6E794932" w:rsidR="008F653C" w:rsidRPr="002D79F2" w:rsidRDefault="001D37FA" w:rsidP="008F653C">
            <w:pPr>
              <w:jc w:val="right"/>
              <w:rPr>
                <w:rFonts w:cs="Arial"/>
                <w:color w:val="000000"/>
                <w:sz w:val="18"/>
                <w:szCs w:val="18"/>
              </w:rPr>
            </w:pPr>
            <w:r w:rsidRPr="002D79F2">
              <w:rPr>
                <w:rFonts w:cs="Arial"/>
                <w:color w:val="000000"/>
                <w:sz w:val="18"/>
                <w:szCs w:val="18"/>
              </w:rPr>
              <w:t>0.11</w:t>
            </w:r>
          </w:p>
        </w:tc>
        <w:tc>
          <w:tcPr>
            <w:tcW w:w="1418" w:type="dxa"/>
            <w:vAlign w:val="center"/>
          </w:tcPr>
          <w:p w14:paraId="24CBC1DF" w14:textId="77777777" w:rsidR="00C220F5" w:rsidRPr="002D79F2" w:rsidRDefault="00C220F5" w:rsidP="00C220F5">
            <w:pPr>
              <w:jc w:val="right"/>
              <w:rPr>
                <w:rFonts w:cs="Arial"/>
                <w:color w:val="000000"/>
                <w:sz w:val="18"/>
                <w:szCs w:val="18"/>
              </w:rPr>
            </w:pPr>
          </w:p>
          <w:p w14:paraId="160AC19F" w14:textId="727BE56F" w:rsidR="00C220F5" w:rsidRPr="002D79F2" w:rsidRDefault="001D37FA" w:rsidP="00C220F5">
            <w:pPr>
              <w:jc w:val="right"/>
              <w:rPr>
                <w:rFonts w:cs="Arial"/>
                <w:color w:val="000000"/>
                <w:sz w:val="18"/>
                <w:szCs w:val="18"/>
              </w:rPr>
            </w:pPr>
            <w:r w:rsidRPr="002D79F2">
              <w:rPr>
                <w:rFonts w:cs="Arial"/>
                <w:color w:val="000000"/>
                <w:sz w:val="18"/>
                <w:szCs w:val="18"/>
              </w:rPr>
              <w:t>97,883,874</w:t>
            </w:r>
          </w:p>
          <w:p w14:paraId="3BF77A4B" w14:textId="0B7802A9" w:rsidR="008F653C" w:rsidRPr="002D79F2" w:rsidRDefault="008F653C" w:rsidP="008F653C">
            <w:pPr>
              <w:jc w:val="right"/>
              <w:rPr>
                <w:rFonts w:cs="Arial"/>
                <w:color w:val="000000"/>
                <w:sz w:val="18"/>
                <w:szCs w:val="18"/>
              </w:rPr>
            </w:pPr>
          </w:p>
        </w:tc>
        <w:tc>
          <w:tcPr>
            <w:tcW w:w="1446" w:type="dxa"/>
            <w:vAlign w:val="center"/>
          </w:tcPr>
          <w:p w14:paraId="201B66FD" w14:textId="52388620" w:rsidR="008F653C" w:rsidRPr="002D79F2" w:rsidRDefault="008F653C" w:rsidP="008F653C">
            <w:pPr>
              <w:jc w:val="center"/>
              <w:rPr>
                <w:rFonts w:cs="Arial"/>
                <w:color w:val="000000"/>
                <w:sz w:val="18"/>
                <w:szCs w:val="18"/>
              </w:rPr>
            </w:pPr>
            <w:r w:rsidRPr="002D79F2">
              <w:rPr>
                <w:rFonts w:cs="Arial"/>
                <w:color w:val="000000"/>
                <w:sz w:val="18"/>
                <w:szCs w:val="18"/>
              </w:rPr>
              <w:t>71</w:t>
            </w:r>
          </w:p>
        </w:tc>
        <w:tc>
          <w:tcPr>
            <w:tcW w:w="1276" w:type="dxa"/>
            <w:vAlign w:val="center"/>
          </w:tcPr>
          <w:p w14:paraId="564AC649" w14:textId="203288C5" w:rsidR="008F653C" w:rsidRPr="002D79F2" w:rsidRDefault="001D37FA" w:rsidP="008F653C">
            <w:pPr>
              <w:jc w:val="right"/>
              <w:rPr>
                <w:rFonts w:cs="Arial"/>
                <w:color w:val="000000"/>
                <w:sz w:val="18"/>
                <w:szCs w:val="18"/>
              </w:rPr>
            </w:pPr>
            <w:r w:rsidRPr="002D79F2">
              <w:rPr>
                <w:rFonts w:cs="Arial"/>
                <w:color w:val="000000"/>
                <w:sz w:val="18"/>
                <w:szCs w:val="18"/>
              </w:rPr>
              <w:t>30,037</w:t>
            </w:r>
          </w:p>
        </w:tc>
      </w:tr>
      <w:tr w:rsidR="008F653C" w:rsidRPr="002D79F2" w14:paraId="2FD76A6E" w14:textId="77777777" w:rsidTr="005D4F8A">
        <w:trPr>
          <w:trHeight w:val="1126"/>
        </w:trPr>
        <w:tc>
          <w:tcPr>
            <w:tcW w:w="534" w:type="dxa"/>
            <w:vAlign w:val="center"/>
          </w:tcPr>
          <w:p w14:paraId="2998B35B" w14:textId="613743A0" w:rsidR="008F653C" w:rsidRPr="002D79F2" w:rsidRDefault="008F653C" w:rsidP="008F653C">
            <w:pPr>
              <w:pStyle w:val="Header"/>
              <w:tabs>
                <w:tab w:val="clear" w:pos="4153"/>
                <w:tab w:val="clear" w:pos="8306"/>
                <w:tab w:val="left" w:pos="2268"/>
                <w:tab w:val="left" w:pos="4111"/>
                <w:tab w:val="left" w:pos="5812"/>
                <w:tab w:val="left" w:pos="8222"/>
              </w:tabs>
              <w:rPr>
                <w:rFonts w:cs="Arial"/>
                <w:sz w:val="18"/>
                <w:szCs w:val="18"/>
              </w:rPr>
            </w:pPr>
            <w:r w:rsidRPr="002D79F2">
              <w:rPr>
                <w:rFonts w:cs="Arial"/>
                <w:sz w:val="18"/>
                <w:szCs w:val="18"/>
              </w:rPr>
              <w:t>12.</w:t>
            </w:r>
          </w:p>
        </w:tc>
        <w:tc>
          <w:tcPr>
            <w:tcW w:w="2018" w:type="dxa"/>
            <w:vAlign w:val="center"/>
          </w:tcPr>
          <w:p w14:paraId="62256553" w14:textId="001C1996" w:rsidR="008F653C" w:rsidRPr="002D79F2" w:rsidRDefault="008F653C" w:rsidP="008F653C">
            <w:pPr>
              <w:rPr>
                <w:rFonts w:cs="Arial"/>
                <w:sz w:val="18"/>
                <w:szCs w:val="18"/>
              </w:rPr>
            </w:pPr>
            <w:r w:rsidRPr="002D79F2">
              <w:rPr>
                <w:rFonts w:cs="Arial"/>
                <w:sz w:val="18"/>
                <w:szCs w:val="18"/>
              </w:rPr>
              <w:t>To authorise the Directors to determine the auditor’s remuneration.</w:t>
            </w:r>
          </w:p>
        </w:tc>
        <w:tc>
          <w:tcPr>
            <w:tcW w:w="1276" w:type="dxa"/>
            <w:vAlign w:val="center"/>
          </w:tcPr>
          <w:p w14:paraId="2C0BED6B" w14:textId="77777777" w:rsidR="00F40E1A" w:rsidRPr="002D79F2" w:rsidRDefault="00F40E1A" w:rsidP="008F653C">
            <w:pPr>
              <w:jc w:val="right"/>
              <w:rPr>
                <w:rFonts w:cs="Arial"/>
                <w:color w:val="000000"/>
                <w:sz w:val="18"/>
                <w:szCs w:val="18"/>
              </w:rPr>
            </w:pPr>
          </w:p>
          <w:p w14:paraId="4D8ECFBB" w14:textId="7BC5AD96" w:rsidR="008F653C" w:rsidRPr="002D79F2" w:rsidRDefault="001D37FA" w:rsidP="008F653C">
            <w:pPr>
              <w:jc w:val="right"/>
              <w:rPr>
                <w:rFonts w:cs="Arial"/>
                <w:color w:val="000000"/>
                <w:sz w:val="18"/>
                <w:szCs w:val="18"/>
              </w:rPr>
            </w:pPr>
            <w:r w:rsidRPr="002D79F2">
              <w:rPr>
                <w:rFonts w:cs="Arial"/>
                <w:color w:val="000000"/>
                <w:sz w:val="18"/>
                <w:szCs w:val="18"/>
              </w:rPr>
              <w:t>97,85</w:t>
            </w:r>
            <w:r w:rsidR="0034473D">
              <w:rPr>
                <w:rFonts w:cs="Arial"/>
                <w:color w:val="000000"/>
                <w:sz w:val="18"/>
                <w:szCs w:val="18"/>
              </w:rPr>
              <w:t>3</w:t>
            </w:r>
            <w:r w:rsidRPr="002D79F2">
              <w:rPr>
                <w:rFonts w:cs="Arial"/>
                <w:color w:val="000000"/>
                <w:sz w:val="18"/>
                <w:szCs w:val="18"/>
              </w:rPr>
              <w:t>,725</w:t>
            </w:r>
          </w:p>
          <w:p w14:paraId="4FAD14FE" w14:textId="70BEDBFA" w:rsidR="008F653C" w:rsidRPr="002D79F2" w:rsidRDefault="008F653C" w:rsidP="008F653C">
            <w:pPr>
              <w:jc w:val="right"/>
              <w:rPr>
                <w:rFonts w:cs="Arial"/>
                <w:color w:val="000000"/>
                <w:sz w:val="18"/>
                <w:szCs w:val="18"/>
              </w:rPr>
            </w:pPr>
          </w:p>
        </w:tc>
        <w:tc>
          <w:tcPr>
            <w:tcW w:w="851" w:type="dxa"/>
            <w:vAlign w:val="center"/>
          </w:tcPr>
          <w:p w14:paraId="3E0B2712" w14:textId="0F1232BF" w:rsidR="008F653C" w:rsidRPr="002D79F2" w:rsidRDefault="00F40E1A" w:rsidP="008F653C">
            <w:pPr>
              <w:jc w:val="right"/>
              <w:rPr>
                <w:rFonts w:cs="Arial"/>
                <w:color w:val="000000"/>
                <w:sz w:val="18"/>
                <w:szCs w:val="18"/>
              </w:rPr>
            </w:pPr>
            <w:r w:rsidRPr="002D79F2">
              <w:rPr>
                <w:rFonts w:cs="Arial"/>
                <w:color w:val="000000"/>
                <w:sz w:val="18"/>
                <w:szCs w:val="18"/>
              </w:rPr>
              <w:t>99.94</w:t>
            </w:r>
          </w:p>
        </w:tc>
        <w:tc>
          <w:tcPr>
            <w:tcW w:w="1134" w:type="dxa"/>
            <w:vAlign w:val="center"/>
          </w:tcPr>
          <w:p w14:paraId="4CE6AC5D" w14:textId="25E96CB2" w:rsidR="008F653C" w:rsidRPr="002D79F2" w:rsidRDefault="001D37FA" w:rsidP="008F653C">
            <w:pPr>
              <w:jc w:val="right"/>
              <w:rPr>
                <w:rFonts w:cs="Arial"/>
                <w:color w:val="000000"/>
                <w:sz w:val="18"/>
                <w:szCs w:val="18"/>
              </w:rPr>
            </w:pPr>
            <w:r w:rsidRPr="002D79F2">
              <w:rPr>
                <w:rFonts w:cs="Arial"/>
                <w:color w:val="000000"/>
                <w:sz w:val="18"/>
                <w:szCs w:val="18"/>
              </w:rPr>
              <w:t>55,186</w:t>
            </w:r>
          </w:p>
        </w:tc>
        <w:tc>
          <w:tcPr>
            <w:tcW w:w="850" w:type="dxa"/>
            <w:vAlign w:val="center"/>
          </w:tcPr>
          <w:p w14:paraId="486F48EC" w14:textId="7173FC11" w:rsidR="008F653C" w:rsidRPr="002D79F2" w:rsidRDefault="001D37FA" w:rsidP="008F653C">
            <w:pPr>
              <w:jc w:val="right"/>
              <w:rPr>
                <w:rFonts w:cs="Arial"/>
                <w:color w:val="000000"/>
                <w:sz w:val="18"/>
                <w:szCs w:val="18"/>
              </w:rPr>
            </w:pPr>
            <w:r w:rsidRPr="002D79F2">
              <w:rPr>
                <w:rFonts w:cs="Arial"/>
                <w:color w:val="000000"/>
                <w:sz w:val="18"/>
                <w:szCs w:val="18"/>
              </w:rPr>
              <w:t>0.06</w:t>
            </w:r>
          </w:p>
        </w:tc>
        <w:tc>
          <w:tcPr>
            <w:tcW w:w="1418" w:type="dxa"/>
            <w:vAlign w:val="center"/>
          </w:tcPr>
          <w:p w14:paraId="704D571B" w14:textId="51B585D5" w:rsidR="008F653C" w:rsidRPr="002D79F2" w:rsidRDefault="001D37FA" w:rsidP="00C220F5">
            <w:pPr>
              <w:jc w:val="right"/>
              <w:rPr>
                <w:rFonts w:cs="Arial"/>
                <w:color w:val="000000"/>
                <w:sz w:val="18"/>
                <w:szCs w:val="18"/>
              </w:rPr>
            </w:pPr>
            <w:r w:rsidRPr="002D79F2">
              <w:rPr>
                <w:rFonts w:cs="Arial"/>
                <w:color w:val="000000"/>
                <w:sz w:val="18"/>
                <w:szCs w:val="18"/>
              </w:rPr>
              <w:t>97,908,911</w:t>
            </w:r>
          </w:p>
        </w:tc>
        <w:tc>
          <w:tcPr>
            <w:tcW w:w="1446" w:type="dxa"/>
            <w:vAlign w:val="center"/>
          </w:tcPr>
          <w:p w14:paraId="62138AB0" w14:textId="5FBEBE2F" w:rsidR="008F653C" w:rsidRPr="002D79F2" w:rsidRDefault="008F653C" w:rsidP="008F653C">
            <w:pPr>
              <w:jc w:val="center"/>
              <w:rPr>
                <w:rFonts w:cs="Arial"/>
                <w:color w:val="000000"/>
                <w:sz w:val="18"/>
                <w:szCs w:val="18"/>
              </w:rPr>
            </w:pPr>
            <w:r w:rsidRPr="002D79F2">
              <w:rPr>
                <w:rFonts w:cs="Arial"/>
                <w:color w:val="000000"/>
                <w:sz w:val="18"/>
                <w:szCs w:val="18"/>
              </w:rPr>
              <w:t>71</w:t>
            </w:r>
          </w:p>
        </w:tc>
        <w:tc>
          <w:tcPr>
            <w:tcW w:w="1276" w:type="dxa"/>
            <w:vAlign w:val="center"/>
          </w:tcPr>
          <w:p w14:paraId="22BC60B9" w14:textId="06421D05" w:rsidR="008F653C" w:rsidRPr="002D79F2" w:rsidRDefault="001D37FA" w:rsidP="008F653C">
            <w:pPr>
              <w:jc w:val="right"/>
              <w:rPr>
                <w:rFonts w:cs="Arial"/>
                <w:color w:val="000000"/>
                <w:sz w:val="18"/>
                <w:szCs w:val="18"/>
              </w:rPr>
            </w:pPr>
            <w:r w:rsidRPr="002D79F2">
              <w:rPr>
                <w:rFonts w:cs="Arial"/>
                <w:color w:val="000000"/>
                <w:sz w:val="18"/>
                <w:szCs w:val="18"/>
              </w:rPr>
              <w:t>5</w:t>
            </w:r>
            <w:r w:rsidR="0034473D">
              <w:rPr>
                <w:rFonts w:cs="Arial"/>
                <w:color w:val="000000"/>
                <w:sz w:val="18"/>
                <w:szCs w:val="18"/>
              </w:rPr>
              <w:t>,</w:t>
            </w:r>
            <w:r w:rsidRPr="002D79F2">
              <w:rPr>
                <w:rFonts w:cs="Arial"/>
                <w:color w:val="000000"/>
                <w:sz w:val="18"/>
                <w:szCs w:val="18"/>
              </w:rPr>
              <w:t>000</w:t>
            </w:r>
          </w:p>
        </w:tc>
      </w:tr>
    </w:tbl>
    <w:p w14:paraId="5EB212A6" w14:textId="5B2BEB3A" w:rsidR="00D861ED" w:rsidRPr="002D79F2" w:rsidRDefault="00D861ED">
      <w:pPr>
        <w:rPr>
          <w:rFonts w:cs="Arial"/>
          <w:sz w:val="20"/>
        </w:rPr>
      </w:pPr>
    </w:p>
    <w:p w14:paraId="3EEBE916" w14:textId="7B59C2BC" w:rsidR="008F653C" w:rsidRPr="002D79F2" w:rsidRDefault="008F653C">
      <w:pPr>
        <w:rPr>
          <w:rFonts w:cs="Arial"/>
          <w:sz w:val="20"/>
        </w:rPr>
      </w:pPr>
    </w:p>
    <w:p w14:paraId="4EC01B56" w14:textId="77777777" w:rsidR="002D671F" w:rsidRPr="002D79F2" w:rsidRDefault="002D671F">
      <w:pPr>
        <w:rPr>
          <w:rFonts w:cs="Arial"/>
          <w:sz w:val="20"/>
        </w:rPr>
      </w:pPr>
    </w:p>
    <w:p w14:paraId="14192958" w14:textId="77777777" w:rsidR="002D671F" w:rsidRPr="002D79F2" w:rsidRDefault="002D671F">
      <w:pPr>
        <w:rPr>
          <w:rFonts w:cs="Arial"/>
          <w:sz w:val="20"/>
        </w:rPr>
      </w:pPr>
    </w:p>
    <w:p w14:paraId="106F7B5C" w14:textId="77777777" w:rsidR="001D37FA" w:rsidRPr="002D79F2" w:rsidRDefault="001D37FA">
      <w:pPr>
        <w:rPr>
          <w:rFonts w:cs="Arial"/>
          <w:sz w:val="20"/>
        </w:rPr>
      </w:pPr>
    </w:p>
    <w:p w14:paraId="5FBA63A0" w14:textId="77777777" w:rsidR="001D37FA" w:rsidRPr="002D79F2" w:rsidRDefault="001D37FA">
      <w:pPr>
        <w:rPr>
          <w:rFonts w:cs="Arial"/>
          <w:sz w:val="20"/>
        </w:rPr>
      </w:pPr>
    </w:p>
    <w:p w14:paraId="13B4707A" w14:textId="77777777" w:rsidR="001D37FA" w:rsidRPr="002D79F2" w:rsidRDefault="001D37FA">
      <w:pPr>
        <w:rPr>
          <w:rFonts w:cs="Arial"/>
          <w:sz w:val="20"/>
        </w:rPr>
      </w:pPr>
    </w:p>
    <w:p w14:paraId="415C7FA0" w14:textId="77777777" w:rsidR="002D671F" w:rsidRPr="002D79F2" w:rsidRDefault="002D671F">
      <w:pPr>
        <w:rPr>
          <w:rFonts w:cs="Arial"/>
          <w:sz w:val="20"/>
        </w:rPr>
      </w:pPr>
    </w:p>
    <w:p w14:paraId="48C6303E" w14:textId="77777777" w:rsidR="002D671F" w:rsidRPr="002D79F2" w:rsidRDefault="002D671F">
      <w:pPr>
        <w:rPr>
          <w:rFonts w:cs="Arial"/>
          <w:sz w:val="20"/>
        </w:rPr>
      </w:pPr>
    </w:p>
    <w:p w14:paraId="3D90AD05" w14:textId="77777777" w:rsidR="008F653C" w:rsidRPr="002D79F2" w:rsidRDefault="008F653C">
      <w:pPr>
        <w:rPr>
          <w:rFonts w:cs="Arial"/>
          <w:sz w:val="20"/>
        </w:rPr>
      </w:pPr>
    </w:p>
    <w:p w14:paraId="4991CDBF" w14:textId="77777777" w:rsidR="002D79F2" w:rsidRPr="002D79F2" w:rsidRDefault="002D79F2">
      <w:pPr>
        <w:rPr>
          <w:rFonts w:cs="Arial"/>
          <w:sz w:val="20"/>
        </w:rPr>
      </w:pPr>
    </w:p>
    <w:p w14:paraId="7DA17936" w14:textId="77777777" w:rsidR="002D79F2" w:rsidRPr="002D79F2" w:rsidRDefault="002D79F2">
      <w:pPr>
        <w:rPr>
          <w:rFonts w:cs="Arial"/>
          <w:sz w:val="20"/>
        </w:rPr>
      </w:pPr>
    </w:p>
    <w:p w14:paraId="1C0A3D05" w14:textId="798EFD89" w:rsidR="00EA76DC" w:rsidRPr="002D79F2" w:rsidRDefault="00453E17">
      <w:pPr>
        <w:rPr>
          <w:rFonts w:cs="Arial"/>
          <w:sz w:val="20"/>
        </w:rPr>
      </w:pPr>
      <w:r w:rsidRPr="002D79F2">
        <w:rPr>
          <w:rFonts w:cs="Arial"/>
          <w:sz w:val="20"/>
        </w:rPr>
        <w:t>V</w:t>
      </w:r>
      <w:r w:rsidR="00BB41FC" w:rsidRPr="002D79F2">
        <w:rPr>
          <w:rFonts w:cs="Arial"/>
          <w:sz w:val="20"/>
        </w:rPr>
        <w:t xml:space="preserve">otes of shareholders excluding the controlling shareholder/related parties on </w:t>
      </w:r>
      <w:r w:rsidR="00900686" w:rsidRPr="002D79F2">
        <w:rPr>
          <w:rFonts w:cs="Arial"/>
          <w:sz w:val="20"/>
        </w:rPr>
        <w:t>resolution</w:t>
      </w:r>
      <w:r w:rsidR="00A66C6C" w:rsidRPr="002D79F2">
        <w:rPr>
          <w:rFonts w:cs="Arial"/>
          <w:sz w:val="20"/>
        </w:rPr>
        <w:t xml:space="preserve">(s) </w:t>
      </w:r>
      <w:r w:rsidR="00152086" w:rsidRPr="002D79F2">
        <w:rPr>
          <w:rFonts w:cs="Arial"/>
          <w:sz w:val="20"/>
        </w:rPr>
        <w:t>7</w:t>
      </w:r>
      <w:r w:rsidR="008F653C" w:rsidRPr="002D79F2">
        <w:rPr>
          <w:rFonts w:cs="Arial"/>
          <w:sz w:val="20"/>
        </w:rPr>
        <w:t>,</w:t>
      </w:r>
      <w:r w:rsidR="00152086" w:rsidRPr="002D79F2">
        <w:rPr>
          <w:rFonts w:cs="Arial"/>
          <w:sz w:val="20"/>
        </w:rPr>
        <w:t xml:space="preserve"> 8</w:t>
      </w:r>
      <w:r w:rsidR="008F653C" w:rsidRPr="002D79F2">
        <w:rPr>
          <w:rFonts w:cs="Arial"/>
          <w:sz w:val="20"/>
        </w:rPr>
        <w:t xml:space="preserve"> and 9</w:t>
      </w:r>
      <w:r w:rsidR="00152086" w:rsidRPr="002D79F2">
        <w:rPr>
          <w:rFonts w:cs="Arial"/>
          <w:sz w:val="20"/>
        </w:rPr>
        <w:t xml:space="preserve"> </w:t>
      </w:r>
      <w:r w:rsidR="00900686" w:rsidRPr="002D79F2">
        <w:rPr>
          <w:rFonts w:cs="Arial"/>
          <w:sz w:val="20"/>
        </w:rPr>
        <w:t>(</w:t>
      </w:r>
      <w:r w:rsidR="00BB41FC" w:rsidRPr="002D79F2">
        <w:rPr>
          <w:rFonts w:cs="Arial"/>
          <w:sz w:val="20"/>
        </w:rPr>
        <w:t>election of independent non-executive director</w:t>
      </w:r>
      <w:r w:rsidRPr="002D79F2">
        <w:rPr>
          <w:rFonts w:cs="Arial"/>
          <w:sz w:val="20"/>
        </w:rPr>
        <w:t>s</w:t>
      </w:r>
      <w:r w:rsidR="00900686" w:rsidRPr="002D79F2">
        <w:rPr>
          <w:rFonts w:cs="Arial"/>
          <w:sz w:val="20"/>
        </w:rPr>
        <w:t>)</w:t>
      </w:r>
    </w:p>
    <w:p w14:paraId="4FD39C4B" w14:textId="77777777" w:rsidR="0035011F" w:rsidRPr="002D79F2" w:rsidRDefault="0035011F" w:rsidP="00B2051F">
      <w:pPr>
        <w:pStyle w:val="Header"/>
        <w:tabs>
          <w:tab w:val="clear" w:pos="4153"/>
          <w:tab w:val="clear" w:pos="8306"/>
        </w:tabs>
        <w:rPr>
          <w:rFonts w:cs="Arial"/>
        </w:rPr>
      </w:pPr>
    </w:p>
    <w:tbl>
      <w:tblPr>
        <w:tblStyle w:val="TableGrid"/>
        <w:tblW w:w="0" w:type="auto"/>
        <w:tblLook w:val="04A0" w:firstRow="1" w:lastRow="0" w:firstColumn="1" w:lastColumn="0" w:noHBand="0" w:noVBand="1"/>
      </w:tblPr>
      <w:tblGrid>
        <w:gridCol w:w="1528"/>
        <w:gridCol w:w="1276"/>
        <w:gridCol w:w="1418"/>
        <w:gridCol w:w="1417"/>
      </w:tblGrid>
      <w:tr w:rsidR="00D861ED" w:rsidRPr="002D79F2" w14:paraId="19153777" w14:textId="77777777" w:rsidTr="00C842D4">
        <w:tc>
          <w:tcPr>
            <w:tcW w:w="1528" w:type="dxa"/>
          </w:tcPr>
          <w:p w14:paraId="0DB35B1C" w14:textId="0809A862" w:rsidR="00D861ED" w:rsidRPr="002D79F2" w:rsidRDefault="00D861ED" w:rsidP="00B72CAC">
            <w:pPr>
              <w:pStyle w:val="Header"/>
              <w:tabs>
                <w:tab w:val="clear" w:pos="4153"/>
                <w:tab w:val="clear" w:pos="8306"/>
              </w:tabs>
              <w:rPr>
                <w:rFonts w:cs="Arial"/>
                <w:b/>
                <w:sz w:val="20"/>
              </w:rPr>
            </w:pPr>
            <w:r w:rsidRPr="002D79F2">
              <w:rPr>
                <w:rFonts w:cs="Arial"/>
                <w:b/>
                <w:sz w:val="20"/>
              </w:rPr>
              <w:t>RESOLUTION</w:t>
            </w:r>
          </w:p>
        </w:tc>
        <w:tc>
          <w:tcPr>
            <w:tcW w:w="1276" w:type="dxa"/>
            <w:vAlign w:val="center"/>
          </w:tcPr>
          <w:p w14:paraId="5052A2C3" w14:textId="65C33ACB" w:rsidR="00D861ED" w:rsidRPr="002D79F2" w:rsidRDefault="00D861ED" w:rsidP="00B72CAC">
            <w:pPr>
              <w:pStyle w:val="Header"/>
              <w:tabs>
                <w:tab w:val="clear" w:pos="4153"/>
                <w:tab w:val="clear" w:pos="8306"/>
              </w:tabs>
              <w:rPr>
                <w:rFonts w:cs="Arial"/>
                <w:b/>
                <w:sz w:val="20"/>
              </w:rPr>
            </w:pPr>
            <w:r w:rsidRPr="002D79F2">
              <w:rPr>
                <w:rFonts w:cs="Arial"/>
                <w:b/>
                <w:sz w:val="20"/>
              </w:rPr>
              <w:t>VOTES</w:t>
            </w:r>
          </w:p>
          <w:p w14:paraId="0D3AE112" w14:textId="5B1C1619" w:rsidR="00D861ED" w:rsidRPr="002D79F2" w:rsidRDefault="00D861ED" w:rsidP="00B72CAC">
            <w:pPr>
              <w:pStyle w:val="Header"/>
              <w:tabs>
                <w:tab w:val="clear" w:pos="4153"/>
                <w:tab w:val="clear" w:pos="8306"/>
              </w:tabs>
              <w:rPr>
                <w:rFonts w:cs="Arial"/>
                <w:b/>
                <w:sz w:val="20"/>
              </w:rPr>
            </w:pPr>
            <w:r w:rsidRPr="002D79F2">
              <w:rPr>
                <w:rFonts w:cs="Arial"/>
                <w:b/>
                <w:sz w:val="20"/>
              </w:rPr>
              <w:t>FOR</w:t>
            </w:r>
          </w:p>
        </w:tc>
        <w:tc>
          <w:tcPr>
            <w:tcW w:w="1418" w:type="dxa"/>
            <w:vAlign w:val="center"/>
          </w:tcPr>
          <w:p w14:paraId="26D914EE" w14:textId="77777777" w:rsidR="00D861ED" w:rsidRPr="002D79F2" w:rsidRDefault="00D861ED" w:rsidP="00B72CAC">
            <w:pPr>
              <w:pStyle w:val="Header"/>
              <w:tabs>
                <w:tab w:val="clear" w:pos="4153"/>
                <w:tab w:val="clear" w:pos="8306"/>
              </w:tabs>
              <w:rPr>
                <w:rFonts w:cs="Arial"/>
                <w:b/>
                <w:sz w:val="20"/>
              </w:rPr>
            </w:pPr>
            <w:r w:rsidRPr="002D79F2">
              <w:rPr>
                <w:rFonts w:cs="Arial"/>
                <w:b/>
                <w:sz w:val="20"/>
              </w:rPr>
              <w:t>VOTES</w:t>
            </w:r>
          </w:p>
          <w:p w14:paraId="7104BA70" w14:textId="77777777" w:rsidR="00D861ED" w:rsidRPr="002D79F2" w:rsidRDefault="00D861ED" w:rsidP="00B72CAC">
            <w:pPr>
              <w:pStyle w:val="Header"/>
              <w:tabs>
                <w:tab w:val="clear" w:pos="4153"/>
                <w:tab w:val="clear" w:pos="8306"/>
              </w:tabs>
              <w:rPr>
                <w:rFonts w:cs="Arial"/>
                <w:b/>
                <w:sz w:val="20"/>
              </w:rPr>
            </w:pPr>
            <w:r w:rsidRPr="002D79F2">
              <w:rPr>
                <w:rFonts w:cs="Arial"/>
                <w:b/>
                <w:sz w:val="20"/>
              </w:rPr>
              <w:t>AGAINST</w:t>
            </w:r>
          </w:p>
        </w:tc>
        <w:tc>
          <w:tcPr>
            <w:tcW w:w="1417" w:type="dxa"/>
            <w:vAlign w:val="center"/>
          </w:tcPr>
          <w:p w14:paraId="5D713B91" w14:textId="77777777" w:rsidR="00D861ED" w:rsidRPr="002D79F2" w:rsidRDefault="00D861ED" w:rsidP="00B72CAC">
            <w:pPr>
              <w:pStyle w:val="Header"/>
              <w:tabs>
                <w:tab w:val="clear" w:pos="4153"/>
                <w:tab w:val="clear" w:pos="8306"/>
              </w:tabs>
              <w:rPr>
                <w:rFonts w:cs="Arial"/>
                <w:b/>
                <w:sz w:val="20"/>
              </w:rPr>
            </w:pPr>
            <w:r w:rsidRPr="002D79F2">
              <w:rPr>
                <w:rFonts w:cs="Arial"/>
                <w:b/>
                <w:sz w:val="20"/>
              </w:rPr>
              <w:t>VOTES</w:t>
            </w:r>
          </w:p>
          <w:p w14:paraId="5C0724A2" w14:textId="77777777" w:rsidR="00D861ED" w:rsidRPr="002D79F2" w:rsidRDefault="00D861ED" w:rsidP="00B72CAC">
            <w:pPr>
              <w:pStyle w:val="Header"/>
              <w:tabs>
                <w:tab w:val="clear" w:pos="4153"/>
                <w:tab w:val="clear" w:pos="8306"/>
              </w:tabs>
              <w:rPr>
                <w:rFonts w:cs="Arial"/>
                <w:b/>
                <w:sz w:val="20"/>
              </w:rPr>
            </w:pPr>
            <w:r w:rsidRPr="002D79F2">
              <w:rPr>
                <w:rFonts w:cs="Arial"/>
                <w:b/>
                <w:sz w:val="20"/>
              </w:rPr>
              <w:t>WITHHELD</w:t>
            </w:r>
          </w:p>
        </w:tc>
      </w:tr>
      <w:tr w:rsidR="00D861ED" w:rsidRPr="002D79F2" w14:paraId="41DDC7A9" w14:textId="77777777" w:rsidTr="00C842D4">
        <w:tc>
          <w:tcPr>
            <w:tcW w:w="1528" w:type="dxa"/>
          </w:tcPr>
          <w:p w14:paraId="05258083" w14:textId="3D2107C3" w:rsidR="00D861ED" w:rsidRPr="002D79F2" w:rsidRDefault="004C19AD" w:rsidP="004C19AD">
            <w:pPr>
              <w:ind w:right="360"/>
              <w:rPr>
                <w:rFonts w:cs="Arial"/>
                <w:color w:val="000000"/>
                <w:sz w:val="18"/>
                <w:szCs w:val="18"/>
              </w:rPr>
            </w:pPr>
            <w:r w:rsidRPr="002D79F2">
              <w:rPr>
                <w:rFonts w:cs="Arial"/>
                <w:color w:val="000000"/>
                <w:sz w:val="18"/>
                <w:szCs w:val="18"/>
              </w:rPr>
              <w:t xml:space="preserve">         </w:t>
            </w:r>
            <w:r w:rsidR="00C744A8" w:rsidRPr="002D79F2">
              <w:rPr>
                <w:rFonts w:cs="Arial"/>
                <w:color w:val="000000"/>
                <w:sz w:val="18"/>
                <w:szCs w:val="18"/>
              </w:rPr>
              <w:t>7</w:t>
            </w:r>
          </w:p>
        </w:tc>
        <w:tc>
          <w:tcPr>
            <w:tcW w:w="1276" w:type="dxa"/>
            <w:vAlign w:val="bottom"/>
          </w:tcPr>
          <w:p w14:paraId="7EB41D14" w14:textId="2E2E8B1C" w:rsidR="00C744A8" w:rsidRPr="002D79F2" w:rsidRDefault="001D37FA" w:rsidP="00C744A8">
            <w:pPr>
              <w:jc w:val="right"/>
              <w:rPr>
                <w:rFonts w:cs="Arial"/>
                <w:color w:val="000000"/>
                <w:sz w:val="18"/>
                <w:szCs w:val="18"/>
              </w:rPr>
            </w:pPr>
            <w:r w:rsidRPr="002D79F2">
              <w:rPr>
                <w:rFonts w:cs="Arial"/>
                <w:color w:val="000000"/>
                <w:sz w:val="18"/>
                <w:szCs w:val="18"/>
              </w:rPr>
              <w:t>31,083,324</w:t>
            </w:r>
          </w:p>
        </w:tc>
        <w:tc>
          <w:tcPr>
            <w:tcW w:w="1418" w:type="dxa"/>
            <w:vAlign w:val="bottom"/>
          </w:tcPr>
          <w:p w14:paraId="5ECC7642" w14:textId="297A4A47" w:rsidR="00D861ED" w:rsidRPr="002D79F2" w:rsidRDefault="001D37FA" w:rsidP="00E729F6">
            <w:pPr>
              <w:jc w:val="right"/>
              <w:rPr>
                <w:rFonts w:cs="Arial"/>
                <w:color w:val="000000"/>
                <w:sz w:val="18"/>
                <w:szCs w:val="18"/>
              </w:rPr>
            </w:pPr>
            <w:r w:rsidRPr="002D79F2">
              <w:rPr>
                <w:rFonts w:cs="Arial"/>
                <w:color w:val="000000"/>
                <w:sz w:val="18"/>
                <w:szCs w:val="18"/>
              </w:rPr>
              <w:t>70,688</w:t>
            </w:r>
          </w:p>
        </w:tc>
        <w:tc>
          <w:tcPr>
            <w:tcW w:w="1417" w:type="dxa"/>
            <w:vAlign w:val="bottom"/>
          </w:tcPr>
          <w:p w14:paraId="64E1B4B1" w14:textId="315FE9F0" w:rsidR="00D861ED" w:rsidRPr="002D79F2" w:rsidRDefault="001D37FA" w:rsidP="00E729F6">
            <w:pPr>
              <w:jc w:val="right"/>
              <w:rPr>
                <w:rFonts w:cs="Arial"/>
                <w:color w:val="000000"/>
                <w:sz w:val="18"/>
                <w:szCs w:val="18"/>
              </w:rPr>
            </w:pPr>
            <w:r w:rsidRPr="002D79F2">
              <w:rPr>
                <w:rFonts w:cs="Arial"/>
                <w:color w:val="000000"/>
                <w:sz w:val="18"/>
                <w:szCs w:val="18"/>
              </w:rPr>
              <w:t>5</w:t>
            </w:r>
            <w:r w:rsidR="0034473D">
              <w:rPr>
                <w:rFonts w:cs="Arial"/>
                <w:color w:val="000000"/>
                <w:sz w:val="18"/>
                <w:szCs w:val="18"/>
              </w:rPr>
              <w:t>,</w:t>
            </w:r>
            <w:r w:rsidRPr="002D79F2">
              <w:rPr>
                <w:rFonts w:cs="Arial"/>
                <w:color w:val="000000"/>
                <w:sz w:val="18"/>
                <w:szCs w:val="18"/>
              </w:rPr>
              <w:t>872</w:t>
            </w:r>
          </w:p>
        </w:tc>
      </w:tr>
      <w:tr w:rsidR="001D37FA" w:rsidRPr="002D79F2" w14:paraId="1DFD1C15" w14:textId="77777777" w:rsidTr="00C842D4">
        <w:tc>
          <w:tcPr>
            <w:tcW w:w="1528" w:type="dxa"/>
          </w:tcPr>
          <w:p w14:paraId="07C43E26" w14:textId="45CC3236" w:rsidR="001D37FA" w:rsidRPr="002D79F2" w:rsidRDefault="001D37FA" w:rsidP="001D37FA">
            <w:pPr>
              <w:ind w:right="360"/>
              <w:rPr>
                <w:rFonts w:cs="Arial"/>
                <w:color w:val="000000"/>
                <w:sz w:val="18"/>
                <w:szCs w:val="18"/>
              </w:rPr>
            </w:pPr>
            <w:r w:rsidRPr="002D79F2">
              <w:rPr>
                <w:rFonts w:cs="Arial"/>
                <w:color w:val="000000"/>
                <w:sz w:val="18"/>
                <w:szCs w:val="18"/>
              </w:rPr>
              <w:t xml:space="preserve">         8</w:t>
            </w:r>
          </w:p>
        </w:tc>
        <w:tc>
          <w:tcPr>
            <w:tcW w:w="1276" w:type="dxa"/>
            <w:vAlign w:val="bottom"/>
          </w:tcPr>
          <w:p w14:paraId="0E90E271" w14:textId="5B7990D8" w:rsidR="001D37FA" w:rsidRPr="002D79F2" w:rsidRDefault="001D37FA" w:rsidP="001D37FA">
            <w:pPr>
              <w:jc w:val="right"/>
              <w:rPr>
                <w:rFonts w:cs="Arial"/>
                <w:color w:val="000000"/>
                <w:sz w:val="18"/>
                <w:szCs w:val="18"/>
              </w:rPr>
            </w:pPr>
            <w:r w:rsidRPr="002D79F2">
              <w:rPr>
                <w:rFonts w:cs="Arial"/>
                <w:color w:val="000000"/>
                <w:sz w:val="18"/>
                <w:szCs w:val="18"/>
              </w:rPr>
              <w:t>31,083,324</w:t>
            </w:r>
          </w:p>
        </w:tc>
        <w:tc>
          <w:tcPr>
            <w:tcW w:w="1418" w:type="dxa"/>
            <w:vAlign w:val="bottom"/>
          </w:tcPr>
          <w:p w14:paraId="674BCA16" w14:textId="61B69FC2" w:rsidR="001D37FA" w:rsidRPr="002D79F2" w:rsidRDefault="001D37FA" w:rsidP="001D37FA">
            <w:pPr>
              <w:jc w:val="right"/>
              <w:rPr>
                <w:rFonts w:cs="Arial"/>
                <w:color w:val="000000"/>
                <w:sz w:val="18"/>
                <w:szCs w:val="18"/>
              </w:rPr>
            </w:pPr>
            <w:r w:rsidRPr="002D79F2">
              <w:rPr>
                <w:rFonts w:cs="Arial"/>
                <w:color w:val="000000"/>
                <w:sz w:val="18"/>
                <w:szCs w:val="18"/>
              </w:rPr>
              <w:t>70,688</w:t>
            </w:r>
          </w:p>
        </w:tc>
        <w:tc>
          <w:tcPr>
            <w:tcW w:w="1417" w:type="dxa"/>
            <w:vAlign w:val="bottom"/>
          </w:tcPr>
          <w:p w14:paraId="6194A14E" w14:textId="479E5A9A" w:rsidR="001D37FA" w:rsidRPr="002D79F2" w:rsidRDefault="001D37FA" w:rsidP="001D37FA">
            <w:pPr>
              <w:jc w:val="right"/>
              <w:rPr>
                <w:rFonts w:cs="Arial"/>
                <w:color w:val="000000"/>
                <w:sz w:val="18"/>
                <w:szCs w:val="18"/>
              </w:rPr>
            </w:pPr>
            <w:r w:rsidRPr="002D79F2">
              <w:rPr>
                <w:rFonts w:cs="Arial"/>
                <w:color w:val="000000"/>
                <w:sz w:val="18"/>
                <w:szCs w:val="18"/>
              </w:rPr>
              <w:t>5</w:t>
            </w:r>
            <w:r w:rsidR="0034473D">
              <w:rPr>
                <w:rFonts w:cs="Arial"/>
                <w:color w:val="000000"/>
                <w:sz w:val="18"/>
                <w:szCs w:val="18"/>
              </w:rPr>
              <w:t>,</w:t>
            </w:r>
            <w:r w:rsidRPr="002D79F2">
              <w:rPr>
                <w:rFonts w:cs="Arial"/>
                <w:color w:val="000000"/>
                <w:sz w:val="18"/>
                <w:szCs w:val="18"/>
              </w:rPr>
              <w:t>872</w:t>
            </w:r>
          </w:p>
        </w:tc>
      </w:tr>
      <w:tr w:rsidR="001D37FA" w:rsidRPr="008F653C" w14:paraId="5B74236D" w14:textId="77777777" w:rsidTr="00C842D4">
        <w:tc>
          <w:tcPr>
            <w:tcW w:w="1528" w:type="dxa"/>
          </w:tcPr>
          <w:p w14:paraId="41C57810" w14:textId="118005AF" w:rsidR="001D37FA" w:rsidRPr="002D79F2" w:rsidRDefault="001D37FA" w:rsidP="001D37FA">
            <w:pPr>
              <w:ind w:right="360"/>
              <w:jc w:val="center"/>
              <w:rPr>
                <w:rFonts w:cs="Arial"/>
                <w:color w:val="000000"/>
                <w:sz w:val="18"/>
                <w:szCs w:val="18"/>
              </w:rPr>
            </w:pPr>
            <w:r w:rsidRPr="002D79F2">
              <w:rPr>
                <w:rFonts w:cs="Arial"/>
                <w:color w:val="000000"/>
                <w:sz w:val="18"/>
                <w:szCs w:val="18"/>
              </w:rPr>
              <w:t>9</w:t>
            </w:r>
          </w:p>
        </w:tc>
        <w:tc>
          <w:tcPr>
            <w:tcW w:w="1276" w:type="dxa"/>
            <w:vAlign w:val="bottom"/>
          </w:tcPr>
          <w:p w14:paraId="4F9BE703" w14:textId="0994032A" w:rsidR="001D37FA" w:rsidRPr="002D79F2" w:rsidRDefault="001D37FA" w:rsidP="001D37FA">
            <w:pPr>
              <w:jc w:val="right"/>
              <w:rPr>
                <w:rFonts w:cs="Arial"/>
                <w:color w:val="000000"/>
                <w:sz w:val="18"/>
                <w:szCs w:val="18"/>
              </w:rPr>
            </w:pPr>
            <w:r w:rsidRPr="002D79F2">
              <w:rPr>
                <w:rFonts w:cs="Arial"/>
                <w:color w:val="000000"/>
                <w:sz w:val="18"/>
                <w:szCs w:val="18"/>
              </w:rPr>
              <w:t>31,084,753</w:t>
            </w:r>
          </w:p>
        </w:tc>
        <w:tc>
          <w:tcPr>
            <w:tcW w:w="1418" w:type="dxa"/>
            <w:vAlign w:val="bottom"/>
          </w:tcPr>
          <w:p w14:paraId="2AFA38D4" w14:textId="08D03538" w:rsidR="001D37FA" w:rsidRPr="002D79F2" w:rsidRDefault="001D37FA" w:rsidP="001D37FA">
            <w:pPr>
              <w:jc w:val="right"/>
              <w:rPr>
                <w:rFonts w:cs="Arial"/>
                <w:color w:val="000000"/>
                <w:sz w:val="18"/>
                <w:szCs w:val="18"/>
              </w:rPr>
            </w:pPr>
            <w:r w:rsidRPr="002D79F2">
              <w:rPr>
                <w:rFonts w:cs="Arial"/>
                <w:color w:val="000000"/>
                <w:sz w:val="18"/>
                <w:szCs w:val="18"/>
              </w:rPr>
              <w:t>69,259</w:t>
            </w:r>
          </w:p>
        </w:tc>
        <w:tc>
          <w:tcPr>
            <w:tcW w:w="1417" w:type="dxa"/>
            <w:vAlign w:val="bottom"/>
          </w:tcPr>
          <w:p w14:paraId="5C62F594" w14:textId="2106AB8D" w:rsidR="001D37FA" w:rsidRPr="002D79F2" w:rsidRDefault="001D37FA" w:rsidP="001D37FA">
            <w:pPr>
              <w:jc w:val="right"/>
              <w:rPr>
                <w:rFonts w:cs="Arial"/>
                <w:color w:val="000000"/>
                <w:sz w:val="18"/>
                <w:szCs w:val="18"/>
              </w:rPr>
            </w:pPr>
            <w:r w:rsidRPr="002D79F2">
              <w:rPr>
                <w:rFonts w:cs="Arial"/>
                <w:color w:val="000000"/>
                <w:sz w:val="18"/>
                <w:szCs w:val="18"/>
              </w:rPr>
              <w:t>5</w:t>
            </w:r>
            <w:r w:rsidR="0034473D">
              <w:rPr>
                <w:rFonts w:cs="Arial"/>
                <w:color w:val="000000"/>
                <w:sz w:val="18"/>
                <w:szCs w:val="18"/>
              </w:rPr>
              <w:t>,</w:t>
            </w:r>
            <w:r w:rsidRPr="002D79F2">
              <w:rPr>
                <w:rFonts w:cs="Arial"/>
                <w:color w:val="000000"/>
                <w:sz w:val="18"/>
                <w:szCs w:val="18"/>
              </w:rPr>
              <w:t>872</w:t>
            </w:r>
          </w:p>
        </w:tc>
      </w:tr>
    </w:tbl>
    <w:p w14:paraId="52887A97" w14:textId="77777777" w:rsidR="00152086" w:rsidRDefault="00152086" w:rsidP="00B2051F"/>
    <w:p w14:paraId="3309754C" w14:textId="77777777" w:rsidR="002D79F2" w:rsidRDefault="002D79F2" w:rsidP="00B2051F"/>
    <w:p w14:paraId="63E4FDAA" w14:textId="77777777" w:rsidR="002D79F2" w:rsidRDefault="002D79F2" w:rsidP="00B2051F"/>
    <w:p w14:paraId="6BB00BD3" w14:textId="77777777" w:rsidR="002D79F2" w:rsidRDefault="002D79F2" w:rsidP="00B2051F"/>
    <w:p w14:paraId="4E53766E" w14:textId="68BBDFEA" w:rsidR="008B4370" w:rsidRPr="00B8542D" w:rsidRDefault="008B4370" w:rsidP="00B8542D">
      <w:pPr>
        <w:rPr>
          <w:b/>
          <w:sz w:val="20"/>
        </w:rPr>
      </w:pPr>
      <w:r w:rsidRPr="00430685">
        <w:rPr>
          <w:b/>
          <w:sz w:val="20"/>
        </w:rPr>
        <w:t>Notes:</w:t>
      </w:r>
    </w:p>
    <w:p w14:paraId="795BB704" w14:textId="64B53FF6" w:rsidR="00430685" w:rsidRPr="00B8542D" w:rsidRDefault="00283540" w:rsidP="00B8542D">
      <w:pPr>
        <w:pStyle w:val="ListParagraph"/>
        <w:numPr>
          <w:ilvl w:val="0"/>
          <w:numId w:val="1"/>
        </w:numPr>
        <w:spacing w:before="120" w:after="120"/>
        <w:ind w:left="714" w:hanging="357"/>
        <w:rPr>
          <w:sz w:val="20"/>
        </w:rPr>
      </w:pPr>
      <w:r w:rsidRPr="00430685">
        <w:rPr>
          <w:sz w:val="20"/>
        </w:rPr>
        <w:t xml:space="preserve">Proxy Results are </w:t>
      </w:r>
      <w:r w:rsidRPr="007F2F78">
        <w:rPr>
          <w:sz w:val="20"/>
        </w:rPr>
        <w:t>taken from the</w:t>
      </w:r>
      <w:r w:rsidR="00C744A8" w:rsidRPr="007F2F78">
        <w:rPr>
          <w:sz w:val="20"/>
        </w:rPr>
        <w:t xml:space="preserve"> </w:t>
      </w:r>
      <w:r w:rsidR="001D37FA">
        <w:rPr>
          <w:sz w:val="20"/>
        </w:rPr>
        <w:t>28</w:t>
      </w:r>
      <w:r w:rsidR="00C744A8" w:rsidRPr="007F2F78">
        <w:rPr>
          <w:sz w:val="20"/>
        </w:rPr>
        <w:t xml:space="preserve"> </w:t>
      </w:r>
      <w:r w:rsidRPr="007F2F78">
        <w:rPr>
          <w:sz w:val="20"/>
        </w:rPr>
        <w:t>valid Forms of Proxies received.</w:t>
      </w:r>
    </w:p>
    <w:p w14:paraId="7D93AFA2" w14:textId="5B68C82D" w:rsidR="00430685" w:rsidRPr="00B8542D" w:rsidRDefault="008B4370" w:rsidP="00B8542D">
      <w:pPr>
        <w:pStyle w:val="ListParagraph"/>
        <w:numPr>
          <w:ilvl w:val="0"/>
          <w:numId w:val="1"/>
        </w:numPr>
        <w:spacing w:before="120" w:after="120"/>
        <w:ind w:left="714" w:hanging="357"/>
        <w:rPr>
          <w:sz w:val="20"/>
        </w:rPr>
      </w:pPr>
      <w:r w:rsidRPr="002A3DD2">
        <w:rPr>
          <w:sz w:val="20"/>
        </w:rPr>
        <w:t>Any proxy appointments giving discretion to the Chair of the Meeting have been included in the "For" total.</w:t>
      </w:r>
    </w:p>
    <w:p w14:paraId="33DAAAEF" w14:textId="41807D50" w:rsidR="00430685" w:rsidRPr="00B8542D" w:rsidRDefault="008B4370" w:rsidP="00B8542D">
      <w:pPr>
        <w:pStyle w:val="ListParagraph"/>
        <w:numPr>
          <w:ilvl w:val="0"/>
          <w:numId w:val="1"/>
        </w:numPr>
        <w:spacing w:before="120" w:after="120"/>
        <w:ind w:left="714" w:hanging="357"/>
        <w:rPr>
          <w:sz w:val="20"/>
        </w:rPr>
      </w:pPr>
      <w:r w:rsidRPr="002A3DD2">
        <w:rPr>
          <w:sz w:val="20"/>
        </w:rPr>
        <w:t>A vote "Withheld" is not a vote in law and is not counted in the calculation of the votes "For" or "Against" a resolution.</w:t>
      </w:r>
    </w:p>
    <w:p w14:paraId="2E58509B" w14:textId="50F1EC33" w:rsidR="00B8542D" w:rsidRPr="00B8542D" w:rsidRDefault="008B4370" w:rsidP="00B8542D">
      <w:pPr>
        <w:pStyle w:val="ListParagraph"/>
        <w:numPr>
          <w:ilvl w:val="0"/>
          <w:numId w:val="1"/>
        </w:numPr>
        <w:spacing w:before="120"/>
        <w:ind w:left="714" w:hanging="357"/>
        <w:rPr>
          <w:sz w:val="20"/>
        </w:rPr>
      </w:pPr>
      <w:r w:rsidRPr="002A3DD2">
        <w:rPr>
          <w:sz w:val="20"/>
        </w:rPr>
        <w:t xml:space="preserve">The Company's total ordinary shares in issue (total voting rights) as </w:t>
      </w:r>
      <w:proofErr w:type="gramStart"/>
      <w:r w:rsidRPr="002A3DD2">
        <w:rPr>
          <w:sz w:val="20"/>
        </w:rPr>
        <w:t>at</w:t>
      </w:r>
      <w:proofErr w:type="gramEnd"/>
      <w:r w:rsidRPr="002A3DD2">
        <w:rPr>
          <w:sz w:val="20"/>
        </w:rPr>
        <w:t xml:space="preserve"> </w:t>
      </w:r>
      <w:r w:rsidR="002D671F">
        <w:rPr>
          <w:sz w:val="20"/>
        </w:rPr>
        <w:t>13</w:t>
      </w:r>
      <w:r w:rsidR="00332E15">
        <w:rPr>
          <w:sz w:val="20"/>
        </w:rPr>
        <w:t xml:space="preserve"> </w:t>
      </w:r>
      <w:r w:rsidRPr="002A3DD2">
        <w:rPr>
          <w:sz w:val="20"/>
        </w:rPr>
        <w:t>November 20</w:t>
      </w:r>
      <w:r w:rsidR="00327234">
        <w:rPr>
          <w:sz w:val="20"/>
        </w:rPr>
        <w:t>2</w:t>
      </w:r>
      <w:r w:rsidR="002D671F">
        <w:rPr>
          <w:sz w:val="20"/>
        </w:rPr>
        <w:t>4</w:t>
      </w:r>
      <w:r w:rsidRPr="002A3DD2">
        <w:rPr>
          <w:sz w:val="20"/>
        </w:rPr>
        <w:t xml:space="preserve"> </w:t>
      </w:r>
      <w:r w:rsidR="00900686" w:rsidRPr="002A3DD2">
        <w:rPr>
          <w:sz w:val="20"/>
        </w:rPr>
        <w:t>w</w:t>
      </w:r>
      <w:r w:rsidR="00900686">
        <w:rPr>
          <w:sz w:val="20"/>
        </w:rPr>
        <w:t>ere</w:t>
      </w:r>
      <w:r w:rsidR="00900686" w:rsidRPr="002A3DD2">
        <w:rPr>
          <w:sz w:val="20"/>
        </w:rPr>
        <w:t xml:space="preserve"> </w:t>
      </w:r>
      <w:r w:rsidR="00152086">
        <w:rPr>
          <w:sz w:val="20"/>
        </w:rPr>
        <w:t xml:space="preserve">137,557,079. </w:t>
      </w:r>
      <w:r w:rsidRPr="002A3DD2">
        <w:rPr>
          <w:sz w:val="20"/>
        </w:rPr>
        <w:t>Ordinary shareholders are entitled to one vote per ordinary share held.</w:t>
      </w:r>
    </w:p>
    <w:p w14:paraId="41F51EB3" w14:textId="7F264A0F" w:rsidR="00430685" w:rsidRPr="00B8542D" w:rsidRDefault="008B4370" w:rsidP="00B8542D">
      <w:pPr>
        <w:pStyle w:val="ListParagraph"/>
        <w:numPr>
          <w:ilvl w:val="0"/>
          <w:numId w:val="1"/>
        </w:numPr>
        <w:spacing w:before="120" w:after="120"/>
        <w:ind w:left="714" w:hanging="357"/>
        <w:rPr>
          <w:sz w:val="20"/>
        </w:rPr>
      </w:pPr>
      <w:r w:rsidRPr="002A3DD2">
        <w:rPr>
          <w:sz w:val="20"/>
        </w:rPr>
        <w:t>As the Company has a controlling shareholder, Dr Polonsky CBE</w:t>
      </w:r>
      <w:r w:rsidR="00E11A4B">
        <w:rPr>
          <w:sz w:val="20"/>
        </w:rPr>
        <w:t xml:space="preserve">, </w:t>
      </w:r>
      <w:r w:rsidRPr="002A3DD2">
        <w:rPr>
          <w:sz w:val="20"/>
        </w:rPr>
        <w:t>resolution</w:t>
      </w:r>
      <w:r w:rsidR="00327234">
        <w:rPr>
          <w:sz w:val="20"/>
        </w:rPr>
        <w:t xml:space="preserve">s </w:t>
      </w:r>
      <w:r w:rsidR="00152086">
        <w:rPr>
          <w:sz w:val="20"/>
        </w:rPr>
        <w:t>7</w:t>
      </w:r>
      <w:r w:rsidR="00B8542D">
        <w:rPr>
          <w:sz w:val="20"/>
        </w:rPr>
        <w:t>,8</w:t>
      </w:r>
      <w:r w:rsidR="00152086">
        <w:rPr>
          <w:sz w:val="20"/>
        </w:rPr>
        <w:t xml:space="preserve"> and </w:t>
      </w:r>
      <w:r w:rsidR="00B8542D">
        <w:rPr>
          <w:sz w:val="20"/>
        </w:rPr>
        <w:t>9</w:t>
      </w:r>
      <w:r w:rsidR="00152086">
        <w:rPr>
          <w:sz w:val="20"/>
        </w:rPr>
        <w:t xml:space="preserve"> </w:t>
      </w:r>
      <w:r w:rsidRPr="002A3DD2">
        <w:rPr>
          <w:sz w:val="20"/>
        </w:rPr>
        <w:t>to</w:t>
      </w:r>
      <w:r w:rsidR="00152086">
        <w:rPr>
          <w:sz w:val="20"/>
        </w:rPr>
        <w:t xml:space="preserve"> re-</w:t>
      </w:r>
      <w:r w:rsidRPr="002A3DD2">
        <w:rPr>
          <w:sz w:val="20"/>
        </w:rPr>
        <w:t xml:space="preserve">elect </w:t>
      </w:r>
      <w:r w:rsidR="00152086">
        <w:rPr>
          <w:sz w:val="20"/>
        </w:rPr>
        <w:t>Mr Peach and Mr Ribeiro</w:t>
      </w:r>
      <w:r w:rsidR="00B8542D">
        <w:rPr>
          <w:sz w:val="20"/>
        </w:rPr>
        <w:t xml:space="preserve"> and elect </w:t>
      </w:r>
      <w:r w:rsidR="00E11A4B">
        <w:rPr>
          <w:sz w:val="20"/>
        </w:rPr>
        <w:t>Mrs EN Harwerth</w:t>
      </w:r>
      <w:r w:rsidR="00152086">
        <w:rPr>
          <w:sz w:val="20"/>
        </w:rPr>
        <w:t xml:space="preserve"> </w:t>
      </w:r>
      <w:r w:rsidR="00900686">
        <w:rPr>
          <w:sz w:val="20"/>
        </w:rPr>
        <w:t>(</w:t>
      </w:r>
      <w:r w:rsidRPr="002A3DD2">
        <w:rPr>
          <w:sz w:val="20"/>
        </w:rPr>
        <w:t>independent non-executive director</w:t>
      </w:r>
      <w:r w:rsidR="00B8542D">
        <w:rPr>
          <w:sz w:val="20"/>
        </w:rPr>
        <w:t>s</w:t>
      </w:r>
      <w:r w:rsidRPr="002A3DD2">
        <w:rPr>
          <w:sz w:val="20"/>
        </w:rPr>
        <w:t>) ha</w:t>
      </w:r>
      <w:r w:rsidR="00900686">
        <w:rPr>
          <w:sz w:val="20"/>
        </w:rPr>
        <w:t>s</w:t>
      </w:r>
      <w:r w:rsidRPr="002A3DD2">
        <w:rPr>
          <w:sz w:val="20"/>
        </w:rPr>
        <w:t xml:space="preserve"> under </w:t>
      </w:r>
      <w:r w:rsidR="00E11A4B">
        <w:rPr>
          <w:sz w:val="20"/>
        </w:rPr>
        <w:t xml:space="preserve">6.2.8R </w:t>
      </w:r>
      <w:r w:rsidRPr="002A3DD2">
        <w:rPr>
          <w:sz w:val="20"/>
        </w:rPr>
        <w:t>been approved by a majority of the votes cast by:</w:t>
      </w:r>
    </w:p>
    <w:p w14:paraId="7E21C72C" w14:textId="0C3EE399" w:rsidR="00430685" w:rsidRPr="00B8542D" w:rsidRDefault="008B4370" w:rsidP="00B8542D">
      <w:pPr>
        <w:pStyle w:val="ListParagraph"/>
        <w:spacing w:before="240" w:after="240"/>
        <w:rPr>
          <w:rFonts w:cs="Arial"/>
          <w:sz w:val="20"/>
          <w:lang w:eastAsia="en-GB"/>
        </w:rPr>
      </w:pPr>
      <w:r w:rsidRPr="002A3DD2">
        <w:rPr>
          <w:rFonts w:cs="Arial"/>
          <w:sz w:val="20"/>
          <w:lang w:eastAsia="en-GB"/>
        </w:rPr>
        <w:t xml:space="preserve">(a) the shareholders of the </w:t>
      </w:r>
      <w:r w:rsidR="002D79F2">
        <w:rPr>
          <w:rFonts w:cs="Arial"/>
          <w:sz w:val="20"/>
          <w:lang w:eastAsia="en-GB"/>
        </w:rPr>
        <w:t>C</w:t>
      </w:r>
      <w:r w:rsidR="00E11A4B">
        <w:rPr>
          <w:rFonts w:cs="Arial"/>
          <w:sz w:val="20"/>
          <w:lang w:eastAsia="en-GB"/>
        </w:rPr>
        <w:t>ompany</w:t>
      </w:r>
      <w:r w:rsidRPr="002A3DD2">
        <w:rPr>
          <w:rFonts w:cs="Arial"/>
          <w:sz w:val="20"/>
          <w:lang w:eastAsia="en-GB"/>
        </w:rPr>
        <w:t>; and</w:t>
      </w:r>
    </w:p>
    <w:p w14:paraId="70E2D70C" w14:textId="27B89650" w:rsidR="00B2051F" w:rsidRDefault="008B4370" w:rsidP="00430685">
      <w:pPr>
        <w:pStyle w:val="ListParagraph"/>
        <w:spacing w:before="240" w:after="240"/>
        <w:ind w:left="1060" w:hanging="340"/>
        <w:rPr>
          <w:rFonts w:cs="Arial"/>
          <w:sz w:val="20"/>
          <w:lang w:eastAsia="en-GB"/>
        </w:rPr>
      </w:pPr>
      <w:r w:rsidRPr="002A3DD2">
        <w:rPr>
          <w:rFonts w:cs="Arial"/>
          <w:sz w:val="20"/>
          <w:lang w:eastAsia="en-GB"/>
        </w:rPr>
        <w:t xml:space="preserve">(b) the independent shareholders of the </w:t>
      </w:r>
      <w:r w:rsidR="002D79F2">
        <w:rPr>
          <w:rFonts w:cs="Arial"/>
          <w:sz w:val="20"/>
          <w:lang w:eastAsia="en-GB"/>
        </w:rPr>
        <w:t>C</w:t>
      </w:r>
      <w:r w:rsidRPr="002A3DD2">
        <w:rPr>
          <w:rFonts w:cs="Arial"/>
          <w:sz w:val="20"/>
          <w:lang w:eastAsia="en-GB"/>
        </w:rPr>
        <w:t>ompany</w:t>
      </w:r>
      <w:r w:rsidR="002D79F2">
        <w:rPr>
          <w:rFonts w:cs="Arial"/>
          <w:sz w:val="20"/>
          <w:lang w:eastAsia="en-GB"/>
        </w:rPr>
        <w:t>.</w:t>
      </w:r>
    </w:p>
    <w:p w14:paraId="4960CF23" w14:textId="77777777" w:rsidR="00430685" w:rsidRPr="002A3DD2" w:rsidRDefault="00430685" w:rsidP="00430685">
      <w:pPr>
        <w:pStyle w:val="ListParagraph"/>
        <w:spacing w:before="240" w:after="240"/>
        <w:rPr>
          <w:rFonts w:cs="Arial"/>
          <w:bCs/>
          <w:sz w:val="20"/>
        </w:rPr>
      </w:pPr>
    </w:p>
    <w:p w14:paraId="24A7B474" w14:textId="77777777" w:rsidR="00EF20DD" w:rsidRPr="00430685" w:rsidRDefault="00EF20DD" w:rsidP="00B2051F">
      <w:pPr>
        <w:rPr>
          <w:rFonts w:cs="Arial"/>
          <w:sz w:val="20"/>
          <w:lang w:eastAsia="en-GB"/>
        </w:rPr>
      </w:pPr>
    </w:p>
    <w:p w14:paraId="549DB576" w14:textId="77777777" w:rsidR="00B8542D" w:rsidRPr="00B8542D" w:rsidRDefault="00B8542D" w:rsidP="00B8542D">
      <w:pPr>
        <w:pStyle w:val="a"/>
        <w:spacing w:before="0" w:beforeAutospacing="0" w:after="0" w:afterAutospacing="0"/>
        <w:rPr>
          <w:rFonts w:ascii="Arial" w:eastAsia="Times New Roman" w:hAnsi="Arial" w:cs="Arial"/>
          <w:sz w:val="20"/>
          <w:szCs w:val="20"/>
        </w:rPr>
      </w:pPr>
      <w:r w:rsidRPr="00B8542D">
        <w:rPr>
          <w:rFonts w:ascii="Arial" w:eastAsia="Times New Roman" w:hAnsi="Arial" w:cs="Arial"/>
          <w:sz w:val="20"/>
          <w:szCs w:val="20"/>
        </w:rPr>
        <w:t xml:space="preserve">Enquiries: </w:t>
      </w:r>
    </w:p>
    <w:p w14:paraId="414742AA" w14:textId="77777777" w:rsidR="00B8542D" w:rsidRPr="00B8542D" w:rsidRDefault="00B8542D" w:rsidP="00B8542D">
      <w:pPr>
        <w:pStyle w:val="a"/>
        <w:spacing w:before="0" w:beforeAutospacing="0" w:after="0" w:afterAutospacing="0"/>
        <w:rPr>
          <w:rFonts w:ascii="Arial" w:eastAsia="Times New Roman" w:hAnsi="Arial" w:cs="Arial"/>
          <w:sz w:val="20"/>
          <w:szCs w:val="20"/>
        </w:rPr>
      </w:pPr>
      <w:r w:rsidRPr="00B8542D">
        <w:rPr>
          <w:rFonts w:ascii="Arial" w:eastAsia="Times New Roman" w:hAnsi="Arial" w:cs="Arial"/>
          <w:b/>
          <w:bCs/>
          <w:sz w:val="20"/>
          <w:szCs w:val="20"/>
        </w:rPr>
        <w:t>Hansard Global plc                                                                  </w:t>
      </w:r>
      <w:r w:rsidRPr="00B8542D">
        <w:rPr>
          <w:rFonts w:ascii="Arial" w:eastAsia="Times New Roman" w:hAnsi="Arial" w:cs="Arial"/>
          <w:sz w:val="20"/>
          <w:szCs w:val="20"/>
        </w:rPr>
        <w:t>+44 (0) 1624 688 000</w:t>
      </w:r>
    </w:p>
    <w:p w14:paraId="41682B44" w14:textId="77777777" w:rsidR="00B8542D" w:rsidRPr="00B8542D" w:rsidRDefault="00B8542D" w:rsidP="00B8542D">
      <w:pPr>
        <w:rPr>
          <w:rFonts w:cs="Arial"/>
          <w:sz w:val="20"/>
          <w:lang w:eastAsia="en-GB"/>
        </w:rPr>
      </w:pPr>
      <w:r w:rsidRPr="00B8542D">
        <w:rPr>
          <w:rFonts w:cs="Arial"/>
          <w:sz w:val="20"/>
          <w:lang w:eastAsia="en-GB"/>
        </w:rPr>
        <w:t>Hazel Stewart, Company Secretary</w:t>
      </w:r>
    </w:p>
    <w:p w14:paraId="5450A113" w14:textId="77777777" w:rsidR="00B8542D" w:rsidRPr="00B8542D" w:rsidRDefault="00B8542D" w:rsidP="00B8542D">
      <w:pPr>
        <w:spacing w:before="80" w:after="240"/>
        <w:jc w:val="both"/>
        <w:rPr>
          <w:rFonts w:cs="Arial"/>
          <w:sz w:val="20"/>
          <w:lang w:eastAsia="en-GB"/>
        </w:rPr>
      </w:pPr>
      <w:r w:rsidRPr="00B8542D">
        <w:rPr>
          <w:rFonts w:cs="Arial"/>
          <w:sz w:val="20"/>
          <w:lang w:eastAsia="en-GB"/>
        </w:rPr>
        <w:t>Email: investor-relations@hansard.com</w:t>
      </w:r>
    </w:p>
    <w:p w14:paraId="4D16BC67" w14:textId="77777777" w:rsidR="00B8542D" w:rsidRPr="00B8542D" w:rsidRDefault="00B8542D" w:rsidP="00B8542D">
      <w:pPr>
        <w:jc w:val="both"/>
        <w:rPr>
          <w:rFonts w:cs="Arial"/>
          <w:sz w:val="20"/>
          <w:lang w:eastAsia="en-GB"/>
        </w:rPr>
      </w:pPr>
    </w:p>
    <w:p w14:paraId="7C46957A" w14:textId="77777777" w:rsidR="00B8542D" w:rsidRPr="00B8542D" w:rsidRDefault="00B8542D" w:rsidP="00B8542D">
      <w:pPr>
        <w:jc w:val="both"/>
        <w:rPr>
          <w:rFonts w:cs="Arial"/>
          <w:sz w:val="20"/>
          <w:lang w:eastAsia="en-GB"/>
        </w:rPr>
      </w:pPr>
      <w:r w:rsidRPr="00B8542D">
        <w:rPr>
          <w:rFonts w:cs="Arial"/>
          <w:sz w:val="20"/>
          <w:lang w:eastAsia="en-GB"/>
        </w:rPr>
        <w:t>LEI number: 213800ZJ9F2EA3Q24K05</w:t>
      </w:r>
    </w:p>
    <w:p w14:paraId="19831678" w14:textId="5501B3AA" w:rsidR="00B8542D" w:rsidRPr="00B8542D" w:rsidRDefault="00B8542D" w:rsidP="00B8542D">
      <w:pPr>
        <w:jc w:val="both"/>
        <w:rPr>
          <w:rFonts w:cs="Arial"/>
          <w:b/>
          <w:bCs/>
          <w:sz w:val="20"/>
          <w:lang w:eastAsia="en-GB"/>
        </w:rPr>
      </w:pPr>
    </w:p>
    <w:p w14:paraId="7682B570" w14:textId="37535759" w:rsidR="00B8542D" w:rsidRPr="00B8542D" w:rsidRDefault="00B8542D" w:rsidP="00B8542D">
      <w:pPr>
        <w:pStyle w:val="jl"/>
        <w:spacing w:before="0" w:beforeAutospacing="0" w:after="240" w:afterAutospacing="0"/>
        <w:rPr>
          <w:rFonts w:ascii="Arial" w:hAnsi="Arial" w:cs="Arial"/>
          <w:b/>
          <w:bCs/>
          <w:sz w:val="20"/>
          <w:szCs w:val="20"/>
          <w:lang w:eastAsia="en-GB"/>
        </w:rPr>
      </w:pPr>
      <w:r w:rsidRPr="00B8542D">
        <w:rPr>
          <w:rFonts w:ascii="Arial" w:hAnsi="Arial" w:cs="Arial"/>
          <w:b/>
          <w:bCs/>
          <w:sz w:val="20"/>
          <w:szCs w:val="20"/>
          <w:lang w:eastAsia="en-GB"/>
        </w:rPr>
        <w:t>Notes to editors:</w:t>
      </w:r>
    </w:p>
    <w:p w14:paraId="0F77865F" w14:textId="77777777" w:rsidR="00B8542D" w:rsidRPr="00B8542D" w:rsidRDefault="00B8542D" w:rsidP="00B8542D">
      <w:pPr>
        <w:pStyle w:val="jo"/>
        <w:spacing w:before="0" w:beforeAutospacing="0" w:after="240" w:afterAutospacing="0"/>
        <w:ind w:left="709" w:hanging="360"/>
        <w:rPr>
          <w:rFonts w:ascii="Arial" w:hAnsi="Arial" w:cs="Arial"/>
          <w:sz w:val="20"/>
          <w:szCs w:val="20"/>
          <w:lang w:eastAsia="en-GB"/>
        </w:rPr>
      </w:pPr>
      <w:r w:rsidRPr="00B8542D">
        <w:rPr>
          <w:rFonts w:ascii="Arial" w:hAnsi="Arial" w:cs="Arial"/>
          <w:sz w:val="20"/>
          <w:szCs w:val="20"/>
          <w:lang w:eastAsia="en-GB"/>
        </w:rPr>
        <w:t xml:space="preserve">· </w:t>
      </w:r>
      <w:r w:rsidRPr="00B8542D">
        <w:rPr>
          <w:rFonts w:ascii="Arial" w:hAnsi="Arial" w:cs="Arial"/>
          <w:sz w:val="20"/>
          <w:szCs w:val="20"/>
          <w:lang w:eastAsia="en-GB"/>
        </w:rPr>
        <w:tab/>
        <w:t>Hansard Global plc is the holding company of the Hansard Group of companies. The Company was listed on the London Stock Exchange in December 2006. The Group is a specialist long-term savings provider, based in the Isle of Man.</w:t>
      </w:r>
    </w:p>
    <w:p w14:paraId="776AA793" w14:textId="77777777" w:rsidR="00B8542D" w:rsidRPr="00B8542D" w:rsidRDefault="00B8542D" w:rsidP="00B8542D">
      <w:pPr>
        <w:pStyle w:val="jo"/>
        <w:spacing w:before="0" w:beforeAutospacing="0" w:after="240" w:afterAutospacing="0"/>
        <w:ind w:left="709" w:hanging="360"/>
        <w:rPr>
          <w:rFonts w:ascii="Arial" w:hAnsi="Arial" w:cs="Arial"/>
          <w:sz w:val="20"/>
          <w:szCs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The Group offers a range of flexible and tax-efficient investment products within a life assurance policy wrapper, designed to appeal to affluent, international investors.</w:t>
      </w:r>
    </w:p>
    <w:p w14:paraId="51ABB407" w14:textId="5BC2996F" w:rsidR="00B8542D" w:rsidRPr="00B8542D" w:rsidRDefault="00B8542D" w:rsidP="00B8542D">
      <w:pPr>
        <w:pStyle w:val="jo"/>
        <w:spacing w:before="0" w:beforeAutospacing="0" w:after="240" w:afterAutospacing="0"/>
        <w:ind w:left="709" w:hanging="360"/>
        <w:rPr>
          <w:rFonts w:ascii="Arial" w:hAnsi="Arial" w:cs="Arial"/>
          <w:sz w:val="20"/>
          <w:szCs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 xml:space="preserve">The Group utilises a controlled cost distribution model via a network of independent financial advisors and the retail operations of certain financial institutions who provide access to their clients in more than 170 countries. </w:t>
      </w:r>
    </w:p>
    <w:p w14:paraId="432653AC" w14:textId="77777777" w:rsidR="00B8542D" w:rsidRPr="00B8542D" w:rsidRDefault="00B8542D" w:rsidP="00B8542D">
      <w:pPr>
        <w:pStyle w:val="jp"/>
        <w:spacing w:before="0" w:beforeAutospacing="0" w:after="0" w:afterAutospacing="0"/>
        <w:ind w:left="709" w:hanging="360"/>
        <w:rPr>
          <w:rFonts w:ascii="Arial" w:hAnsi="Arial" w:cs="Arial"/>
          <w:sz w:val="20"/>
          <w:szCs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 xml:space="preserve">The principal geographic markets in which the Group currently services contract holders and financial advisors are the Middle East &amp; Africa, the Far </w:t>
      </w:r>
      <w:proofErr w:type="gramStart"/>
      <w:r w:rsidRPr="00B8542D">
        <w:rPr>
          <w:rFonts w:ascii="Arial" w:hAnsi="Arial" w:cs="Arial"/>
          <w:sz w:val="20"/>
          <w:szCs w:val="20"/>
          <w:lang w:eastAsia="en-GB"/>
        </w:rPr>
        <w:t>East</w:t>
      </w:r>
      <w:proofErr w:type="gramEnd"/>
      <w:r w:rsidRPr="00B8542D">
        <w:rPr>
          <w:rFonts w:ascii="Arial" w:hAnsi="Arial" w:cs="Arial"/>
          <w:sz w:val="20"/>
          <w:szCs w:val="20"/>
          <w:lang w:eastAsia="en-GB"/>
        </w:rPr>
        <w:t xml:space="preserve"> and Latin America. These markets are served by Hansard International Limited and Hansard Worldwide Limited.</w:t>
      </w:r>
    </w:p>
    <w:p w14:paraId="3064D33D" w14:textId="77777777" w:rsidR="00B8542D" w:rsidRPr="00B8542D" w:rsidRDefault="00B8542D" w:rsidP="00B8542D">
      <w:pPr>
        <w:pStyle w:val="jq"/>
        <w:spacing w:before="0" w:beforeAutospacing="0" w:after="0" w:afterAutospacing="0"/>
        <w:ind w:left="709"/>
        <w:rPr>
          <w:rFonts w:ascii="Arial" w:hAnsi="Arial" w:cs="Arial"/>
          <w:sz w:val="20"/>
          <w:szCs w:val="20"/>
          <w:lang w:eastAsia="en-GB"/>
        </w:rPr>
      </w:pPr>
      <w:r w:rsidRPr="00B8542D">
        <w:rPr>
          <w:rFonts w:ascii="Arial" w:hAnsi="Arial" w:cs="Arial"/>
          <w:sz w:val="20"/>
          <w:szCs w:val="20"/>
          <w:lang w:eastAsia="en-GB"/>
        </w:rPr>
        <w:t> </w:t>
      </w:r>
    </w:p>
    <w:p w14:paraId="27089843" w14:textId="77777777" w:rsidR="00B8542D" w:rsidRPr="00B8542D" w:rsidRDefault="00B8542D" w:rsidP="00B8542D">
      <w:pPr>
        <w:pStyle w:val="jo"/>
        <w:spacing w:before="0" w:beforeAutospacing="0" w:after="240" w:afterAutospacing="0"/>
        <w:ind w:left="709" w:hanging="360"/>
        <w:rPr>
          <w:rFonts w:ascii="Arial" w:hAnsi="Arial" w:cs="Arial"/>
          <w:sz w:val="20"/>
          <w:szCs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 xml:space="preserve">Hansard Europe </w:t>
      </w:r>
      <w:proofErr w:type="spellStart"/>
      <w:r w:rsidRPr="00B8542D">
        <w:rPr>
          <w:rFonts w:ascii="Arial" w:hAnsi="Arial" w:cs="Arial"/>
          <w:sz w:val="20"/>
          <w:szCs w:val="20"/>
          <w:lang w:eastAsia="en-GB"/>
        </w:rPr>
        <w:t>dac</w:t>
      </w:r>
      <w:proofErr w:type="spellEnd"/>
      <w:r w:rsidRPr="00B8542D">
        <w:rPr>
          <w:rFonts w:ascii="Arial" w:hAnsi="Arial" w:cs="Arial"/>
          <w:sz w:val="20"/>
          <w:szCs w:val="20"/>
          <w:lang w:eastAsia="en-GB"/>
        </w:rPr>
        <w:t xml:space="preserve"> previously operated in Western Europe but closed to new business with effect from 30 June 2013.</w:t>
      </w:r>
    </w:p>
    <w:p w14:paraId="5216592B" w14:textId="0A89F6B1" w:rsidR="00EF20DD" w:rsidRPr="00430685" w:rsidRDefault="00B8542D" w:rsidP="00B8542D">
      <w:pPr>
        <w:pStyle w:val="jo"/>
        <w:spacing w:before="0" w:beforeAutospacing="0" w:after="240" w:afterAutospacing="0"/>
        <w:ind w:left="709" w:hanging="360"/>
        <w:rPr>
          <w:rFonts w:cs="Arial"/>
          <w:sz w:val="20"/>
          <w:lang w:eastAsia="en-GB"/>
        </w:rPr>
      </w:pPr>
      <w:r w:rsidRPr="00B8542D">
        <w:rPr>
          <w:rFonts w:ascii="Arial" w:hAnsi="Arial" w:cs="Arial"/>
          <w:sz w:val="20"/>
          <w:szCs w:val="20"/>
          <w:lang w:eastAsia="en-GB"/>
        </w:rPr>
        <w:t>·    </w:t>
      </w:r>
      <w:r w:rsidRPr="00B8542D">
        <w:rPr>
          <w:rFonts w:ascii="Arial" w:hAnsi="Arial" w:cs="Arial"/>
          <w:sz w:val="20"/>
          <w:szCs w:val="20"/>
          <w:lang w:eastAsia="en-GB"/>
        </w:rPr>
        <w:tab/>
        <w:t>The Group's objective is to grow by attracting new business and positioning itself to adapt rapidly to market trends and conditions. The scalability and flexibility of the Group's operations allow it to enter or develop new geographic markets and exploit growth opportunities within existing markets without the need for significant further investment.</w:t>
      </w:r>
    </w:p>
    <w:sectPr w:rsidR="00EF20DD" w:rsidRPr="00430685" w:rsidSect="00823DDC">
      <w:pgSz w:w="11906" w:h="16838" w:code="9"/>
      <w:pgMar w:top="567"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8DC8" w14:textId="77777777" w:rsidR="00912F27" w:rsidRDefault="00912F27">
      <w:r>
        <w:separator/>
      </w:r>
    </w:p>
  </w:endnote>
  <w:endnote w:type="continuationSeparator" w:id="0">
    <w:p w14:paraId="3F1C31E6" w14:textId="77777777" w:rsidR="00912F27" w:rsidRDefault="0091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2918" w14:textId="77777777" w:rsidR="00912F27" w:rsidRDefault="00912F27">
      <w:r>
        <w:separator/>
      </w:r>
    </w:p>
  </w:footnote>
  <w:footnote w:type="continuationSeparator" w:id="0">
    <w:p w14:paraId="1C6FC0A5" w14:textId="77777777" w:rsidR="00912F27" w:rsidRDefault="00912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753D5"/>
    <w:multiLevelType w:val="hybridMultilevel"/>
    <w:tmpl w:val="D70A5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35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1F"/>
    <w:rsid w:val="00026AD5"/>
    <w:rsid w:val="00035F29"/>
    <w:rsid w:val="00053D28"/>
    <w:rsid w:val="00063ED2"/>
    <w:rsid w:val="0007681B"/>
    <w:rsid w:val="0008299D"/>
    <w:rsid w:val="000C264B"/>
    <w:rsid w:val="000D021E"/>
    <w:rsid w:val="000D1269"/>
    <w:rsid w:val="000E26AE"/>
    <w:rsid w:val="000E59A1"/>
    <w:rsid w:val="000F017B"/>
    <w:rsid w:val="00102E54"/>
    <w:rsid w:val="001301B0"/>
    <w:rsid w:val="00152086"/>
    <w:rsid w:val="00153DED"/>
    <w:rsid w:val="001568B8"/>
    <w:rsid w:val="001577B2"/>
    <w:rsid w:val="001A4DC8"/>
    <w:rsid w:val="001A7C21"/>
    <w:rsid w:val="001C1ABC"/>
    <w:rsid w:val="001D2C2C"/>
    <w:rsid w:val="001D37FA"/>
    <w:rsid w:val="001F6896"/>
    <w:rsid w:val="00202A2B"/>
    <w:rsid w:val="0020517D"/>
    <w:rsid w:val="002076E1"/>
    <w:rsid w:val="00217323"/>
    <w:rsid w:val="00280FAA"/>
    <w:rsid w:val="00281577"/>
    <w:rsid w:val="00282D5F"/>
    <w:rsid w:val="00283540"/>
    <w:rsid w:val="0029435D"/>
    <w:rsid w:val="002A3DD2"/>
    <w:rsid w:val="002A455B"/>
    <w:rsid w:val="002B6FF5"/>
    <w:rsid w:val="002C792A"/>
    <w:rsid w:val="002D671F"/>
    <w:rsid w:val="002D79F2"/>
    <w:rsid w:val="002D7E10"/>
    <w:rsid w:val="002F2B51"/>
    <w:rsid w:val="003012DD"/>
    <w:rsid w:val="003051F3"/>
    <w:rsid w:val="00321D67"/>
    <w:rsid w:val="00327234"/>
    <w:rsid w:val="00332E15"/>
    <w:rsid w:val="00335F1D"/>
    <w:rsid w:val="0034343E"/>
    <w:rsid w:val="0034473D"/>
    <w:rsid w:val="0035011F"/>
    <w:rsid w:val="00353325"/>
    <w:rsid w:val="003828E4"/>
    <w:rsid w:val="00392080"/>
    <w:rsid w:val="003E4A41"/>
    <w:rsid w:val="003E5ECA"/>
    <w:rsid w:val="00430685"/>
    <w:rsid w:val="004336F6"/>
    <w:rsid w:val="00453E17"/>
    <w:rsid w:val="004636B9"/>
    <w:rsid w:val="00484E66"/>
    <w:rsid w:val="004A3266"/>
    <w:rsid w:val="004A6DDA"/>
    <w:rsid w:val="004C19AD"/>
    <w:rsid w:val="004C36E6"/>
    <w:rsid w:val="004D216F"/>
    <w:rsid w:val="004D2BBD"/>
    <w:rsid w:val="004D3981"/>
    <w:rsid w:val="004F2A00"/>
    <w:rsid w:val="00516D84"/>
    <w:rsid w:val="0053398A"/>
    <w:rsid w:val="00562701"/>
    <w:rsid w:val="0058654E"/>
    <w:rsid w:val="005A6AC4"/>
    <w:rsid w:val="005B15E6"/>
    <w:rsid w:val="005C1552"/>
    <w:rsid w:val="005D4F8A"/>
    <w:rsid w:val="005F4C45"/>
    <w:rsid w:val="005F7AAC"/>
    <w:rsid w:val="00630AB3"/>
    <w:rsid w:val="00656743"/>
    <w:rsid w:val="00671690"/>
    <w:rsid w:val="00680974"/>
    <w:rsid w:val="00682651"/>
    <w:rsid w:val="006927E9"/>
    <w:rsid w:val="0070480C"/>
    <w:rsid w:val="00706631"/>
    <w:rsid w:val="007166B2"/>
    <w:rsid w:val="00732752"/>
    <w:rsid w:val="007423D1"/>
    <w:rsid w:val="00764FCF"/>
    <w:rsid w:val="00770A88"/>
    <w:rsid w:val="00772E07"/>
    <w:rsid w:val="007A16E4"/>
    <w:rsid w:val="007B12D5"/>
    <w:rsid w:val="007B4E30"/>
    <w:rsid w:val="007B7D99"/>
    <w:rsid w:val="007F2F78"/>
    <w:rsid w:val="00805326"/>
    <w:rsid w:val="00820C5C"/>
    <w:rsid w:val="00823DDC"/>
    <w:rsid w:val="00825DD5"/>
    <w:rsid w:val="00837594"/>
    <w:rsid w:val="00841A29"/>
    <w:rsid w:val="0086167F"/>
    <w:rsid w:val="00872A29"/>
    <w:rsid w:val="00873D2C"/>
    <w:rsid w:val="008B3D43"/>
    <w:rsid w:val="008B4370"/>
    <w:rsid w:val="008B6041"/>
    <w:rsid w:val="008C5250"/>
    <w:rsid w:val="008F30D9"/>
    <w:rsid w:val="008F653C"/>
    <w:rsid w:val="00900686"/>
    <w:rsid w:val="00912F27"/>
    <w:rsid w:val="009279C9"/>
    <w:rsid w:val="00937499"/>
    <w:rsid w:val="009424CC"/>
    <w:rsid w:val="0097393E"/>
    <w:rsid w:val="00990F77"/>
    <w:rsid w:val="009A0B6A"/>
    <w:rsid w:val="009B6F8A"/>
    <w:rsid w:val="009C6034"/>
    <w:rsid w:val="009D46C6"/>
    <w:rsid w:val="009F2509"/>
    <w:rsid w:val="00A10668"/>
    <w:rsid w:val="00A12BA3"/>
    <w:rsid w:val="00A241C5"/>
    <w:rsid w:val="00A36AC1"/>
    <w:rsid w:val="00A44245"/>
    <w:rsid w:val="00A66054"/>
    <w:rsid w:val="00A66C6C"/>
    <w:rsid w:val="00A7261A"/>
    <w:rsid w:val="00A747B3"/>
    <w:rsid w:val="00A82056"/>
    <w:rsid w:val="00AC67A6"/>
    <w:rsid w:val="00AE3AE9"/>
    <w:rsid w:val="00AE6D2C"/>
    <w:rsid w:val="00B04B0D"/>
    <w:rsid w:val="00B1381D"/>
    <w:rsid w:val="00B2051F"/>
    <w:rsid w:val="00B72CAC"/>
    <w:rsid w:val="00B8542D"/>
    <w:rsid w:val="00B868F0"/>
    <w:rsid w:val="00BB28C9"/>
    <w:rsid w:val="00BB41FC"/>
    <w:rsid w:val="00BE27E5"/>
    <w:rsid w:val="00BF00B0"/>
    <w:rsid w:val="00C10979"/>
    <w:rsid w:val="00C220F5"/>
    <w:rsid w:val="00C744A8"/>
    <w:rsid w:val="00C842D4"/>
    <w:rsid w:val="00CA01D1"/>
    <w:rsid w:val="00CA30BE"/>
    <w:rsid w:val="00CB1227"/>
    <w:rsid w:val="00CB77DF"/>
    <w:rsid w:val="00CC3F03"/>
    <w:rsid w:val="00CC7448"/>
    <w:rsid w:val="00CC777C"/>
    <w:rsid w:val="00D154D8"/>
    <w:rsid w:val="00D16C75"/>
    <w:rsid w:val="00D3238F"/>
    <w:rsid w:val="00D35A6A"/>
    <w:rsid w:val="00D861ED"/>
    <w:rsid w:val="00DB0DD7"/>
    <w:rsid w:val="00DC78B9"/>
    <w:rsid w:val="00DD5929"/>
    <w:rsid w:val="00DF519D"/>
    <w:rsid w:val="00DF71EB"/>
    <w:rsid w:val="00E0220C"/>
    <w:rsid w:val="00E11A4B"/>
    <w:rsid w:val="00E225F2"/>
    <w:rsid w:val="00E24126"/>
    <w:rsid w:val="00E526FE"/>
    <w:rsid w:val="00E729F6"/>
    <w:rsid w:val="00E73172"/>
    <w:rsid w:val="00E92179"/>
    <w:rsid w:val="00EA3192"/>
    <w:rsid w:val="00EA76DC"/>
    <w:rsid w:val="00EA7D3B"/>
    <w:rsid w:val="00EC3125"/>
    <w:rsid w:val="00ED63F9"/>
    <w:rsid w:val="00EE2E63"/>
    <w:rsid w:val="00EF20DD"/>
    <w:rsid w:val="00F3068B"/>
    <w:rsid w:val="00F330B0"/>
    <w:rsid w:val="00F40E1A"/>
    <w:rsid w:val="00F900A7"/>
    <w:rsid w:val="00F90CA7"/>
    <w:rsid w:val="00F92326"/>
    <w:rsid w:val="00FC047A"/>
    <w:rsid w:val="00FC64E0"/>
    <w:rsid w:val="00FE3F37"/>
    <w:rsid w:val="00FE74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ECB7A01"/>
  <w15:docId w15:val="{2BBFD6CF-0850-44EF-8FB3-7B12CBCF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1F"/>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051F"/>
    <w:pPr>
      <w:tabs>
        <w:tab w:val="center" w:pos="4153"/>
        <w:tab w:val="right" w:pos="8306"/>
      </w:tabs>
    </w:pPr>
  </w:style>
  <w:style w:type="character" w:customStyle="1" w:styleId="HeaderChar">
    <w:name w:val="Header Char"/>
    <w:basedOn w:val="DefaultParagraphFont"/>
    <w:link w:val="Header"/>
    <w:uiPriority w:val="99"/>
    <w:semiHidden/>
    <w:rsid w:val="00B2051F"/>
    <w:rPr>
      <w:rFonts w:ascii="Arial" w:hAnsi="Arial"/>
      <w:sz w:val="24"/>
      <w:lang w:eastAsia="en-US"/>
    </w:rPr>
  </w:style>
  <w:style w:type="character" w:styleId="Strong">
    <w:name w:val="Strong"/>
    <w:basedOn w:val="DefaultParagraphFont"/>
    <w:uiPriority w:val="22"/>
    <w:qFormat/>
    <w:rsid w:val="00B2051F"/>
    <w:rPr>
      <w:rFonts w:cs="Times New Roman"/>
      <w:b/>
      <w:bCs/>
    </w:rPr>
  </w:style>
  <w:style w:type="paragraph" w:styleId="BalloonText">
    <w:name w:val="Balloon Text"/>
    <w:basedOn w:val="Normal"/>
    <w:link w:val="BalloonTextChar"/>
    <w:uiPriority w:val="99"/>
    <w:semiHidden/>
    <w:unhideWhenUsed/>
    <w:rsid w:val="00B2051F"/>
    <w:rPr>
      <w:rFonts w:ascii="Tahoma" w:hAnsi="Tahoma" w:cs="Tahoma"/>
      <w:sz w:val="16"/>
      <w:szCs w:val="16"/>
    </w:rPr>
  </w:style>
  <w:style w:type="character" w:customStyle="1" w:styleId="BalloonTextChar">
    <w:name w:val="Balloon Text Char"/>
    <w:basedOn w:val="DefaultParagraphFont"/>
    <w:link w:val="BalloonText"/>
    <w:uiPriority w:val="99"/>
    <w:semiHidden/>
    <w:rsid w:val="00B2051F"/>
    <w:rPr>
      <w:rFonts w:ascii="Tahoma" w:hAnsi="Tahoma" w:cs="Tahoma"/>
      <w:sz w:val="16"/>
      <w:szCs w:val="16"/>
      <w:lang w:eastAsia="en-US"/>
    </w:rPr>
  </w:style>
  <w:style w:type="character" w:styleId="Hyperlink">
    <w:name w:val="Hyperlink"/>
    <w:basedOn w:val="DefaultParagraphFont"/>
    <w:uiPriority w:val="99"/>
    <w:semiHidden/>
    <w:unhideWhenUsed/>
    <w:rsid w:val="008B4370"/>
    <w:rPr>
      <w:strike w:val="0"/>
      <w:dstrike w:val="0"/>
      <w:color w:val="0000FF"/>
      <w:u w:val="none"/>
      <w:effect w:val="none"/>
    </w:rPr>
  </w:style>
  <w:style w:type="paragraph" w:customStyle="1" w:styleId="it1">
    <w:name w:val="it1"/>
    <w:basedOn w:val="Normal"/>
    <w:rsid w:val="008B4370"/>
    <w:rPr>
      <w:rFonts w:ascii="Times New Roman" w:hAnsi="Times New Roman"/>
      <w:color w:val="72665B"/>
      <w:sz w:val="20"/>
      <w:lang w:eastAsia="en-GB"/>
    </w:rPr>
  </w:style>
  <w:style w:type="character" w:customStyle="1" w:styleId="gf1">
    <w:name w:val="gf1"/>
    <w:basedOn w:val="DefaultParagraphFont"/>
    <w:rsid w:val="008B4370"/>
    <w:rPr>
      <w:color w:val="72665B"/>
    </w:rPr>
  </w:style>
  <w:style w:type="paragraph" w:styleId="ListParagraph">
    <w:name w:val="List Paragraph"/>
    <w:basedOn w:val="Normal"/>
    <w:uiPriority w:val="34"/>
    <w:qFormat/>
    <w:rsid w:val="008B4370"/>
    <w:pPr>
      <w:ind w:left="720"/>
      <w:contextualSpacing/>
    </w:pPr>
  </w:style>
  <w:style w:type="paragraph" w:styleId="Footer">
    <w:name w:val="footer"/>
    <w:basedOn w:val="Normal"/>
    <w:link w:val="FooterChar"/>
    <w:uiPriority w:val="99"/>
    <w:unhideWhenUsed/>
    <w:rsid w:val="00BF00B0"/>
    <w:pPr>
      <w:tabs>
        <w:tab w:val="center" w:pos="4513"/>
        <w:tab w:val="right" w:pos="9026"/>
      </w:tabs>
    </w:pPr>
  </w:style>
  <w:style w:type="character" w:customStyle="1" w:styleId="FooterChar">
    <w:name w:val="Footer Char"/>
    <w:basedOn w:val="DefaultParagraphFont"/>
    <w:link w:val="Footer"/>
    <w:uiPriority w:val="99"/>
    <w:rsid w:val="00BF00B0"/>
    <w:rPr>
      <w:rFonts w:ascii="Arial" w:hAnsi="Arial"/>
      <w:sz w:val="24"/>
      <w:lang w:eastAsia="en-US"/>
    </w:rPr>
  </w:style>
  <w:style w:type="table" w:styleId="TableGrid">
    <w:name w:val="Table Grid"/>
    <w:basedOn w:val="TableNormal"/>
    <w:uiPriority w:val="59"/>
    <w:rsid w:val="00823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z">
    <w:name w:val="dz"/>
    <w:basedOn w:val="Normal"/>
    <w:rsid w:val="00A12BA3"/>
    <w:pPr>
      <w:spacing w:before="100" w:beforeAutospacing="1" w:after="100" w:afterAutospacing="1"/>
    </w:pPr>
    <w:rPr>
      <w:rFonts w:ascii="Times New Roman" w:hAnsi="Times New Roman"/>
      <w:szCs w:val="24"/>
      <w:lang w:eastAsia="en-GB"/>
    </w:rPr>
  </w:style>
  <w:style w:type="character" w:customStyle="1" w:styleId="ds">
    <w:name w:val="ds"/>
    <w:basedOn w:val="DefaultParagraphFont"/>
    <w:rsid w:val="00A12BA3"/>
  </w:style>
  <w:style w:type="paragraph" w:styleId="Revision">
    <w:name w:val="Revision"/>
    <w:hidden/>
    <w:uiPriority w:val="99"/>
    <w:semiHidden/>
    <w:rsid w:val="00E729F6"/>
    <w:rPr>
      <w:rFonts w:ascii="Arial" w:hAnsi="Arial"/>
      <w:sz w:val="24"/>
      <w:lang w:eastAsia="en-US"/>
    </w:rPr>
  </w:style>
  <w:style w:type="character" w:styleId="CommentReference">
    <w:name w:val="annotation reference"/>
    <w:basedOn w:val="DefaultParagraphFont"/>
    <w:uiPriority w:val="99"/>
    <w:semiHidden/>
    <w:unhideWhenUsed/>
    <w:rsid w:val="00E526FE"/>
    <w:rPr>
      <w:sz w:val="16"/>
      <w:szCs w:val="16"/>
    </w:rPr>
  </w:style>
  <w:style w:type="paragraph" w:styleId="CommentText">
    <w:name w:val="annotation text"/>
    <w:basedOn w:val="Normal"/>
    <w:link w:val="CommentTextChar"/>
    <w:uiPriority w:val="99"/>
    <w:semiHidden/>
    <w:unhideWhenUsed/>
    <w:rsid w:val="00E526FE"/>
    <w:rPr>
      <w:sz w:val="20"/>
    </w:rPr>
  </w:style>
  <w:style w:type="character" w:customStyle="1" w:styleId="CommentTextChar">
    <w:name w:val="Comment Text Char"/>
    <w:basedOn w:val="DefaultParagraphFont"/>
    <w:link w:val="CommentText"/>
    <w:uiPriority w:val="99"/>
    <w:semiHidden/>
    <w:rsid w:val="00E526F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526FE"/>
    <w:rPr>
      <w:b/>
      <w:bCs/>
    </w:rPr>
  </w:style>
  <w:style w:type="character" w:customStyle="1" w:styleId="CommentSubjectChar">
    <w:name w:val="Comment Subject Char"/>
    <w:basedOn w:val="CommentTextChar"/>
    <w:link w:val="CommentSubject"/>
    <w:uiPriority w:val="99"/>
    <w:semiHidden/>
    <w:rsid w:val="00E526FE"/>
    <w:rPr>
      <w:rFonts w:ascii="Arial" w:hAnsi="Arial"/>
      <w:b/>
      <w:bCs/>
      <w:lang w:eastAsia="en-US"/>
    </w:rPr>
  </w:style>
  <w:style w:type="paragraph" w:customStyle="1" w:styleId="a">
    <w:name w:val="a"/>
    <w:basedOn w:val="Normal"/>
    <w:rsid w:val="00B8542D"/>
    <w:pPr>
      <w:spacing w:before="100" w:beforeAutospacing="1" w:after="100" w:afterAutospacing="1"/>
    </w:pPr>
    <w:rPr>
      <w:rFonts w:ascii="Times New Roman" w:eastAsiaTheme="minorHAnsi" w:hAnsi="Times New Roman"/>
      <w:szCs w:val="24"/>
      <w:lang w:eastAsia="en-GB"/>
    </w:rPr>
  </w:style>
  <w:style w:type="paragraph" w:customStyle="1" w:styleId="jl">
    <w:name w:val="jl"/>
    <w:basedOn w:val="Normal"/>
    <w:rsid w:val="00B8542D"/>
    <w:pPr>
      <w:spacing w:before="100" w:beforeAutospacing="1" w:after="100" w:afterAutospacing="1"/>
    </w:pPr>
    <w:rPr>
      <w:rFonts w:ascii="Times New Roman" w:hAnsi="Times New Roman"/>
      <w:szCs w:val="24"/>
      <w:lang w:eastAsia="zh-CN"/>
    </w:rPr>
  </w:style>
  <w:style w:type="character" w:customStyle="1" w:styleId="hh">
    <w:name w:val="hh"/>
    <w:basedOn w:val="DefaultParagraphFont"/>
    <w:rsid w:val="00B8542D"/>
  </w:style>
  <w:style w:type="paragraph" w:customStyle="1" w:styleId="jo">
    <w:name w:val="jo"/>
    <w:basedOn w:val="Normal"/>
    <w:rsid w:val="00B8542D"/>
    <w:pPr>
      <w:spacing w:before="100" w:beforeAutospacing="1" w:after="100" w:afterAutospacing="1"/>
    </w:pPr>
    <w:rPr>
      <w:rFonts w:ascii="Times New Roman" w:hAnsi="Times New Roman"/>
      <w:szCs w:val="24"/>
      <w:lang w:eastAsia="zh-CN"/>
    </w:rPr>
  </w:style>
  <w:style w:type="paragraph" w:customStyle="1" w:styleId="jp">
    <w:name w:val="jp"/>
    <w:basedOn w:val="Normal"/>
    <w:rsid w:val="00B8542D"/>
    <w:pPr>
      <w:spacing w:before="100" w:beforeAutospacing="1" w:after="100" w:afterAutospacing="1"/>
    </w:pPr>
    <w:rPr>
      <w:rFonts w:ascii="Times New Roman" w:hAnsi="Times New Roman"/>
      <w:szCs w:val="24"/>
      <w:lang w:eastAsia="zh-CN"/>
    </w:rPr>
  </w:style>
  <w:style w:type="paragraph" w:customStyle="1" w:styleId="jq">
    <w:name w:val="jq"/>
    <w:basedOn w:val="Normal"/>
    <w:rsid w:val="00B8542D"/>
    <w:pPr>
      <w:spacing w:before="100" w:beforeAutospacing="1" w:after="100" w:afterAutospacing="1"/>
    </w:pPr>
    <w:rPr>
      <w:rFonts w:ascii="Times New Roman" w:hAnsi="Times New Roman"/>
      <w:szCs w:val="24"/>
      <w:lang w:eastAsia="zh-CN"/>
    </w:rPr>
  </w:style>
  <w:style w:type="paragraph" w:customStyle="1" w:styleId="in">
    <w:name w:val="in"/>
    <w:basedOn w:val="Normal"/>
    <w:rsid w:val="00B8542D"/>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34717">
      <w:bodyDiv w:val="1"/>
      <w:marLeft w:val="0"/>
      <w:marRight w:val="0"/>
      <w:marTop w:val="0"/>
      <w:marBottom w:val="0"/>
      <w:divBdr>
        <w:top w:val="none" w:sz="0" w:space="0" w:color="auto"/>
        <w:left w:val="none" w:sz="0" w:space="0" w:color="auto"/>
        <w:bottom w:val="none" w:sz="0" w:space="0" w:color="auto"/>
        <w:right w:val="none" w:sz="0" w:space="0" w:color="auto"/>
      </w:divBdr>
    </w:div>
    <w:div w:id="394864730">
      <w:bodyDiv w:val="1"/>
      <w:marLeft w:val="0"/>
      <w:marRight w:val="0"/>
      <w:marTop w:val="0"/>
      <w:marBottom w:val="0"/>
      <w:divBdr>
        <w:top w:val="none" w:sz="0" w:space="0" w:color="auto"/>
        <w:left w:val="none" w:sz="0" w:space="0" w:color="auto"/>
        <w:bottom w:val="none" w:sz="0" w:space="0" w:color="auto"/>
        <w:right w:val="none" w:sz="0" w:space="0" w:color="auto"/>
      </w:divBdr>
    </w:div>
    <w:div w:id="1075512243">
      <w:bodyDiv w:val="1"/>
      <w:marLeft w:val="0"/>
      <w:marRight w:val="0"/>
      <w:marTop w:val="0"/>
      <w:marBottom w:val="0"/>
      <w:divBdr>
        <w:top w:val="none" w:sz="0" w:space="0" w:color="auto"/>
        <w:left w:val="none" w:sz="0" w:space="0" w:color="auto"/>
        <w:bottom w:val="none" w:sz="0" w:space="0" w:color="auto"/>
        <w:right w:val="none" w:sz="0" w:space="0" w:color="auto"/>
      </w:divBdr>
      <w:divsChild>
        <w:div w:id="921599390">
          <w:marLeft w:val="0"/>
          <w:marRight w:val="0"/>
          <w:marTop w:val="0"/>
          <w:marBottom w:val="0"/>
          <w:divBdr>
            <w:top w:val="single" w:sz="6" w:space="0" w:color="CCCCCC"/>
            <w:left w:val="single" w:sz="6" w:space="0" w:color="CCCCCC"/>
            <w:bottom w:val="single" w:sz="6" w:space="0" w:color="CCCCCC"/>
            <w:right w:val="single" w:sz="6" w:space="0" w:color="CCCCCC"/>
          </w:divBdr>
          <w:divsChild>
            <w:div w:id="1840386417">
              <w:marLeft w:val="0"/>
              <w:marRight w:val="0"/>
              <w:marTop w:val="0"/>
              <w:marBottom w:val="0"/>
              <w:divBdr>
                <w:top w:val="none" w:sz="0" w:space="0" w:color="auto"/>
                <w:left w:val="none" w:sz="0" w:space="0" w:color="auto"/>
                <w:bottom w:val="none" w:sz="0" w:space="0" w:color="auto"/>
                <w:right w:val="none" w:sz="0" w:space="0" w:color="auto"/>
              </w:divBdr>
              <w:divsChild>
                <w:div w:id="17002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9644">
      <w:bodyDiv w:val="1"/>
      <w:marLeft w:val="0"/>
      <w:marRight w:val="0"/>
      <w:marTop w:val="0"/>
      <w:marBottom w:val="0"/>
      <w:divBdr>
        <w:top w:val="none" w:sz="0" w:space="0" w:color="auto"/>
        <w:left w:val="none" w:sz="0" w:space="0" w:color="auto"/>
        <w:bottom w:val="none" w:sz="0" w:space="0" w:color="auto"/>
        <w:right w:val="none" w:sz="0" w:space="0" w:color="auto"/>
      </w:divBdr>
    </w:div>
    <w:div w:id="1479303380">
      <w:bodyDiv w:val="1"/>
      <w:marLeft w:val="0"/>
      <w:marRight w:val="0"/>
      <w:marTop w:val="0"/>
      <w:marBottom w:val="0"/>
      <w:divBdr>
        <w:top w:val="none" w:sz="0" w:space="0" w:color="auto"/>
        <w:left w:val="none" w:sz="0" w:space="0" w:color="auto"/>
        <w:bottom w:val="none" w:sz="0" w:space="0" w:color="auto"/>
        <w:right w:val="none" w:sz="0" w:space="0" w:color="auto"/>
      </w:divBdr>
    </w:div>
    <w:div w:id="1527596569">
      <w:bodyDiv w:val="1"/>
      <w:marLeft w:val="0"/>
      <w:marRight w:val="0"/>
      <w:marTop w:val="0"/>
      <w:marBottom w:val="0"/>
      <w:divBdr>
        <w:top w:val="none" w:sz="0" w:space="0" w:color="auto"/>
        <w:left w:val="none" w:sz="0" w:space="0" w:color="auto"/>
        <w:bottom w:val="none" w:sz="0" w:space="0" w:color="auto"/>
        <w:right w:val="none" w:sz="0" w:space="0" w:color="auto"/>
      </w:divBdr>
    </w:div>
    <w:div w:id="1785886530">
      <w:bodyDiv w:val="1"/>
      <w:marLeft w:val="0"/>
      <w:marRight w:val="0"/>
      <w:marTop w:val="0"/>
      <w:marBottom w:val="0"/>
      <w:divBdr>
        <w:top w:val="none" w:sz="0" w:space="0" w:color="auto"/>
        <w:left w:val="none" w:sz="0" w:space="0" w:color="auto"/>
        <w:bottom w:val="none" w:sz="0" w:space="0" w:color="auto"/>
        <w:right w:val="none" w:sz="0" w:space="0" w:color="auto"/>
      </w:divBdr>
      <w:divsChild>
        <w:div w:id="1085614873">
          <w:marLeft w:val="0"/>
          <w:marRight w:val="0"/>
          <w:marTop w:val="0"/>
          <w:marBottom w:val="0"/>
          <w:divBdr>
            <w:top w:val="none" w:sz="0" w:space="0" w:color="auto"/>
            <w:left w:val="none" w:sz="0" w:space="0" w:color="auto"/>
            <w:bottom w:val="none" w:sz="0" w:space="0" w:color="auto"/>
            <w:right w:val="none" w:sz="0" w:space="0" w:color="auto"/>
          </w:divBdr>
          <w:divsChild>
            <w:div w:id="811170256">
              <w:marLeft w:val="0"/>
              <w:marRight w:val="0"/>
              <w:marTop w:val="0"/>
              <w:marBottom w:val="0"/>
              <w:divBdr>
                <w:top w:val="none" w:sz="0" w:space="0" w:color="auto"/>
                <w:left w:val="none" w:sz="0" w:space="0" w:color="auto"/>
                <w:bottom w:val="none" w:sz="0" w:space="0" w:color="auto"/>
                <w:right w:val="none" w:sz="0" w:space="0" w:color="auto"/>
              </w:divBdr>
              <w:divsChild>
                <w:div w:id="917179487">
                  <w:marLeft w:val="0"/>
                  <w:marRight w:val="0"/>
                  <w:marTop w:val="0"/>
                  <w:marBottom w:val="0"/>
                  <w:divBdr>
                    <w:top w:val="none" w:sz="0" w:space="0" w:color="auto"/>
                    <w:left w:val="none" w:sz="0" w:space="0" w:color="auto"/>
                    <w:bottom w:val="none" w:sz="0" w:space="0" w:color="auto"/>
                    <w:right w:val="none" w:sz="0" w:space="0" w:color="auto"/>
                  </w:divBdr>
                  <w:divsChild>
                    <w:div w:id="38433451">
                      <w:marLeft w:val="0"/>
                      <w:marRight w:val="0"/>
                      <w:marTop w:val="0"/>
                      <w:marBottom w:val="0"/>
                      <w:divBdr>
                        <w:top w:val="none" w:sz="0" w:space="0" w:color="auto"/>
                        <w:left w:val="none" w:sz="0" w:space="0" w:color="auto"/>
                        <w:bottom w:val="none" w:sz="0" w:space="0" w:color="auto"/>
                        <w:right w:val="none" w:sz="0" w:space="0" w:color="auto"/>
                      </w:divBdr>
                      <w:divsChild>
                        <w:div w:id="935290644">
                          <w:marLeft w:val="0"/>
                          <w:marRight w:val="0"/>
                          <w:marTop w:val="0"/>
                          <w:marBottom w:val="0"/>
                          <w:divBdr>
                            <w:top w:val="none" w:sz="0" w:space="0" w:color="auto"/>
                            <w:left w:val="none" w:sz="0" w:space="0" w:color="auto"/>
                            <w:bottom w:val="none" w:sz="0" w:space="0" w:color="auto"/>
                            <w:right w:val="none" w:sz="0" w:space="0" w:color="auto"/>
                          </w:divBdr>
                          <w:divsChild>
                            <w:div w:id="1696613348">
                              <w:marLeft w:val="0"/>
                              <w:marRight w:val="0"/>
                              <w:marTop w:val="0"/>
                              <w:marBottom w:val="0"/>
                              <w:divBdr>
                                <w:top w:val="none" w:sz="0" w:space="0" w:color="auto"/>
                                <w:left w:val="none" w:sz="0" w:space="0" w:color="auto"/>
                                <w:bottom w:val="none" w:sz="0" w:space="0" w:color="auto"/>
                                <w:right w:val="none" w:sz="0" w:space="0" w:color="auto"/>
                              </w:divBdr>
                              <w:divsChild>
                                <w:div w:id="1310088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534354">
      <w:bodyDiv w:val="1"/>
      <w:marLeft w:val="0"/>
      <w:marRight w:val="0"/>
      <w:marTop w:val="0"/>
      <w:marBottom w:val="0"/>
      <w:divBdr>
        <w:top w:val="none" w:sz="0" w:space="0" w:color="auto"/>
        <w:left w:val="none" w:sz="0" w:space="0" w:color="auto"/>
        <w:bottom w:val="none" w:sz="0" w:space="0" w:color="auto"/>
        <w:right w:val="none" w:sz="0" w:space="0" w:color="auto"/>
      </w:divBdr>
    </w:div>
    <w:div w:id="20709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neral" ma:contentTypeID="0x0101001CA886FDC74B5E4D91B8F3A76DE4B46B004F04353A9B7CB345BBFD13DF4024F3C3" ma:contentTypeVersion="332" ma:contentTypeDescription="A Document without a content type or template of its own" ma:contentTypeScope="" ma:versionID="f1f78fd70adf47a9d4d48b24e0b8d233">
  <xsd:schema xmlns:xsd="http://www.w3.org/2001/XMLSchema" xmlns:xs="http://www.w3.org/2001/XMLSchema" xmlns:p="http://schemas.microsoft.com/office/2006/metadata/properties" xmlns:ns1="http://schemas.microsoft.com/sharepoint/v3" xmlns:ns2="6e9c1191-cc74-4bd6-9f80-72d5e0727668" xmlns:ns3="http://schemas.microsoft.com/sharepoint/v4" targetNamespace="http://schemas.microsoft.com/office/2006/metadata/properties" ma:root="true" ma:fieldsID="dec564a93f3f436062eb5b8a62ee46c3" ns1:_="" ns2:_="" ns3:_="">
    <xsd:import namespace="http://schemas.microsoft.com/sharepoint/v3"/>
    <xsd:import namespace="6e9c1191-cc74-4bd6-9f80-72d5e0727668"/>
    <xsd:import namespace="http://schemas.microsoft.com/sharepoint/v4"/>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gcff08e2356749fc9f99c9ca3095bd0d" minOccurs="0"/>
                <xsd:element ref="ns3:IconOverlay" minOccurs="0"/>
                <xsd:element ref="ns1:_vti_ItemDeclaredRecord" minOccurs="0"/>
                <xsd:element ref="ns1:_vti_ItemHoldRecordStatu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c1191-cc74-4bd6-9f80-72d5e0727668"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ce8af4d8-7fb6-4404-8190-a352fa9fb4fa}" ma:internalName="TaxCatchAll" ma:showField="CatchAllData" ma:web="6e9c1191-cc74-4bd6-9f80-72d5e072766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ce8af4d8-7fb6-4404-8190-a352fa9fb4fa}" ma:internalName="TaxCatchAllLabel" ma:readOnly="true" ma:showField="CatchAllDataLabel" ma:web="6e9c1191-cc74-4bd6-9f80-72d5e0727668">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ff08e2356749fc9f99c9ca3095bd0d" ma:index="13" nillable="true" ma:taxonomy="true" ma:internalName="gcff08e2356749fc9f99c9ca3095bd0d" ma:taxonomyFieldName="Tags_x0020__x002d__x0020_Legal" ma:displayName="Tags - Legal" ma:readOnly="false" ma:default="" ma:fieldId="{0cff08e2-3567-49fc-9f99-c9ca3095bd0d}" ma:taxonomyMulti="true" ma:sspId="36b7727d-3c78-49fd-b683-c5da9c36c31b" ma:termSetId="320689db-f49e-4bc0-9b0b-73f1b21eb1b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635548781488730616</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635548781488730616</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635548781488730616</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1e41fb5e-937f-4f68-a793-9db17e9916f9" local="false">
  <p:Name>Log All Events</p:Name>
  <p:Description/>
  <p:Statement/>
  <p:PolicyItems>
    <p:PolicyItem featureId="Microsoft.Office.RecordsManagement.PolicyFeatures.PolicyAudit" staticId="0x0101001CA886FDC74B5E4D91B8F3A76DE4B46B004F04353A9B7CB345BBFD13DF4024F3C3|8138272" UniqueId="67a90fed-fccc-42df-9988-6113f9711d35">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gcff08e2356749fc9f99c9ca3095bd0d xmlns="6e9c1191-cc74-4bd6-9f80-72d5e0727668">
      <Terms xmlns="http://schemas.microsoft.com/office/infopath/2007/PartnerControls">
        <TermInfo xmlns="http://schemas.microsoft.com/office/infopath/2007/PartnerControls">
          <TermName xmlns="http://schemas.microsoft.com/office/infopath/2007/PartnerControls">Manoj</TermName>
          <TermId xmlns="http://schemas.microsoft.com/office/infopath/2007/PartnerControls">60f4e5e3-49cc-434a-93eb-f9a3a85fec30</TermId>
        </TermInfo>
      </Terms>
    </gcff08e2356749fc9f99c9ca3095bd0d>
    <IconOverlay xmlns="http://schemas.microsoft.com/sharepoint/v4" xsi:nil="true"/>
    <_dlc_DocId xmlns="6e9c1191-cc74-4bd6-9f80-72d5e0727668">HSD1-363-6632</_dlc_DocId>
    <TaxCatchAll xmlns="6e9c1191-cc74-4bd6-9f80-72d5e0727668">
      <Value>11086</Value>
      <Value>107</Value>
    </TaxCatchAll>
    <_dlc_DocIdUrl xmlns="6e9c1191-cc74-4bd6-9f80-72d5e0727668">
      <Url>http://hsd-sharepoint/legal/_layouts/DocIdRedir.aspx?ID=HSD1-363-6632</Url>
      <Description>HSD1-363-6632</Description>
    </_dlc_DocIdUrl>
  </documentManagement>
</p:properties>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D505024-6A17-4B4E-9507-906900E37E34}">
  <ds:schemaRefs>
    <ds:schemaRef ds:uri="http://schemas.openxmlformats.org/officeDocument/2006/bibliography"/>
  </ds:schemaRefs>
</ds:datastoreItem>
</file>

<file path=customXml/itemProps2.xml><?xml version="1.0" encoding="utf-8"?>
<ds:datastoreItem xmlns:ds="http://schemas.openxmlformats.org/officeDocument/2006/customXml" ds:itemID="{0A6A6353-E66E-4FB8-919C-2B111095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9c1191-cc74-4bd6-9f80-72d5e072766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B45B1-A941-4DA0-982B-E3487557ED0F}">
  <ds:schemaRefs>
    <ds:schemaRef ds:uri="http://schemas.microsoft.com/sharepoint/events"/>
  </ds:schemaRefs>
</ds:datastoreItem>
</file>

<file path=customXml/itemProps4.xml><?xml version="1.0" encoding="utf-8"?>
<ds:datastoreItem xmlns:ds="http://schemas.openxmlformats.org/officeDocument/2006/customXml" ds:itemID="{6974EA14-86B4-4CE9-8419-A023E883D971}">
  <ds:schemaRefs>
    <ds:schemaRef ds:uri="http://schemas.microsoft.com/sharepoint/v3/contenttype/forms"/>
  </ds:schemaRefs>
</ds:datastoreItem>
</file>

<file path=customXml/itemProps5.xml><?xml version="1.0" encoding="utf-8"?>
<ds:datastoreItem xmlns:ds="http://schemas.openxmlformats.org/officeDocument/2006/customXml" ds:itemID="{4A877D90-3514-4176-97DA-58272B21403F}">
  <ds:schemaRefs>
    <ds:schemaRef ds:uri="office.server.policy"/>
  </ds:schemaRefs>
</ds:datastoreItem>
</file>

<file path=customXml/itemProps6.xml><?xml version="1.0" encoding="utf-8"?>
<ds:datastoreItem xmlns:ds="http://schemas.openxmlformats.org/officeDocument/2006/customXml" ds:itemID="{B80DE63C-18EA-467D-9FF3-2F669B4B7758}">
  <ds:schemaRefs>
    <ds:schemaRef ds:uri="http://schemas.microsoft.com/office/2006/metadata/properties"/>
    <ds:schemaRef ds:uri="http://schemas.microsoft.com/office/infopath/2007/PartnerControls"/>
    <ds:schemaRef ds:uri="6e9c1191-cc74-4bd6-9f80-72d5e0727668"/>
    <ds:schemaRef ds:uri="http://schemas.microsoft.com/sharepoint/v4"/>
  </ds:schemaRefs>
</ds:datastoreItem>
</file>

<file path=customXml/itemProps7.xml><?xml version="1.0" encoding="utf-8"?>
<ds:datastoreItem xmlns:ds="http://schemas.openxmlformats.org/officeDocument/2006/customXml" ds:itemID="{37B08537-8332-4F20-A517-83A5CD73D3F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718</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Hansard International Ltd</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u1110</dc:creator>
  <cp:keywords/>
  <dc:description/>
  <cp:lastModifiedBy>Hazel Stewart</cp:lastModifiedBy>
  <cp:revision>11</cp:revision>
  <cp:lastPrinted>2024-11-12T14:42:00Z</cp:lastPrinted>
  <dcterms:created xsi:type="dcterms:W3CDTF">2022-10-28T14:11:00Z</dcterms:created>
  <dcterms:modified xsi:type="dcterms:W3CDTF">2024-11-12T15:15:00Z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1TaxHTField0">
    <vt:lpwstr>Hansard Global|924de32e-7414-4c95-8526-ede7c90539e9</vt:lpwstr>
  </property>
  <property fmtid="{D5CDD505-2E9C-101B-9397-08002B2CF9AE}" pid="3" name="ContentTypeId">
    <vt:lpwstr>0x0101001CA886FDC74B5E4D91B8F3A76DE4B46B004F04353A9B7CB345BBFD13DF4024F3C3</vt:lpwstr>
  </property>
  <property fmtid="{D5CDD505-2E9C-101B-9397-08002B2CF9AE}" pid="4" name="Tags - Legal">
    <vt:lpwstr>11086;#Manoj|60f4e5e3-49cc-434a-93eb-f9a3a85fec30</vt:lpwstr>
  </property>
  <property fmtid="{D5CDD505-2E9C-101B-9397-08002B2CF9AE}" pid="5" name="Department1">
    <vt:lpwstr>107;#Hansard Global|924de32e-7414-4c95-8526-ede7c90539e9</vt:lpwstr>
  </property>
  <property fmtid="{D5CDD505-2E9C-101B-9397-08002B2CF9AE}" pid="6" name="_dlc_DocIdItemGuid">
    <vt:lpwstr>68f41dfd-a859-41bc-84be-08f102402b27</vt:lpwstr>
  </property>
</Properties>
</file>