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7A6AE" w14:textId="1126EB22" w:rsidR="00F536FC" w:rsidRDefault="00C4009D">
      <w:r>
        <w:t>Lima,</w:t>
      </w:r>
      <w:r w:rsidR="0015631D">
        <w:t xml:space="preserve"> </w:t>
      </w:r>
      <w:r w:rsidR="00291E28">
        <w:t>9</w:t>
      </w:r>
      <w:r w:rsidR="00497B7A">
        <w:t xml:space="preserve"> </w:t>
      </w:r>
      <w:r w:rsidR="00043EA4">
        <w:t xml:space="preserve">de </w:t>
      </w:r>
      <w:r w:rsidR="00497B7A">
        <w:t>ma</w:t>
      </w:r>
      <w:r w:rsidR="00291E28">
        <w:t>yo</w:t>
      </w:r>
      <w:r w:rsidR="00043EA4">
        <w:t xml:space="preserve"> de 202</w:t>
      </w:r>
      <w:r w:rsidR="00E95327">
        <w:t>4</w:t>
      </w:r>
    </w:p>
    <w:p w14:paraId="13723B21" w14:textId="77777777" w:rsidR="00F536FC" w:rsidRDefault="00F536FC"/>
    <w:p w14:paraId="20531344" w14:textId="77777777" w:rsidR="00F536FC" w:rsidRDefault="00F536FC"/>
    <w:p w14:paraId="2E16ECF9" w14:textId="77777777" w:rsidR="00F536FC" w:rsidRDefault="00F536FC">
      <w:r>
        <w:t>Señores</w:t>
      </w:r>
    </w:p>
    <w:p w14:paraId="408DDB0F" w14:textId="77777777" w:rsidR="00F536FC" w:rsidRDefault="00F536FC">
      <w:r>
        <w:t>Superintendencia del Mercado de Valores</w:t>
      </w:r>
      <w:r w:rsidR="004B1D40">
        <w:t xml:space="preserve"> (SMV)</w:t>
      </w:r>
    </w:p>
    <w:p w14:paraId="1D1996AF" w14:textId="77777777" w:rsidR="00F536FC" w:rsidRDefault="00F536FC">
      <w:r>
        <w:t>Presente.-</w:t>
      </w:r>
    </w:p>
    <w:p w14:paraId="79B66EF1" w14:textId="77777777" w:rsidR="00F536FC" w:rsidRDefault="00F536FC"/>
    <w:p w14:paraId="66CB1CAB" w14:textId="77777777" w:rsidR="00F536FC" w:rsidRDefault="00F536FC"/>
    <w:p w14:paraId="1917B58C" w14:textId="77777777" w:rsidR="00F536FC" w:rsidRDefault="00F536FC">
      <w:r>
        <w:t>De nuestra consideración:</w:t>
      </w:r>
    </w:p>
    <w:p w14:paraId="0171608F" w14:textId="1D2FA455" w:rsidR="00291E28" w:rsidRDefault="00F536FC" w:rsidP="00291E28">
      <w:pPr>
        <w:jc w:val="both"/>
        <w:rPr>
          <w:lang w:val="es-ES"/>
        </w:rPr>
      </w:pPr>
      <w:r>
        <w:t xml:space="preserve">Nos dirigimos a ustedes en </w:t>
      </w:r>
      <w:r w:rsidR="00C4009D">
        <w:t xml:space="preserve">cumplimiento de la Ley del Mercado de Valores para </w:t>
      </w:r>
      <w:r w:rsidR="004B4BE3">
        <w:t xml:space="preserve">hacer de público conocimiento la información registrada </w:t>
      </w:r>
      <w:r w:rsidR="002E0F9D">
        <w:t xml:space="preserve">en la fecha </w:t>
      </w:r>
      <w:r w:rsidR="004B4BE3">
        <w:t xml:space="preserve">ante </w:t>
      </w:r>
      <w:r w:rsidR="00043EA4">
        <w:t>Comisión Nacional del Mercado de Valores española</w:t>
      </w:r>
      <w:r w:rsidR="00291E28">
        <w:t xml:space="preserve"> referida a los resultados </w:t>
      </w:r>
      <w:r w:rsidR="00291E28">
        <w:rPr>
          <w:lang w:val="es-ES"/>
        </w:rPr>
        <w:t>trimestrales de Telefónica</w:t>
      </w:r>
      <w:r w:rsidR="00291E28">
        <w:rPr>
          <w:lang w:val="es-ES"/>
        </w:rPr>
        <w:t xml:space="preserve">, S.A. correspondientes al periodo </w:t>
      </w:r>
      <w:r w:rsidR="00291E28">
        <w:rPr>
          <w:rFonts w:eastAsia="Times New Roman"/>
          <w:lang w:val="es-ES"/>
        </w:rPr>
        <w:t>enero-marzo 2024</w:t>
      </w:r>
      <w:r w:rsidR="00291E28">
        <w:rPr>
          <w:rFonts w:eastAsia="Times New Roman"/>
          <w:lang w:val="es-ES"/>
        </w:rPr>
        <w:t>.</w:t>
      </w:r>
    </w:p>
    <w:p w14:paraId="3D9C8524" w14:textId="7591F4C2" w:rsidR="004B4BE3" w:rsidRPr="00291E28" w:rsidRDefault="004B4BE3" w:rsidP="0075332D">
      <w:pPr>
        <w:jc w:val="both"/>
        <w:rPr>
          <w:lang w:val="es-ES"/>
        </w:rPr>
      </w:pPr>
    </w:p>
    <w:p w14:paraId="38AC8248" w14:textId="77777777" w:rsidR="00867ED9" w:rsidRPr="007D3659" w:rsidRDefault="00867ED9" w:rsidP="007D3659">
      <w:pPr>
        <w:jc w:val="both"/>
      </w:pPr>
    </w:p>
    <w:p w14:paraId="4D0ED394" w14:textId="77777777" w:rsidR="00F536FC" w:rsidRPr="00ED087A" w:rsidRDefault="00C1652F" w:rsidP="00F536FC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Christiann Hudtwalcker Zegarra</w:t>
      </w:r>
    </w:p>
    <w:p w14:paraId="4CD7C349" w14:textId="77777777" w:rsidR="00ED087A" w:rsidRPr="00ED087A" w:rsidRDefault="00ED087A" w:rsidP="00F536FC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ED087A">
        <w:rPr>
          <w:rFonts w:asciiTheme="minorHAnsi" w:hAnsiTheme="minorHAnsi" w:cstheme="minorBidi"/>
          <w:color w:val="auto"/>
          <w:sz w:val="22"/>
          <w:szCs w:val="22"/>
        </w:rPr>
        <w:t>Representante Bursátil</w:t>
      </w:r>
    </w:p>
    <w:p w14:paraId="0C6B9E4A" w14:textId="77777777" w:rsidR="00ED087A" w:rsidRPr="00ED087A" w:rsidRDefault="00ED087A" w:rsidP="00F536FC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ED087A">
        <w:rPr>
          <w:rFonts w:asciiTheme="minorHAnsi" w:hAnsiTheme="minorHAnsi" w:cstheme="minorBidi"/>
          <w:color w:val="auto"/>
          <w:sz w:val="22"/>
          <w:szCs w:val="22"/>
        </w:rPr>
        <w:t>Telefónica</w:t>
      </w:r>
      <w:r w:rsidR="004B4BE3">
        <w:rPr>
          <w:rFonts w:asciiTheme="minorHAnsi" w:hAnsiTheme="minorHAnsi" w:cstheme="minorBidi"/>
          <w:color w:val="auto"/>
          <w:sz w:val="22"/>
          <w:szCs w:val="22"/>
        </w:rPr>
        <w:t>,</w:t>
      </w:r>
      <w:r w:rsidRPr="00ED087A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4B4BE3">
        <w:rPr>
          <w:rFonts w:asciiTheme="minorHAnsi" w:hAnsiTheme="minorHAnsi" w:cstheme="minorBidi"/>
          <w:color w:val="auto"/>
          <w:sz w:val="22"/>
          <w:szCs w:val="22"/>
        </w:rPr>
        <w:t>S.A.</w:t>
      </w:r>
    </w:p>
    <w:sectPr w:rsidR="00ED087A" w:rsidRPr="00ED087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248BDC" w14:textId="77777777" w:rsidR="00727DBF" w:rsidRDefault="00727DBF" w:rsidP="00043EA4">
      <w:pPr>
        <w:spacing w:after="0" w:line="240" w:lineRule="auto"/>
      </w:pPr>
      <w:r>
        <w:separator/>
      </w:r>
    </w:p>
  </w:endnote>
  <w:endnote w:type="continuationSeparator" w:id="0">
    <w:p w14:paraId="5212AAB8" w14:textId="77777777" w:rsidR="00727DBF" w:rsidRDefault="00727DBF" w:rsidP="00043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8BF24" w14:textId="77777777" w:rsidR="00727DBF" w:rsidRDefault="00727DBF" w:rsidP="00043EA4">
      <w:pPr>
        <w:spacing w:after="0" w:line="240" w:lineRule="auto"/>
      </w:pPr>
      <w:r>
        <w:separator/>
      </w:r>
    </w:p>
  </w:footnote>
  <w:footnote w:type="continuationSeparator" w:id="0">
    <w:p w14:paraId="78847CBA" w14:textId="77777777" w:rsidR="00727DBF" w:rsidRDefault="00727DBF" w:rsidP="00043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921527"/>
    <w:multiLevelType w:val="hybridMultilevel"/>
    <w:tmpl w:val="6AF472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79300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NotDisplayPageBoundaries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6FC"/>
    <w:rsid w:val="00043EA4"/>
    <w:rsid w:val="0008508E"/>
    <w:rsid w:val="000B3FD4"/>
    <w:rsid w:val="000D15CC"/>
    <w:rsid w:val="0015631D"/>
    <w:rsid w:val="00197ECE"/>
    <w:rsid w:val="001E6696"/>
    <w:rsid w:val="00291E28"/>
    <w:rsid w:val="002E0F9D"/>
    <w:rsid w:val="002F24AD"/>
    <w:rsid w:val="00312547"/>
    <w:rsid w:val="00374E44"/>
    <w:rsid w:val="00465128"/>
    <w:rsid w:val="00497B7A"/>
    <w:rsid w:val="004B1D40"/>
    <w:rsid w:val="004B4BE3"/>
    <w:rsid w:val="004E5099"/>
    <w:rsid w:val="004F552A"/>
    <w:rsid w:val="00511DC5"/>
    <w:rsid w:val="00585FB9"/>
    <w:rsid w:val="006727EF"/>
    <w:rsid w:val="00727DBF"/>
    <w:rsid w:val="0075332D"/>
    <w:rsid w:val="007A648C"/>
    <w:rsid w:val="007D3659"/>
    <w:rsid w:val="00867ED9"/>
    <w:rsid w:val="009D5552"/>
    <w:rsid w:val="009D7280"/>
    <w:rsid w:val="00A64EC6"/>
    <w:rsid w:val="00AD0C1C"/>
    <w:rsid w:val="00B5536C"/>
    <w:rsid w:val="00C1652F"/>
    <w:rsid w:val="00C4009D"/>
    <w:rsid w:val="00D10E75"/>
    <w:rsid w:val="00E95327"/>
    <w:rsid w:val="00EB1EDB"/>
    <w:rsid w:val="00ED087A"/>
    <w:rsid w:val="00F05640"/>
    <w:rsid w:val="00F5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D43498"/>
  <w15:chartTrackingRefBased/>
  <w15:docId w15:val="{C90CBCB6-8F9F-4205-BB19-504769F6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536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536FC"/>
    <w:pPr>
      <w:spacing w:after="0" w:line="240" w:lineRule="auto"/>
    </w:pPr>
    <w:rPr>
      <w:rFonts w:ascii="Times New Roman" w:hAnsi="Times New Roman" w:cs="Times New Roman"/>
      <w:sz w:val="24"/>
      <w:szCs w:val="24"/>
      <w:lang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7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7ECE"/>
    <w:rPr>
      <w:rFonts w:ascii="Segoe UI" w:hAnsi="Segoe UI" w:cs="Segoe UI"/>
      <w:sz w:val="18"/>
      <w:szCs w:val="18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91E28"/>
    <w:pPr>
      <w:spacing w:after="0" w:line="240" w:lineRule="auto"/>
    </w:pPr>
    <w:rPr>
      <w:rFonts w:ascii="Calibri" w:hAnsi="Calibri" w:cs="Calibri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291E28"/>
    <w:rPr>
      <w:rFonts w:ascii="Calibri" w:hAnsi="Calibri" w:cs="Calibri"/>
    </w:rPr>
  </w:style>
  <w:style w:type="paragraph" w:styleId="Prrafodelista">
    <w:name w:val="List Paragraph"/>
    <w:basedOn w:val="Normal"/>
    <w:uiPriority w:val="34"/>
    <w:qFormat/>
    <w:rsid w:val="00291E28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7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Grupo Telefónica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Milagros Muñoz Bazan</dc:creator>
  <cp:keywords/>
  <dc:description/>
  <cp:lastModifiedBy>MILAGROS ELENA</cp:lastModifiedBy>
  <cp:revision>6</cp:revision>
  <cp:lastPrinted>2016-03-18T19:48:00Z</cp:lastPrinted>
  <dcterms:created xsi:type="dcterms:W3CDTF">2023-12-05T20:02:00Z</dcterms:created>
  <dcterms:modified xsi:type="dcterms:W3CDTF">2024-05-09T16:22:00Z</dcterms:modified>
</cp:coreProperties>
</file>