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580A6" w14:textId="55172FF5"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2D3516C7"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69544888" w14:textId="77777777" w:rsidTr="00F1736C">
        <w:trPr>
          <w:trHeight w:val="422"/>
        </w:trPr>
        <w:tc>
          <w:tcPr>
            <w:tcW w:w="10620" w:type="dxa"/>
            <w:gridSpan w:val="6"/>
            <w:vAlign w:val="center"/>
          </w:tcPr>
          <w:p w14:paraId="68B7AC27"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09C093BE" w14:textId="77777777" w:rsidTr="00C055A5">
        <w:trPr>
          <w:trHeight w:val="325"/>
        </w:trPr>
        <w:tc>
          <w:tcPr>
            <w:tcW w:w="10620" w:type="dxa"/>
            <w:gridSpan w:val="6"/>
            <w:tcBorders>
              <w:left w:val="nil"/>
              <w:right w:val="nil"/>
            </w:tcBorders>
            <w:vAlign w:val="center"/>
          </w:tcPr>
          <w:p w14:paraId="616F669E" w14:textId="77777777" w:rsidR="00C5065C" w:rsidRPr="00C055A5" w:rsidRDefault="00C5065C" w:rsidP="00C055A5">
            <w:pPr>
              <w:spacing w:after="0"/>
              <w:rPr>
                <w:rFonts w:ascii="Helvetica" w:hAnsi="Helvetica" w:cs="Helvetica"/>
                <w:lang w:val="en-GB"/>
              </w:rPr>
            </w:pPr>
          </w:p>
        </w:tc>
      </w:tr>
      <w:tr w:rsidR="00C5065C" w:rsidRPr="00C055A5" w14:paraId="16D889BD" w14:textId="77777777" w:rsidTr="00F1736C">
        <w:trPr>
          <w:trHeight w:val="732"/>
        </w:trPr>
        <w:tc>
          <w:tcPr>
            <w:tcW w:w="10620" w:type="dxa"/>
            <w:gridSpan w:val="6"/>
            <w:vAlign w:val="center"/>
          </w:tcPr>
          <w:p w14:paraId="3BF0996B" w14:textId="572E78E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w:t>
            </w:r>
            <w:r w:rsidR="009F1C74">
              <w:rPr>
                <w:rFonts w:ascii="Helvetica" w:hAnsi="Helvetica" w:cs="Helvetica"/>
                <w:b/>
                <w:lang w:val="en-GB"/>
              </w:rPr>
              <w:t>Identity of the issuer or the underlying issuer of existing shares to which voting rights are attached</w:t>
            </w:r>
            <w:r w:rsidR="009F1C74">
              <w:rPr>
                <w:rFonts w:ascii="Helvetica" w:hAnsi="Helvetica" w:cs="Helvetica"/>
                <w:vertAlign w:val="superscript"/>
                <w:lang w:val="en-GB"/>
              </w:rPr>
              <w:t>ii</w:t>
            </w:r>
            <w:r w:rsidR="009F1C74">
              <w:rPr>
                <w:rFonts w:ascii="Helvetica" w:hAnsi="Helvetica" w:cs="Helvetica"/>
                <w:b/>
                <w:lang w:val="en-GB"/>
              </w:rPr>
              <w:t>:</w:t>
            </w:r>
            <w:r w:rsidR="009F1C74">
              <w:rPr>
                <w:rFonts w:ascii="Helvetica" w:hAnsi="Helvetica" w:cs="Helvetica"/>
                <w:vertAlign w:val="superscript"/>
                <w:lang w:val="en-GB"/>
              </w:rPr>
              <w:t xml:space="preserve"> </w:t>
            </w:r>
            <w:r w:rsidR="009F1C74">
              <w:rPr>
                <w:rFonts w:ascii="Arial" w:hAnsi="Arial" w:cs="Arial"/>
              </w:rPr>
              <w:t>AIB Group</w:t>
            </w:r>
            <w:r w:rsidR="006417F7">
              <w:rPr>
                <w:rFonts w:ascii="Arial" w:hAnsi="Arial" w:cs="Arial"/>
              </w:rPr>
              <w:t xml:space="preserve"> PLC</w:t>
            </w:r>
            <w:r w:rsidR="009F1C74">
              <w:rPr>
                <w:rFonts w:ascii="Arial" w:hAnsi="Arial" w:cs="Arial"/>
              </w:rPr>
              <w:t xml:space="preserve"> </w:t>
            </w:r>
            <w:r w:rsidR="009F1C74">
              <w:rPr>
                <w:rFonts w:ascii="Helvetica" w:hAnsi="Helvetica" w:cs="Helvetica"/>
              </w:rPr>
              <w:t>(“</w:t>
            </w:r>
            <w:r w:rsidR="009F1C74">
              <w:rPr>
                <w:rFonts w:ascii="Arial" w:hAnsi="Arial" w:cs="Arial"/>
                <w:b/>
                <w:bCs/>
              </w:rPr>
              <w:t>AIBG plc</w:t>
            </w:r>
            <w:r w:rsidR="009F1C74">
              <w:rPr>
                <w:rFonts w:ascii="Helvetica" w:hAnsi="Helvetica" w:cs="Helvetica"/>
              </w:rPr>
              <w:t>”)</w:t>
            </w:r>
          </w:p>
          <w:p w14:paraId="183A7CF5" w14:textId="77777777" w:rsidR="00C5065C" w:rsidRPr="00C055A5" w:rsidRDefault="00C5065C" w:rsidP="00D2326B">
            <w:pPr>
              <w:spacing w:after="0"/>
              <w:rPr>
                <w:rFonts w:ascii="Helvetica" w:hAnsi="Helvetica" w:cs="Helvetica"/>
                <w:lang w:val="en-GB"/>
              </w:rPr>
            </w:pPr>
          </w:p>
        </w:tc>
      </w:tr>
      <w:tr w:rsidR="00C5065C" w:rsidRPr="00C055A5" w14:paraId="517E73E2" w14:textId="77777777" w:rsidTr="00D2326B">
        <w:trPr>
          <w:trHeight w:val="2109"/>
        </w:trPr>
        <w:tc>
          <w:tcPr>
            <w:tcW w:w="10620" w:type="dxa"/>
            <w:gridSpan w:val="6"/>
            <w:vAlign w:val="center"/>
          </w:tcPr>
          <w:p w14:paraId="0C28DD1F"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6B7B05A" w14:textId="677AF679"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4E7092">
              <w:rPr>
                <w:rFonts w:ascii="Helvetica" w:hAnsi="Helvetica" w:cs="Helvetica"/>
                <w:lang w:val="en-GB"/>
              </w:rPr>
              <w:t>X</w:t>
            </w:r>
            <w:r w:rsidRPr="00C055A5">
              <w:rPr>
                <w:rFonts w:ascii="Helvetica" w:hAnsi="Helvetica" w:cs="Helvetica"/>
                <w:lang w:val="en-GB"/>
              </w:rPr>
              <w:t xml:space="preserve"> ] An acquisition or disposal of voting rights</w:t>
            </w:r>
          </w:p>
          <w:p w14:paraId="1FF5281E"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1B10BBF3"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6C0723D4"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68F671F3" w14:textId="77777777" w:rsidR="00C055A5" w:rsidRPr="00C055A5" w:rsidRDefault="00C055A5" w:rsidP="00C055A5">
            <w:pPr>
              <w:rPr>
                <w:rFonts w:ascii="Helvetica" w:hAnsi="Helvetica" w:cs="Helvetica"/>
                <w:lang w:val="en-GB"/>
              </w:rPr>
            </w:pPr>
          </w:p>
        </w:tc>
      </w:tr>
      <w:tr w:rsidR="00C5065C" w:rsidRPr="00C055A5" w14:paraId="0EE750B3" w14:textId="77777777" w:rsidTr="00F1736C">
        <w:trPr>
          <w:trHeight w:val="390"/>
        </w:trPr>
        <w:tc>
          <w:tcPr>
            <w:tcW w:w="10620" w:type="dxa"/>
            <w:gridSpan w:val="6"/>
            <w:tcBorders>
              <w:bottom w:val="nil"/>
            </w:tcBorders>
            <w:vAlign w:val="center"/>
          </w:tcPr>
          <w:p w14:paraId="7B30818F"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00242A" w:rsidRPr="00C055A5" w14:paraId="688FEC0C" w14:textId="77777777" w:rsidTr="00F1736C">
        <w:trPr>
          <w:trHeight w:val="390"/>
        </w:trPr>
        <w:tc>
          <w:tcPr>
            <w:tcW w:w="4151" w:type="dxa"/>
            <w:gridSpan w:val="2"/>
            <w:tcBorders>
              <w:top w:val="nil"/>
            </w:tcBorders>
          </w:tcPr>
          <w:p w14:paraId="5F779270" w14:textId="19D4C2C9" w:rsidR="0000242A" w:rsidRPr="0000242A" w:rsidRDefault="0000242A" w:rsidP="0000242A">
            <w:pPr>
              <w:rPr>
                <w:rFonts w:ascii="Helvetica" w:hAnsi="Helvetica" w:cs="Helvetica"/>
                <w:lang w:val="en-GB"/>
              </w:rPr>
            </w:pPr>
            <w:r w:rsidRPr="00C055A5">
              <w:rPr>
                <w:rFonts w:ascii="Helvetica" w:hAnsi="Helvetica" w:cs="Helvetica"/>
                <w:lang w:val="en-GB"/>
              </w:rPr>
              <w:t>Name:</w:t>
            </w:r>
          </w:p>
          <w:p w14:paraId="64195312" w14:textId="412084D6" w:rsidR="0000242A" w:rsidRDefault="0000242A" w:rsidP="0000242A">
            <w:pPr>
              <w:rPr>
                <w:rFonts w:ascii="Arial" w:hAnsi="Arial" w:cs="Arial"/>
              </w:rPr>
            </w:pPr>
            <w:r>
              <w:rPr>
                <w:rFonts w:ascii="Arial" w:hAnsi="Arial" w:cs="Arial"/>
              </w:rPr>
              <w:t>Minister for Finance of Ireland</w:t>
            </w:r>
          </w:p>
          <w:p w14:paraId="14085926" w14:textId="77777777" w:rsidR="0000242A" w:rsidRDefault="0000242A" w:rsidP="0000242A">
            <w:pPr>
              <w:autoSpaceDE w:val="0"/>
              <w:autoSpaceDN w:val="0"/>
              <w:adjustRightInd w:val="0"/>
              <w:spacing w:after="0" w:line="240" w:lineRule="auto"/>
              <w:rPr>
                <w:rFonts w:ascii="Arial" w:hAnsi="Arial" w:cs="Arial"/>
              </w:rPr>
            </w:pPr>
            <w:r>
              <w:rPr>
                <w:rFonts w:ascii="Arial" w:hAnsi="Arial" w:cs="Arial"/>
              </w:rPr>
              <w:t>National Treasury Management Agency</w:t>
            </w:r>
          </w:p>
          <w:p w14:paraId="1F50BEA1" w14:textId="3DC2994E" w:rsidR="0000242A" w:rsidRDefault="0000242A" w:rsidP="0000242A">
            <w:pPr>
              <w:autoSpaceDE w:val="0"/>
              <w:autoSpaceDN w:val="0"/>
              <w:adjustRightInd w:val="0"/>
              <w:spacing w:after="0" w:line="240" w:lineRule="auto"/>
              <w:rPr>
                <w:rFonts w:ascii="Helvetica" w:hAnsi="Helvetica" w:cs="Helvetica"/>
              </w:rPr>
            </w:pPr>
            <w:r>
              <w:rPr>
                <w:rFonts w:ascii="Helvetica" w:hAnsi="Helvetica" w:cs="Helvetica"/>
              </w:rPr>
              <w:t>(the</w:t>
            </w:r>
            <w:r w:rsidR="00793828">
              <w:rPr>
                <w:rFonts w:ascii="Helvetica" w:hAnsi="Helvetica" w:cs="Helvetica"/>
              </w:rPr>
              <w:t xml:space="preserve"> “</w:t>
            </w:r>
            <w:r>
              <w:rPr>
                <w:rFonts w:ascii="Arial" w:hAnsi="Arial" w:cs="Arial"/>
                <w:b/>
                <w:bCs/>
              </w:rPr>
              <w:t>NTMA</w:t>
            </w:r>
            <w:r w:rsidR="00793828">
              <w:rPr>
                <w:rFonts w:ascii="Helvetica" w:hAnsi="Helvetica" w:cs="Helvetica"/>
              </w:rPr>
              <w:t>”)</w:t>
            </w:r>
            <w:r>
              <w:rPr>
                <w:rFonts w:ascii="Helvetica" w:hAnsi="Helvetica" w:cs="Helvetica"/>
              </w:rPr>
              <w:t xml:space="preserve"> (as controller and manager of </w:t>
            </w:r>
          </w:p>
          <w:p w14:paraId="77ADE653" w14:textId="77777777" w:rsidR="0000242A" w:rsidRDefault="0000242A" w:rsidP="0000242A">
            <w:pPr>
              <w:autoSpaceDE w:val="0"/>
              <w:autoSpaceDN w:val="0"/>
              <w:adjustRightInd w:val="0"/>
              <w:spacing w:after="0" w:line="240" w:lineRule="auto"/>
              <w:rPr>
                <w:rFonts w:ascii="Arial" w:hAnsi="Arial" w:cs="Arial"/>
              </w:rPr>
            </w:pPr>
            <w:r>
              <w:rPr>
                <w:rFonts w:ascii="Arial" w:hAnsi="Arial" w:cs="Arial"/>
              </w:rPr>
              <w:t>Ireland Strategic Investment Fund (the</w:t>
            </w:r>
          </w:p>
          <w:p w14:paraId="6569F510" w14:textId="4291483D" w:rsidR="0000242A" w:rsidRDefault="0000242A" w:rsidP="0000242A">
            <w:pPr>
              <w:autoSpaceDE w:val="0"/>
              <w:autoSpaceDN w:val="0"/>
              <w:adjustRightInd w:val="0"/>
              <w:spacing w:after="0" w:line="240" w:lineRule="auto"/>
              <w:rPr>
                <w:rFonts w:ascii="Helvetica" w:hAnsi="Helvetica" w:cs="Helvetica"/>
              </w:rPr>
            </w:pPr>
            <w:r>
              <w:rPr>
                <w:rFonts w:ascii="Helvetica" w:hAnsi="Helvetica" w:cs="Helvetica"/>
              </w:rPr>
              <w:t>“</w:t>
            </w:r>
            <w:r>
              <w:rPr>
                <w:rFonts w:ascii="Arial" w:hAnsi="Arial" w:cs="Arial"/>
                <w:b/>
                <w:bCs/>
              </w:rPr>
              <w:t>ISIF</w:t>
            </w:r>
            <w:r>
              <w:rPr>
                <w:rFonts w:ascii="Helvetica" w:hAnsi="Helvetica" w:cs="Helvetica"/>
              </w:rPr>
              <w:t>”))</w:t>
            </w:r>
          </w:p>
          <w:p w14:paraId="5A8D1AD5" w14:textId="724B52F0" w:rsidR="00474B5B" w:rsidRDefault="00474B5B" w:rsidP="0000242A">
            <w:pPr>
              <w:autoSpaceDE w:val="0"/>
              <w:autoSpaceDN w:val="0"/>
              <w:adjustRightInd w:val="0"/>
              <w:spacing w:after="0" w:line="240" w:lineRule="auto"/>
              <w:rPr>
                <w:rFonts w:ascii="Helvetica" w:hAnsi="Helvetica" w:cs="Helvetica"/>
              </w:rPr>
            </w:pPr>
          </w:p>
          <w:p w14:paraId="4EB9C12A" w14:textId="3D9BB37C" w:rsidR="00474B5B" w:rsidRDefault="00474B5B" w:rsidP="0000242A">
            <w:pPr>
              <w:autoSpaceDE w:val="0"/>
              <w:autoSpaceDN w:val="0"/>
              <w:adjustRightInd w:val="0"/>
              <w:spacing w:after="0" w:line="240" w:lineRule="auto"/>
              <w:rPr>
                <w:rFonts w:ascii="Helvetica" w:hAnsi="Helvetica" w:cs="Helvetica"/>
              </w:rPr>
            </w:pPr>
            <w:r>
              <w:rPr>
                <w:rFonts w:ascii="Helvetica" w:hAnsi="Helvetica" w:cs="Helvetica"/>
              </w:rPr>
              <w:t>See Additional Information set out at</w:t>
            </w:r>
            <w:r w:rsidR="00793828">
              <w:rPr>
                <w:rFonts w:ascii="Helvetica" w:hAnsi="Helvetica" w:cs="Helvetica"/>
              </w:rPr>
              <w:t xml:space="preserve"> Section</w:t>
            </w:r>
            <w:r>
              <w:rPr>
                <w:rFonts w:ascii="Helvetica" w:hAnsi="Helvetica" w:cs="Helvetica"/>
              </w:rPr>
              <w:t xml:space="preserve"> 12 below.</w:t>
            </w:r>
          </w:p>
          <w:p w14:paraId="5B0F9F58" w14:textId="744DB4AD" w:rsidR="0000242A" w:rsidRPr="00C055A5" w:rsidRDefault="0000242A" w:rsidP="0000242A">
            <w:pPr>
              <w:rPr>
                <w:rFonts w:ascii="Helvetica" w:hAnsi="Helvetica" w:cs="Helvetica"/>
                <w:lang w:val="en-GB"/>
              </w:rPr>
            </w:pPr>
          </w:p>
        </w:tc>
        <w:tc>
          <w:tcPr>
            <w:tcW w:w="6469" w:type="dxa"/>
            <w:gridSpan w:val="4"/>
            <w:tcBorders>
              <w:top w:val="nil"/>
            </w:tcBorders>
            <w:vAlign w:val="center"/>
          </w:tcPr>
          <w:p w14:paraId="4607EDD6" w14:textId="77777777" w:rsidR="0000242A" w:rsidRPr="00C055A5" w:rsidRDefault="0000242A" w:rsidP="0000242A">
            <w:pPr>
              <w:rPr>
                <w:rFonts w:ascii="Helvetica" w:hAnsi="Helvetica" w:cs="Helvetica"/>
                <w:lang w:val="en-GB"/>
              </w:rPr>
            </w:pPr>
            <w:r w:rsidRPr="00C055A5">
              <w:rPr>
                <w:rFonts w:ascii="Helvetica" w:hAnsi="Helvetica" w:cs="Helvetica"/>
                <w:lang w:val="en-GB"/>
              </w:rPr>
              <w:t>City and country of registered office (if applicable):</w:t>
            </w:r>
          </w:p>
          <w:p w14:paraId="0E43CAEC" w14:textId="77777777" w:rsidR="00474B5B" w:rsidRDefault="0000242A" w:rsidP="0000242A">
            <w:pPr>
              <w:autoSpaceDE w:val="0"/>
              <w:autoSpaceDN w:val="0"/>
              <w:adjustRightInd w:val="0"/>
              <w:spacing w:after="0" w:line="240" w:lineRule="auto"/>
              <w:rPr>
                <w:rFonts w:ascii="Helvetica" w:hAnsi="Helvetica" w:cs="Helvetica"/>
                <w:color w:val="000000"/>
                <w:lang w:eastAsia="en-IE"/>
              </w:rPr>
            </w:pPr>
            <w:r w:rsidRPr="00474B5B">
              <w:rPr>
                <w:rFonts w:ascii="Helvetica" w:hAnsi="Helvetica" w:cs="Helvetica"/>
              </w:rPr>
              <w:t>Minister for Finance of Ireland:</w:t>
            </w:r>
            <w:r w:rsidRPr="00474B5B">
              <w:rPr>
                <w:rFonts w:ascii="Helvetica" w:hAnsi="Helvetica" w:cs="Helvetica"/>
                <w:color w:val="7D7D7D"/>
              </w:rPr>
              <w:t> </w:t>
            </w:r>
            <w:r w:rsidR="00474B5B" w:rsidRPr="00474B5B">
              <w:rPr>
                <w:rFonts w:ascii="Helvetica" w:hAnsi="Helvetica" w:cs="Helvetica"/>
                <w:color w:val="000000"/>
                <w:lang w:eastAsia="en-IE"/>
              </w:rPr>
              <w:t>Government Buildings, Upper Merrion Street, Dublin 2 DO2 R583</w:t>
            </w:r>
            <w:r w:rsidR="00474B5B">
              <w:rPr>
                <w:rFonts w:ascii="Helvetica" w:hAnsi="Helvetica" w:cs="Helvetica"/>
                <w:color w:val="000000"/>
                <w:lang w:eastAsia="en-IE"/>
              </w:rPr>
              <w:t>, Ireland</w:t>
            </w:r>
          </w:p>
          <w:p w14:paraId="11D1A2C9" w14:textId="77777777" w:rsidR="00474B5B" w:rsidRDefault="00474B5B" w:rsidP="0000242A">
            <w:pPr>
              <w:autoSpaceDE w:val="0"/>
              <w:autoSpaceDN w:val="0"/>
              <w:adjustRightInd w:val="0"/>
              <w:spacing w:after="0" w:line="240" w:lineRule="auto"/>
              <w:rPr>
                <w:rFonts w:ascii="Helvetica" w:hAnsi="Helvetica" w:cs="Helvetica"/>
                <w:color w:val="000000"/>
                <w:lang w:eastAsia="en-IE"/>
              </w:rPr>
            </w:pPr>
          </w:p>
          <w:p w14:paraId="770EDEA8" w14:textId="77777777" w:rsidR="00474B5B" w:rsidRDefault="00474B5B" w:rsidP="0000242A">
            <w:pPr>
              <w:autoSpaceDE w:val="0"/>
              <w:autoSpaceDN w:val="0"/>
              <w:adjustRightInd w:val="0"/>
              <w:spacing w:after="0" w:line="240" w:lineRule="auto"/>
              <w:rPr>
                <w:rFonts w:ascii="Helvetica" w:hAnsi="Helvetica" w:cs="Helvetica"/>
                <w:color w:val="000000"/>
                <w:lang w:eastAsia="en-IE"/>
              </w:rPr>
            </w:pPr>
          </w:p>
          <w:p w14:paraId="7AE2C441" w14:textId="238DB6FE" w:rsidR="0000242A" w:rsidRPr="00474B5B" w:rsidRDefault="00474B5B" w:rsidP="0000242A">
            <w:pPr>
              <w:autoSpaceDE w:val="0"/>
              <w:autoSpaceDN w:val="0"/>
              <w:adjustRightInd w:val="0"/>
              <w:spacing w:after="0" w:line="240" w:lineRule="auto"/>
              <w:rPr>
                <w:rFonts w:ascii="Helvetica" w:hAnsi="Helvetica" w:cs="Helvetica"/>
                <w:lang w:val="en-GB"/>
              </w:rPr>
            </w:pPr>
            <w:r w:rsidRPr="00474B5B">
              <w:rPr>
                <w:rFonts w:ascii="Helvetica" w:hAnsi="Helvetica" w:cs="Helvetica"/>
                <w:lang w:eastAsia="en-IE"/>
              </w:rPr>
              <w:t xml:space="preserve">NTMA: </w:t>
            </w:r>
            <w:r w:rsidR="0000242A" w:rsidRPr="00474B5B">
              <w:rPr>
                <w:rFonts w:ascii="Helvetica" w:hAnsi="Helvetica" w:cs="Helvetica"/>
              </w:rPr>
              <w:t> </w:t>
            </w:r>
            <w:r w:rsidRPr="00474B5B">
              <w:rPr>
                <w:rFonts w:ascii="Helvetica" w:hAnsi="Helvetica" w:cs="Helvetica"/>
              </w:rPr>
              <w:t>Treasury Dock, North Wall Quay, Dublin 1, D01 A9T8, Ireland      </w:t>
            </w:r>
            <w:r w:rsidR="0000242A" w:rsidRPr="00474B5B">
              <w:rPr>
                <w:rFonts w:ascii="Helvetica" w:hAnsi="Helvetica" w:cs="Helvetica"/>
              </w:rPr>
              <w:t>   </w:t>
            </w:r>
          </w:p>
        </w:tc>
      </w:tr>
      <w:tr w:rsidR="0000242A" w:rsidRPr="00C055A5" w14:paraId="4992D062" w14:textId="77777777" w:rsidTr="00F1736C">
        <w:trPr>
          <w:trHeight w:val="537"/>
        </w:trPr>
        <w:tc>
          <w:tcPr>
            <w:tcW w:w="10620" w:type="dxa"/>
            <w:gridSpan w:val="6"/>
            <w:vAlign w:val="center"/>
          </w:tcPr>
          <w:p w14:paraId="2F4B6ABB" w14:textId="1B5A2A3B" w:rsidR="0000242A" w:rsidRDefault="0000242A" w:rsidP="0000242A">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p>
          <w:p w14:paraId="0ADC897A" w14:textId="33FD4123" w:rsidR="0000242A" w:rsidRPr="00C055A5" w:rsidRDefault="0000242A" w:rsidP="0000242A">
            <w:pPr>
              <w:rPr>
                <w:rFonts w:ascii="Helvetica" w:hAnsi="Helvetica" w:cs="Helvetica"/>
                <w:lang w:val="en-GB"/>
              </w:rPr>
            </w:pPr>
          </w:p>
        </w:tc>
      </w:tr>
      <w:tr w:rsidR="0000242A" w:rsidRPr="00C055A5" w14:paraId="12CF89C3" w14:textId="77777777" w:rsidTr="00F1736C">
        <w:trPr>
          <w:trHeight w:val="419"/>
        </w:trPr>
        <w:tc>
          <w:tcPr>
            <w:tcW w:w="10620" w:type="dxa"/>
            <w:gridSpan w:val="6"/>
            <w:vAlign w:val="center"/>
          </w:tcPr>
          <w:p w14:paraId="205108E2" w14:textId="3551370B" w:rsidR="0000242A" w:rsidRDefault="0000242A" w:rsidP="0000242A">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14:paraId="5FCE924D" w14:textId="46B1DD79" w:rsidR="0000242A" w:rsidRPr="00DD266B" w:rsidRDefault="000B478F" w:rsidP="00DD266B">
            <w:pPr>
              <w:rPr>
                <w:rFonts w:ascii="Helvetica" w:hAnsi="Helvetica" w:cs="Helvetica"/>
                <w:b/>
                <w:lang w:val="en-GB"/>
              </w:rPr>
            </w:pPr>
            <w:r>
              <w:rPr>
                <w:rFonts w:ascii="Helvetica" w:hAnsi="Helvetica" w:cs="Helvetica"/>
                <w:lang w:val="en-GB"/>
              </w:rPr>
              <w:t>29/02</w:t>
            </w:r>
            <w:r w:rsidR="00DD266B">
              <w:rPr>
                <w:rFonts w:ascii="Helvetica" w:hAnsi="Helvetica" w:cs="Helvetica"/>
                <w:lang w:val="en-GB"/>
              </w:rPr>
              <w:t>/202</w:t>
            </w:r>
            <w:r>
              <w:rPr>
                <w:rFonts w:ascii="Helvetica" w:hAnsi="Helvetica" w:cs="Helvetica"/>
                <w:lang w:val="en-GB"/>
              </w:rPr>
              <w:t>4</w:t>
            </w:r>
          </w:p>
        </w:tc>
      </w:tr>
      <w:tr w:rsidR="0000242A" w:rsidRPr="00C055A5" w14:paraId="52A5BC4B" w14:textId="77777777" w:rsidTr="00306839">
        <w:trPr>
          <w:trHeight w:val="419"/>
        </w:trPr>
        <w:tc>
          <w:tcPr>
            <w:tcW w:w="10620" w:type="dxa"/>
            <w:gridSpan w:val="6"/>
            <w:vAlign w:val="center"/>
          </w:tcPr>
          <w:p w14:paraId="3EE4C5FF" w14:textId="5CD7A0F2" w:rsidR="0000242A" w:rsidRDefault="0000242A" w:rsidP="0000242A">
            <w:pPr>
              <w:rPr>
                <w:rFonts w:ascii="Helvetica" w:hAnsi="Helvetica" w:cs="Helvetica"/>
                <w:b/>
                <w:lang w:val="en-GB"/>
              </w:rPr>
            </w:pPr>
            <w:r>
              <w:rPr>
                <w:rFonts w:ascii="Helvetica" w:hAnsi="Helvetica" w:cs="Helvetica"/>
                <w:b/>
                <w:lang w:val="en-GB"/>
              </w:rPr>
              <w:t>6. Date on which issuer notified:</w:t>
            </w:r>
          </w:p>
          <w:p w14:paraId="698C9E67" w14:textId="6BCF1D1A" w:rsidR="0000242A" w:rsidRPr="00C055A5" w:rsidRDefault="008515B6" w:rsidP="00DD266B">
            <w:pPr>
              <w:rPr>
                <w:rFonts w:ascii="Helvetica" w:hAnsi="Helvetica" w:cs="Helvetica"/>
                <w:b/>
                <w:lang w:val="en-GB"/>
              </w:rPr>
            </w:pPr>
            <w:r>
              <w:rPr>
                <w:rFonts w:ascii="Helvetica" w:hAnsi="Helvetica" w:cs="Helvetica"/>
                <w:lang w:val="en-GB"/>
              </w:rPr>
              <w:t>0</w:t>
            </w:r>
            <w:r w:rsidR="000B478F">
              <w:rPr>
                <w:rFonts w:ascii="Helvetica" w:hAnsi="Helvetica" w:cs="Helvetica"/>
                <w:lang w:val="en-GB"/>
              </w:rPr>
              <w:t>4</w:t>
            </w:r>
            <w:r w:rsidR="000D2632">
              <w:rPr>
                <w:rFonts w:ascii="Helvetica" w:hAnsi="Helvetica" w:cs="Helvetica"/>
                <w:lang w:val="en-GB"/>
              </w:rPr>
              <w:t>/</w:t>
            </w:r>
            <w:r w:rsidR="000B478F">
              <w:rPr>
                <w:rFonts w:ascii="Helvetica" w:hAnsi="Helvetica" w:cs="Helvetica"/>
                <w:lang w:val="en-GB"/>
              </w:rPr>
              <w:t>03</w:t>
            </w:r>
            <w:r w:rsidR="00DD266B">
              <w:rPr>
                <w:rFonts w:ascii="Helvetica" w:hAnsi="Helvetica" w:cs="Helvetica"/>
                <w:lang w:val="en-GB"/>
              </w:rPr>
              <w:t>/202</w:t>
            </w:r>
            <w:r w:rsidR="000B478F">
              <w:rPr>
                <w:rFonts w:ascii="Helvetica" w:hAnsi="Helvetica" w:cs="Helvetica"/>
                <w:lang w:val="en-GB"/>
              </w:rPr>
              <w:t>4</w:t>
            </w:r>
          </w:p>
        </w:tc>
      </w:tr>
      <w:tr w:rsidR="0000242A" w:rsidRPr="00C055A5" w14:paraId="2D99BB2C" w14:textId="77777777" w:rsidTr="00306839">
        <w:trPr>
          <w:trHeight w:val="419"/>
        </w:trPr>
        <w:tc>
          <w:tcPr>
            <w:tcW w:w="10620" w:type="dxa"/>
            <w:gridSpan w:val="6"/>
            <w:vAlign w:val="center"/>
          </w:tcPr>
          <w:p w14:paraId="3B357225" w14:textId="4B9B9BA4" w:rsidR="0000242A" w:rsidRDefault="0000242A" w:rsidP="0000242A">
            <w:pPr>
              <w:rPr>
                <w:rFonts w:ascii="Helvetica" w:hAnsi="Helvetica" w:cs="Helvetica"/>
                <w:b/>
                <w:lang w:val="en-GB"/>
              </w:rPr>
            </w:pPr>
            <w:r>
              <w:rPr>
                <w:rFonts w:ascii="Helvetica" w:hAnsi="Helvetica" w:cs="Helvetica"/>
                <w:b/>
                <w:lang w:val="en-GB"/>
              </w:rPr>
              <w:t>7. Threshold(s) that is/are crossed or reached:</w:t>
            </w:r>
          </w:p>
          <w:p w14:paraId="70F1AA8C" w14:textId="3B49EAE4" w:rsidR="00A20EBF" w:rsidRDefault="00A20EBF" w:rsidP="00A20EBF">
            <w:pPr>
              <w:autoSpaceDE w:val="0"/>
              <w:autoSpaceDN w:val="0"/>
              <w:adjustRightInd w:val="0"/>
              <w:spacing w:after="0" w:line="240" w:lineRule="auto"/>
              <w:rPr>
                <w:rFonts w:ascii="Helvetica" w:hAnsi="Helvetica" w:cs="Helvetica"/>
              </w:rPr>
            </w:pPr>
            <w:r w:rsidRPr="004546DC">
              <w:rPr>
                <w:rFonts w:ascii="Helvetica" w:hAnsi="Helvetica" w:cs="Helvetica"/>
              </w:rPr>
              <w:t xml:space="preserve">The percentage of voting rights in </w:t>
            </w:r>
            <w:r>
              <w:rPr>
                <w:rFonts w:ascii="Helvetica" w:hAnsi="Helvetica" w:cs="Helvetica"/>
              </w:rPr>
              <w:t>AIB</w:t>
            </w:r>
            <w:r w:rsidR="00A07C3C">
              <w:rPr>
                <w:rFonts w:ascii="Helvetica" w:hAnsi="Helvetica" w:cs="Helvetica"/>
              </w:rPr>
              <w:t>G</w:t>
            </w:r>
            <w:r>
              <w:rPr>
                <w:rFonts w:ascii="Helvetica" w:hAnsi="Helvetica" w:cs="Helvetica"/>
              </w:rPr>
              <w:t xml:space="preserve"> plc owned by the Minister through the ISIF</w:t>
            </w:r>
            <w:r w:rsidRPr="004546DC">
              <w:rPr>
                <w:rFonts w:ascii="Helvetica" w:hAnsi="Helvetica" w:cs="Helvetica"/>
              </w:rPr>
              <w:t xml:space="preserve"> has </w:t>
            </w:r>
            <w:r>
              <w:rPr>
                <w:rFonts w:ascii="Helvetica" w:hAnsi="Helvetica" w:cs="Helvetica"/>
              </w:rPr>
              <w:t>decreased</w:t>
            </w:r>
            <w:r w:rsidRPr="004546DC">
              <w:rPr>
                <w:rFonts w:ascii="Helvetica" w:hAnsi="Helvetica" w:cs="Helvetica"/>
              </w:rPr>
              <w:t xml:space="preserve"> from</w:t>
            </w:r>
            <w:r>
              <w:rPr>
                <w:rFonts w:ascii="Helvetica" w:hAnsi="Helvetica" w:cs="Helvetica"/>
              </w:rPr>
              <w:t xml:space="preserve"> </w:t>
            </w:r>
            <w:r w:rsidR="00E41496">
              <w:rPr>
                <w:rFonts w:ascii="Helvetica" w:hAnsi="Helvetica" w:cs="Helvetica"/>
              </w:rPr>
              <w:t>4</w:t>
            </w:r>
            <w:r w:rsidR="000B478F">
              <w:rPr>
                <w:rFonts w:ascii="Helvetica" w:hAnsi="Helvetica" w:cs="Helvetica"/>
              </w:rPr>
              <w:t>0</w:t>
            </w:r>
            <w:r w:rsidR="008515B6">
              <w:rPr>
                <w:rFonts w:ascii="Helvetica" w:hAnsi="Helvetica" w:cs="Helvetica"/>
              </w:rPr>
              <w:t>.</w:t>
            </w:r>
            <w:r w:rsidR="000B478F">
              <w:rPr>
                <w:rFonts w:ascii="Helvetica" w:hAnsi="Helvetica" w:cs="Helvetica"/>
              </w:rPr>
              <w:t>77</w:t>
            </w:r>
            <w:r>
              <w:rPr>
                <w:rFonts w:ascii="Helvetica" w:hAnsi="Helvetica" w:cs="Helvetica"/>
              </w:rPr>
              <w:t>%</w:t>
            </w:r>
            <w:r w:rsidR="00581946">
              <w:rPr>
                <w:rFonts w:ascii="Helvetica" w:hAnsi="Helvetica" w:cs="Helvetica"/>
              </w:rPr>
              <w:t xml:space="preserve"> to </w:t>
            </w:r>
            <w:r w:rsidR="000B478F">
              <w:rPr>
                <w:rFonts w:ascii="Helvetica" w:hAnsi="Helvetica" w:cs="Helvetica"/>
              </w:rPr>
              <w:t>39</w:t>
            </w:r>
            <w:r w:rsidR="00E41496">
              <w:rPr>
                <w:rFonts w:ascii="Helvetica" w:hAnsi="Helvetica" w:cs="Helvetica"/>
              </w:rPr>
              <w:t>.</w:t>
            </w:r>
            <w:r w:rsidR="000B478F">
              <w:rPr>
                <w:rFonts w:ascii="Helvetica" w:hAnsi="Helvetica" w:cs="Helvetica"/>
              </w:rPr>
              <w:t>98</w:t>
            </w:r>
            <w:r w:rsidR="00581946">
              <w:rPr>
                <w:rFonts w:ascii="Helvetica" w:hAnsi="Helvetica" w:cs="Helvetica"/>
              </w:rPr>
              <w:t>%</w:t>
            </w:r>
            <w:r w:rsidRPr="004546DC">
              <w:rPr>
                <w:rFonts w:ascii="Helvetica" w:hAnsi="Helvetica" w:cs="Helvetica"/>
              </w:rPr>
              <w:t xml:space="preserve">. </w:t>
            </w:r>
            <w:r>
              <w:rPr>
                <w:rFonts w:ascii="Helvetica" w:hAnsi="Helvetica" w:cs="Helvetica"/>
              </w:rPr>
              <w:t>The percentage of voting rights in AIB</w:t>
            </w:r>
            <w:r w:rsidR="00A07C3C">
              <w:rPr>
                <w:rFonts w:ascii="Helvetica" w:hAnsi="Helvetica" w:cs="Helvetica"/>
              </w:rPr>
              <w:t>G</w:t>
            </w:r>
            <w:r>
              <w:rPr>
                <w:rFonts w:ascii="Helvetica" w:hAnsi="Helvetica" w:cs="Helvetica"/>
              </w:rPr>
              <w:t xml:space="preserve"> plc owned by the Minister through the ISIF has fallen below </w:t>
            </w:r>
            <w:r w:rsidR="00E41496">
              <w:rPr>
                <w:rFonts w:ascii="Helvetica" w:hAnsi="Helvetica" w:cs="Helvetica"/>
              </w:rPr>
              <w:t>4</w:t>
            </w:r>
            <w:r w:rsidR="000B478F">
              <w:rPr>
                <w:rFonts w:ascii="Helvetica" w:hAnsi="Helvetica" w:cs="Helvetica"/>
              </w:rPr>
              <w:t>0</w:t>
            </w:r>
            <w:r>
              <w:rPr>
                <w:rFonts w:ascii="Helvetica" w:hAnsi="Helvetica" w:cs="Helvetica"/>
              </w:rPr>
              <w:t xml:space="preserve">%. </w:t>
            </w:r>
          </w:p>
          <w:p w14:paraId="0C68DAAC" w14:textId="4A159D9C" w:rsidR="00793828" w:rsidRPr="00FD53BA" w:rsidRDefault="00793828" w:rsidP="0000242A">
            <w:pPr>
              <w:autoSpaceDE w:val="0"/>
              <w:autoSpaceDN w:val="0"/>
              <w:adjustRightInd w:val="0"/>
              <w:spacing w:after="0" w:line="240" w:lineRule="auto"/>
              <w:rPr>
                <w:rFonts w:ascii="Helvetica" w:hAnsi="Helvetica" w:cs="Helvetica"/>
              </w:rPr>
            </w:pPr>
          </w:p>
        </w:tc>
      </w:tr>
      <w:tr w:rsidR="0000242A" w:rsidRPr="00C055A5" w14:paraId="23D126D4" w14:textId="77777777" w:rsidTr="00F1736C">
        <w:trPr>
          <w:trHeight w:val="555"/>
        </w:trPr>
        <w:tc>
          <w:tcPr>
            <w:tcW w:w="10620" w:type="dxa"/>
            <w:gridSpan w:val="6"/>
            <w:vAlign w:val="center"/>
          </w:tcPr>
          <w:p w14:paraId="7DAE53C8" w14:textId="77777777" w:rsidR="0000242A" w:rsidRPr="00C055A5" w:rsidRDefault="0000242A" w:rsidP="0000242A">
            <w:pPr>
              <w:rPr>
                <w:rFonts w:ascii="Helvetica" w:hAnsi="Helvetica" w:cs="Helvetica"/>
                <w:b/>
                <w:lang w:val="en-GB"/>
              </w:rPr>
            </w:pPr>
            <w:r>
              <w:rPr>
                <w:rFonts w:ascii="Helvetica" w:hAnsi="Helvetica" w:cs="Helvetica"/>
                <w:b/>
                <w:lang w:val="en-GB"/>
              </w:rPr>
              <w:lastRenderedPageBreak/>
              <w:t>8</w:t>
            </w:r>
            <w:r w:rsidRPr="00C055A5">
              <w:rPr>
                <w:rFonts w:ascii="Helvetica" w:hAnsi="Helvetica" w:cs="Helvetica"/>
                <w:b/>
                <w:lang w:val="en-GB"/>
              </w:rPr>
              <w:t>. Total positions of person(s) subject to the notification obligation:</w:t>
            </w:r>
          </w:p>
        </w:tc>
      </w:tr>
      <w:tr w:rsidR="0000242A" w:rsidRPr="00C055A5" w14:paraId="173E1CFD" w14:textId="77777777" w:rsidTr="00F1736C">
        <w:trPr>
          <w:trHeight w:val="555"/>
        </w:trPr>
        <w:tc>
          <w:tcPr>
            <w:tcW w:w="2124" w:type="dxa"/>
            <w:vAlign w:val="center"/>
          </w:tcPr>
          <w:p w14:paraId="29CB6091" w14:textId="77777777" w:rsidR="0000242A" w:rsidRPr="00C055A5" w:rsidRDefault="0000242A" w:rsidP="0000242A">
            <w:pPr>
              <w:rPr>
                <w:rFonts w:ascii="Helvetica" w:hAnsi="Helvetica" w:cs="Helvetica"/>
                <w:lang w:val="en-GB"/>
              </w:rPr>
            </w:pPr>
          </w:p>
        </w:tc>
        <w:tc>
          <w:tcPr>
            <w:tcW w:w="2124" w:type="dxa"/>
            <w:gridSpan w:val="2"/>
            <w:vAlign w:val="center"/>
          </w:tcPr>
          <w:p w14:paraId="7A447470" w14:textId="77777777" w:rsidR="0000242A" w:rsidRPr="008F18BE" w:rsidRDefault="0000242A" w:rsidP="0000242A">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Pr>
                <w:rFonts w:ascii="Helvetica" w:hAnsi="Helvetica" w:cs="Helvetica"/>
                <w:sz w:val="20"/>
                <w:szCs w:val="20"/>
                <w:lang w:val="en-GB"/>
              </w:rPr>
              <w:t xml:space="preserve"> 9</w:t>
            </w:r>
            <w:r w:rsidRPr="008F18BE">
              <w:rPr>
                <w:rFonts w:ascii="Helvetica" w:hAnsi="Helvetica" w:cs="Helvetica"/>
                <w:sz w:val="20"/>
                <w:szCs w:val="20"/>
                <w:lang w:val="en-GB"/>
              </w:rPr>
              <w:t>.A)</w:t>
            </w:r>
          </w:p>
        </w:tc>
        <w:tc>
          <w:tcPr>
            <w:tcW w:w="2313" w:type="dxa"/>
            <w:vAlign w:val="center"/>
          </w:tcPr>
          <w:p w14:paraId="2F33DDC1" w14:textId="77777777" w:rsidR="0000242A" w:rsidRPr="008F18BE" w:rsidRDefault="0000242A" w:rsidP="0000242A">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Pr>
                <w:rFonts w:ascii="Helvetica" w:hAnsi="Helvetica" w:cs="Helvetica"/>
                <w:sz w:val="20"/>
                <w:szCs w:val="20"/>
                <w:lang w:val="en-GB"/>
              </w:rPr>
              <w:t>9</w:t>
            </w:r>
            <w:r w:rsidRPr="008F18BE">
              <w:rPr>
                <w:rFonts w:ascii="Helvetica" w:hAnsi="Helvetica" w:cs="Helvetica"/>
                <w:sz w:val="20"/>
                <w:szCs w:val="20"/>
                <w:lang w:val="en-GB"/>
              </w:rPr>
              <w:t xml:space="preserve">.B.1 + </w:t>
            </w:r>
            <w:r>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73CF12B2" w14:textId="77777777" w:rsidR="0000242A" w:rsidRPr="008F18BE" w:rsidRDefault="0000242A" w:rsidP="0000242A">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Pr>
                <w:rFonts w:ascii="Helvetica" w:hAnsi="Helvetica" w:cs="Helvetica"/>
                <w:sz w:val="20"/>
                <w:szCs w:val="20"/>
                <w:lang w:val="en-GB"/>
              </w:rPr>
              <w:t>9</w:t>
            </w:r>
            <w:r w:rsidRPr="008F18BE">
              <w:rPr>
                <w:rFonts w:ascii="Helvetica" w:hAnsi="Helvetica" w:cs="Helvetica"/>
                <w:sz w:val="20"/>
                <w:szCs w:val="20"/>
                <w:lang w:val="en-GB"/>
              </w:rPr>
              <w:t xml:space="preserve">.A + </w:t>
            </w:r>
            <w:r>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6A0D31D8" w14:textId="77777777" w:rsidR="0000242A" w:rsidRPr="008F18BE" w:rsidRDefault="0000242A" w:rsidP="0000242A">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690D2F" w:rsidRPr="00C055A5" w14:paraId="78D9EDEA" w14:textId="77777777" w:rsidTr="00F1736C">
        <w:trPr>
          <w:trHeight w:val="555"/>
        </w:trPr>
        <w:tc>
          <w:tcPr>
            <w:tcW w:w="2124" w:type="dxa"/>
            <w:vAlign w:val="center"/>
          </w:tcPr>
          <w:p w14:paraId="44EAD081" w14:textId="77777777" w:rsidR="00690D2F" w:rsidRPr="008F18BE" w:rsidRDefault="00690D2F" w:rsidP="00690D2F">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7F4DC059" w14:textId="2D873192" w:rsidR="00690D2F" w:rsidRPr="00C055A5" w:rsidRDefault="00B6439C" w:rsidP="00690D2F">
            <w:pPr>
              <w:rPr>
                <w:rFonts w:ascii="Helvetica" w:hAnsi="Helvetica" w:cs="Helvetica"/>
                <w:lang w:val="en-GB"/>
              </w:rPr>
            </w:pPr>
            <w:r>
              <w:rPr>
                <w:rFonts w:ascii="Helvetica" w:hAnsi="Helvetica" w:cs="Helvetica"/>
                <w:lang w:val="en-GB"/>
              </w:rPr>
              <w:t>39</w:t>
            </w:r>
            <w:r w:rsidR="008515B6">
              <w:rPr>
                <w:rFonts w:ascii="Helvetica" w:hAnsi="Helvetica" w:cs="Helvetica"/>
                <w:lang w:val="en-GB"/>
              </w:rPr>
              <w:t>.</w:t>
            </w:r>
            <w:r>
              <w:rPr>
                <w:rFonts w:ascii="Helvetica" w:hAnsi="Helvetica" w:cs="Helvetica"/>
                <w:lang w:val="en-GB"/>
              </w:rPr>
              <w:t>98</w:t>
            </w:r>
            <w:r w:rsidR="008515B6">
              <w:rPr>
                <w:rFonts w:ascii="Helvetica" w:hAnsi="Helvetica" w:cs="Helvetica"/>
                <w:lang w:val="en-GB"/>
              </w:rPr>
              <w:t>%</w:t>
            </w:r>
          </w:p>
        </w:tc>
        <w:tc>
          <w:tcPr>
            <w:tcW w:w="2313" w:type="dxa"/>
            <w:vAlign w:val="center"/>
          </w:tcPr>
          <w:p w14:paraId="64D90E37" w14:textId="632C3EC6" w:rsidR="00690D2F" w:rsidRPr="00C055A5" w:rsidRDefault="00690D2F" w:rsidP="00690D2F">
            <w:pPr>
              <w:rPr>
                <w:rFonts w:ascii="Helvetica" w:hAnsi="Helvetica" w:cs="Helvetica"/>
                <w:lang w:val="en-GB"/>
              </w:rPr>
            </w:pPr>
            <w:r>
              <w:rPr>
                <w:rFonts w:ascii="Helvetica" w:hAnsi="Helvetica" w:cs="Helvetica"/>
                <w:lang w:val="en-GB"/>
              </w:rPr>
              <w:t>N/A</w:t>
            </w:r>
          </w:p>
        </w:tc>
        <w:tc>
          <w:tcPr>
            <w:tcW w:w="2126" w:type="dxa"/>
            <w:vAlign w:val="center"/>
          </w:tcPr>
          <w:p w14:paraId="760345CB" w14:textId="283EC97D" w:rsidR="00690D2F" w:rsidRPr="007352A1" w:rsidRDefault="00B6439C" w:rsidP="00690D2F">
            <w:pPr>
              <w:rPr>
                <w:rFonts w:ascii="Helvetica" w:hAnsi="Helvetica" w:cs="Helvetica"/>
                <w:lang w:val="en-GB"/>
              </w:rPr>
            </w:pPr>
            <w:r>
              <w:rPr>
                <w:rFonts w:ascii="Helvetica" w:hAnsi="Helvetica" w:cs="Helvetica"/>
                <w:lang w:val="en-GB"/>
              </w:rPr>
              <w:t>39.98</w:t>
            </w:r>
            <w:r w:rsidR="008515B6">
              <w:rPr>
                <w:rFonts w:ascii="Helvetica" w:hAnsi="Helvetica" w:cs="Helvetica"/>
                <w:lang w:val="en-GB"/>
              </w:rPr>
              <w:t>%</w:t>
            </w:r>
          </w:p>
        </w:tc>
        <w:tc>
          <w:tcPr>
            <w:tcW w:w="1933" w:type="dxa"/>
            <w:vAlign w:val="center"/>
          </w:tcPr>
          <w:p w14:paraId="76997993" w14:textId="40E917E3" w:rsidR="00690D2F" w:rsidRPr="009B2016" w:rsidRDefault="00690D2F" w:rsidP="00690D2F">
            <w:pPr>
              <w:rPr>
                <w:rFonts w:ascii="Helvetica" w:hAnsi="Helvetica" w:cs="Helvetica"/>
                <w:lang w:val="en-GB"/>
              </w:rPr>
            </w:pPr>
            <w:r w:rsidRPr="00B81D7A">
              <w:rPr>
                <w:rFonts w:ascii="Helvetica" w:hAnsi="Helvetica" w:cs="Helvetica"/>
              </w:rPr>
              <w:t>2,</w:t>
            </w:r>
            <w:r w:rsidR="00E82398" w:rsidRPr="00B81D7A">
              <w:rPr>
                <w:rFonts w:ascii="Helvetica" w:hAnsi="Helvetica" w:cs="Helvetica"/>
              </w:rPr>
              <w:t>618,753,655</w:t>
            </w:r>
          </w:p>
        </w:tc>
      </w:tr>
      <w:tr w:rsidR="00690D2F" w:rsidRPr="00C055A5" w14:paraId="6A059F62" w14:textId="77777777" w:rsidTr="00F1736C">
        <w:trPr>
          <w:trHeight w:val="555"/>
        </w:trPr>
        <w:tc>
          <w:tcPr>
            <w:tcW w:w="2124" w:type="dxa"/>
            <w:vAlign w:val="center"/>
          </w:tcPr>
          <w:p w14:paraId="5B893167" w14:textId="77777777" w:rsidR="00690D2F" w:rsidRPr="008F18BE" w:rsidRDefault="00690D2F" w:rsidP="00690D2F">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39391EF3" w14:textId="5DF1FE23" w:rsidR="00690D2F" w:rsidRPr="00C055A5" w:rsidRDefault="00B6439C" w:rsidP="00690D2F">
            <w:pPr>
              <w:rPr>
                <w:rFonts w:ascii="Helvetica" w:hAnsi="Helvetica" w:cs="Helvetica"/>
                <w:lang w:val="en-GB"/>
              </w:rPr>
            </w:pPr>
            <w:r>
              <w:rPr>
                <w:rFonts w:ascii="Helvetica" w:hAnsi="Helvetica" w:cs="Helvetica"/>
              </w:rPr>
              <w:t>40</w:t>
            </w:r>
            <w:r w:rsidR="008515B6">
              <w:rPr>
                <w:rFonts w:ascii="Helvetica" w:hAnsi="Helvetica" w:cs="Helvetica"/>
              </w:rPr>
              <w:t>.</w:t>
            </w:r>
            <w:r>
              <w:rPr>
                <w:rFonts w:ascii="Helvetica" w:hAnsi="Helvetica" w:cs="Helvetica"/>
              </w:rPr>
              <w:t>77</w:t>
            </w:r>
            <w:r w:rsidR="008515B6">
              <w:rPr>
                <w:rFonts w:ascii="Helvetica" w:hAnsi="Helvetica" w:cs="Helvetica"/>
              </w:rPr>
              <w:t>%</w:t>
            </w:r>
          </w:p>
        </w:tc>
        <w:tc>
          <w:tcPr>
            <w:tcW w:w="2313" w:type="dxa"/>
            <w:vAlign w:val="center"/>
          </w:tcPr>
          <w:p w14:paraId="5F6524A5" w14:textId="11A4548C" w:rsidR="00690D2F" w:rsidRPr="00C055A5" w:rsidRDefault="00690D2F" w:rsidP="00690D2F">
            <w:pPr>
              <w:rPr>
                <w:rFonts w:ascii="Helvetica" w:hAnsi="Helvetica" w:cs="Helvetica"/>
                <w:lang w:val="en-GB"/>
              </w:rPr>
            </w:pPr>
            <w:r>
              <w:rPr>
                <w:rFonts w:ascii="Helvetica" w:hAnsi="Helvetica" w:cs="Helvetica"/>
                <w:lang w:val="en-GB"/>
              </w:rPr>
              <w:t>N/A</w:t>
            </w:r>
          </w:p>
        </w:tc>
        <w:tc>
          <w:tcPr>
            <w:tcW w:w="2126" w:type="dxa"/>
            <w:vAlign w:val="center"/>
          </w:tcPr>
          <w:p w14:paraId="463BBC03" w14:textId="7D408852" w:rsidR="00690D2F" w:rsidRPr="00C055A5" w:rsidRDefault="00B6439C" w:rsidP="00690D2F">
            <w:pPr>
              <w:rPr>
                <w:rFonts w:ascii="Helvetica" w:hAnsi="Helvetica" w:cs="Helvetica"/>
                <w:lang w:val="en-GB"/>
              </w:rPr>
            </w:pPr>
            <w:r>
              <w:rPr>
                <w:rFonts w:ascii="Helvetica" w:hAnsi="Helvetica" w:cs="Helvetica"/>
              </w:rPr>
              <w:t>40</w:t>
            </w:r>
            <w:r w:rsidR="008515B6">
              <w:rPr>
                <w:rFonts w:ascii="Helvetica" w:hAnsi="Helvetica" w:cs="Helvetica"/>
              </w:rPr>
              <w:t>.</w:t>
            </w:r>
            <w:r>
              <w:rPr>
                <w:rFonts w:ascii="Helvetica" w:hAnsi="Helvetica" w:cs="Helvetica"/>
              </w:rPr>
              <w:t>77</w:t>
            </w:r>
            <w:r w:rsidR="008515B6">
              <w:rPr>
                <w:rFonts w:ascii="Helvetica" w:hAnsi="Helvetica" w:cs="Helvetica"/>
              </w:rPr>
              <w:t>%</w:t>
            </w:r>
          </w:p>
        </w:tc>
        <w:tc>
          <w:tcPr>
            <w:tcW w:w="1933" w:type="dxa"/>
            <w:shd w:val="thinDiagStripe" w:color="auto" w:fill="auto"/>
            <w:vAlign w:val="center"/>
          </w:tcPr>
          <w:p w14:paraId="7CA89268" w14:textId="77777777" w:rsidR="00690D2F" w:rsidRPr="00C055A5" w:rsidRDefault="00690D2F" w:rsidP="00690D2F">
            <w:pPr>
              <w:rPr>
                <w:rFonts w:ascii="Helvetica" w:hAnsi="Helvetica" w:cs="Helvetica"/>
                <w:lang w:val="en-GB"/>
              </w:rPr>
            </w:pPr>
          </w:p>
        </w:tc>
      </w:tr>
    </w:tbl>
    <w:p w14:paraId="74C05953"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4DDE23F1" w14:textId="77777777" w:rsidTr="00A20EBF">
        <w:trPr>
          <w:trHeight w:val="326"/>
          <w:jc w:val="center"/>
        </w:trPr>
        <w:tc>
          <w:tcPr>
            <w:tcW w:w="10620" w:type="dxa"/>
            <w:gridSpan w:val="11"/>
            <w:tcBorders>
              <w:top w:val="single" w:sz="4" w:space="0" w:color="auto"/>
              <w:bottom w:val="single" w:sz="4" w:space="0" w:color="auto"/>
            </w:tcBorders>
          </w:tcPr>
          <w:p w14:paraId="122FC67B"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7F51B532" w14:textId="77777777" w:rsidTr="00A20EBF">
        <w:trPr>
          <w:trHeight w:val="458"/>
          <w:jc w:val="center"/>
        </w:trPr>
        <w:tc>
          <w:tcPr>
            <w:tcW w:w="10620" w:type="dxa"/>
            <w:gridSpan w:val="11"/>
            <w:tcBorders>
              <w:top w:val="single" w:sz="4" w:space="0" w:color="auto"/>
              <w:bottom w:val="single" w:sz="4" w:space="0" w:color="auto"/>
            </w:tcBorders>
            <w:vAlign w:val="center"/>
          </w:tcPr>
          <w:p w14:paraId="5E15A46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4014E55C" w14:textId="77777777" w:rsidTr="00A20EBF">
        <w:trPr>
          <w:trHeight w:val="386"/>
          <w:jc w:val="center"/>
        </w:trPr>
        <w:tc>
          <w:tcPr>
            <w:tcW w:w="1861" w:type="dxa"/>
            <w:vMerge w:val="restart"/>
            <w:tcBorders>
              <w:top w:val="single" w:sz="4" w:space="0" w:color="auto"/>
              <w:bottom w:val="single" w:sz="4" w:space="0" w:color="auto"/>
              <w:right w:val="single" w:sz="4" w:space="0" w:color="auto"/>
            </w:tcBorders>
          </w:tcPr>
          <w:p w14:paraId="7CA149EE"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529E1896"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6220657"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3259F4E6"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1B8ECEF2" w14:textId="77777777" w:rsidTr="00A20EBF">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7CAFD109"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FF34592" w14:textId="77777777" w:rsidR="00F26D04" w:rsidRDefault="00F26D04" w:rsidP="00C055A5">
            <w:pPr>
              <w:spacing w:after="0"/>
              <w:jc w:val="center"/>
              <w:rPr>
                <w:rFonts w:ascii="Helvetica" w:hAnsi="Helvetica" w:cs="Helvetica"/>
                <w:b/>
                <w:sz w:val="20"/>
                <w:szCs w:val="20"/>
                <w:lang w:val="en-GB"/>
              </w:rPr>
            </w:pPr>
          </w:p>
          <w:p w14:paraId="32C0E342"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CDB2023"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6D6CAB4A" w14:textId="77777777" w:rsidR="00F26D04" w:rsidRDefault="00F26D04" w:rsidP="00C055A5">
            <w:pPr>
              <w:spacing w:after="0"/>
              <w:jc w:val="center"/>
              <w:rPr>
                <w:rFonts w:ascii="Helvetica" w:hAnsi="Helvetica" w:cs="Helvetica"/>
                <w:b/>
                <w:sz w:val="20"/>
                <w:szCs w:val="20"/>
                <w:lang w:val="en-GB"/>
              </w:rPr>
            </w:pPr>
          </w:p>
          <w:p w14:paraId="7CF42825"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3DB513CB"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6C5326D" w14:textId="77777777" w:rsidR="00F26D04" w:rsidRDefault="00F26D04" w:rsidP="00C055A5">
            <w:pPr>
              <w:spacing w:after="0"/>
              <w:jc w:val="center"/>
              <w:rPr>
                <w:rFonts w:ascii="Helvetica" w:hAnsi="Helvetica" w:cs="Helvetica"/>
                <w:b/>
                <w:sz w:val="20"/>
                <w:szCs w:val="20"/>
                <w:lang w:val="en-GB"/>
              </w:rPr>
            </w:pPr>
          </w:p>
          <w:p w14:paraId="362C7E1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63ED901E"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BBEBA59" w14:textId="77777777" w:rsidR="00F26D04" w:rsidRDefault="00F26D04" w:rsidP="00C055A5">
            <w:pPr>
              <w:spacing w:after="0"/>
              <w:jc w:val="center"/>
              <w:rPr>
                <w:rFonts w:ascii="Helvetica" w:hAnsi="Helvetica" w:cs="Helvetica"/>
                <w:b/>
                <w:sz w:val="20"/>
                <w:szCs w:val="20"/>
                <w:lang w:val="en-GB"/>
              </w:rPr>
            </w:pPr>
          </w:p>
          <w:p w14:paraId="4EFFADF1"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1C0C693" w14:textId="77777777" w:rsidR="00C5065C" w:rsidRPr="000A44F2" w:rsidRDefault="00C5065C" w:rsidP="00B47EB3">
            <w:pPr>
              <w:spacing w:after="0"/>
              <w:jc w:val="center"/>
              <w:rPr>
                <w:rFonts w:ascii="Helvetica" w:hAnsi="Helvetica" w:cs="Helvetica"/>
                <w:b/>
                <w:sz w:val="16"/>
                <w:szCs w:val="16"/>
                <w:lang w:val="en-GB"/>
              </w:rPr>
            </w:pPr>
          </w:p>
        </w:tc>
      </w:tr>
      <w:tr w:rsidR="00A20EBF" w:rsidRPr="00C055A5" w14:paraId="0C0AA4B0" w14:textId="77777777" w:rsidTr="009B201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C5EE3CA" w14:textId="77777777" w:rsidR="00A20EBF" w:rsidRDefault="00A20EBF" w:rsidP="00A20EBF">
            <w:pPr>
              <w:autoSpaceDE w:val="0"/>
              <w:autoSpaceDN w:val="0"/>
              <w:adjustRightInd w:val="0"/>
              <w:spacing w:after="0" w:line="240" w:lineRule="auto"/>
              <w:rPr>
                <w:rFonts w:ascii="Arial" w:hAnsi="Arial" w:cs="Arial"/>
              </w:rPr>
            </w:pPr>
            <w:r>
              <w:rPr>
                <w:rFonts w:ascii="Arial" w:hAnsi="Arial" w:cs="Arial"/>
              </w:rPr>
              <w:t>Ordinary shares</w:t>
            </w:r>
          </w:p>
          <w:p w14:paraId="6F559FCF" w14:textId="0BFA83E4" w:rsidR="00A20EBF" w:rsidRDefault="00A20EBF" w:rsidP="00A20EBF">
            <w:pPr>
              <w:autoSpaceDE w:val="0"/>
              <w:autoSpaceDN w:val="0"/>
              <w:adjustRightInd w:val="0"/>
              <w:spacing w:after="0" w:line="240" w:lineRule="auto"/>
              <w:rPr>
                <w:rFonts w:ascii="Helvetica" w:hAnsi="Helvetica" w:cs="Helvetica"/>
              </w:rPr>
            </w:pPr>
            <w:r>
              <w:rPr>
                <w:rFonts w:ascii="Helvetica" w:hAnsi="Helvetica" w:cs="Helvetica"/>
              </w:rPr>
              <w:t>of €</w:t>
            </w:r>
            <w:r w:rsidR="009F1C74">
              <w:rPr>
                <w:rFonts w:ascii="Helvetica" w:hAnsi="Helvetica" w:cs="Helvetica"/>
              </w:rPr>
              <w:t>0.625</w:t>
            </w:r>
          </w:p>
          <w:p w14:paraId="42E0C9D3" w14:textId="77777777" w:rsidR="00A20EBF" w:rsidRDefault="00A20EBF" w:rsidP="00A20EBF">
            <w:pPr>
              <w:autoSpaceDE w:val="0"/>
              <w:autoSpaceDN w:val="0"/>
              <w:adjustRightInd w:val="0"/>
              <w:spacing w:after="0" w:line="240" w:lineRule="auto"/>
              <w:rPr>
                <w:rFonts w:ascii="Arial" w:hAnsi="Arial" w:cs="Arial"/>
              </w:rPr>
            </w:pPr>
            <w:r>
              <w:rPr>
                <w:rFonts w:ascii="Arial" w:hAnsi="Arial" w:cs="Arial"/>
              </w:rPr>
              <w:t>(ISIN:</w:t>
            </w:r>
          </w:p>
          <w:p w14:paraId="50A5CFB6" w14:textId="48C3509D" w:rsidR="00A20EBF" w:rsidRPr="00C055A5" w:rsidRDefault="00A20EBF" w:rsidP="00A20EBF">
            <w:pPr>
              <w:rPr>
                <w:rFonts w:ascii="Helvetica" w:hAnsi="Helvetica" w:cs="Helvetica"/>
                <w:lang w:val="en-GB"/>
              </w:rPr>
            </w:pPr>
            <w:r>
              <w:rPr>
                <w:rFonts w:ascii="Arial" w:hAnsi="Arial" w:cs="Arial"/>
              </w:rPr>
              <w:t>IE00B</w:t>
            </w:r>
            <w:r w:rsidR="009F1C74">
              <w:rPr>
                <w:rFonts w:ascii="Arial" w:hAnsi="Arial" w:cs="Arial"/>
              </w:rPr>
              <w:t>F0L3536</w:t>
            </w:r>
            <w:r>
              <w:rPr>
                <w:rFonts w:ascii="Arial" w:hAnsi="Arial" w:cs="Arial"/>
              </w:rPr>
              <w:t>)</w:t>
            </w:r>
          </w:p>
        </w:tc>
        <w:tc>
          <w:tcPr>
            <w:tcW w:w="2032" w:type="dxa"/>
            <w:gridSpan w:val="3"/>
            <w:tcBorders>
              <w:top w:val="single" w:sz="4" w:space="0" w:color="auto"/>
              <w:left w:val="single" w:sz="4" w:space="0" w:color="auto"/>
              <w:bottom w:val="single" w:sz="4" w:space="0" w:color="auto"/>
              <w:right w:val="single" w:sz="4" w:space="0" w:color="auto"/>
            </w:tcBorders>
          </w:tcPr>
          <w:p w14:paraId="041E62FF" w14:textId="5D3D653F" w:rsidR="00A20EBF" w:rsidRPr="00C055A5" w:rsidRDefault="00A20EBF" w:rsidP="00A20EBF">
            <w:pPr>
              <w:rPr>
                <w:rFonts w:ascii="Helvetica" w:hAnsi="Helvetica" w:cs="Helvetica"/>
                <w:lang w:val="en-GB"/>
              </w:rPr>
            </w:pPr>
            <w:r>
              <w:rPr>
                <w:rFonts w:ascii="Helvetica" w:hAnsi="Helvetica" w:cs="Helvetica"/>
                <w:lang w:val="en-GB"/>
              </w:rPr>
              <w:t>NIL</w:t>
            </w:r>
          </w:p>
        </w:tc>
        <w:tc>
          <w:tcPr>
            <w:tcW w:w="2194" w:type="dxa"/>
            <w:gridSpan w:val="2"/>
            <w:tcBorders>
              <w:top w:val="single" w:sz="4" w:space="0" w:color="auto"/>
              <w:left w:val="single" w:sz="4" w:space="0" w:color="auto"/>
              <w:bottom w:val="single" w:sz="4" w:space="0" w:color="auto"/>
              <w:right w:val="single" w:sz="4" w:space="0" w:color="auto"/>
            </w:tcBorders>
            <w:shd w:val="clear" w:color="auto" w:fill="auto"/>
          </w:tcPr>
          <w:p w14:paraId="1CC87701" w14:textId="179B1E7E" w:rsidR="007C3294" w:rsidRPr="00690D2F" w:rsidRDefault="00DC3DA2" w:rsidP="00A20EBF">
            <w:pPr>
              <w:autoSpaceDE w:val="0"/>
              <w:autoSpaceDN w:val="0"/>
              <w:adjustRightInd w:val="0"/>
              <w:spacing w:after="0" w:line="240" w:lineRule="auto"/>
              <w:rPr>
                <w:rFonts w:ascii="Helvetica" w:hAnsi="Helvetica" w:cs="Helvetica"/>
                <w:highlight w:val="yellow"/>
                <w:lang w:val="en-GB"/>
              </w:rPr>
            </w:pPr>
            <w:r>
              <w:rPr>
                <w:rFonts w:ascii="Arial" w:hAnsi="Arial" w:cs="Arial"/>
              </w:rPr>
              <w:t>1,046,890,142</w:t>
            </w:r>
          </w:p>
        </w:tc>
        <w:tc>
          <w:tcPr>
            <w:tcW w:w="2347" w:type="dxa"/>
            <w:gridSpan w:val="2"/>
            <w:tcBorders>
              <w:top w:val="single" w:sz="4" w:space="0" w:color="auto"/>
              <w:left w:val="single" w:sz="4" w:space="0" w:color="auto"/>
              <w:bottom w:val="single" w:sz="4" w:space="0" w:color="auto"/>
              <w:right w:val="single" w:sz="4" w:space="0" w:color="auto"/>
            </w:tcBorders>
          </w:tcPr>
          <w:p w14:paraId="518A14D7" w14:textId="6F0BBCB3" w:rsidR="00A20EBF" w:rsidRPr="00C055A5" w:rsidRDefault="00A20EBF" w:rsidP="00A20EBF">
            <w:pPr>
              <w:rPr>
                <w:rFonts w:ascii="Helvetica" w:hAnsi="Helvetica" w:cs="Helvetica"/>
                <w:lang w:val="en-GB"/>
              </w:rPr>
            </w:pPr>
            <w:r>
              <w:rPr>
                <w:rFonts w:ascii="Helvetica" w:hAnsi="Helvetica" w:cs="Helvetica"/>
                <w:lang w:val="en-GB"/>
              </w:rPr>
              <w:t>NIL</w:t>
            </w:r>
          </w:p>
        </w:tc>
        <w:tc>
          <w:tcPr>
            <w:tcW w:w="2186" w:type="dxa"/>
            <w:gridSpan w:val="3"/>
            <w:tcBorders>
              <w:top w:val="single" w:sz="4" w:space="0" w:color="auto"/>
              <w:left w:val="single" w:sz="4" w:space="0" w:color="auto"/>
              <w:bottom w:val="single" w:sz="4" w:space="0" w:color="auto"/>
              <w:right w:val="single" w:sz="4" w:space="0" w:color="auto"/>
            </w:tcBorders>
          </w:tcPr>
          <w:p w14:paraId="394E4DC7" w14:textId="7F166670" w:rsidR="00A20EBF" w:rsidRPr="00C055A5" w:rsidRDefault="00131CE3" w:rsidP="00A20EBF">
            <w:pPr>
              <w:rPr>
                <w:rFonts w:ascii="Helvetica" w:hAnsi="Helvetica" w:cs="Helvetica"/>
                <w:lang w:val="en-GB"/>
              </w:rPr>
            </w:pPr>
            <w:r>
              <w:rPr>
                <w:rFonts w:ascii="Helvetica" w:hAnsi="Helvetica" w:cs="Helvetica"/>
              </w:rPr>
              <w:t>39</w:t>
            </w:r>
            <w:r w:rsidR="00E41496">
              <w:rPr>
                <w:rFonts w:ascii="Helvetica" w:hAnsi="Helvetica" w:cs="Helvetica"/>
              </w:rPr>
              <w:t>.</w:t>
            </w:r>
            <w:r>
              <w:rPr>
                <w:rFonts w:ascii="Helvetica" w:hAnsi="Helvetica" w:cs="Helvetica"/>
              </w:rPr>
              <w:t>98</w:t>
            </w:r>
            <w:r w:rsidR="00E41496">
              <w:rPr>
                <w:rFonts w:ascii="Helvetica" w:hAnsi="Helvetica" w:cs="Helvetica"/>
              </w:rPr>
              <w:t>%</w:t>
            </w:r>
          </w:p>
        </w:tc>
      </w:tr>
      <w:tr w:rsidR="00A20EBF" w:rsidRPr="00C055A5" w14:paraId="5BC3327F" w14:textId="77777777" w:rsidTr="00A20EB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F5C9BCD" w14:textId="77777777" w:rsidR="00A20EBF" w:rsidRPr="00C055A5" w:rsidRDefault="00A20EBF" w:rsidP="00A20EBF">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6ED1D339" w14:textId="77777777" w:rsidR="00A20EBF" w:rsidRPr="00C055A5" w:rsidRDefault="00A20EBF" w:rsidP="00A20EBF">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02A1240D" w14:textId="77777777" w:rsidR="00A20EBF" w:rsidRPr="00C055A5" w:rsidRDefault="00A20EBF" w:rsidP="00A20EBF">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AF0C163" w14:textId="77777777" w:rsidR="00A20EBF" w:rsidRPr="00C055A5" w:rsidRDefault="00A20EBF" w:rsidP="00A20EBF">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137FBCA" w14:textId="77777777" w:rsidR="00A20EBF" w:rsidRPr="00C055A5" w:rsidRDefault="00A20EBF" w:rsidP="00A20EBF">
            <w:pPr>
              <w:rPr>
                <w:rFonts w:ascii="Helvetica" w:hAnsi="Helvetica" w:cs="Helvetica"/>
                <w:lang w:val="en-GB"/>
              </w:rPr>
            </w:pPr>
          </w:p>
        </w:tc>
      </w:tr>
      <w:tr w:rsidR="00A20EBF" w:rsidRPr="00C055A5" w14:paraId="7333FA1E" w14:textId="77777777" w:rsidTr="00A20EBF">
        <w:tblPrEx>
          <w:tblBorders>
            <w:top w:val="none" w:sz="0" w:space="0" w:color="auto"/>
            <w:left w:val="none" w:sz="0" w:space="0" w:color="auto"/>
            <w:bottom w:val="none" w:sz="0" w:space="0" w:color="auto"/>
            <w:right w:val="none" w:sz="0" w:space="0" w:color="auto"/>
          </w:tblBorders>
        </w:tblPrEx>
        <w:trPr>
          <w:trHeight w:val="546"/>
          <w:jc w:val="center"/>
        </w:trPr>
        <w:tc>
          <w:tcPr>
            <w:tcW w:w="1861" w:type="dxa"/>
            <w:tcBorders>
              <w:top w:val="single" w:sz="4" w:space="0" w:color="auto"/>
              <w:left w:val="single" w:sz="4" w:space="0" w:color="auto"/>
              <w:bottom w:val="single" w:sz="4" w:space="0" w:color="auto"/>
              <w:right w:val="single" w:sz="4" w:space="0" w:color="auto"/>
            </w:tcBorders>
          </w:tcPr>
          <w:p w14:paraId="6A75223A" w14:textId="77777777" w:rsidR="00A20EBF" w:rsidRPr="00C055A5" w:rsidRDefault="00A20EBF" w:rsidP="00A20EBF">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AAF0C8C" w14:textId="77777777" w:rsidR="00A20EBF" w:rsidRPr="00C055A5" w:rsidRDefault="00A20EBF" w:rsidP="00A20EBF">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8812BE8" w14:textId="77777777" w:rsidR="00A20EBF" w:rsidRPr="00C055A5" w:rsidRDefault="00A20EBF" w:rsidP="00A20EBF">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2E7E1CFA" w14:textId="77777777" w:rsidR="00A20EBF" w:rsidRPr="00C055A5" w:rsidRDefault="00A20EBF" w:rsidP="00A20EBF">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72A776A" w14:textId="77777777" w:rsidR="00A20EBF" w:rsidRPr="00C055A5" w:rsidRDefault="00A20EBF" w:rsidP="00A20EBF">
            <w:pPr>
              <w:rPr>
                <w:rFonts w:ascii="Helvetica" w:hAnsi="Helvetica" w:cs="Helvetica"/>
                <w:lang w:val="en-GB"/>
              </w:rPr>
            </w:pPr>
          </w:p>
        </w:tc>
      </w:tr>
      <w:tr w:rsidR="00A20EBF" w:rsidRPr="00C055A5" w14:paraId="62BC1D05" w14:textId="77777777" w:rsidTr="00A20EB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C0F3E38" w14:textId="60C77A6D" w:rsidR="00A20EBF" w:rsidRPr="00C055A5" w:rsidRDefault="00A20EBF" w:rsidP="00A20EBF">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5FD2C4C8" w14:textId="7AF9184A" w:rsidR="00A20EBF" w:rsidRPr="00690D2F" w:rsidRDefault="00DC3DA2" w:rsidP="00A20EBF">
            <w:pPr>
              <w:autoSpaceDE w:val="0"/>
              <w:autoSpaceDN w:val="0"/>
              <w:adjustRightInd w:val="0"/>
              <w:spacing w:after="0" w:line="240" w:lineRule="auto"/>
              <w:rPr>
                <w:rFonts w:ascii="Arial" w:hAnsi="Arial" w:cs="Arial"/>
                <w:highlight w:val="yellow"/>
              </w:rPr>
            </w:pPr>
            <w:r>
              <w:rPr>
                <w:rFonts w:ascii="Arial" w:hAnsi="Arial" w:cs="Arial"/>
              </w:rPr>
              <w:t>1,046,890,142</w:t>
            </w:r>
          </w:p>
        </w:tc>
        <w:tc>
          <w:tcPr>
            <w:tcW w:w="2194" w:type="dxa"/>
            <w:gridSpan w:val="2"/>
            <w:tcBorders>
              <w:top w:val="single" w:sz="4" w:space="0" w:color="auto"/>
              <w:bottom w:val="single" w:sz="4" w:space="0" w:color="auto"/>
              <w:right w:val="single" w:sz="4" w:space="0" w:color="auto"/>
            </w:tcBorders>
          </w:tcPr>
          <w:p w14:paraId="33D40FB6" w14:textId="77777777" w:rsidR="00A20EBF" w:rsidRPr="00C055A5" w:rsidRDefault="00A20EBF" w:rsidP="00A20EBF">
            <w:pPr>
              <w:rPr>
                <w:rFonts w:ascii="Helvetica" w:hAnsi="Helvetica" w:cs="Helvetica"/>
                <w:lang w:val="en-GB"/>
              </w:rPr>
            </w:pPr>
          </w:p>
        </w:tc>
        <w:tc>
          <w:tcPr>
            <w:tcW w:w="2347" w:type="dxa"/>
            <w:gridSpan w:val="2"/>
            <w:tcBorders>
              <w:top w:val="single" w:sz="4" w:space="0" w:color="auto"/>
              <w:left w:val="single" w:sz="4" w:space="0" w:color="auto"/>
              <w:bottom w:val="single" w:sz="4" w:space="0" w:color="auto"/>
            </w:tcBorders>
          </w:tcPr>
          <w:p w14:paraId="696B97E6" w14:textId="28E778F0" w:rsidR="00A20EBF" w:rsidRPr="00C055A5" w:rsidRDefault="00131CE3" w:rsidP="00A20EBF">
            <w:pPr>
              <w:rPr>
                <w:rFonts w:ascii="Helvetica" w:hAnsi="Helvetica" w:cs="Helvetica"/>
                <w:lang w:val="en-GB"/>
              </w:rPr>
            </w:pPr>
            <w:r>
              <w:rPr>
                <w:rFonts w:ascii="Helvetica" w:hAnsi="Helvetica" w:cs="Helvetica"/>
              </w:rPr>
              <w:t>39</w:t>
            </w:r>
            <w:r w:rsidR="00E41496">
              <w:rPr>
                <w:rFonts w:ascii="Helvetica" w:hAnsi="Helvetica" w:cs="Helvetica"/>
              </w:rPr>
              <w:t>.</w:t>
            </w:r>
            <w:r>
              <w:rPr>
                <w:rFonts w:ascii="Helvetica" w:hAnsi="Helvetica" w:cs="Helvetica"/>
              </w:rPr>
              <w:t>98</w:t>
            </w:r>
            <w:r w:rsidR="00E41496">
              <w:rPr>
                <w:rFonts w:ascii="Helvetica" w:hAnsi="Helvetica" w:cs="Helvetica"/>
              </w:rPr>
              <w:t>%</w:t>
            </w:r>
          </w:p>
        </w:tc>
        <w:tc>
          <w:tcPr>
            <w:tcW w:w="2186" w:type="dxa"/>
            <w:gridSpan w:val="3"/>
            <w:tcBorders>
              <w:top w:val="single" w:sz="4" w:space="0" w:color="auto"/>
              <w:bottom w:val="single" w:sz="4" w:space="0" w:color="auto"/>
              <w:right w:val="single" w:sz="4" w:space="0" w:color="auto"/>
            </w:tcBorders>
          </w:tcPr>
          <w:p w14:paraId="5FAF4A23" w14:textId="77777777" w:rsidR="00A20EBF" w:rsidRPr="00C055A5" w:rsidRDefault="00A20EBF" w:rsidP="00A20EBF">
            <w:pPr>
              <w:rPr>
                <w:rFonts w:ascii="Helvetica" w:hAnsi="Helvetica" w:cs="Helvetica"/>
                <w:lang w:val="en-GB"/>
              </w:rPr>
            </w:pPr>
          </w:p>
        </w:tc>
      </w:tr>
      <w:tr w:rsidR="00C5065C" w:rsidRPr="00C055A5" w14:paraId="7FDF6211" w14:textId="77777777" w:rsidTr="00A20EB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65B22FC4" w14:textId="77777777" w:rsidR="00C5065C" w:rsidRPr="00C055A5" w:rsidRDefault="00C5065C" w:rsidP="00C5065C">
            <w:pPr>
              <w:rPr>
                <w:rFonts w:ascii="Helvetica" w:hAnsi="Helvetica" w:cs="Helvetica"/>
                <w:lang w:val="en-GB"/>
              </w:rPr>
            </w:pPr>
          </w:p>
        </w:tc>
      </w:tr>
      <w:tr w:rsidR="00C5065C" w:rsidRPr="00C055A5" w14:paraId="2F5DFC5E" w14:textId="77777777" w:rsidTr="00A20EBF">
        <w:trPr>
          <w:trHeight w:val="530"/>
          <w:jc w:val="center"/>
        </w:trPr>
        <w:tc>
          <w:tcPr>
            <w:tcW w:w="10620" w:type="dxa"/>
            <w:gridSpan w:val="11"/>
            <w:tcBorders>
              <w:top w:val="single" w:sz="4" w:space="0" w:color="auto"/>
              <w:bottom w:val="single" w:sz="4" w:space="0" w:color="auto"/>
            </w:tcBorders>
            <w:vAlign w:val="center"/>
          </w:tcPr>
          <w:p w14:paraId="37C22DA6"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0125C7E8" w14:textId="77777777" w:rsidTr="00A20EBF">
        <w:trPr>
          <w:jc w:val="center"/>
        </w:trPr>
        <w:tc>
          <w:tcPr>
            <w:tcW w:w="2081" w:type="dxa"/>
            <w:gridSpan w:val="2"/>
            <w:tcBorders>
              <w:top w:val="single" w:sz="4" w:space="0" w:color="auto"/>
              <w:bottom w:val="single" w:sz="4" w:space="0" w:color="auto"/>
              <w:right w:val="single" w:sz="4" w:space="0" w:color="auto"/>
            </w:tcBorders>
            <w:vAlign w:val="center"/>
          </w:tcPr>
          <w:p w14:paraId="43A76B6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08D1272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5AD845A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35F612B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3C3966B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18E63072" w14:textId="77777777" w:rsidTr="00A20EBF">
        <w:trPr>
          <w:trHeight w:val="481"/>
          <w:jc w:val="center"/>
        </w:trPr>
        <w:tc>
          <w:tcPr>
            <w:tcW w:w="2081" w:type="dxa"/>
            <w:gridSpan w:val="2"/>
            <w:tcBorders>
              <w:top w:val="single" w:sz="4" w:space="0" w:color="auto"/>
              <w:bottom w:val="single" w:sz="4" w:space="0" w:color="auto"/>
              <w:right w:val="single" w:sz="4" w:space="0" w:color="auto"/>
            </w:tcBorders>
          </w:tcPr>
          <w:p w14:paraId="2172D1D2" w14:textId="74603F7E" w:rsidR="00C5065C" w:rsidRPr="00C055A5" w:rsidRDefault="00AA4415" w:rsidP="00C5065C">
            <w:pPr>
              <w:rPr>
                <w:rFonts w:ascii="Helvetica" w:hAnsi="Helvetica" w:cs="Helvetica"/>
                <w:lang w:val="en-GB"/>
              </w:rPr>
            </w:pPr>
            <w:r>
              <w:rPr>
                <w:rFonts w:ascii="Helvetica" w:hAnsi="Helvetica" w:cs="Helvetica"/>
                <w:lang w:val="en-GB"/>
              </w:rPr>
              <w:t>N/A</w:t>
            </w:r>
          </w:p>
        </w:tc>
        <w:tc>
          <w:tcPr>
            <w:tcW w:w="1437" w:type="dxa"/>
            <w:tcBorders>
              <w:top w:val="single" w:sz="4" w:space="0" w:color="auto"/>
              <w:left w:val="single" w:sz="4" w:space="0" w:color="auto"/>
              <w:bottom w:val="single" w:sz="4" w:space="0" w:color="auto"/>
              <w:right w:val="single" w:sz="4" w:space="0" w:color="auto"/>
            </w:tcBorders>
          </w:tcPr>
          <w:p w14:paraId="4CE82428" w14:textId="42876A88" w:rsidR="00C5065C" w:rsidRPr="00C055A5" w:rsidRDefault="00AA4415" w:rsidP="00C5065C">
            <w:pPr>
              <w:rPr>
                <w:rFonts w:ascii="Helvetica" w:hAnsi="Helvetica" w:cs="Helvetica"/>
                <w:lang w:val="en-GB"/>
              </w:rPr>
            </w:pPr>
            <w:r>
              <w:rPr>
                <w:rFonts w:ascii="Helvetica" w:hAnsi="Helvetica" w:cs="Helvetica"/>
                <w:lang w:val="en-GB"/>
              </w:rPr>
              <w:t>N/A</w:t>
            </w:r>
          </w:p>
        </w:tc>
        <w:tc>
          <w:tcPr>
            <w:tcW w:w="2569" w:type="dxa"/>
            <w:gridSpan w:val="3"/>
            <w:tcBorders>
              <w:top w:val="single" w:sz="4" w:space="0" w:color="auto"/>
              <w:left w:val="single" w:sz="4" w:space="0" w:color="auto"/>
              <w:bottom w:val="single" w:sz="4" w:space="0" w:color="auto"/>
              <w:right w:val="single" w:sz="4" w:space="0" w:color="auto"/>
            </w:tcBorders>
          </w:tcPr>
          <w:p w14:paraId="00BFE0B9" w14:textId="3B2E62D0" w:rsidR="00C5065C" w:rsidRPr="00C055A5" w:rsidRDefault="00AA4415" w:rsidP="00C5065C">
            <w:pPr>
              <w:rPr>
                <w:rFonts w:ascii="Helvetica" w:hAnsi="Helvetica" w:cs="Helvetica"/>
                <w:lang w:val="en-GB"/>
              </w:rPr>
            </w:pPr>
            <w:r>
              <w:rPr>
                <w:rFonts w:ascii="Helvetica" w:hAnsi="Helvetica" w:cs="Helvetica"/>
                <w:lang w:val="en-GB"/>
              </w:rPr>
              <w:t>N/A</w:t>
            </w:r>
          </w:p>
        </w:tc>
        <w:tc>
          <w:tcPr>
            <w:tcW w:w="2456" w:type="dxa"/>
            <w:gridSpan w:val="3"/>
            <w:tcBorders>
              <w:top w:val="single" w:sz="4" w:space="0" w:color="auto"/>
              <w:left w:val="single" w:sz="4" w:space="0" w:color="auto"/>
              <w:bottom w:val="single" w:sz="4" w:space="0" w:color="auto"/>
              <w:right w:val="single" w:sz="4" w:space="0" w:color="auto"/>
            </w:tcBorders>
          </w:tcPr>
          <w:p w14:paraId="5C1CCE41" w14:textId="2D9B5875" w:rsidR="00C5065C" w:rsidRPr="00C055A5" w:rsidRDefault="00AA4415" w:rsidP="00C5065C">
            <w:pPr>
              <w:rPr>
                <w:rFonts w:ascii="Helvetica" w:hAnsi="Helvetica" w:cs="Helvetica"/>
                <w:lang w:val="en-GB"/>
              </w:rPr>
            </w:pPr>
            <w:r>
              <w:rPr>
                <w:rFonts w:ascii="Helvetica" w:hAnsi="Helvetica" w:cs="Helvetica"/>
                <w:lang w:val="en-GB"/>
              </w:rPr>
              <w:t>N/A</w:t>
            </w:r>
          </w:p>
        </w:tc>
        <w:tc>
          <w:tcPr>
            <w:tcW w:w="2077" w:type="dxa"/>
            <w:gridSpan w:val="2"/>
            <w:tcBorders>
              <w:top w:val="single" w:sz="4" w:space="0" w:color="auto"/>
              <w:left w:val="single" w:sz="4" w:space="0" w:color="auto"/>
              <w:bottom w:val="single" w:sz="4" w:space="0" w:color="auto"/>
            </w:tcBorders>
          </w:tcPr>
          <w:p w14:paraId="58218488" w14:textId="39B7B88A" w:rsidR="00C5065C" w:rsidRPr="00C055A5" w:rsidRDefault="00AA4415" w:rsidP="00C5065C">
            <w:pPr>
              <w:rPr>
                <w:rFonts w:ascii="Helvetica" w:hAnsi="Helvetica" w:cs="Helvetica"/>
                <w:lang w:val="en-GB"/>
              </w:rPr>
            </w:pPr>
            <w:r>
              <w:rPr>
                <w:rFonts w:ascii="Helvetica" w:hAnsi="Helvetica" w:cs="Helvetica"/>
                <w:lang w:val="en-GB"/>
              </w:rPr>
              <w:t>N/A</w:t>
            </w:r>
          </w:p>
        </w:tc>
      </w:tr>
      <w:tr w:rsidR="00C5065C" w:rsidRPr="00C055A5" w14:paraId="11B7D7DF" w14:textId="77777777" w:rsidTr="00A20EBF">
        <w:trPr>
          <w:trHeight w:val="481"/>
          <w:jc w:val="center"/>
        </w:trPr>
        <w:tc>
          <w:tcPr>
            <w:tcW w:w="2081" w:type="dxa"/>
            <w:gridSpan w:val="2"/>
            <w:tcBorders>
              <w:top w:val="single" w:sz="4" w:space="0" w:color="auto"/>
              <w:bottom w:val="single" w:sz="4" w:space="0" w:color="auto"/>
              <w:right w:val="single" w:sz="4" w:space="0" w:color="auto"/>
            </w:tcBorders>
          </w:tcPr>
          <w:p w14:paraId="51DD537D"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32D8C697"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1476313"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AB0B008"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175E24D6" w14:textId="77777777" w:rsidR="00C5065C" w:rsidRPr="00C055A5" w:rsidRDefault="00C5065C" w:rsidP="00C5065C">
            <w:pPr>
              <w:rPr>
                <w:rFonts w:ascii="Helvetica" w:hAnsi="Helvetica" w:cs="Helvetica"/>
                <w:lang w:val="en-GB"/>
              </w:rPr>
            </w:pPr>
          </w:p>
        </w:tc>
      </w:tr>
      <w:tr w:rsidR="00C5065C" w:rsidRPr="00C055A5" w14:paraId="19E73BF0" w14:textId="77777777" w:rsidTr="00A20EBF">
        <w:trPr>
          <w:trHeight w:val="481"/>
          <w:jc w:val="center"/>
        </w:trPr>
        <w:tc>
          <w:tcPr>
            <w:tcW w:w="2081" w:type="dxa"/>
            <w:gridSpan w:val="2"/>
            <w:tcBorders>
              <w:top w:val="single" w:sz="4" w:space="0" w:color="auto"/>
              <w:bottom w:val="single" w:sz="4" w:space="0" w:color="auto"/>
              <w:right w:val="single" w:sz="4" w:space="0" w:color="auto"/>
            </w:tcBorders>
          </w:tcPr>
          <w:p w14:paraId="54E14D58"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6260FFCF"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E42960B"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B8308C7"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CF47989" w14:textId="77777777" w:rsidR="00C5065C" w:rsidRPr="00C055A5" w:rsidRDefault="00C5065C" w:rsidP="00C5065C">
            <w:pPr>
              <w:rPr>
                <w:rFonts w:ascii="Helvetica" w:hAnsi="Helvetica" w:cs="Helvetica"/>
                <w:lang w:val="en-GB"/>
              </w:rPr>
            </w:pPr>
          </w:p>
        </w:tc>
      </w:tr>
      <w:tr w:rsidR="00C5065C" w:rsidRPr="00C055A5" w14:paraId="4FFA067E" w14:textId="77777777" w:rsidTr="00A20EBF">
        <w:trPr>
          <w:trHeight w:val="481"/>
          <w:jc w:val="center"/>
        </w:trPr>
        <w:tc>
          <w:tcPr>
            <w:tcW w:w="2081" w:type="dxa"/>
            <w:gridSpan w:val="2"/>
            <w:tcBorders>
              <w:top w:val="single" w:sz="4" w:space="0" w:color="auto"/>
              <w:left w:val="nil"/>
              <w:bottom w:val="nil"/>
              <w:right w:val="nil"/>
            </w:tcBorders>
          </w:tcPr>
          <w:p w14:paraId="56F31E62"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7E17848"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FD04477"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63DF48B1" w14:textId="2CBC46B3" w:rsidR="00C5065C" w:rsidRPr="00C055A5" w:rsidRDefault="00AA4415" w:rsidP="00C5065C">
            <w:pPr>
              <w:rPr>
                <w:rFonts w:ascii="Helvetica" w:hAnsi="Helvetica" w:cs="Helvetica"/>
                <w:lang w:val="en-GB"/>
              </w:rPr>
            </w:pPr>
            <w:r>
              <w:rPr>
                <w:rFonts w:ascii="Helvetica" w:hAnsi="Helvetica" w:cs="Helvetica"/>
                <w:lang w:val="en-GB"/>
              </w:rPr>
              <w:t>N/A</w:t>
            </w:r>
          </w:p>
        </w:tc>
        <w:tc>
          <w:tcPr>
            <w:tcW w:w="2077" w:type="dxa"/>
            <w:gridSpan w:val="2"/>
            <w:tcBorders>
              <w:top w:val="single" w:sz="4" w:space="0" w:color="auto"/>
              <w:left w:val="single" w:sz="4" w:space="0" w:color="auto"/>
              <w:bottom w:val="single" w:sz="4" w:space="0" w:color="auto"/>
            </w:tcBorders>
          </w:tcPr>
          <w:p w14:paraId="07F4A8BD" w14:textId="1219B9BE" w:rsidR="00C5065C" w:rsidRPr="00C055A5" w:rsidRDefault="00AA4415" w:rsidP="00C5065C">
            <w:pPr>
              <w:rPr>
                <w:rFonts w:ascii="Helvetica" w:hAnsi="Helvetica" w:cs="Helvetica"/>
                <w:lang w:val="en-GB"/>
              </w:rPr>
            </w:pPr>
            <w:r>
              <w:rPr>
                <w:rFonts w:ascii="Helvetica" w:hAnsi="Helvetica" w:cs="Helvetica"/>
                <w:lang w:val="en-GB"/>
              </w:rPr>
              <w:t>N/A</w:t>
            </w:r>
          </w:p>
        </w:tc>
      </w:tr>
      <w:tr w:rsidR="00C5065C" w:rsidRPr="00C055A5" w14:paraId="08A84C83" w14:textId="77777777" w:rsidTr="00A20EB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5D7F394" w14:textId="77777777" w:rsidR="00C5065C" w:rsidRPr="00C055A5" w:rsidRDefault="00C5065C" w:rsidP="00C5065C">
            <w:pPr>
              <w:rPr>
                <w:rFonts w:ascii="Helvetica" w:hAnsi="Helvetica" w:cs="Helvetica"/>
                <w:lang w:val="en-GB"/>
              </w:rPr>
            </w:pPr>
          </w:p>
        </w:tc>
      </w:tr>
      <w:tr w:rsidR="00C5065C" w:rsidRPr="00C055A5" w14:paraId="00F41EA3" w14:textId="77777777" w:rsidTr="00A20EBF">
        <w:trPr>
          <w:trHeight w:val="408"/>
          <w:jc w:val="center"/>
        </w:trPr>
        <w:tc>
          <w:tcPr>
            <w:tcW w:w="10620" w:type="dxa"/>
            <w:gridSpan w:val="11"/>
            <w:tcBorders>
              <w:top w:val="single" w:sz="4" w:space="0" w:color="auto"/>
              <w:bottom w:val="single" w:sz="4" w:space="0" w:color="auto"/>
            </w:tcBorders>
            <w:vAlign w:val="center"/>
          </w:tcPr>
          <w:p w14:paraId="3B8BE59A"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7AA25C16" w14:textId="77777777" w:rsidTr="00A20EBF">
        <w:trPr>
          <w:jc w:val="center"/>
        </w:trPr>
        <w:tc>
          <w:tcPr>
            <w:tcW w:w="1861" w:type="dxa"/>
            <w:tcBorders>
              <w:top w:val="single" w:sz="4" w:space="0" w:color="auto"/>
              <w:bottom w:val="single" w:sz="4" w:space="0" w:color="auto"/>
              <w:right w:val="single" w:sz="4" w:space="0" w:color="auto"/>
            </w:tcBorders>
            <w:vAlign w:val="center"/>
          </w:tcPr>
          <w:p w14:paraId="304816F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58A549E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5811489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A1BDD2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0A00998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40FBBB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6E8132B1" w14:textId="77777777" w:rsidTr="00A20EBF">
        <w:trPr>
          <w:trHeight w:val="481"/>
          <w:jc w:val="center"/>
        </w:trPr>
        <w:tc>
          <w:tcPr>
            <w:tcW w:w="1861" w:type="dxa"/>
            <w:tcBorders>
              <w:top w:val="single" w:sz="4" w:space="0" w:color="auto"/>
              <w:bottom w:val="single" w:sz="4" w:space="0" w:color="auto"/>
              <w:right w:val="single" w:sz="4" w:space="0" w:color="auto"/>
            </w:tcBorders>
          </w:tcPr>
          <w:p w14:paraId="41B39FB1" w14:textId="6C07F266" w:rsidR="00C5065C" w:rsidRPr="00C055A5" w:rsidRDefault="00146EFF" w:rsidP="00C5065C">
            <w:pPr>
              <w:rPr>
                <w:rFonts w:ascii="Helvetica" w:hAnsi="Helvetica" w:cs="Helvetica"/>
                <w:lang w:val="en-GB"/>
              </w:rPr>
            </w:pPr>
            <w:r>
              <w:rPr>
                <w:rFonts w:ascii="Helvetica" w:hAnsi="Helvetica" w:cs="Helvetica"/>
                <w:lang w:val="en-GB"/>
              </w:rPr>
              <w:t>N/A</w:t>
            </w:r>
          </w:p>
        </w:tc>
        <w:tc>
          <w:tcPr>
            <w:tcW w:w="1657" w:type="dxa"/>
            <w:gridSpan w:val="2"/>
            <w:tcBorders>
              <w:top w:val="single" w:sz="4" w:space="0" w:color="auto"/>
              <w:left w:val="single" w:sz="4" w:space="0" w:color="auto"/>
              <w:bottom w:val="single" w:sz="4" w:space="0" w:color="auto"/>
              <w:right w:val="single" w:sz="4" w:space="0" w:color="auto"/>
            </w:tcBorders>
          </w:tcPr>
          <w:p w14:paraId="23023221" w14:textId="1ABB6395" w:rsidR="00C5065C" w:rsidRPr="00C055A5" w:rsidRDefault="00146EFF" w:rsidP="00C5065C">
            <w:pPr>
              <w:rPr>
                <w:rFonts w:ascii="Helvetica" w:hAnsi="Helvetica" w:cs="Helvetica"/>
                <w:lang w:val="en-GB"/>
              </w:rPr>
            </w:pPr>
            <w:r>
              <w:rPr>
                <w:rFonts w:ascii="Helvetica" w:hAnsi="Helvetica" w:cs="Helvetica"/>
                <w:lang w:val="en-GB"/>
              </w:rPr>
              <w:t>N/A</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649D3E3" w14:textId="73996F32" w:rsidR="00C5065C" w:rsidRPr="00146EFF" w:rsidRDefault="00146EFF" w:rsidP="00C5065C">
            <w:pPr>
              <w:rPr>
                <w:rFonts w:ascii="Helvetica" w:hAnsi="Helvetica" w:cs="Helvetica"/>
                <w:bCs/>
                <w:lang w:val="en-GB"/>
              </w:rPr>
            </w:pPr>
            <w:r w:rsidRPr="00146EFF">
              <w:rPr>
                <w:rFonts w:ascii="Helvetica" w:hAnsi="Helvetica" w:cs="Helvetica"/>
                <w:bCs/>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9527245" w14:textId="5870F2C2" w:rsidR="00C5065C" w:rsidRPr="00146EFF" w:rsidRDefault="00146EFF" w:rsidP="00C5065C">
            <w:pPr>
              <w:rPr>
                <w:rFonts w:ascii="Helvetica" w:hAnsi="Helvetica" w:cs="Helvetica"/>
                <w:bCs/>
                <w:lang w:val="en-GB"/>
              </w:rPr>
            </w:pPr>
            <w:r w:rsidRPr="00146EFF">
              <w:rPr>
                <w:rFonts w:ascii="Helvetica" w:hAnsi="Helvetica" w:cs="Helvetica"/>
                <w:bCs/>
                <w:lang w:val="en-GB"/>
              </w:rPr>
              <w:t>N/A</w:t>
            </w:r>
          </w:p>
        </w:tc>
        <w:tc>
          <w:tcPr>
            <w:tcW w:w="1535" w:type="dxa"/>
            <w:gridSpan w:val="3"/>
            <w:tcBorders>
              <w:top w:val="single" w:sz="4" w:space="0" w:color="auto"/>
              <w:left w:val="single" w:sz="4" w:space="0" w:color="auto"/>
              <w:bottom w:val="single" w:sz="4" w:space="0" w:color="auto"/>
            </w:tcBorders>
            <w:vAlign w:val="center"/>
          </w:tcPr>
          <w:p w14:paraId="6AF6B3DB" w14:textId="172B93D2" w:rsidR="00C5065C" w:rsidRPr="00146EFF" w:rsidRDefault="00146EFF" w:rsidP="00C5065C">
            <w:pPr>
              <w:rPr>
                <w:rFonts w:ascii="Helvetica" w:hAnsi="Helvetica" w:cs="Helvetica"/>
                <w:bCs/>
                <w:lang w:val="en-GB"/>
              </w:rPr>
            </w:pPr>
            <w:r w:rsidRPr="00146EFF">
              <w:rPr>
                <w:rFonts w:ascii="Helvetica" w:hAnsi="Helvetica" w:cs="Helvetica"/>
                <w:bCs/>
                <w:lang w:val="en-GB"/>
              </w:rPr>
              <w:t>N/A</w:t>
            </w:r>
          </w:p>
        </w:tc>
        <w:tc>
          <w:tcPr>
            <w:tcW w:w="1992" w:type="dxa"/>
            <w:tcBorders>
              <w:top w:val="single" w:sz="4" w:space="0" w:color="auto"/>
              <w:left w:val="single" w:sz="4" w:space="0" w:color="auto"/>
              <w:bottom w:val="single" w:sz="4" w:space="0" w:color="auto"/>
            </w:tcBorders>
            <w:vAlign w:val="center"/>
          </w:tcPr>
          <w:p w14:paraId="155EBCE4" w14:textId="03A0F613" w:rsidR="00C5065C" w:rsidRPr="00146EFF" w:rsidRDefault="00146EFF" w:rsidP="00C5065C">
            <w:pPr>
              <w:rPr>
                <w:rFonts w:ascii="Helvetica" w:hAnsi="Helvetica" w:cs="Helvetica"/>
                <w:bCs/>
                <w:lang w:val="en-GB"/>
              </w:rPr>
            </w:pPr>
            <w:r w:rsidRPr="00146EFF">
              <w:rPr>
                <w:rFonts w:ascii="Helvetica" w:hAnsi="Helvetica" w:cs="Helvetica"/>
                <w:bCs/>
                <w:lang w:val="en-GB"/>
              </w:rPr>
              <w:t>N/A</w:t>
            </w:r>
          </w:p>
        </w:tc>
      </w:tr>
      <w:tr w:rsidR="00C5065C" w:rsidRPr="00C055A5" w14:paraId="59DFBC5F" w14:textId="77777777" w:rsidTr="00A20EBF">
        <w:trPr>
          <w:trHeight w:val="481"/>
          <w:jc w:val="center"/>
        </w:trPr>
        <w:tc>
          <w:tcPr>
            <w:tcW w:w="1861" w:type="dxa"/>
            <w:tcBorders>
              <w:top w:val="single" w:sz="4" w:space="0" w:color="auto"/>
              <w:bottom w:val="single" w:sz="4" w:space="0" w:color="auto"/>
              <w:right w:val="single" w:sz="4" w:space="0" w:color="auto"/>
            </w:tcBorders>
          </w:tcPr>
          <w:p w14:paraId="6D82B585"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A7AAE05"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5F72D5A6"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537B275B"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36A1B709"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74F79A1A" w14:textId="77777777" w:rsidR="00C5065C" w:rsidRPr="00C055A5" w:rsidRDefault="00C5065C" w:rsidP="00C5065C">
            <w:pPr>
              <w:rPr>
                <w:rFonts w:ascii="Helvetica" w:hAnsi="Helvetica" w:cs="Helvetica"/>
                <w:lang w:val="en-GB"/>
              </w:rPr>
            </w:pPr>
          </w:p>
        </w:tc>
      </w:tr>
      <w:tr w:rsidR="00C5065C" w:rsidRPr="00C055A5" w14:paraId="0737B6DB" w14:textId="77777777" w:rsidTr="00A20EBF">
        <w:trPr>
          <w:trHeight w:val="481"/>
          <w:jc w:val="center"/>
        </w:trPr>
        <w:tc>
          <w:tcPr>
            <w:tcW w:w="1861" w:type="dxa"/>
            <w:tcBorders>
              <w:top w:val="single" w:sz="4" w:space="0" w:color="auto"/>
              <w:bottom w:val="single" w:sz="4" w:space="0" w:color="auto"/>
              <w:right w:val="single" w:sz="4" w:space="0" w:color="auto"/>
            </w:tcBorders>
          </w:tcPr>
          <w:p w14:paraId="774A7C1F"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F88BBE0"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B9C8214"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E36FCEC"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1E91EAC3"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5EE80C96" w14:textId="77777777" w:rsidR="00C5065C" w:rsidRPr="00C055A5" w:rsidRDefault="00C5065C" w:rsidP="00C5065C">
            <w:pPr>
              <w:rPr>
                <w:rFonts w:ascii="Helvetica" w:hAnsi="Helvetica" w:cs="Helvetica"/>
                <w:lang w:val="en-GB"/>
              </w:rPr>
            </w:pPr>
          </w:p>
        </w:tc>
      </w:tr>
      <w:tr w:rsidR="00C5065C" w:rsidRPr="00C055A5" w14:paraId="474C779F" w14:textId="77777777" w:rsidTr="00A20EBF">
        <w:trPr>
          <w:trHeight w:val="481"/>
          <w:jc w:val="center"/>
        </w:trPr>
        <w:tc>
          <w:tcPr>
            <w:tcW w:w="1861" w:type="dxa"/>
            <w:tcBorders>
              <w:top w:val="single" w:sz="4" w:space="0" w:color="auto"/>
              <w:left w:val="nil"/>
              <w:bottom w:val="nil"/>
              <w:right w:val="nil"/>
            </w:tcBorders>
          </w:tcPr>
          <w:p w14:paraId="7F6E934C"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nil"/>
              <w:bottom w:val="nil"/>
              <w:right w:val="nil"/>
            </w:tcBorders>
          </w:tcPr>
          <w:p w14:paraId="5015BD19"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6D0456E6"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5A86A832"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7AEF5CB4" w14:textId="7D51AD8C" w:rsidR="00C5065C" w:rsidRPr="00C055A5" w:rsidRDefault="00146EFF" w:rsidP="00C5065C">
            <w:pPr>
              <w:rPr>
                <w:rFonts w:ascii="Helvetica" w:hAnsi="Helvetica" w:cs="Helvetica"/>
                <w:lang w:val="en-GB"/>
              </w:rPr>
            </w:pPr>
            <w:r>
              <w:rPr>
                <w:rFonts w:ascii="Helvetica" w:hAnsi="Helvetica" w:cs="Helvetica"/>
                <w:lang w:val="en-GB"/>
              </w:rPr>
              <w:t>N/A</w:t>
            </w:r>
          </w:p>
        </w:tc>
        <w:tc>
          <w:tcPr>
            <w:tcW w:w="1992" w:type="dxa"/>
            <w:tcBorders>
              <w:top w:val="single" w:sz="4" w:space="0" w:color="auto"/>
              <w:left w:val="single" w:sz="4" w:space="0" w:color="auto"/>
              <w:bottom w:val="single" w:sz="4" w:space="0" w:color="auto"/>
              <w:right w:val="single" w:sz="4" w:space="0" w:color="auto"/>
            </w:tcBorders>
          </w:tcPr>
          <w:p w14:paraId="4BC45DBA" w14:textId="2992B98B" w:rsidR="00C5065C" w:rsidRPr="00C055A5" w:rsidRDefault="00146EFF" w:rsidP="00C5065C">
            <w:pPr>
              <w:rPr>
                <w:rFonts w:ascii="Helvetica" w:hAnsi="Helvetica" w:cs="Helvetica"/>
                <w:lang w:val="en-GB"/>
              </w:rPr>
            </w:pPr>
            <w:r>
              <w:rPr>
                <w:rFonts w:ascii="Helvetica" w:hAnsi="Helvetica" w:cs="Helvetica"/>
                <w:lang w:val="en-GB"/>
              </w:rPr>
              <w:t>N/A</w:t>
            </w:r>
          </w:p>
        </w:tc>
      </w:tr>
    </w:tbl>
    <w:p w14:paraId="5B95DA70"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2C711D93" w14:textId="77777777" w:rsidTr="00F1736C">
        <w:trPr>
          <w:trHeight w:val="1047"/>
        </w:trPr>
        <w:tc>
          <w:tcPr>
            <w:tcW w:w="10620" w:type="dxa"/>
            <w:gridSpan w:val="4"/>
            <w:tcBorders>
              <w:bottom w:val="nil"/>
            </w:tcBorders>
          </w:tcPr>
          <w:p w14:paraId="1EE9E610"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0E2BB275" w14:textId="77777777" w:rsidR="00C5065C" w:rsidRPr="00C055A5" w:rsidRDefault="00C5065C" w:rsidP="008F18BE">
            <w:pPr>
              <w:spacing w:after="0"/>
              <w:rPr>
                <w:rFonts w:ascii="Helvetica" w:hAnsi="Helvetica" w:cs="Helvetica"/>
                <w:b/>
                <w:lang w:val="en-GB"/>
              </w:rPr>
            </w:pPr>
          </w:p>
          <w:p w14:paraId="3D69E049" w14:textId="35BBF65B"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5B4388">
              <w:rPr>
                <w:rFonts w:ascii="Helvetica" w:hAnsi="Helvetica" w:cs="Helvetica"/>
                <w:b/>
                <w:lang w:val="en-GB"/>
              </w:rPr>
              <w:t xml:space="preserve"> </w:t>
            </w:r>
            <w:r w:rsidRPr="008F18BE">
              <w:rPr>
                <w:rFonts w:ascii="Helvetica" w:hAnsi="Helvetica" w:cs="Helvetica"/>
                <w:b/>
                <w:lang w:val="en-GB"/>
              </w:rPr>
              <w:t>]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21CE29B0" w14:textId="77777777" w:rsidR="00C5065C" w:rsidRPr="008F18BE" w:rsidRDefault="00C5065C" w:rsidP="008F18BE">
            <w:pPr>
              <w:spacing w:after="0"/>
              <w:rPr>
                <w:rFonts w:ascii="Helvetica" w:hAnsi="Helvetica" w:cs="Helvetica"/>
                <w:b/>
                <w:lang w:val="en-GB"/>
              </w:rPr>
            </w:pPr>
          </w:p>
          <w:p w14:paraId="7D21FE41" w14:textId="6EB656FC"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5B4388">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14:paraId="1C240218" w14:textId="77777777" w:rsidR="00C5065C" w:rsidRPr="00C055A5" w:rsidRDefault="00C5065C" w:rsidP="00C5065C">
            <w:pPr>
              <w:rPr>
                <w:rFonts w:ascii="Helvetica" w:hAnsi="Helvetica" w:cs="Helvetica"/>
                <w:b/>
                <w:lang w:val="en-GB"/>
              </w:rPr>
            </w:pPr>
          </w:p>
        </w:tc>
      </w:tr>
      <w:tr w:rsidR="00C5065C" w:rsidRPr="00C055A5" w14:paraId="2728F42E" w14:textId="77777777" w:rsidTr="00F1736C">
        <w:trPr>
          <w:trHeight w:val="1149"/>
        </w:trPr>
        <w:tc>
          <w:tcPr>
            <w:tcW w:w="2655" w:type="dxa"/>
            <w:tcBorders>
              <w:top w:val="nil"/>
            </w:tcBorders>
            <w:vAlign w:val="center"/>
          </w:tcPr>
          <w:p w14:paraId="0A88557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2B44620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797129D6"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055EF6A6"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A20EBF" w:rsidRPr="00C055A5" w14:paraId="5A8B082A" w14:textId="77777777" w:rsidTr="00F1736C">
        <w:trPr>
          <w:trHeight w:val="440"/>
        </w:trPr>
        <w:tc>
          <w:tcPr>
            <w:tcW w:w="2655" w:type="dxa"/>
          </w:tcPr>
          <w:p w14:paraId="692C5330" w14:textId="1C81B906" w:rsidR="00A20EBF" w:rsidRPr="002B1036" w:rsidRDefault="00A20EBF" w:rsidP="00A20EBF">
            <w:pPr>
              <w:rPr>
                <w:rFonts w:ascii="Helvetica" w:hAnsi="Helvetica" w:cs="Helvetica"/>
                <w:bCs/>
                <w:lang w:val="en-GB"/>
              </w:rPr>
            </w:pPr>
            <w:r w:rsidRPr="002B1036">
              <w:rPr>
                <w:rFonts w:ascii="Helvetica" w:hAnsi="Helvetica" w:cs="Helvetica"/>
                <w:bCs/>
                <w:lang w:val="en-GB"/>
              </w:rPr>
              <w:t>NTMA as controller and manager of ISIF</w:t>
            </w:r>
          </w:p>
        </w:tc>
        <w:tc>
          <w:tcPr>
            <w:tcW w:w="2655" w:type="dxa"/>
          </w:tcPr>
          <w:p w14:paraId="64804768" w14:textId="036CF809" w:rsidR="00A20EBF" w:rsidRPr="002B1036" w:rsidRDefault="00131CE3" w:rsidP="00A20EBF">
            <w:pPr>
              <w:rPr>
                <w:rFonts w:ascii="Helvetica" w:hAnsi="Helvetica" w:cs="Helvetica"/>
                <w:bCs/>
                <w:lang w:val="en-GB"/>
              </w:rPr>
            </w:pPr>
            <w:r>
              <w:rPr>
                <w:rFonts w:ascii="Helvetica" w:hAnsi="Helvetica" w:cs="Helvetica"/>
              </w:rPr>
              <w:t>39</w:t>
            </w:r>
            <w:r w:rsidR="00E41496">
              <w:rPr>
                <w:rFonts w:ascii="Helvetica" w:hAnsi="Helvetica" w:cs="Helvetica"/>
              </w:rPr>
              <w:t>.</w:t>
            </w:r>
            <w:r>
              <w:rPr>
                <w:rFonts w:ascii="Helvetica" w:hAnsi="Helvetica" w:cs="Helvetica"/>
              </w:rPr>
              <w:t>98</w:t>
            </w:r>
            <w:r w:rsidR="00E41496">
              <w:rPr>
                <w:rFonts w:ascii="Helvetica" w:hAnsi="Helvetica" w:cs="Helvetica"/>
              </w:rPr>
              <w:t>%</w:t>
            </w:r>
          </w:p>
        </w:tc>
        <w:tc>
          <w:tcPr>
            <w:tcW w:w="2655" w:type="dxa"/>
          </w:tcPr>
          <w:p w14:paraId="28403AFF" w14:textId="037F1A0C" w:rsidR="00A20EBF" w:rsidRPr="002B1036" w:rsidRDefault="00A20EBF" w:rsidP="00A20EBF">
            <w:pPr>
              <w:autoSpaceDE w:val="0"/>
              <w:autoSpaceDN w:val="0"/>
              <w:adjustRightInd w:val="0"/>
              <w:spacing w:after="0" w:line="240" w:lineRule="auto"/>
              <w:rPr>
                <w:rFonts w:ascii="Helvetica" w:hAnsi="Helvetica" w:cs="Helvetica"/>
                <w:bCs/>
                <w:lang w:val="en-GB"/>
              </w:rPr>
            </w:pPr>
            <w:r w:rsidRPr="002B1036">
              <w:rPr>
                <w:rFonts w:ascii="Helvetica" w:hAnsi="Helvetica" w:cs="Helvetica"/>
                <w:bCs/>
                <w:lang w:val="en-GB"/>
              </w:rPr>
              <w:t>NIL</w:t>
            </w:r>
          </w:p>
        </w:tc>
        <w:tc>
          <w:tcPr>
            <w:tcW w:w="2655" w:type="dxa"/>
          </w:tcPr>
          <w:p w14:paraId="432416C9" w14:textId="056B7A74" w:rsidR="00A20EBF" w:rsidRPr="00C055A5" w:rsidRDefault="00131CE3" w:rsidP="00A20EBF">
            <w:pPr>
              <w:rPr>
                <w:rFonts w:ascii="Helvetica" w:hAnsi="Helvetica" w:cs="Helvetica"/>
                <w:b/>
                <w:lang w:val="en-GB"/>
              </w:rPr>
            </w:pPr>
            <w:r>
              <w:rPr>
                <w:rFonts w:ascii="Helvetica" w:hAnsi="Helvetica" w:cs="Helvetica"/>
              </w:rPr>
              <w:t>39</w:t>
            </w:r>
            <w:r w:rsidR="00E41496">
              <w:rPr>
                <w:rFonts w:ascii="Helvetica" w:hAnsi="Helvetica" w:cs="Helvetica"/>
              </w:rPr>
              <w:t>.</w:t>
            </w:r>
            <w:r>
              <w:rPr>
                <w:rFonts w:ascii="Helvetica" w:hAnsi="Helvetica" w:cs="Helvetica"/>
              </w:rPr>
              <w:t>98</w:t>
            </w:r>
            <w:r w:rsidR="00E41496">
              <w:rPr>
                <w:rFonts w:ascii="Helvetica" w:hAnsi="Helvetica" w:cs="Helvetica"/>
              </w:rPr>
              <w:t>%</w:t>
            </w:r>
          </w:p>
        </w:tc>
      </w:tr>
      <w:tr w:rsidR="00C5065C" w:rsidRPr="00C055A5" w14:paraId="371A799B" w14:textId="77777777" w:rsidTr="00F1736C">
        <w:trPr>
          <w:trHeight w:val="440"/>
        </w:trPr>
        <w:tc>
          <w:tcPr>
            <w:tcW w:w="2655" w:type="dxa"/>
          </w:tcPr>
          <w:p w14:paraId="22C529B9" w14:textId="659C0828" w:rsidR="00C5065C" w:rsidRPr="00CC38B4" w:rsidRDefault="00C5065C" w:rsidP="00C5065C">
            <w:pPr>
              <w:rPr>
                <w:rFonts w:ascii="Helvetica" w:hAnsi="Helvetica" w:cs="Helvetica"/>
                <w:bCs/>
                <w:lang w:val="en-GB"/>
              </w:rPr>
            </w:pPr>
          </w:p>
        </w:tc>
        <w:tc>
          <w:tcPr>
            <w:tcW w:w="2655" w:type="dxa"/>
          </w:tcPr>
          <w:p w14:paraId="00DE585B" w14:textId="4C369918" w:rsidR="00C5065C" w:rsidRPr="00C055A5" w:rsidRDefault="00C5065C" w:rsidP="00C5065C">
            <w:pPr>
              <w:rPr>
                <w:rFonts w:ascii="Helvetica" w:hAnsi="Helvetica" w:cs="Helvetica"/>
                <w:b/>
                <w:lang w:val="en-GB"/>
              </w:rPr>
            </w:pPr>
          </w:p>
        </w:tc>
        <w:tc>
          <w:tcPr>
            <w:tcW w:w="2655" w:type="dxa"/>
          </w:tcPr>
          <w:p w14:paraId="6CF04CBC" w14:textId="545B436D" w:rsidR="00C5065C" w:rsidRPr="00CC38B4" w:rsidRDefault="00C5065C" w:rsidP="00C5065C">
            <w:pPr>
              <w:rPr>
                <w:rFonts w:ascii="Helvetica" w:hAnsi="Helvetica" w:cs="Helvetica"/>
                <w:bCs/>
                <w:lang w:val="en-GB"/>
              </w:rPr>
            </w:pPr>
          </w:p>
        </w:tc>
        <w:tc>
          <w:tcPr>
            <w:tcW w:w="2655" w:type="dxa"/>
          </w:tcPr>
          <w:p w14:paraId="59BCB28C" w14:textId="24AE78C1" w:rsidR="00C5065C" w:rsidRPr="00C055A5" w:rsidRDefault="00C5065C" w:rsidP="00C5065C">
            <w:pPr>
              <w:rPr>
                <w:rFonts w:ascii="Helvetica" w:hAnsi="Helvetica" w:cs="Helvetica"/>
                <w:b/>
                <w:lang w:val="en-GB"/>
              </w:rPr>
            </w:pPr>
          </w:p>
        </w:tc>
      </w:tr>
      <w:tr w:rsidR="00CC38B4" w:rsidRPr="00C055A5" w14:paraId="2B6EEF15" w14:textId="77777777" w:rsidTr="00AD723A">
        <w:trPr>
          <w:trHeight w:val="440"/>
        </w:trPr>
        <w:tc>
          <w:tcPr>
            <w:tcW w:w="10620" w:type="dxa"/>
            <w:gridSpan w:val="4"/>
          </w:tcPr>
          <w:p w14:paraId="7B168EBD" w14:textId="6BE57B3A" w:rsidR="00CC38B4" w:rsidRPr="00135FD0" w:rsidRDefault="005B4388" w:rsidP="00C5065C">
            <w:pPr>
              <w:rPr>
                <w:rFonts w:ascii="Arial" w:hAnsi="Arial" w:cs="Arial"/>
                <w:bCs/>
                <w:lang w:val="en-GB"/>
              </w:rPr>
            </w:pPr>
            <w:r w:rsidRPr="00135FD0">
              <w:rPr>
                <w:rFonts w:ascii="Arial" w:hAnsi="Arial" w:cs="Arial"/>
                <w:bCs/>
                <w:lang w:val="en-GB"/>
              </w:rPr>
              <w:t>In so far as directed investments (as such term is defined in the National Treasury Management Agency (Amendment) Act 2014</w:t>
            </w:r>
            <w:r w:rsidR="00930ED1">
              <w:rPr>
                <w:rFonts w:ascii="Arial" w:hAnsi="Arial" w:cs="Arial"/>
                <w:bCs/>
                <w:lang w:val="en-GB"/>
              </w:rPr>
              <w:t>)</w:t>
            </w:r>
            <w:r w:rsidRPr="00135FD0">
              <w:rPr>
                <w:rFonts w:ascii="Arial" w:hAnsi="Arial" w:cs="Arial"/>
                <w:bCs/>
                <w:lang w:val="en-GB"/>
              </w:rPr>
              <w:t xml:space="preserve"> are concerned, the NTMA is a “controlled undertaking” of the Minister for Finance </w:t>
            </w:r>
            <w:r w:rsidR="000E1705" w:rsidRPr="00135FD0">
              <w:rPr>
                <w:rFonts w:ascii="Arial" w:hAnsi="Arial" w:cs="Arial"/>
                <w:bCs/>
                <w:lang w:val="en-GB"/>
              </w:rPr>
              <w:t>for the purposes of the Transparency (Directive 2004/109/EC) Regulations 2007 as amended</w:t>
            </w:r>
            <w:r w:rsidR="002B1036" w:rsidRPr="00135FD0">
              <w:rPr>
                <w:rFonts w:ascii="Arial" w:hAnsi="Arial" w:cs="Arial"/>
                <w:bCs/>
                <w:lang w:val="en-GB"/>
              </w:rPr>
              <w:t>.</w:t>
            </w:r>
          </w:p>
        </w:tc>
      </w:tr>
      <w:tr w:rsidR="00C5065C" w:rsidRPr="00C055A5" w14:paraId="0D6092F0" w14:textId="77777777" w:rsidTr="00F1736C">
        <w:trPr>
          <w:trHeight w:val="710"/>
        </w:trPr>
        <w:tc>
          <w:tcPr>
            <w:tcW w:w="10620" w:type="dxa"/>
            <w:gridSpan w:val="4"/>
            <w:tcBorders>
              <w:left w:val="nil"/>
              <w:right w:val="nil"/>
            </w:tcBorders>
          </w:tcPr>
          <w:p w14:paraId="02659061" w14:textId="77777777" w:rsidR="00C5065C" w:rsidRPr="00C055A5" w:rsidRDefault="00C5065C" w:rsidP="00C5065C">
            <w:pPr>
              <w:rPr>
                <w:rFonts w:ascii="Helvetica" w:hAnsi="Helvetica" w:cs="Helvetica"/>
                <w:b/>
                <w:lang w:val="en-GB"/>
              </w:rPr>
            </w:pPr>
          </w:p>
        </w:tc>
      </w:tr>
      <w:tr w:rsidR="00C5065C" w:rsidRPr="00C055A5" w14:paraId="63BBA14F" w14:textId="77777777" w:rsidTr="00F1736C">
        <w:trPr>
          <w:trHeight w:val="694"/>
        </w:trPr>
        <w:tc>
          <w:tcPr>
            <w:tcW w:w="10620" w:type="dxa"/>
            <w:gridSpan w:val="4"/>
            <w:vAlign w:val="center"/>
          </w:tcPr>
          <w:p w14:paraId="4CF1AF6C"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6EE38F7C" w14:textId="77777777" w:rsidR="00C5065C" w:rsidRDefault="00C5065C" w:rsidP="00C5065C">
            <w:pPr>
              <w:rPr>
                <w:rFonts w:ascii="Helvetica" w:hAnsi="Helvetica" w:cs="Helvetica"/>
                <w:b/>
                <w:lang w:val="en-GB"/>
              </w:rPr>
            </w:pPr>
          </w:p>
          <w:p w14:paraId="2B046C4D" w14:textId="77777777" w:rsidR="00F26D04" w:rsidRPr="00C055A5" w:rsidRDefault="00F26D04" w:rsidP="00C5065C">
            <w:pPr>
              <w:rPr>
                <w:rFonts w:ascii="Helvetica" w:hAnsi="Helvetica" w:cs="Helvetica"/>
                <w:b/>
                <w:lang w:val="en-GB"/>
              </w:rPr>
            </w:pPr>
          </w:p>
        </w:tc>
      </w:tr>
      <w:tr w:rsidR="00C5065C" w:rsidRPr="00C055A5" w14:paraId="12D1DD01" w14:textId="77777777" w:rsidTr="00F1736C">
        <w:trPr>
          <w:trHeight w:val="530"/>
        </w:trPr>
        <w:tc>
          <w:tcPr>
            <w:tcW w:w="10620" w:type="dxa"/>
            <w:gridSpan w:val="4"/>
            <w:tcBorders>
              <w:left w:val="nil"/>
              <w:bottom w:val="nil"/>
              <w:right w:val="nil"/>
            </w:tcBorders>
            <w:vAlign w:val="center"/>
          </w:tcPr>
          <w:p w14:paraId="30283DA6" w14:textId="77777777" w:rsidR="00C5065C" w:rsidRPr="00C055A5" w:rsidRDefault="00C5065C" w:rsidP="00C5065C">
            <w:pPr>
              <w:rPr>
                <w:rFonts w:ascii="Helvetica" w:hAnsi="Helvetica" w:cs="Helvetica"/>
                <w:lang w:val="en-GB"/>
              </w:rPr>
            </w:pPr>
          </w:p>
        </w:tc>
      </w:tr>
      <w:tr w:rsidR="00C5065C" w:rsidRPr="00C055A5" w14:paraId="03E4BBAD" w14:textId="77777777" w:rsidTr="00F1736C">
        <w:trPr>
          <w:trHeight w:val="950"/>
        </w:trPr>
        <w:tc>
          <w:tcPr>
            <w:tcW w:w="10620" w:type="dxa"/>
            <w:gridSpan w:val="4"/>
          </w:tcPr>
          <w:p w14:paraId="18181EB9" w14:textId="41609B04" w:rsidR="00C5065C"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14:paraId="78174DF7" w14:textId="77777777" w:rsidR="009F1C74" w:rsidRDefault="009F1C74" w:rsidP="009F1C74">
            <w:pPr>
              <w:spacing w:after="0" w:line="240" w:lineRule="auto"/>
              <w:jc w:val="both"/>
              <w:rPr>
                <w:rFonts w:ascii="Arial" w:eastAsia="Calibri" w:hAnsi="Arial" w:cs="Arial"/>
              </w:rPr>
            </w:pPr>
            <w:bookmarkStart w:id="0" w:name="_Hlk76721751"/>
            <w:r>
              <w:rPr>
                <w:rFonts w:ascii="Arial" w:eastAsia="Calibri" w:hAnsi="Arial" w:cs="Arial"/>
              </w:rPr>
              <w:t>The ordinary shares in the capital of AIBG plc which are the subject of this notification ("</w:t>
            </w:r>
            <w:r>
              <w:rPr>
                <w:rFonts w:ascii="Arial" w:eastAsia="Calibri" w:hAnsi="Arial" w:cs="Arial"/>
                <w:b/>
                <w:bCs/>
              </w:rPr>
              <w:t>Shares</w:t>
            </w:r>
            <w:r>
              <w:rPr>
                <w:rFonts w:ascii="Arial" w:eastAsia="Calibri" w:hAnsi="Arial" w:cs="Arial"/>
              </w:rPr>
              <w:t>") comprise assets of the ISIF. Under the National Treasury Management Agency (Amendment) Act 2014 (as amended) (the "</w:t>
            </w:r>
            <w:r>
              <w:rPr>
                <w:rFonts w:ascii="Arial" w:eastAsia="Calibri" w:hAnsi="Arial" w:cs="Arial"/>
                <w:b/>
                <w:bCs/>
              </w:rPr>
              <w:t>2014 Act</w:t>
            </w:r>
            <w:r>
              <w:rPr>
                <w:rFonts w:ascii="Arial" w:eastAsia="Calibri" w:hAnsi="Arial" w:cs="Arial"/>
              </w:rPr>
              <w:t xml:space="preserve">"), ISIF is controlled and managed by the NTMA. The NTMA (as controller and manager of ISIF) deals with those Shares which are a directed investment in accordance with directions in writing given to it by the Minister from time to time. Ownership of the ISIF vests in the Minister under the 2014 Act. The Shares are held via The Bank of New York Mellon SA/NV (as custodian of the NTMA (as controller and manager of ISIF)). </w:t>
            </w:r>
            <w:bookmarkEnd w:id="0"/>
          </w:p>
          <w:p w14:paraId="3FADA6CC" w14:textId="00B4ED28" w:rsidR="00C5065C" w:rsidRPr="0000242A" w:rsidRDefault="00C5065C" w:rsidP="0000242A">
            <w:pPr>
              <w:rPr>
                <w:rFonts w:ascii="Helvetica" w:hAnsi="Helvetica" w:cs="Helvetica"/>
                <w:b/>
                <w:lang w:val="en-GB"/>
              </w:rPr>
            </w:pPr>
          </w:p>
        </w:tc>
      </w:tr>
    </w:tbl>
    <w:p w14:paraId="79008DF9" w14:textId="77777777" w:rsidR="00C5065C" w:rsidRPr="00C055A5" w:rsidRDefault="00C5065C" w:rsidP="00C5065C">
      <w:pPr>
        <w:rPr>
          <w:rFonts w:ascii="Helvetica" w:hAnsi="Helvetica" w:cs="Helvetica"/>
          <w:lang w:val="en-GB"/>
        </w:rPr>
      </w:pPr>
    </w:p>
    <w:p w14:paraId="25537727" w14:textId="19F2F22E"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CC38B4">
        <w:rPr>
          <w:rFonts w:ascii="Helvetica" w:hAnsi="Helvetica" w:cs="Helvetica"/>
          <w:lang w:val="en-GB"/>
        </w:rPr>
        <w:t>Dublin</w:t>
      </w:r>
      <w:r w:rsidRPr="00C055A5">
        <w:rPr>
          <w:rFonts w:ascii="Helvetica" w:hAnsi="Helvetica" w:cs="Helvetica"/>
          <w:lang w:val="en-GB"/>
        </w:rPr>
        <w:t xml:space="preserve"> </w:t>
      </w:r>
      <w:r w:rsidRPr="001C3A09">
        <w:rPr>
          <w:rFonts w:ascii="Helvetica" w:hAnsi="Helvetica" w:cs="Helvetica"/>
          <w:lang w:val="en-GB"/>
        </w:rPr>
        <w:t xml:space="preserve">on </w:t>
      </w:r>
      <w:r w:rsidR="00131CE3" w:rsidRPr="001C3A09">
        <w:rPr>
          <w:rFonts w:ascii="Helvetica" w:hAnsi="Helvetica" w:cs="Helvetica"/>
          <w:lang w:val="en-GB"/>
        </w:rPr>
        <w:t>0</w:t>
      </w:r>
      <w:r w:rsidR="00006049" w:rsidRPr="001C3A09">
        <w:rPr>
          <w:rFonts w:ascii="Helvetica" w:hAnsi="Helvetica" w:cs="Helvetica"/>
          <w:lang w:val="en-GB"/>
        </w:rPr>
        <w:t>4</w:t>
      </w:r>
      <w:r w:rsidR="007F7B67" w:rsidRPr="001C3A09">
        <w:rPr>
          <w:rFonts w:ascii="Helvetica" w:hAnsi="Helvetica" w:cs="Helvetica"/>
          <w:lang w:val="en-GB"/>
        </w:rPr>
        <w:t>/</w:t>
      </w:r>
      <w:r w:rsidR="00131CE3" w:rsidRPr="001C3A09">
        <w:rPr>
          <w:rFonts w:ascii="Helvetica" w:hAnsi="Helvetica" w:cs="Helvetica"/>
          <w:lang w:val="en-GB"/>
        </w:rPr>
        <w:t>03</w:t>
      </w:r>
      <w:r w:rsidR="003542EE" w:rsidRPr="001C3A09">
        <w:rPr>
          <w:rFonts w:ascii="Helvetica" w:hAnsi="Helvetica" w:cs="Helvetica"/>
          <w:lang w:val="en-GB"/>
        </w:rPr>
        <w:t>/202</w:t>
      </w:r>
      <w:r w:rsidR="000303F5" w:rsidRPr="001C3A09">
        <w:rPr>
          <w:rFonts w:ascii="Helvetica" w:hAnsi="Helvetica" w:cs="Helvetica"/>
          <w:lang w:val="en-GB"/>
        </w:rPr>
        <w:t>4</w:t>
      </w:r>
      <w:r w:rsidR="003542EE">
        <w:rPr>
          <w:rFonts w:ascii="Helvetica" w:hAnsi="Helvetica" w:cs="Helvetica"/>
          <w:lang w:val="en-GB"/>
        </w:rPr>
        <w:t>.</w:t>
      </w:r>
    </w:p>
    <w:sectPr w:rsidR="00C5065C" w:rsidRPr="00C055A5" w:rsidSect="00202FB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0C421" w14:textId="77777777" w:rsidR="00674818" w:rsidRDefault="00674818" w:rsidP="00461D39">
      <w:pPr>
        <w:spacing w:after="0" w:line="240" w:lineRule="auto"/>
      </w:pPr>
      <w:r>
        <w:separator/>
      </w:r>
    </w:p>
  </w:endnote>
  <w:endnote w:type="continuationSeparator" w:id="0">
    <w:p w14:paraId="3633081A" w14:textId="77777777" w:rsidR="00674818" w:rsidRDefault="00674818"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52EE" w14:textId="77777777"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ED4C4" w14:textId="77777777"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359D9" w14:textId="77777777"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A35D6" w14:textId="77777777" w:rsidR="00674818" w:rsidRDefault="00674818" w:rsidP="00461D39">
      <w:pPr>
        <w:spacing w:after="0" w:line="240" w:lineRule="auto"/>
      </w:pPr>
      <w:r>
        <w:separator/>
      </w:r>
    </w:p>
  </w:footnote>
  <w:footnote w:type="continuationSeparator" w:id="0">
    <w:p w14:paraId="576FDA21" w14:textId="77777777" w:rsidR="00674818" w:rsidRDefault="00674818"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5053" w14:textId="77777777" w:rsidR="00461D39" w:rsidRDefault="00930ED1" w:rsidP="00B93452">
    <w:pPr>
      <w:pStyle w:val="Header"/>
    </w:pPr>
    <w:r>
      <w:fldChar w:fldCharType="begin" w:fldLock="1"/>
    </w:r>
    <w:r>
      <w:instrText xml:space="preserve"> DOCPROPERTY bjHeaderEvenPageDocProperty \* MERGEFORMAT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6081" w14:textId="77777777" w:rsidR="00461D39" w:rsidRDefault="00930ED1" w:rsidP="00B93452">
    <w:pPr>
      <w:pStyle w:val="Header"/>
    </w:pPr>
    <w:r>
      <w:fldChar w:fldCharType="begin" w:fldLock="1"/>
    </w:r>
    <w:r>
      <w:instrText xml:space="preserve"> DOCPROPERTY bjHeaderBothDocProperty \* MERGEFORMAT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51DF" w14:textId="77777777" w:rsidR="00461D39" w:rsidRDefault="00930ED1" w:rsidP="00B93452">
    <w:pPr>
      <w:pStyle w:val="Header"/>
    </w:pPr>
    <w:r>
      <w:fldChar w:fldCharType="begin" w:fldLock="1"/>
    </w:r>
    <w:r>
      <w:instrText xml:space="preserve"> DOCPROPERTY bjHeaderFirstPageDocProperty \* MERGEFORMAT </w:instrTex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242A"/>
    <w:rsid w:val="00006049"/>
    <w:rsid w:val="00006813"/>
    <w:rsid w:val="00006CBC"/>
    <w:rsid w:val="000303F5"/>
    <w:rsid w:val="00032BE9"/>
    <w:rsid w:val="00045841"/>
    <w:rsid w:val="000466EA"/>
    <w:rsid w:val="00080152"/>
    <w:rsid w:val="000A44F2"/>
    <w:rsid w:val="000B3356"/>
    <w:rsid w:val="000B478F"/>
    <w:rsid w:val="000C12BF"/>
    <w:rsid w:val="000D2632"/>
    <w:rsid w:val="000D707D"/>
    <w:rsid w:val="000E1705"/>
    <w:rsid w:val="000F47A3"/>
    <w:rsid w:val="0012333E"/>
    <w:rsid w:val="00125B71"/>
    <w:rsid w:val="0012730C"/>
    <w:rsid w:val="00131CE3"/>
    <w:rsid w:val="00135FD0"/>
    <w:rsid w:val="001468C4"/>
    <w:rsid w:val="00146EFF"/>
    <w:rsid w:val="0015068A"/>
    <w:rsid w:val="00157AFF"/>
    <w:rsid w:val="00160AB3"/>
    <w:rsid w:val="00176F9F"/>
    <w:rsid w:val="00183F1F"/>
    <w:rsid w:val="00184212"/>
    <w:rsid w:val="001A6D06"/>
    <w:rsid w:val="001B4A54"/>
    <w:rsid w:val="001C3A09"/>
    <w:rsid w:val="001C5138"/>
    <w:rsid w:val="001E0460"/>
    <w:rsid w:val="001F1D76"/>
    <w:rsid w:val="00202FB8"/>
    <w:rsid w:val="00205433"/>
    <w:rsid w:val="00212B7C"/>
    <w:rsid w:val="002177A2"/>
    <w:rsid w:val="0022210E"/>
    <w:rsid w:val="0025175D"/>
    <w:rsid w:val="00267015"/>
    <w:rsid w:val="00270E82"/>
    <w:rsid w:val="002772AA"/>
    <w:rsid w:val="002772CE"/>
    <w:rsid w:val="002A482A"/>
    <w:rsid w:val="002B1036"/>
    <w:rsid w:val="002B3808"/>
    <w:rsid w:val="002D7AA4"/>
    <w:rsid w:val="002E08F1"/>
    <w:rsid w:val="00340ADF"/>
    <w:rsid w:val="00347AA4"/>
    <w:rsid w:val="003542EE"/>
    <w:rsid w:val="00370ED7"/>
    <w:rsid w:val="003832AE"/>
    <w:rsid w:val="00385B1D"/>
    <w:rsid w:val="00390190"/>
    <w:rsid w:val="00392ABA"/>
    <w:rsid w:val="003C2D94"/>
    <w:rsid w:val="003D4EFE"/>
    <w:rsid w:val="003E4579"/>
    <w:rsid w:val="003F2203"/>
    <w:rsid w:val="003F5E58"/>
    <w:rsid w:val="00401883"/>
    <w:rsid w:val="00413475"/>
    <w:rsid w:val="0041397B"/>
    <w:rsid w:val="00436402"/>
    <w:rsid w:val="00445CE9"/>
    <w:rsid w:val="004546DC"/>
    <w:rsid w:val="00454D5A"/>
    <w:rsid w:val="00461D39"/>
    <w:rsid w:val="00470D22"/>
    <w:rsid w:val="00474B5B"/>
    <w:rsid w:val="004767FA"/>
    <w:rsid w:val="00485978"/>
    <w:rsid w:val="004B5562"/>
    <w:rsid w:val="004B5803"/>
    <w:rsid w:val="004B5E0C"/>
    <w:rsid w:val="004E15FD"/>
    <w:rsid w:val="004E7092"/>
    <w:rsid w:val="004F440A"/>
    <w:rsid w:val="00514DA4"/>
    <w:rsid w:val="00521E70"/>
    <w:rsid w:val="00532CE2"/>
    <w:rsid w:val="005573F1"/>
    <w:rsid w:val="00562726"/>
    <w:rsid w:val="00581946"/>
    <w:rsid w:val="00592CD8"/>
    <w:rsid w:val="005A764E"/>
    <w:rsid w:val="005B4388"/>
    <w:rsid w:val="005B5C80"/>
    <w:rsid w:val="005D7F7D"/>
    <w:rsid w:val="005F7C63"/>
    <w:rsid w:val="005F7FCB"/>
    <w:rsid w:val="00631DA8"/>
    <w:rsid w:val="006417F7"/>
    <w:rsid w:val="00646565"/>
    <w:rsid w:val="0066161B"/>
    <w:rsid w:val="006642D4"/>
    <w:rsid w:val="00674818"/>
    <w:rsid w:val="00690D2F"/>
    <w:rsid w:val="00692996"/>
    <w:rsid w:val="006A1193"/>
    <w:rsid w:val="006C3FE4"/>
    <w:rsid w:val="006D2814"/>
    <w:rsid w:val="006D5B0C"/>
    <w:rsid w:val="006E5E76"/>
    <w:rsid w:val="0070184B"/>
    <w:rsid w:val="00707B87"/>
    <w:rsid w:val="007239DD"/>
    <w:rsid w:val="00725B6F"/>
    <w:rsid w:val="0072694B"/>
    <w:rsid w:val="00727607"/>
    <w:rsid w:val="007352A1"/>
    <w:rsid w:val="00737B55"/>
    <w:rsid w:val="00741298"/>
    <w:rsid w:val="007502AA"/>
    <w:rsid w:val="00782A81"/>
    <w:rsid w:val="00793828"/>
    <w:rsid w:val="00795C4F"/>
    <w:rsid w:val="007C162B"/>
    <w:rsid w:val="007C1FE6"/>
    <w:rsid w:val="007C3294"/>
    <w:rsid w:val="007D7817"/>
    <w:rsid w:val="007F1964"/>
    <w:rsid w:val="007F3C97"/>
    <w:rsid w:val="007F7B67"/>
    <w:rsid w:val="008515B6"/>
    <w:rsid w:val="008607D9"/>
    <w:rsid w:val="008622A1"/>
    <w:rsid w:val="008778CE"/>
    <w:rsid w:val="00887CEC"/>
    <w:rsid w:val="008B28BA"/>
    <w:rsid w:val="008B347B"/>
    <w:rsid w:val="008F18BE"/>
    <w:rsid w:val="0091435C"/>
    <w:rsid w:val="00920310"/>
    <w:rsid w:val="00930ED1"/>
    <w:rsid w:val="00942BD4"/>
    <w:rsid w:val="00943E63"/>
    <w:rsid w:val="00960C47"/>
    <w:rsid w:val="00966331"/>
    <w:rsid w:val="009A680B"/>
    <w:rsid w:val="009B2016"/>
    <w:rsid w:val="009D0BC5"/>
    <w:rsid w:val="009E7BAC"/>
    <w:rsid w:val="009F1C74"/>
    <w:rsid w:val="00A07C3C"/>
    <w:rsid w:val="00A20EBF"/>
    <w:rsid w:val="00A375C6"/>
    <w:rsid w:val="00A46CAF"/>
    <w:rsid w:val="00A508B7"/>
    <w:rsid w:val="00A826EE"/>
    <w:rsid w:val="00A926AC"/>
    <w:rsid w:val="00AA4415"/>
    <w:rsid w:val="00AD4FDE"/>
    <w:rsid w:val="00AF094C"/>
    <w:rsid w:val="00B01C51"/>
    <w:rsid w:val="00B11098"/>
    <w:rsid w:val="00B347E3"/>
    <w:rsid w:val="00B352D3"/>
    <w:rsid w:val="00B47EB3"/>
    <w:rsid w:val="00B5329C"/>
    <w:rsid w:val="00B564BF"/>
    <w:rsid w:val="00B6439C"/>
    <w:rsid w:val="00B66ACA"/>
    <w:rsid w:val="00B81D7A"/>
    <w:rsid w:val="00B8212E"/>
    <w:rsid w:val="00B878F3"/>
    <w:rsid w:val="00B93452"/>
    <w:rsid w:val="00BA42D8"/>
    <w:rsid w:val="00BA72A7"/>
    <w:rsid w:val="00BD173E"/>
    <w:rsid w:val="00BE1AC9"/>
    <w:rsid w:val="00C055A5"/>
    <w:rsid w:val="00C11262"/>
    <w:rsid w:val="00C5065C"/>
    <w:rsid w:val="00C6748E"/>
    <w:rsid w:val="00C757F3"/>
    <w:rsid w:val="00CA037A"/>
    <w:rsid w:val="00CC38B4"/>
    <w:rsid w:val="00CD39CB"/>
    <w:rsid w:val="00D177E0"/>
    <w:rsid w:val="00D2326B"/>
    <w:rsid w:val="00D2417E"/>
    <w:rsid w:val="00D31F60"/>
    <w:rsid w:val="00D363B8"/>
    <w:rsid w:val="00D3679F"/>
    <w:rsid w:val="00D5455B"/>
    <w:rsid w:val="00DC3DA2"/>
    <w:rsid w:val="00DD266B"/>
    <w:rsid w:val="00DE7AE3"/>
    <w:rsid w:val="00DF7414"/>
    <w:rsid w:val="00DF77E3"/>
    <w:rsid w:val="00E06A46"/>
    <w:rsid w:val="00E11705"/>
    <w:rsid w:val="00E330EC"/>
    <w:rsid w:val="00E41496"/>
    <w:rsid w:val="00E82398"/>
    <w:rsid w:val="00E82AF5"/>
    <w:rsid w:val="00E92F86"/>
    <w:rsid w:val="00EA4FF1"/>
    <w:rsid w:val="00ED0A44"/>
    <w:rsid w:val="00ED3B5E"/>
    <w:rsid w:val="00F07219"/>
    <w:rsid w:val="00F1281C"/>
    <w:rsid w:val="00F12F59"/>
    <w:rsid w:val="00F16808"/>
    <w:rsid w:val="00F21891"/>
    <w:rsid w:val="00F21FBB"/>
    <w:rsid w:val="00F26D04"/>
    <w:rsid w:val="00F27B89"/>
    <w:rsid w:val="00F32B37"/>
    <w:rsid w:val="00F369D1"/>
    <w:rsid w:val="00F5542C"/>
    <w:rsid w:val="00F664FE"/>
    <w:rsid w:val="00FC7B65"/>
    <w:rsid w:val="00FD17CE"/>
    <w:rsid w:val="00FD3EC9"/>
    <w:rsid w:val="00FD53BA"/>
    <w:rsid w:val="00FD7F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F0FBD89"/>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UnresolvedMention">
    <w:name w:val="Unresolved Mention"/>
    <w:basedOn w:val="DefaultParagraphFont"/>
    <w:uiPriority w:val="99"/>
    <w:semiHidden/>
    <w:unhideWhenUsed/>
    <w:rsid w:val="00B564BF"/>
    <w:rPr>
      <w:color w:val="605E5C"/>
      <w:shd w:val="clear" w:color="auto" w:fill="E1DFDD"/>
    </w:rPr>
  </w:style>
  <w:style w:type="paragraph" w:styleId="FootnoteText">
    <w:name w:val="footnote text"/>
    <w:basedOn w:val="Normal"/>
    <w:link w:val="FootnoteTextChar"/>
    <w:uiPriority w:val="99"/>
    <w:semiHidden/>
    <w:unhideWhenUsed/>
    <w:rsid w:val="00CC38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38B4"/>
    <w:rPr>
      <w:sz w:val="20"/>
      <w:szCs w:val="20"/>
    </w:rPr>
  </w:style>
  <w:style w:type="character" w:styleId="FootnoteReference">
    <w:name w:val="footnote reference"/>
    <w:basedOn w:val="DefaultParagraphFont"/>
    <w:uiPriority w:val="99"/>
    <w:semiHidden/>
    <w:unhideWhenUsed/>
    <w:rsid w:val="00CC38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24603">
      <w:bodyDiv w:val="1"/>
      <w:marLeft w:val="0"/>
      <w:marRight w:val="0"/>
      <w:marTop w:val="0"/>
      <w:marBottom w:val="0"/>
      <w:divBdr>
        <w:top w:val="none" w:sz="0" w:space="0" w:color="auto"/>
        <w:left w:val="none" w:sz="0" w:space="0" w:color="auto"/>
        <w:bottom w:val="none" w:sz="0" w:space="0" w:color="auto"/>
        <w:right w:val="none" w:sz="0" w:space="0" w:color="auto"/>
      </w:divBdr>
    </w:div>
    <w:div w:id="176776470">
      <w:bodyDiv w:val="1"/>
      <w:marLeft w:val="0"/>
      <w:marRight w:val="0"/>
      <w:marTop w:val="0"/>
      <w:marBottom w:val="0"/>
      <w:divBdr>
        <w:top w:val="none" w:sz="0" w:space="0" w:color="auto"/>
        <w:left w:val="none" w:sz="0" w:space="0" w:color="auto"/>
        <w:bottom w:val="none" w:sz="0" w:space="0" w:color="auto"/>
        <w:right w:val="none" w:sz="0" w:space="0" w:color="auto"/>
      </w:divBdr>
    </w:div>
    <w:div w:id="315643756">
      <w:bodyDiv w:val="1"/>
      <w:marLeft w:val="0"/>
      <w:marRight w:val="0"/>
      <w:marTop w:val="0"/>
      <w:marBottom w:val="0"/>
      <w:divBdr>
        <w:top w:val="none" w:sz="0" w:space="0" w:color="auto"/>
        <w:left w:val="none" w:sz="0" w:space="0" w:color="auto"/>
        <w:bottom w:val="none" w:sz="0" w:space="0" w:color="auto"/>
        <w:right w:val="none" w:sz="0" w:space="0" w:color="auto"/>
      </w:divBdr>
    </w:div>
    <w:div w:id="739449738">
      <w:bodyDiv w:val="1"/>
      <w:marLeft w:val="0"/>
      <w:marRight w:val="0"/>
      <w:marTop w:val="0"/>
      <w:marBottom w:val="0"/>
      <w:divBdr>
        <w:top w:val="none" w:sz="0" w:space="0" w:color="auto"/>
        <w:left w:val="none" w:sz="0" w:space="0" w:color="auto"/>
        <w:bottom w:val="none" w:sz="0" w:space="0" w:color="auto"/>
        <w:right w:val="none" w:sz="0" w:space="0" w:color="auto"/>
      </w:divBdr>
    </w:div>
    <w:div w:id="1163737631">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2024-03-04T16:33:06+00:00</DateReceived>
    <TaxCatchAll xmlns="801a3cf6-255d-4ff5-98fe-b4415afa84b5" xsi:nil="true"/>
  </documentManagement>
</p:properties>
</file>

<file path=customXml/itemProps1.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customXml/itemProps2.xml><?xml version="1.0" encoding="utf-8"?>
<ds:datastoreItem xmlns:ds="http://schemas.openxmlformats.org/officeDocument/2006/customXml" ds:itemID="{4E20F534-5BDA-4041-84DD-2274CC14F424}"/>
</file>

<file path=customXml/itemProps3.xml><?xml version="1.0" encoding="utf-8"?>
<ds:datastoreItem xmlns:ds="http://schemas.openxmlformats.org/officeDocument/2006/customXml" ds:itemID="{D166BBF7-8D86-4228-B8D0-14D0FB3339A0}"/>
</file>

<file path=customXml/itemProps4.xml><?xml version="1.0" encoding="utf-8"?>
<ds:datastoreItem xmlns:ds="http://schemas.openxmlformats.org/officeDocument/2006/customXml" ds:itemID="{40EE6184-5804-46DD-803B-B5773C5C6E24}"/>
</file>

<file path=docProps/app.xml><?xml version="1.0" encoding="utf-8"?>
<Properties xmlns="http://schemas.openxmlformats.org/officeDocument/2006/extended-properties" xmlns:vt="http://schemas.openxmlformats.org/officeDocument/2006/docPropsVTypes">
  <Template>Normal</Template>
  <TotalTime>2</TotalTime>
  <Pages>4</Pages>
  <Words>757</Words>
  <Characters>4315</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Ciara O'Donovan</dc:creator>
  <cp:keywords/>
  <dc:description/>
  <cp:lastModifiedBy>Cliona Deegan</cp:lastModifiedBy>
  <cp:revision>2</cp:revision>
  <dcterms:created xsi:type="dcterms:W3CDTF">2024-03-04T16:12:00Z</dcterms:created>
  <dcterms:modified xsi:type="dcterms:W3CDTF">2024-03-04T16:12:00Z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1921532836</vt:i4>
  </property>
  <property fmtid="{D5CDD505-2E9C-101B-9397-08002B2CF9AE}" pid="3" name="_NewReviewCycle">
    <vt:lpwstr/>
  </property>
  <property fmtid="{D5CDD505-2E9C-101B-9397-08002B2CF9AE}" pid="4" name="_EmailSubject">
    <vt:lpwstr>TR-1 Filing AIB</vt:lpwstr>
  </property>
  <property fmtid="{D5CDD505-2E9C-101B-9397-08002B2CF9AE}" pid="5" name="_AuthorEmail">
    <vt:lpwstr>Adrian.Varley@ntma.ie</vt:lpwstr>
  </property>
  <property fmtid="{D5CDD505-2E9C-101B-9397-08002B2CF9AE}" pid="6" name="_AuthorEmailDisplayName">
    <vt:lpwstr>Adrian Varley</vt:lpwstr>
  </property>
  <property fmtid="{D5CDD505-2E9C-101B-9397-08002B2CF9AE}" pid="7" name="_ReviewingToolsShownOnce">
    <vt:lpwstr/>
  </property>
  <property fmtid="{D5CDD505-2E9C-101B-9397-08002B2CF9AE}" pid="8" name="ContentTypeId">
    <vt:lpwstr>0x010100BE156B1CF39149A8843C57AB06C49AFE0011B886BEF4CCD94F85F46E94360FD412</vt:lpwstr>
  </property>
</Properties>
</file>