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FA1491" w:rsidP="00D2326B">
            <w:pPr>
              <w:spacing w:after="0"/>
              <w:rPr>
                <w:rFonts w:ascii="Helvetica" w:hAnsi="Helvetica" w:cs="Helvetica"/>
                <w:lang w:val="en-GB"/>
              </w:rPr>
            </w:pPr>
            <w:r>
              <w:rPr>
                <w:rFonts w:ascii="Helvetica" w:hAnsi="Helvetica" w:cs="Helvetica"/>
                <w:lang w:val="en-GB"/>
              </w:rPr>
              <w:t>Smurfit Kappa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FA1491" w:rsidP="00C055A5">
            <w:pPr>
              <w:spacing w:after="100" w:line="240" w:lineRule="auto"/>
              <w:rPr>
                <w:rFonts w:ascii="Helvetica" w:hAnsi="Helvetica" w:cs="Helvetica"/>
                <w:lang w:val="en-GB"/>
              </w:rPr>
            </w:pPr>
            <w:r>
              <w:rPr>
                <w:rFonts w:ascii="Helvetica" w:hAnsi="Helvetica" w:cs="Helvetica"/>
                <w:lang w:val="en-GB"/>
              </w:rPr>
              <w:t>[X</w:t>
            </w:r>
            <w:r w:rsidR="00C5065C"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BA72A7" w:rsidRPr="0014080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FA1491" w:rsidRPr="00FA1491">
              <w:rPr>
                <w:rFonts w:ascii="Helvetica" w:hAnsi="Helvetica" w:cs="Helvetica"/>
                <w:lang w:val="en-GB"/>
              </w:rPr>
              <w:t>30</w:t>
            </w:r>
            <w:r w:rsidR="00FA1491" w:rsidRPr="00FA1491">
              <w:rPr>
                <w:rFonts w:ascii="Helvetica" w:hAnsi="Helvetica" w:cs="Helvetica"/>
                <w:vertAlign w:val="superscript"/>
                <w:lang w:val="en-GB"/>
              </w:rPr>
              <w:t>th</w:t>
            </w:r>
            <w:r w:rsidR="00FA1491" w:rsidRPr="00FA1491">
              <w:rPr>
                <w:rFonts w:ascii="Helvetica" w:hAnsi="Helvetica" w:cs="Helvetica"/>
                <w:lang w:val="en-GB"/>
              </w:rPr>
              <w:t xml:space="preserve"> May 2018</w:t>
            </w:r>
          </w:p>
        </w:tc>
      </w:tr>
      <w:tr w:rsidR="00521E70" w:rsidRPr="00C055A5" w:rsidTr="00306839">
        <w:trPr>
          <w:trHeight w:val="419"/>
        </w:trPr>
        <w:tc>
          <w:tcPr>
            <w:tcW w:w="10620" w:type="dxa"/>
            <w:gridSpan w:val="6"/>
            <w:vAlign w:val="center"/>
          </w:tcPr>
          <w:p w:rsidR="00D2326B" w:rsidRPr="00C055A5"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FA1491" w:rsidRPr="00FA1491">
              <w:rPr>
                <w:rFonts w:ascii="Helvetica" w:hAnsi="Helvetica" w:cs="Helvetica"/>
                <w:lang w:val="en-GB"/>
              </w:rPr>
              <w:t>31</w:t>
            </w:r>
            <w:r w:rsidR="00FA1491" w:rsidRPr="00FA1491">
              <w:rPr>
                <w:rFonts w:ascii="Helvetica" w:hAnsi="Helvetica" w:cs="Helvetica"/>
                <w:vertAlign w:val="superscript"/>
                <w:lang w:val="en-GB"/>
              </w:rPr>
              <w:t>st</w:t>
            </w:r>
            <w:r w:rsidR="00FA1491" w:rsidRPr="00FA1491">
              <w:rPr>
                <w:rFonts w:ascii="Helvetica" w:hAnsi="Helvetica" w:cs="Helvetica"/>
                <w:lang w:val="en-GB"/>
              </w:rPr>
              <w:t xml:space="preserve"> May 2018</w:t>
            </w: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D2326B" w:rsidRPr="00414AE3" w:rsidRDefault="00FA1491" w:rsidP="00D2326B">
            <w:pPr>
              <w:spacing w:after="0"/>
              <w:rPr>
                <w:rFonts w:ascii="Helvetica" w:hAnsi="Helvetica" w:cs="Helvetica"/>
                <w:lang w:val="en-GB"/>
              </w:rPr>
            </w:pPr>
            <w:r w:rsidRPr="001379CD">
              <w:rPr>
                <w:rFonts w:ascii="Helvetica" w:hAnsi="Helvetica" w:cs="Helvetica"/>
                <w:lang w:val="en-GB"/>
              </w:rPr>
              <w:t xml:space="preserve">Voting rights attached to shares for </w:t>
            </w:r>
            <w:r>
              <w:rPr>
                <w:rFonts w:ascii="Helvetica" w:hAnsi="Helvetica" w:cs="Helvetica"/>
                <w:lang w:val="en-GB"/>
              </w:rPr>
              <w:t>BlackRock, Inc. has gone above 5</w:t>
            </w:r>
            <w:r w:rsidRPr="001379CD">
              <w:rPr>
                <w:rFonts w:ascii="Helvetica" w:hAnsi="Helvetica" w:cs="Helvetica"/>
                <w:lang w:val="en-GB"/>
              </w:rPr>
              <w:t>%</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4A61D1" w:rsidRDefault="00FA1491" w:rsidP="00414AE3">
            <w:pPr>
              <w:jc w:val="center"/>
              <w:rPr>
                <w:rFonts w:ascii="Helvetica" w:hAnsi="Helvetica" w:cs="Helvetica"/>
                <w:lang w:val="en-GB"/>
              </w:rPr>
            </w:pPr>
            <w:r>
              <w:rPr>
                <w:rFonts w:ascii="Helvetica" w:hAnsi="Helvetica" w:cs="Helvetica"/>
                <w:lang w:val="en-GB"/>
              </w:rPr>
              <w:t>5.00%</w:t>
            </w:r>
          </w:p>
        </w:tc>
        <w:tc>
          <w:tcPr>
            <w:tcW w:w="2313" w:type="dxa"/>
            <w:vAlign w:val="center"/>
          </w:tcPr>
          <w:p w:rsidR="00C5065C" w:rsidRPr="004A61D1" w:rsidRDefault="00FA1491" w:rsidP="00414AE3">
            <w:pPr>
              <w:jc w:val="center"/>
              <w:rPr>
                <w:rFonts w:ascii="Helvetica" w:hAnsi="Helvetica" w:cs="Helvetica"/>
                <w:lang w:val="en-GB"/>
              </w:rPr>
            </w:pPr>
            <w:r>
              <w:rPr>
                <w:rFonts w:ascii="Helvetica" w:hAnsi="Helvetica" w:cs="Helvetica"/>
                <w:lang w:val="en-GB"/>
              </w:rPr>
              <w:t>0.07%</w:t>
            </w:r>
          </w:p>
        </w:tc>
        <w:tc>
          <w:tcPr>
            <w:tcW w:w="2126" w:type="dxa"/>
            <w:vAlign w:val="center"/>
          </w:tcPr>
          <w:p w:rsidR="00C5065C" w:rsidRPr="004A61D1" w:rsidRDefault="00FA1491" w:rsidP="00414AE3">
            <w:pPr>
              <w:jc w:val="center"/>
              <w:rPr>
                <w:rFonts w:ascii="Helvetica" w:hAnsi="Helvetica" w:cs="Helvetica"/>
                <w:lang w:val="en-GB"/>
              </w:rPr>
            </w:pPr>
            <w:r>
              <w:rPr>
                <w:rFonts w:ascii="Helvetica" w:hAnsi="Helvetica" w:cs="Helvetica"/>
                <w:lang w:val="en-GB"/>
              </w:rPr>
              <w:t>5.08%</w:t>
            </w:r>
          </w:p>
        </w:tc>
        <w:tc>
          <w:tcPr>
            <w:tcW w:w="1933" w:type="dxa"/>
            <w:vAlign w:val="center"/>
          </w:tcPr>
          <w:p w:rsidR="00C5065C" w:rsidRPr="004A61D1" w:rsidRDefault="00FA1491" w:rsidP="00A51AC4">
            <w:pPr>
              <w:rPr>
                <w:rFonts w:ascii="Helvetica" w:hAnsi="Helvetica" w:cs="Helvetica"/>
                <w:lang w:val="en-GB"/>
              </w:rPr>
            </w:pPr>
            <w:r w:rsidRPr="00FA1491">
              <w:rPr>
                <w:rFonts w:ascii="Helvetica" w:hAnsi="Helvetica" w:cs="Helvetica"/>
                <w:lang w:val="en-GB"/>
              </w:rPr>
              <w:t>237,197,477</w:t>
            </w:r>
          </w:p>
        </w:tc>
      </w:tr>
      <w:tr w:rsidR="00FA1491" w:rsidRPr="00C055A5" w:rsidTr="00F1736C">
        <w:trPr>
          <w:trHeight w:val="555"/>
        </w:trPr>
        <w:tc>
          <w:tcPr>
            <w:tcW w:w="2124" w:type="dxa"/>
            <w:vAlign w:val="center"/>
          </w:tcPr>
          <w:p w:rsidR="00FA1491" w:rsidRPr="008F18BE" w:rsidRDefault="00FA1491" w:rsidP="00FA1491">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FA1491" w:rsidRPr="004A61D1" w:rsidRDefault="00FA1491" w:rsidP="00FA1491">
            <w:pPr>
              <w:jc w:val="center"/>
              <w:rPr>
                <w:rFonts w:ascii="Helvetica" w:hAnsi="Helvetica" w:cs="Helvetica"/>
                <w:lang w:val="en-GB"/>
              </w:rPr>
            </w:pPr>
            <w:r>
              <w:rPr>
                <w:rFonts w:ascii="Helvetica" w:hAnsi="Helvetica" w:cs="Helvetica"/>
                <w:lang w:val="en-GB"/>
              </w:rPr>
              <w:t>4.98%</w:t>
            </w:r>
          </w:p>
        </w:tc>
        <w:tc>
          <w:tcPr>
            <w:tcW w:w="2313" w:type="dxa"/>
            <w:vAlign w:val="center"/>
          </w:tcPr>
          <w:p w:rsidR="00FA1491" w:rsidRPr="004A61D1" w:rsidRDefault="00FA1491" w:rsidP="00FA1491">
            <w:pPr>
              <w:jc w:val="center"/>
              <w:rPr>
                <w:rFonts w:ascii="Helvetica" w:hAnsi="Helvetica" w:cs="Helvetica"/>
                <w:lang w:val="en-GB"/>
              </w:rPr>
            </w:pPr>
            <w:r>
              <w:rPr>
                <w:rFonts w:ascii="Helvetica" w:hAnsi="Helvetica" w:cs="Helvetica"/>
                <w:lang w:val="en-GB"/>
              </w:rPr>
              <w:t>0.05%</w:t>
            </w:r>
          </w:p>
        </w:tc>
        <w:tc>
          <w:tcPr>
            <w:tcW w:w="2126" w:type="dxa"/>
            <w:vAlign w:val="center"/>
          </w:tcPr>
          <w:p w:rsidR="00FA1491" w:rsidRPr="004A61D1" w:rsidRDefault="00FA1491" w:rsidP="00FA1491">
            <w:pPr>
              <w:jc w:val="center"/>
              <w:rPr>
                <w:rFonts w:ascii="Helvetica" w:hAnsi="Helvetica" w:cs="Helvetica"/>
                <w:lang w:val="en-GB"/>
              </w:rPr>
            </w:pPr>
            <w:r>
              <w:rPr>
                <w:rFonts w:ascii="Helvetica" w:hAnsi="Helvetica" w:cs="Helvetica"/>
                <w:lang w:val="en-GB"/>
              </w:rPr>
              <w:t>5.04%</w:t>
            </w:r>
          </w:p>
        </w:tc>
        <w:tc>
          <w:tcPr>
            <w:tcW w:w="1933" w:type="dxa"/>
            <w:shd w:val="thinDiagStripe" w:color="auto" w:fill="auto"/>
            <w:vAlign w:val="center"/>
          </w:tcPr>
          <w:p w:rsidR="00FA1491" w:rsidRPr="004A61D1" w:rsidRDefault="00FA1491" w:rsidP="00FA1491">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B4001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B4001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B4001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383DC1" w:rsidP="00414AE3">
            <w:pPr>
              <w:jc w:val="center"/>
              <w:rPr>
                <w:rFonts w:ascii="Helvetica" w:hAnsi="Helvetica" w:cs="Helvetica"/>
                <w:lang w:val="en-GB"/>
              </w:rPr>
            </w:pPr>
            <w:r w:rsidRPr="00383DC1">
              <w:rPr>
                <w:rFonts w:ascii="Helvetica" w:hAnsi="Helvetica" w:cs="Helvetica"/>
                <w:lang w:val="en-GB"/>
              </w:rPr>
              <w:t>IE00B1RR8406</w:t>
            </w: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383DC1" w:rsidP="00A51AC4">
            <w:pPr>
              <w:rPr>
                <w:rFonts w:ascii="Helvetica" w:hAnsi="Helvetica" w:cs="Helvetica"/>
                <w:lang w:val="en-GB"/>
              </w:rPr>
            </w:pPr>
            <w:r w:rsidRPr="00383DC1">
              <w:rPr>
                <w:rFonts w:ascii="Helvetica" w:hAnsi="Helvetica" w:cs="Helvetica"/>
                <w:lang w:val="en-GB"/>
              </w:rPr>
              <w:t>11,864,993</w:t>
            </w: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383DC1" w:rsidP="00A51AC4">
            <w:pPr>
              <w:rPr>
                <w:rFonts w:ascii="Helvetica" w:hAnsi="Helvetica" w:cs="Helvetica"/>
                <w:lang w:val="en-GB"/>
              </w:rPr>
            </w:pPr>
            <w:r w:rsidRPr="00383DC1">
              <w:rPr>
                <w:rFonts w:ascii="Helvetica" w:hAnsi="Helvetica" w:cs="Helvetica"/>
                <w:lang w:val="en-GB"/>
              </w:rPr>
              <w:t>5.00%</w:t>
            </w:r>
          </w:p>
        </w:tc>
      </w:tr>
      <w:tr w:rsidR="00140807" w:rsidRPr="00C055A5" w:rsidTr="00571F0B">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140807" w:rsidRPr="00C055A5" w:rsidRDefault="00383DC1" w:rsidP="00140807">
            <w:pPr>
              <w:jc w:val="center"/>
              <w:rPr>
                <w:rFonts w:ascii="Helvetica" w:hAnsi="Helvetica" w:cs="Helvetica"/>
                <w:lang w:val="en-GB"/>
              </w:rPr>
            </w:pPr>
            <w:r w:rsidRPr="00383DC1">
              <w:rPr>
                <w:rFonts w:ascii="Helvetica" w:hAnsi="Helvetica" w:cs="Helvetica"/>
                <w:lang w:val="en-GB"/>
              </w:rPr>
              <w:t>11,864,993</w:t>
            </w:r>
          </w:p>
        </w:tc>
        <w:tc>
          <w:tcPr>
            <w:tcW w:w="4533" w:type="dxa"/>
            <w:gridSpan w:val="5"/>
            <w:tcBorders>
              <w:top w:val="single" w:sz="4" w:space="0" w:color="auto"/>
              <w:left w:val="single" w:sz="4" w:space="0" w:color="auto"/>
              <w:bottom w:val="single" w:sz="4" w:space="0" w:color="auto"/>
              <w:right w:val="single" w:sz="4" w:space="0" w:color="auto"/>
            </w:tcBorders>
          </w:tcPr>
          <w:p w:rsidR="00140807" w:rsidRPr="00C055A5" w:rsidRDefault="00383DC1" w:rsidP="00140807">
            <w:pPr>
              <w:jc w:val="center"/>
              <w:rPr>
                <w:rFonts w:ascii="Helvetica" w:hAnsi="Helvetica" w:cs="Helvetica"/>
                <w:lang w:val="en-GB"/>
              </w:rPr>
            </w:pPr>
            <w:r w:rsidRPr="00383DC1">
              <w:rPr>
                <w:rFonts w:ascii="Helvetica" w:hAnsi="Helvetica" w:cs="Helvetica"/>
                <w:lang w:val="en-GB"/>
              </w:rPr>
              <w:t>5.00%</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B40014">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rsidTr="00B40014">
        <w:trPr>
          <w:trHeight w:val="481"/>
          <w:jc w:val="center"/>
        </w:trPr>
        <w:tc>
          <w:tcPr>
            <w:tcW w:w="2081" w:type="dxa"/>
            <w:gridSpan w:val="2"/>
            <w:tcBorders>
              <w:top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414AE3" w:rsidRPr="00C055A5" w:rsidTr="00B40014">
        <w:trPr>
          <w:trHeight w:val="481"/>
          <w:jc w:val="center"/>
        </w:trPr>
        <w:tc>
          <w:tcPr>
            <w:tcW w:w="2081" w:type="dxa"/>
            <w:gridSpan w:val="2"/>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B40014">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83DC1" w:rsidRPr="00C055A5" w:rsidTr="004D072B">
        <w:trPr>
          <w:trHeight w:val="481"/>
          <w:jc w:val="center"/>
        </w:trPr>
        <w:tc>
          <w:tcPr>
            <w:tcW w:w="1861" w:type="dxa"/>
            <w:tcBorders>
              <w:top w:val="single" w:sz="4" w:space="0" w:color="auto"/>
              <w:bottom w:val="single" w:sz="4" w:space="0" w:color="auto"/>
              <w:right w:val="single" w:sz="4" w:space="0" w:color="auto"/>
            </w:tcBorders>
          </w:tcPr>
          <w:p w:rsidR="00383DC1" w:rsidRPr="00214FBF" w:rsidRDefault="00383DC1" w:rsidP="00383DC1">
            <w:pPr>
              <w:rPr>
                <w:rFonts w:ascii="Helvetica" w:hAnsi="Helvetica" w:cs="Helvetica"/>
                <w:lang w:val="en-GB"/>
              </w:rPr>
            </w:pPr>
            <w:r w:rsidRPr="00214FBF">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rsidR="00383DC1" w:rsidRPr="00214FBF" w:rsidRDefault="00383DC1" w:rsidP="00383DC1">
            <w:pPr>
              <w:rPr>
                <w:rFonts w:ascii="Helvetica" w:hAnsi="Helvetica" w:cs="Helvetica"/>
                <w:lang w:val="en-GB"/>
              </w:rPr>
            </w:pPr>
            <w:r w:rsidRPr="00214FBF">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tcPr>
          <w:p w:rsidR="00383DC1" w:rsidRPr="00214FBF" w:rsidRDefault="00383DC1" w:rsidP="00383DC1">
            <w:pPr>
              <w:rPr>
                <w:rFonts w:ascii="Helvetica" w:hAnsi="Helvetica" w:cs="Helvetica"/>
                <w:lang w:val="en-GB"/>
              </w:rPr>
            </w:pPr>
            <w:r w:rsidRPr="00214FBF">
              <w:rPr>
                <w:rFonts w:ascii="Helvetica" w:hAnsi="Helvetica"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rsidR="00383DC1" w:rsidRPr="00214FBF" w:rsidRDefault="00383DC1" w:rsidP="00383DC1">
            <w:pPr>
              <w:rPr>
                <w:rFonts w:ascii="Helvetica" w:hAnsi="Helvetica" w:cs="Helvetica"/>
                <w:lang w:val="en-GB"/>
              </w:rPr>
            </w:pPr>
            <w:r w:rsidRPr="00214FBF">
              <w:rPr>
                <w:rFonts w:ascii="Helvetica" w:hAnsi="Helvetica" w:cs="Helvetica"/>
                <w:lang w:val="en-GB"/>
              </w:rPr>
              <w:t>Cash Settlement</w:t>
            </w:r>
          </w:p>
        </w:tc>
        <w:tc>
          <w:tcPr>
            <w:tcW w:w="1535" w:type="dxa"/>
            <w:gridSpan w:val="3"/>
            <w:tcBorders>
              <w:top w:val="single" w:sz="4" w:space="0" w:color="auto"/>
              <w:left w:val="single" w:sz="4" w:space="0" w:color="auto"/>
              <w:bottom w:val="single" w:sz="4" w:space="0" w:color="auto"/>
            </w:tcBorders>
            <w:vAlign w:val="center"/>
          </w:tcPr>
          <w:p w:rsidR="00383DC1" w:rsidRPr="00414AE3" w:rsidRDefault="00383DC1" w:rsidP="00383DC1">
            <w:pPr>
              <w:rPr>
                <w:rFonts w:ascii="Helvetica" w:hAnsi="Helvetica" w:cs="Helvetica"/>
                <w:lang w:val="en-GB"/>
              </w:rPr>
            </w:pPr>
            <w:r w:rsidRPr="00383DC1">
              <w:rPr>
                <w:rFonts w:ascii="Helvetica" w:hAnsi="Helvetica" w:cs="Helvetica"/>
                <w:lang w:val="en-GB"/>
              </w:rPr>
              <w:t>176,119</w:t>
            </w:r>
          </w:p>
        </w:tc>
        <w:tc>
          <w:tcPr>
            <w:tcW w:w="1992" w:type="dxa"/>
            <w:tcBorders>
              <w:top w:val="single" w:sz="4" w:space="0" w:color="auto"/>
              <w:left w:val="single" w:sz="4" w:space="0" w:color="auto"/>
              <w:bottom w:val="single" w:sz="4" w:space="0" w:color="auto"/>
            </w:tcBorders>
            <w:vAlign w:val="center"/>
          </w:tcPr>
          <w:p w:rsidR="00383DC1" w:rsidRPr="00414AE3" w:rsidRDefault="00383DC1" w:rsidP="00383DC1">
            <w:pPr>
              <w:rPr>
                <w:rFonts w:ascii="Helvetica" w:hAnsi="Helvetica" w:cs="Helvetica"/>
                <w:lang w:val="en-GB"/>
              </w:rPr>
            </w:pPr>
            <w:r>
              <w:rPr>
                <w:rFonts w:ascii="Helvetica" w:hAnsi="Helvetica" w:cs="Helvetica"/>
                <w:lang w:val="en-GB"/>
              </w:rPr>
              <w:t>0.07%</w:t>
            </w:r>
          </w:p>
        </w:tc>
      </w:tr>
      <w:tr w:rsidR="00383DC1" w:rsidRPr="00C055A5" w:rsidTr="00B40014">
        <w:trPr>
          <w:trHeight w:val="481"/>
          <w:jc w:val="center"/>
        </w:trPr>
        <w:tc>
          <w:tcPr>
            <w:tcW w:w="1861" w:type="dxa"/>
            <w:tcBorders>
              <w:top w:val="single" w:sz="4" w:space="0" w:color="auto"/>
              <w:left w:val="nil"/>
              <w:bottom w:val="nil"/>
              <w:right w:val="nil"/>
            </w:tcBorders>
          </w:tcPr>
          <w:p w:rsidR="00383DC1" w:rsidRPr="00C055A5" w:rsidRDefault="00383DC1" w:rsidP="00383DC1">
            <w:pPr>
              <w:rPr>
                <w:rFonts w:ascii="Helvetica" w:hAnsi="Helvetica" w:cs="Helvetica"/>
                <w:lang w:val="en-GB"/>
              </w:rPr>
            </w:pPr>
          </w:p>
        </w:tc>
        <w:tc>
          <w:tcPr>
            <w:tcW w:w="1657" w:type="dxa"/>
            <w:gridSpan w:val="2"/>
            <w:tcBorders>
              <w:top w:val="single" w:sz="4" w:space="0" w:color="auto"/>
              <w:left w:val="nil"/>
              <w:bottom w:val="nil"/>
              <w:right w:val="nil"/>
            </w:tcBorders>
          </w:tcPr>
          <w:p w:rsidR="00383DC1" w:rsidRPr="00C055A5" w:rsidRDefault="00383DC1" w:rsidP="00383DC1">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383DC1" w:rsidRPr="00C055A5" w:rsidRDefault="00383DC1" w:rsidP="00383DC1">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383DC1" w:rsidRPr="00C055A5" w:rsidRDefault="00383DC1" w:rsidP="00383DC1">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383DC1" w:rsidRPr="00C055A5" w:rsidRDefault="00383DC1" w:rsidP="00383DC1">
            <w:pPr>
              <w:rPr>
                <w:rFonts w:ascii="Helvetica" w:hAnsi="Helvetica" w:cs="Helvetica"/>
                <w:lang w:val="en-GB"/>
              </w:rPr>
            </w:pPr>
            <w:r w:rsidRPr="00383DC1">
              <w:rPr>
                <w:rFonts w:ascii="Helvetica" w:hAnsi="Helvetica" w:cs="Helvetica"/>
                <w:lang w:val="en-GB"/>
              </w:rPr>
              <w:t>176,119</w:t>
            </w:r>
          </w:p>
        </w:tc>
        <w:tc>
          <w:tcPr>
            <w:tcW w:w="1992" w:type="dxa"/>
            <w:tcBorders>
              <w:top w:val="single" w:sz="4" w:space="0" w:color="auto"/>
              <w:left w:val="single" w:sz="4" w:space="0" w:color="auto"/>
              <w:bottom w:val="single" w:sz="4" w:space="0" w:color="auto"/>
              <w:right w:val="single" w:sz="4" w:space="0" w:color="auto"/>
            </w:tcBorders>
          </w:tcPr>
          <w:p w:rsidR="00383DC1" w:rsidRPr="00C055A5" w:rsidRDefault="00383DC1" w:rsidP="00383DC1">
            <w:pPr>
              <w:rPr>
                <w:rFonts w:ascii="Helvetica" w:hAnsi="Helvetica" w:cs="Helvetica"/>
                <w:lang w:val="en-GB"/>
              </w:rPr>
            </w:pPr>
            <w:r>
              <w:rPr>
                <w:rFonts w:ascii="Helvetica" w:hAnsi="Helvetica" w:cs="Helvetica"/>
                <w:lang w:val="en-GB"/>
              </w:rPr>
              <w:t>0.07%</w:t>
            </w:r>
          </w:p>
        </w:tc>
      </w:tr>
    </w:tbl>
    <w:p w:rsidR="00C5065C" w:rsidRDefault="00C5065C">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F1736C">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r w:rsidR="00383DC1">
        <w:rPr>
          <w:rFonts w:ascii="Helvetica" w:hAnsi="Helvetica" w:cs="Helvetica"/>
          <w:lang w:val="en-GB"/>
        </w:rPr>
        <w:t>31</w:t>
      </w:r>
      <w:r w:rsidR="00383DC1" w:rsidRPr="00383DC1">
        <w:rPr>
          <w:rFonts w:ascii="Helvetica" w:hAnsi="Helvetica" w:cs="Helvetica"/>
          <w:vertAlign w:val="superscript"/>
          <w:lang w:val="en-GB"/>
        </w:rPr>
        <w:t>st</w:t>
      </w:r>
      <w:r w:rsidR="00383DC1">
        <w:rPr>
          <w:rFonts w:ascii="Helvetica" w:hAnsi="Helvetica" w:cs="Helvetica"/>
          <w:lang w:val="en-GB"/>
        </w:rPr>
        <w:t xml:space="preserve"> May 2018</w:t>
      </w:r>
      <w:r w:rsidR="001E4CFE">
        <w:rPr>
          <w:rFonts w:ascii="Helvetica" w:hAnsi="Helvetica" w:cs="Helvetica"/>
          <w:lang w:val="en-GB"/>
        </w:rPr>
        <w:t xml:space="preserve">                      </w:t>
      </w:r>
    </w:p>
    <w:p w:rsidR="00C5065C" w:rsidRDefault="00C5065C">
      <w:pPr>
        <w:rPr>
          <w:rFonts w:ascii="Helvetica" w:hAnsi="Helvetica" w:cs="Helvetica"/>
          <w:lang w:val="en-GB"/>
        </w:rPr>
      </w:pPr>
    </w:p>
    <w:p w:rsidR="00F26D04" w:rsidRPr="00C055A5" w:rsidRDefault="00F26D04">
      <w:pPr>
        <w:rPr>
          <w:rFonts w:ascii="Helvetica" w:hAnsi="Helvetica" w:cs="Helvetica"/>
          <w:lang w:val="en-GB"/>
        </w:rPr>
      </w:pPr>
    </w:p>
    <w:tbl>
      <w:tblPr>
        <w:tblW w:w="10206" w:type="dxa"/>
        <w:tblInd w:w="-572" w:type="dxa"/>
        <w:tblLook w:val="04A0" w:firstRow="1" w:lastRow="0" w:firstColumn="1" w:lastColumn="0" w:noHBand="0" w:noVBand="1"/>
      </w:tblPr>
      <w:tblGrid>
        <w:gridCol w:w="4962"/>
        <w:gridCol w:w="1559"/>
        <w:gridCol w:w="1843"/>
        <w:gridCol w:w="1842"/>
      </w:tblGrid>
      <w:tr w:rsidR="00383DC1" w:rsidRPr="00FC361B" w:rsidTr="00B27CB6">
        <w:trPr>
          <w:trHeight w:val="1833"/>
        </w:trPr>
        <w:tc>
          <w:tcPr>
            <w:tcW w:w="4962"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383DC1" w:rsidRPr="00FC361B" w:rsidRDefault="00383DC1" w:rsidP="00B27CB6">
            <w:pPr>
              <w:spacing w:after="0" w:line="240" w:lineRule="auto"/>
              <w:rPr>
                <w:rFonts w:ascii="Arial" w:eastAsia="Times New Roman" w:hAnsi="Arial" w:cs="Arial"/>
                <w:b/>
                <w:bCs/>
                <w:color w:val="000000"/>
                <w:sz w:val="18"/>
                <w:szCs w:val="18"/>
                <w:lang w:val="en-GB" w:eastAsia="en-GB"/>
              </w:rPr>
            </w:pPr>
            <w:proofErr w:type="spellStart"/>
            <w:r w:rsidRPr="00FC361B">
              <w:rPr>
                <w:rFonts w:ascii="Arial" w:eastAsia="Times New Roman" w:hAnsi="Arial" w:cs="Arial"/>
                <w:b/>
                <w:bCs/>
                <w:color w:val="000000"/>
                <w:sz w:val="18"/>
                <w:szCs w:val="18"/>
                <w:lang w:val="en-GB" w:eastAsia="en-GB"/>
              </w:rPr>
              <w:lastRenderedPageBreak/>
              <w:t>Name</w:t>
            </w:r>
            <w:r w:rsidRPr="00FC361B">
              <w:rPr>
                <w:rFonts w:ascii="Arial" w:eastAsia="Times New Roman" w:hAnsi="Arial" w:cs="Arial"/>
                <w:color w:val="000000"/>
                <w:sz w:val="18"/>
                <w:szCs w:val="18"/>
                <w:vertAlign w:val="superscript"/>
                <w:lang w:val="en-GB" w:eastAsia="en-GB"/>
              </w:rPr>
              <w:t>xv</w:t>
            </w:r>
            <w:proofErr w:type="spellEnd"/>
          </w:p>
        </w:tc>
        <w:tc>
          <w:tcPr>
            <w:tcW w:w="1559" w:type="dxa"/>
            <w:tcBorders>
              <w:top w:val="single" w:sz="4" w:space="0" w:color="auto"/>
              <w:left w:val="nil"/>
              <w:bottom w:val="single" w:sz="4" w:space="0" w:color="auto"/>
              <w:right w:val="single" w:sz="4" w:space="0" w:color="auto"/>
            </w:tcBorders>
            <w:shd w:val="clear" w:color="000000" w:fill="C0C0C0"/>
            <w:vAlign w:val="center"/>
            <w:hideMark/>
          </w:tcPr>
          <w:p w:rsidR="00383DC1" w:rsidRPr="00FC361B" w:rsidRDefault="00383DC1" w:rsidP="00B27CB6">
            <w:pPr>
              <w:spacing w:after="0" w:line="240" w:lineRule="auto"/>
              <w:rPr>
                <w:rFonts w:ascii="Arial" w:eastAsia="Times New Roman" w:hAnsi="Arial" w:cs="Arial"/>
                <w:b/>
                <w:bCs/>
                <w:color w:val="000000"/>
                <w:sz w:val="18"/>
                <w:szCs w:val="18"/>
                <w:lang w:val="en-GB" w:eastAsia="en-GB"/>
              </w:rPr>
            </w:pPr>
            <w:r w:rsidRPr="00FC361B">
              <w:rPr>
                <w:rFonts w:ascii="Arial" w:eastAsia="Times New Roman" w:hAnsi="Arial" w:cs="Arial"/>
                <w:b/>
                <w:bCs/>
                <w:color w:val="000000"/>
                <w:sz w:val="18"/>
                <w:szCs w:val="18"/>
                <w:lang w:val="en-GB" w:eastAsia="en-GB"/>
              </w:rPr>
              <w:t>% of voting rights if it equals or is higher than the notifiable threshold</w:t>
            </w:r>
          </w:p>
        </w:tc>
        <w:tc>
          <w:tcPr>
            <w:tcW w:w="1843" w:type="dxa"/>
            <w:tcBorders>
              <w:top w:val="single" w:sz="4" w:space="0" w:color="auto"/>
              <w:left w:val="nil"/>
              <w:bottom w:val="single" w:sz="4" w:space="0" w:color="auto"/>
              <w:right w:val="single" w:sz="4" w:space="0" w:color="auto"/>
            </w:tcBorders>
            <w:shd w:val="clear" w:color="000000" w:fill="C0C0C0"/>
            <w:vAlign w:val="center"/>
            <w:hideMark/>
          </w:tcPr>
          <w:p w:rsidR="00383DC1" w:rsidRPr="00FC361B" w:rsidRDefault="00383DC1" w:rsidP="00B27CB6">
            <w:pPr>
              <w:spacing w:after="0" w:line="240" w:lineRule="auto"/>
              <w:rPr>
                <w:rFonts w:ascii="Arial" w:eastAsia="Times New Roman" w:hAnsi="Arial" w:cs="Arial"/>
                <w:b/>
                <w:bCs/>
                <w:color w:val="000000"/>
                <w:sz w:val="18"/>
                <w:szCs w:val="18"/>
                <w:lang w:val="en-GB" w:eastAsia="en-GB"/>
              </w:rPr>
            </w:pPr>
            <w:r w:rsidRPr="00FC361B">
              <w:rPr>
                <w:rFonts w:ascii="Arial" w:eastAsia="Times New Roman" w:hAnsi="Arial" w:cs="Arial"/>
                <w:b/>
                <w:bCs/>
                <w:color w:val="000000"/>
                <w:sz w:val="18"/>
                <w:szCs w:val="18"/>
                <w:lang w:val="en-GB" w:eastAsia="en-GB"/>
              </w:rPr>
              <w:t>% of voting rights through financial instruments if it equals or is higher than the notifiable threshold</w:t>
            </w:r>
          </w:p>
        </w:tc>
        <w:tc>
          <w:tcPr>
            <w:tcW w:w="1842" w:type="dxa"/>
            <w:tcBorders>
              <w:top w:val="single" w:sz="4" w:space="0" w:color="auto"/>
              <w:left w:val="nil"/>
              <w:bottom w:val="single" w:sz="4" w:space="0" w:color="auto"/>
              <w:right w:val="single" w:sz="4" w:space="0" w:color="auto"/>
            </w:tcBorders>
            <w:shd w:val="clear" w:color="000000" w:fill="C0C0C0"/>
            <w:vAlign w:val="center"/>
            <w:hideMark/>
          </w:tcPr>
          <w:p w:rsidR="00383DC1" w:rsidRPr="00FC361B" w:rsidRDefault="00383DC1" w:rsidP="00B27CB6">
            <w:pPr>
              <w:spacing w:after="0" w:line="240" w:lineRule="auto"/>
              <w:rPr>
                <w:rFonts w:ascii="Arial" w:eastAsia="Times New Roman" w:hAnsi="Arial" w:cs="Arial"/>
                <w:b/>
                <w:bCs/>
                <w:color w:val="000000"/>
                <w:sz w:val="18"/>
                <w:szCs w:val="18"/>
                <w:lang w:val="en-GB" w:eastAsia="en-GB"/>
              </w:rPr>
            </w:pPr>
            <w:r w:rsidRPr="00FC361B">
              <w:rPr>
                <w:rFonts w:ascii="Arial" w:eastAsia="Times New Roman" w:hAnsi="Arial" w:cs="Arial"/>
                <w:b/>
                <w:bCs/>
                <w:color w:val="000000"/>
                <w:sz w:val="18"/>
                <w:szCs w:val="18"/>
                <w:lang w:val="en-GB" w:eastAsia="en-GB"/>
              </w:rPr>
              <w:t>Total of both if it equals or is higher than the notifiable threshold</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tcPr>
          <w:p w:rsidR="00383DC1" w:rsidRDefault="00383DC1" w:rsidP="00B27CB6">
            <w:pPr>
              <w:rPr>
                <w:rFonts w:ascii="Arial" w:hAnsi="Arial" w:cs="Arial"/>
                <w:sz w:val="16"/>
                <w:szCs w:val="16"/>
              </w:rPr>
            </w:pPr>
            <w:r>
              <w:rPr>
                <w:rFonts w:ascii="Arial" w:hAnsi="Arial" w:cs="Arial"/>
                <w:sz w:val="16"/>
                <w:szCs w:val="16"/>
              </w:rPr>
              <w:t>BlackRock Holdco 2, Inc.</w:t>
            </w:r>
          </w:p>
        </w:tc>
        <w:tc>
          <w:tcPr>
            <w:tcW w:w="1559" w:type="dxa"/>
            <w:tcBorders>
              <w:top w:val="nil"/>
              <w:left w:val="nil"/>
              <w:bottom w:val="single" w:sz="4" w:space="0" w:color="auto"/>
              <w:right w:val="single" w:sz="4" w:space="0" w:color="auto"/>
            </w:tcBorders>
            <w:shd w:val="clear" w:color="auto" w:fill="auto"/>
            <w:vAlign w:val="center"/>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c>
          <w:tcPr>
            <w:tcW w:w="1843" w:type="dxa"/>
            <w:tcBorders>
              <w:top w:val="nil"/>
              <w:left w:val="nil"/>
              <w:bottom w:val="single" w:sz="4" w:space="0" w:color="auto"/>
              <w:right w:val="single" w:sz="4" w:space="0" w:color="auto"/>
            </w:tcBorders>
            <w:shd w:val="clear" w:color="auto" w:fill="auto"/>
            <w:vAlign w:val="center"/>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c>
          <w:tcPr>
            <w:tcW w:w="1842" w:type="dxa"/>
            <w:tcBorders>
              <w:top w:val="nil"/>
              <w:left w:val="nil"/>
              <w:bottom w:val="single" w:sz="4" w:space="0" w:color="auto"/>
              <w:right w:val="single" w:sz="4" w:space="0" w:color="auto"/>
            </w:tcBorders>
            <w:shd w:val="clear" w:color="auto" w:fill="auto"/>
            <w:vAlign w:val="center"/>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tcPr>
          <w:p w:rsidR="00383DC1" w:rsidRDefault="00383DC1" w:rsidP="00B27CB6">
            <w:pPr>
              <w:rPr>
                <w:rFonts w:ascii="Arial" w:hAnsi="Arial" w:cs="Arial"/>
                <w:sz w:val="16"/>
                <w:szCs w:val="16"/>
              </w:rPr>
            </w:pPr>
            <w:r>
              <w:rPr>
                <w:rFonts w:ascii="Arial" w:hAnsi="Arial" w:cs="Arial"/>
                <w:sz w:val="16"/>
                <w:szCs w:val="16"/>
              </w:rPr>
              <w:t>BlackRock Financial Management, Inc.</w:t>
            </w:r>
          </w:p>
        </w:tc>
        <w:tc>
          <w:tcPr>
            <w:tcW w:w="1559" w:type="dxa"/>
            <w:tcBorders>
              <w:top w:val="nil"/>
              <w:left w:val="nil"/>
              <w:bottom w:val="single" w:sz="4" w:space="0" w:color="auto"/>
              <w:right w:val="single" w:sz="4" w:space="0" w:color="auto"/>
            </w:tcBorders>
            <w:shd w:val="clear" w:color="auto" w:fill="auto"/>
            <w:vAlign w:val="center"/>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c>
          <w:tcPr>
            <w:tcW w:w="1843" w:type="dxa"/>
            <w:tcBorders>
              <w:top w:val="nil"/>
              <w:left w:val="nil"/>
              <w:bottom w:val="single" w:sz="4" w:space="0" w:color="auto"/>
              <w:right w:val="single" w:sz="4" w:space="0" w:color="auto"/>
            </w:tcBorders>
            <w:shd w:val="clear" w:color="auto" w:fill="auto"/>
            <w:vAlign w:val="center"/>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c>
          <w:tcPr>
            <w:tcW w:w="1842" w:type="dxa"/>
            <w:tcBorders>
              <w:top w:val="nil"/>
              <w:left w:val="nil"/>
              <w:bottom w:val="single" w:sz="4" w:space="0" w:color="auto"/>
              <w:right w:val="single" w:sz="4" w:space="0" w:color="auto"/>
            </w:tcBorders>
            <w:shd w:val="clear" w:color="auto" w:fill="auto"/>
            <w:vAlign w:val="center"/>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tcPr>
          <w:p w:rsidR="00383DC1" w:rsidRDefault="00383DC1" w:rsidP="00B27CB6">
            <w:pPr>
              <w:rPr>
                <w:rFonts w:ascii="Arial" w:hAnsi="Arial" w:cs="Arial"/>
                <w:sz w:val="16"/>
                <w:szCs w:val="16"/>
              </w:rPr>
            </w:pPr>
            <w:r>
              <w:rPr>
                <w:rFonts w:ascii="Arial" w:hAnsi="Arial" w:cs="Arial"/>
                <w:sz w:val="16"/>
                <w:szCs w:val="16"/>
              </w:rPr>
              <w:t>BlackRock International Holdings, Inc.</w:t>
            </w:r>
          </w:p>
        </w:tc>
        <w:tc>
          <w:tcPr>
            <w:tcW w:w="1559" w:type="dxa"/>
            <w:tcBorders>
              <w:top w:val="nil"/>
              <w:left w:val="nil"/>
              <w:bottom w:val="single" w:sz="4" w:space="0" w:color="auto"/>
              <w:right w:val="single" w:sz="4" w:space="0" w:color="auto"/>
            </w:tcBorders>
            <w:shd w:val="clear" w:color="auto" w:fill="auto"/>
            <w:vAlign w:val="center"/>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c>
          <w:tcPr>
            <w:tcW w:w="1843" w:type="dxa"/>
            <w:tcBorders>
              <w:top w:val="nil"/>
              <w:left w:val="nil"/>
              <w:bottom w:val="single" w:sz="4" w:space="0" w:color="auto"/>
              <w:right w:val="single" w:sz="4" w:space="0" w:color="auto"/>
            </w:tcBorders>
            <w:shd w:val="clear" w:color="auto" w:fill="auto"/>
            <w:vAlign w:val="center"/>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c>
          <w:tcPr>
            <w:tcW w:w="1842" w:type="dxa"/>
            <w:tcBorders>
              <w:top w:val="nil"/>
              <w:left w:val="nil"/>
              <w:bottom w:val="single" w:sz="4" w:space="0" w:color="auto"/>
              <w:right w:val="single" w:sz="4" w:space="0" w:color="auto"/>
            </w:tcBorders>
            <w:shd w:val="clear" w:color="auto" w:fill="auto"/>
            <w:vAlign w:val="center"/>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tcPr>
          <w:p w:rsidR="00383DC1" w:rsidRDefault="00383DC1" w:rsidP="00B27CB6">
            <w:pPr>
              <w:rPr>
                <w:rFonts w:ascii="Arial" w:hAnsi="Arial" w:cs="Arial"/>
                <w:sz w:val="16"/>
                <w:szCs w:val="16"/>
              </w:rPr>
            </w:pPr>
            <w:r>
              <w:rPr>
                <w:rFonts w:ascii="Arial" w:hAnsi="Arial" w:cs="Arial"/>
                <w:sz w:val="16"/>
                <w:szCs w:val="16"/>
              </w:rPr>
              <w:t>BR Jersey International Holdings L.P.</w:t>
            </w:r>
          </w:p>
        </w:tc>
        <w:tc>
          <w:tcPr>
            <w:tcW w:w="1559" w:type="dxa"/>
            <w:tcBorders>
              <w:top w:val="nil"/>
              <w:left w:val="nil"/>
              <w:bottom w:val="single" w:sz="4" w:space="0" w:color="auto"/>
              <w:right w:val="single" w:sz="4" w:space="0" w:color="auto"/>
            </w:tcBorders>
            <w:shd w:val="clear" w:color="auto" w:fill="auto"/>
            <w:vAlign w:val="center"/>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c>
          <w:tcPr>
            <w:tcW w:w="1843" w:type="dxa"/>
            <w:tcBorders>
              <w:top w:val="nil"/>
              <w:left w:val="nil"/>
              <w:bottom w:val="single" w:sz="4" w:space="0" w:color="auto"/>
              <w:right w:val="single" w:sz="4" w:space="0" w:color="auto"/>
            </w:tcBorders>
            <w:shd w:val="clear" w:color="auto" w:fill="auto"/>
            <w:vAlign w:val="center"/>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c>
          <w:tcPr>
            <w:tcW w:w="1842" w:type="dxa"/>
            <w:tcBorders>
              <w:top w:val="nil"/>
              <w:left w:val="nil"/>
              <w:bottom w:val="single" w:sz="4" w:space="0" w:color="auto"/>
              <w:right w:val="single" w:sz="4" w:space="0" w:color="auto"/>
            </w:tcBorders>
            <w:shd w:val="clear" w:color="auto" w:fill="auto"/>
            <w:vAlign w:val="center"/>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HK Holdco Limited</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 xml:space="preserve">BlackRock Lux </w:t>
            </w:r>
            <w:proofErr w:type="spellStart"/>
            <w:r>
              <w:rPr>
                <w:rFonts w:ascii="Arial" w:hAnsi="Arial" w:cs="Arial"/>
                <w:sz w:val="16"/>
                <w:szCs w:val="16"/>
              </w:rPr>
              <w:t>Finco</w:t>
            </w:r>
            <w:proofErr w:type="spellEnd"/>
            <w:r>
              <w:rPr>
                <w:rFonts w:ascii="Arial" w:hAnsi="Arial" w:cs="Arial"/>
                <w:sz w:val="16"/>
                <w:szCs w:val="16"/>
              </w:rPr>
              <w:t xml:space="preserve"> </w:t>
            </w:r>
            <w:proofErr w:type="spellStart"/>
            <w:r>
              <w:rPr>
                <w:rFonts w:ascii="Arial" w:hAnsi="Arial" w:cs="Arial"/>
                <w:sz w:val="16"/>
                <w:szCs w:val="16"/>
              </w:rPr>
              <w:t>S.a.r.l</w:t>
            </w:r>
            <w:proofErr w:type="spellEnd"/>
            <w:r>
              <w:rPr>
                <w:rFonts w:ascii="Arial" w:hAnsi="Arial" w:cs="Arial"/>
                <w:sz w:val="16"/>
                <w:szCs w:val="16"/>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Trident Holding Company Limited</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Japan Holdings GK</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Japan Co., Ltd.</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 </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Trident Merger, LLC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Investment Management, LLC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 </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Holdco 2,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Financial Management,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International Holdings,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BR Jersey International Holdings L.P.</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Group Limited</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Investment Management (UK) Limited</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 </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Holdco 2,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Financial Management,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International Holdings,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lastRenderedPageBreak/>
              <w:t>BR Jersey International Holdings L.P.</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Australia Holdco Pty. Ltd.</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Investment Management (Australia) Limited</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 </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Holdco 2,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Financial Management,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International Holdings,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BR Jersey International Holdings L.P.</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Group Limited</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International Limited</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 </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Holdco 2,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Financial Management,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Holdco 4, LLC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Holdco 6, LLC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Delaware Holdings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Institutional Trust Company, National Association</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 </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Holdco 2,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Financial Management,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Holdco 4, LLC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Holdco 6, LLC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Delaware Holdings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Fund Advisors</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 </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Holdco 2,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Financial Management,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 </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lastRenderedPageBreak/>
              <w:t>BlackRock Holdco 2,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Financial Management,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International Holdings,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BR Jersey International Holdings L.P.</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HK Holdco Limited</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Asset Management North Asia Limited</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 </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Holdco 2,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Financial Management,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International Holdings,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BR Jersey International Holdings L.P.</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Group Limited</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Investment Management (UK) Limited</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Asset Management Deutschland AG</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 </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Holdco 2,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Financial Management,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International Holdings,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BR Jersey International Holdings L.P.</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Holdco 3, LLC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Canada Holdings LP</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Canada Holdings ULC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Asset Management Canada Limited</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 </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Holdco 2,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Financial Management,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Capital Holdings, Inc.</w:t>
            </w:r>
          </w:p>
        </w:tc>
        <w:tc>
          <w:tcPr>
            <w:tcW w:w="1559"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vAlign w:val="center"/>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Advisors, LLC</w:t>
            </w:r>
          </w:p>
        </w:tc>
        <w:tc>
          <w:tcPr>
            <w:tcW w:w="1559" w:type="dxa"/>
            <w:tcBorders>
              <w:top w:val="nil"/>
              <w:left w:val="nil"/>
              <w:bottom w:val="single" w:sz="4" w:space="0" w:color="auto"/>
              <w:right w:val="single" w:sz="4" w:space="0" w:color="auto"/>
            </w:tcBorders>
            <w:shd w:val="clear" w:color="auto" w:fill="auto"/>
            <w:noWrap/>
            <w:vAlign w:val="bottom"/>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noWrap/>
            <w:vAlign w:val="bottom"/>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noWrap/>
            <w:vAlign w:val="bottom"/>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noWrap/>
            <w:vAlign w:val="bottom"/>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noWrap/>
            <w:vAlign w:val="bottom"/>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lastRenderedPageBreak/>
              <w:t>BlackRock, Inc.</w:t>
            </w:r>
          </w:p>
        </w:tc>
        <w:tc>
          <w:tcPr>
            <w:tcW w:w="1559" w:type="dxa"/>
            <w:tcBorders>
              <w:top w:val="nil"/>
              <w:left w:val="nil"/>
              <w:bottom w:val="single" w:sz="4" w:space="0" w:color="auto"/>
              <w:right w:val="single" w:sz="4" w:space="0" w:color="auto"/>
            </w:tcBorders>
            <w:shd w:val="clear" w:color="auto" w:fill="auto"/>
            <w:noWrap/>
            <w:vAlign w:val="bottom"/>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noWrap/>
            <w:vAlign w:val="bottom"/>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noWrap/>
            <w:vAlign w:val="bottom"/>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Holdco 2, Inc.</w:t>
            </w:r>
          </w:p>
        </w:tc>
        <w:tc>
          <w:tcPr>
            <w:tcW w:w="1559" w:type="dxa"/>
            <w:tcBorders>
              <w:top w:val="nil"/>
              <w:left w:val="nil"/>
              <w:bottom w:val="single" w:sz="4" w:space="0" w:color="auto"/>
              <w:right w:val="single" w:sz="4" w:space="0" w:color="auto"/>
            </w:tcBorders>
            <w:shd w:val="clear" w:color="auto" w:fill="auto"/>
            <w:noWrap/>
            <w:vAlign w:val="bottom"/>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noWrap/>
            <w:vAlign w:val="bottom"/>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noWrap/>
            <w:vAlign w:val="bottom"/>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Financial Management, Inc.</w:t>
            </w:r>
          </w:p>
        </w:tc>
        <w:tc>
          <w:tcPr>
            <w:tcW w:w="1559" w:type="dxa"/>
            <w:tcBorders>
              <w:top w:val="nil"/>
              <w:left w:val="nil"/>
              <w:bottom w:val="single" w:sz="4" w:space="0" w:color="auto"/>
              <w:right w:val="single" w:sz="4" w:space="0" w:color="auto"/>
            </w:tcBorders>
            <w:shd w:val="clear" w:color="auto" w:fill="auto"/>
            <w:noWrap/>
            <w:vAlign w:val="bottom"/>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noWrap/>
            <w:vAlign w:val="bottom"/>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noWrap/>
            <w:vAlign w:val="bottom"/>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83DC1" w:rsidRDefault="00383DC1" w:rsidP="00B27CB6">
            <w:pPr>
              <w:rPr>
                <w:rFonts w:ascii="Arial" w:hAnsi="Arial" w:cs="Arial"/>
                <w:sz w:val="16"/>
                <w:szCs w:val="16"/>
              </w:rPr>
            </w:pPr>
            <w:r>
              <w:rPr>
                <w:rFonts w:ascii="Arial" w:hAnsi="Arial" w:cs="Arial"/>
                <w:sz w:val="16"/>
                <w:szCs w:val="16"/>
              </w:rPr>
              <w:t>BlackRock International Holdings, Inc.</w:t>
            </w:r>
          </w:p>
        </w:tc>
        <w:tc>
          <w:tcPr>
            <w:tcW w:w="1559" w:type="dxa"/>
            <w:tcBorders>
              <w:top w:val="nil"/>
              <w:left w:val="nil"/>
              <w:bottom w:val="single" w:sz="4" w:space="0" w:color="auto"/>
              <w:right w:val="single" w:sz="4" w:space="0" w:color="auto"/>
            </w:tcBorders>
            <w:shd w:val="clear" w:color="auto" w:fill="auto"/>
            <w:noWrap/>
            <w:vAlign w:val="bottom"/>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3" w:type="dxa"/>
            <w:tcBorders>
              <w:top w:val="nil"/>
              <w:left w:val="nil"/>
              <w:bottom w:val="single" w:sz="4" w:space="0" w:color="auto"/>
              <w:right w:val="single" w:sz="4" w:space="0" w:color="auto"/>
            </w:tcBorders>
            <w:shd w:val="clear" w:color="auto" w:fill="auto"/>
            <w:noWrap/>
            <w:vAlign w:val="bottom"/>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c>
          <w:tcPr>
            <w:tcW w:w="1842" w:type="dxa"/>
            <w:tcBorders>
              <w:top w:val="nil"/>
              <w:left w:val="nil"/>
              <w:bottom w:val="single" w:sz="4" w:space="0" w:color="auto"/>
              <w:right w:val="single" w:sz="4" w:space="0" w:color="auto"/>
            </w:tcBorders>
            <w:shd w:val="clear" w:color="auto" w:fill="auto"/>
            <w:noWrap/>
            <w:vAlign w:val="bottom"/>
            <w:hideMark/>
          </w:tcPr>
          <w:p w:rsidR="00383DC1" w:rsidRPr="00FC361B" w:rsidRDefault="00383DC1" w:rsidP="00B27CB6">
            <w:pPr>
              <w:spacing w:after="0" w:line="240" w:lineRule="auto"/>
              <w:rPr>
                <w:rFonts w:ascii="Arial" w:eastAsia="Times New Roman" w:hAnsi="Arial" w:cs="Arial"/>
                <w:color w:val="000000"/>
                <w:sz w:val="18"/>
                <w:szCs w:val="18"/>
                <w:lang w:val="en-GB" w:eastAsia="en-GB"/>
              </w:rPr>
            </w:pPr>
            <w:r w:rsidRPr="00FC361B">
              <w:rPr>
                <w:rFonts w:ascii="Arial" w:eastAsia="Times New Roman" w:hAnsi="Arial" w:cs="Arial"/>
                <w:color w:val="000000"/>
                <w:sz w:val="18"/>
                <w:szCs w:val="18"/>
                <w:lang w:val="en-GB" w:eastAsia="en-GB"/>
              </w:rPr>
              <w:t> </w:t>
            </w: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tcPr>
          <w:p w:rsidR="00383DC1" w:rsidRDefault="00383DC1" w:rsidP="00B27CB6">
            <w:pPr>
              <w:rPr>
                <w:rFonts w:ascii="Arial" w:hAnsi="Arial" w:cs="Arial"/>
                <w:sz w:val="16"/>
                <w:szCs w:val="16"/>
              </w:rPr>
            </w:pPr>
            <w:r>
              <w:rPr>
                <w:rFonts w:ascii="Arial" w:hAnsi="Arial" w:cs="Arial"/>
                <w:sz w:val="16"/>
                <w:szCs w:val="16"/>
              </w:rPr>
              <w:t>BR Jersey International Holdings L.P.</w:t>
            </w:r>
          </w:p>
        </w:tc>
        <w:tc>
          <w:tcPr>
            <w:tcW w:w="1559"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c>
          <w:tcPr>
            <w:tcW w:w="1843"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c>
          <w:tcPr>
            <w:tcW w:w="1842"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tcPr>
          <w:p w:rsidR="00383DC1" w:rsidRDefault="00383DC1" w:rsidP="00B27CB6">
            <w:pPr>
              <w:rPr>
                <w:rFonts w:ascii="Arial" w:hAnsi="Arial" w:cs="Arial"/>
                <w:sz w:val="16"/>
                <w:szCs w:val="16"/>
              </w:rPr>
            </w:pPr>
            <w:r>
              <w:rPr>
                <w:rFonts w:ascii="Arial" w:hAnsi="Arial" w:cs="Arial"/>
                <w:sz w:val="16"/>
                <w:szCs w:val="16"/>
              </w:rPr>
              <w:t>BlackRock Group Limited</w:t>
            </w:r>
          </w:p>
        </w:tc>
        <w:tc>
          <w:tcPr>
            <w:tcW w:w="1559"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c>
          <w:tcPr>
            <w:tcW w:w="1843"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c>
          <w:tcPr>
            <w:tcW w:w="1842"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tcPr>
          <w:p w:rsidR="00383DC1" w:rsidRDefault="00383DC1" w:rsidP="00B27CB6">
            <w:pPr>
              <w:rPr>
                <w:rFonts w:ascii="Arial" w:hAnsi="Arial" w:cs="Arial"/>
                <w:sz w:val="16"/>
                <w:szCs w:val="16"/>
              </w:rPr>
            </w:pPr>
            <w:r>
              <w:rPr>
                <w:rFonts w:ascii="Arial" w:hAnsi="Arial" w:cs="Arial"/>
                <w:sz w:val="16"/>
                <w:szCs w:val="16"/>
              </w:rPr>
              <w:t>BlackRock Advisors (UK) Limited</w:t>
            </w:r>
          </w:p>
        </w:tc>
        <w:tc>
          <w:tcPr>
            <w:tcW w:w="1559"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c>
          <w:tcPr>
            <w:tcW w:w="1843"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c>
          <w:tcPr>
            <w:tcW w:w="1842"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tcPr>
          <w:p w:rsidR="00383DC1" w:rsidRDefault="00383DC1" w:rsidP="00B27CB6">
            <w:pPr>
              <w:rPr>
                <w:rFonts w:ascii="Arial" w:hAnsi="Arial" w:cs="Arial"/>
                <w:sz w:val="16"/>
                <w:szCs w:val="16"/>
              </w:rPr>
            </w:pPr>
            <w:r>
              <w:rPr>
                <w:rFonts w:ascii="Arial" w:hAnsi="Arial" w:cs="Arial"/>
                <w:sz w:val="16"/>
                <w:szCs w:val="16"/>
              </w:rPr>
              <w:t> </w:t>
            </w:r>
          </w:p>
        </w:tc>
        <w:tc>
          <w:tcPr>
            <w:tcW w:w="1559"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c>
          <w:tcPr>
            <w:tcW w:w="1843"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c>
          <w:tcPr>
            <w:tcW w:w="1842"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tcPr>
          <w:p w:rsidR="00383DC1" w:rsidRDefault="00383DC1" w:rsidP="00B27CB6">
            <w:pPr>
              <w:rPr>
                <w:rFonts w:ascii="Arial" w:hAnsi="Arial" w:cs="Arial"/>
                <w:sz w:val="16"/>
                <w:szCs w:val="16"/>
              </w:rPr>
            </w:pPr>
            <w:r>
              <w:rPr>
                <w:rFonts w:ascii="Arial" w:hAnsi="Arial" w:cs="Arial"/>
                <w:sz w:val="16"/>
                <w:szCs w:val="16"/>
              </w:rPr>
              <w:t>BlackRock, Inc.</w:t>
            </w:r>
          </w:p>
        </w:tc>
        <w:tc>
          <w:tcPr>
            <w:tcW w:w="1559"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c>
          <w:tcPr>
            <w:tcW w:w="1843"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c>
          <w:tcPr>
            <w:tcW w:w="1842"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tcPr>
          <w:p w:rsidR="00383DC1" w:rsidRDefault="00383DC1" w:rsidP="00B27CB6">
            <w:pPr>
              <w:rPr>
                <w:rFonts w:ascii="Arial" w:hAnsi="Arial" w:cs="Arial"/>
                <w:sz w:val="16"/>
                <w:szCs w:val="16"/>
              </w:rPr>
            </w:pPr>
            <w:r>
              <w:rPr>
                <w:rFonts w:ascii="Arial" w:hAnsi="Arial" w:cs="Arial"/>
                <w:sz w:val="16"/>
                <w:szCs w:val="16"/>
              </w:rPr>
              <w:t>BlackRock Holdco 2, Inc.</w:t>
            </w:r>
          </w:p>
        </w:tc>
        <w:tc>
          <w:tcPr>
            <w:tcW w:w="1559"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c>
          <w:tcPr>
            <w:tcW w:w="1843"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c>
          <w:tcPr>
            <w:tcW w:w="1842"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tcPr>
          <w:p w:rsidR="00383DC1" w:rsidRDefault="00383DC1" w:rsidP="00B27CB6">
            <w:pPr>
              <w:rPr>
                <w:rFonts w:ascii="Arial" w:hAnsi="Arial" w:cs="Arial"/>
                <w:sz w:val="16"/>
                <w:szCs w:val="16"/>
              </w:rPr>
            </w:pPr>
            <w:r>
              <w:rPr>
                <w:rFonts w:ascii="Arial" w:hAnsi="Arial" w:cs="Arial"/>
                <w:sz w:val="16"/>
                <w:szCs w:val="16"/>
              </w:rPr>
              <w:t>BlackRock Financial Management, Inc.</w:t>
            </w:r>
          </w:p>
        </w:tc>
        <w:tc>
          <w:tcPr>
            <w:tcW w:w="1559"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c>
          <w:tcPr>
            <w:tcW w:w="1843"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c>
          <w:tcPr>
            <w:tcW w:w="1842"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tcPr>
          <w:p w:rsidR="00383DC1" w:rsidRDefault="00383DC1" w:rsidP="00B27CB6">
            <w:pPr>
              <w:rPr>
                <w:rFonts w:ascii="Arial" w:hAnsi="Arial" w:cs="Arial"/>
                <w:sz w:val="16"/>
                <w:szCs w:val="16"/>
              </w:rPr>
            </w:pPr>
            <w:r>
              <w:rPr>
                <w:rFonts w:ascii="Arial" w:hAnsi="Arial" w:cs="Arial"/>
                <w:sz w:val="16"/>
                <w:szCs w:val="16"/>
              </w:rPr>
              <w:t>BlackRock International Holdings, Inc.</w:t>
            </w:r>
          </w:p>
        </w:tc>
        <w:tc>
          <w:tcPr>
            <w:tcW w:w="1559"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c>
          <w:tcPr>
            <w:tcW w:w="1843"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c>
          <w:tcPr>
            <w:tcW w:w="1842"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tcPr>
          <w:p w:rsidR="00383DC1" w:rsidRDefault="00383DC1" w:rsidP="00B27CB6">
            <w:pPr>
              <w:rPr>
                <w:rFonts w:ascii="Arial" w:hAnsi="Arial" w:cs="Arial"/>
                <w:sz w:val="16"/>
                <w:szCs w:val="16"/>
              </w:rPr>
            </w:pPr>
            <w:r>
              <w:rPr>
                <w:rFonts w:ascii="Arial" w:hAnsi="Arial" w:cs="Arial"/>
                <w:sz w:val="16"/>
                <w:szCs w:val="16"/>
              </w:rPr>
              <w:t>BR Jersey International Holdings L.P.</w:t>
            </w:r>
          </w:p>
        </w:tc>
        <w:tc>
          <w:tcPr>
            <w:tcW w:w="1559"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c>
          <w:tcPr>
            <w:tcW w:w="1843"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c>
          <w:tcPr>
            <w:tcW w:w="1842"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tcPr>
          <w:p w:rsidR="00383DC1" w:rsidRDefault="00383DC1" w:rsidP="00B27CB6">
            <w:pPr>
              <w:rPr>
                <w:rFonts w:ascii="Arial" w:hAnsi="Arial" w:cs="Arial"/>
                <w:sz w:val="16"/>
                <w:szCs w:val="16"/>
              </w:rPr>
            </w:pPr>
            <w:r>
              <w:rPr>
                <w:rFonts w:ascii="Arial" w:hAnsi="Arial" w:cs="Arial"/>
                <w:sz w:val="16"/>
                <w:szCs w:val="16"/>
              </w:rPr>
              <w:t>BlackRock Group Limited</w:t>
            </w:r>
          </w:p>
        </w:tc>
        <w:tc>
          <w:tcPr>
            <w:tcW w:w="1559"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c>
          <w:tcPr>
            <w:tcW w:w="1843"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c>
          <w:tcPr>
            <w:tcW w:w="1842"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r>
      <w:tr w:rsidR="00383DC1" w:rsidRPr="00FC361B" w:rsidTr="00B27CB6">
        <w:trPr>
          <w:trHeight w:val="251"/>
        </w:trPr>
        <w:tc>
          <w:tcPr>
            <w:tcW w:w="4962" w:type="dxa"/>
            <w:tcBorders>
              <w:top w:val="nil"/>
              <w:left w:val="single" w:sz="4" w:space="0" w:color="auto"/>
              <w:bottom w:val="single" w:sz="4" w:space="0" w:color="auto"/>
              <w:right w:val="single" w:sz="4" w:space="0" w:color="auto"/>
            </w:tcBorders>
            <w:shd w:val="clear" w:color="auto" w:fill="auto"/>
            <w:noWrap/>
            <w:vAlign w:val="bottom"/>
          </w:tcPr>
          <w:p w:rsidR="00383DC1" w:rsidRDefault="00383DC1" w:rsidP="00B27CB6">
            <w:pPr>
              <w:rPr>
                <w:rFonts w:ascii="Arial" w:hAnsi="Arial" w:cs="Arial"/>
                <w:sz w:val="16"/>
                <w:szCs w:val="16"/>
              </w:rPr>
            </w:pPr>
            <w:r>
              <w:rPr>
                <w:rFonts w:ascii="Arial" w:hAnsi="Arial" w:cs="Arial"/>
                <w:sz w:val="16"/>
                <w:szCs w:val="16"/>
              </w:rPr>
              <w:t>BlackRock (Netherlands) B.V.</w:t>
            </w:r>
          </w:p>
        </w:tc>
        <w:tc>
          <w:tcPr>
            <w:tcW w:w="1559"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c>
          <w:tcPr>
            <w:tcW w:w="1843"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c>
          <w:tcPr>
            <w:tcW w:w="1842" w:type="dxa"/>
            <w:tcBorders>
              <w:top w:val="nil"/>
              <w:left w:val="nil"/>
              <w:bottom w:val="single" w:sz="4" w:space="0" w:color="auto"/>
              <w:right w:val="single" w:sz="4" w:space="0" w:color="auto"/>
            </w:tcBorders>
            <w:shd w:val="clear" w:color="auto" w:fill="auto"/>
            <w:noWrap/>
            <w:vAlign w:val="bottom"/>
          </w:tcPr>
          <w:p w:rsidR="00383DC1" w:rsidRPr="00FC361B" w:rsidRDefault="00383DC1" w:rsidP="00B27CB6">
            <w:pPr>
              <w:spacing w:after="0" w:line="240" w:lineRule="auto"/>
              <w:rPr>
                <w:rFonts w:ascii="Arial" w:eastAsia="Times New Roman" w:hAnsi="Arial" w:cs="Arial"/>
                <w:color w:val="000000"/>
                <w:sz w:val="18"/>
                <w:szCs w:val="18"/>
                <w:lang w:val="en-GB" w:eastAsia="en-GB"/>
              </w:rPr>
            </w:pPr>
          </w:p>
        </w:tc>
      </w:tr>
    </w:tbl>
    <w:p w:rsidR="00BD273C" w:rsidRDefault="00BD273C">
      <w:r>
        <w:br w:type="page"/>
      </w:r>
    </w:p>
    <w:p w:rsidR="00C5065C" w:rsidRPr="00C055A5" w:rsidRDefault="00C5065C" w:rsidP="008F18BE">
      <w:pPr>
        <w:ind w:left="-709"/>
        <w:rPr>
          <w:rFonts w:ascii="Helvetica" w:hAnsi="Helvetica" w:cs="Helvetica"/>
          <w:b/>
          <w:bCs/>
          <w:lang w:val="en-GB"/>
        </w:rPr>
      </w:pPr>
      <w:bookmarkStart w:id="0" w:name="_GoBack"/>
      <w:bookmarkEnd w:id="0"/>
      <w:r w:rsidRPr="00C055A5">
        <w:rPr>
          <w:rFonts w:ascii="Helvetica" w:hAnsi="Helvetica" w:cs="Helvetica"/>
          <w:b/>
          <w:bCs/>
          <w:lang w:val="en-GB"/>
        </w:rPr>
        <w:lastRenderedPageBreak/>
        <w:t>Notes</w:t>
      </w: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iii</w:t>
      </w:r>
      <w:proofErr w:type="gramEnd"/>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v</w:t>
      </w:r>
      <w:proofErr w:type="gramEnd"/>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vi</w:t>
      </w:r>
      <w:proofErr w:type="gramEnd"/>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vii</w:t>
      </w:r>
      <w:proofErr w:type="gramEnd"/>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w:t>
      </w:r>
      <w:proofErr w:type="gramEnd"/>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xi</w:t>
      </w:r>
      <w:proofErr w:type="gramEnd"/>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xii</w:t>
      </w:r>
      <w:proofErr w:type="gramEnd"/>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xiii</w:t>
      </w:r>
      <w:proofErr w:type="gramEnd"/>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xv</w:t>
      </w:r>
      <w:proofErr w:type="gramEnd"/>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xvi</w:t>
      </w:r>
      <w:proofErr w:type="gramEnd"/>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6813"/>
    <w:rsid w:val="00045841"/>
    <w:rsid w:val="000A44F2"/>
    <w:rsid w:val="000F47A3"/>
    <w:rsid w:val="001112EC"/>
    <w:rsid w:val="00140807"/>
    <w:rsid w:val="0015068A"/>
    <w:rsid w:val="0015309D"/>
    <w:rsid w:val="001961A0"/>
    <w:rsid w:val="001E4CFE"/>
    <w:rsid w:val="001F0604"/>
    <w:rsid w:val="002177A2"/>
    <w:rsid w:val="00226F58"/>
    <w:rsid w:val="002772AA"/>
    <w:rsid w:val="002D7AA4"/>
    <w:rsid w:val="002E08F1"/>
    <w:rsid w:val="00347AA4"/>
    <w:rsid w:val="00383DC1"/>
    <w:rsid w:val="003C2D94"/>
    <w:rsid w:val="00413475"/>
    <w:rsid w:val="00414AE3"/>
    <w:rsid w:val="00485978"/>
    <w:rsid w:val="004A61D1"/>
    <w:rsid w:val="004F440A"/>
    <w:rsid w:val="00521E70"/>
    <w:rsid w:val="00562726"/>
    <w:rsid w:val="00692996"/>
    <w:rsid w:val="006A6352"/>
    <w:rsid w:val="0070184B"/>
    <w:rsid w:val="00737B55"/>
    <w:rsid w:val="00795C4F"/>
    <w:rsid w:val="007C162B"/>
    <w:rsid w:val="008547B6"/>
    <w:rsid w:val="008778CE"/>
    <w:rsid w:val="008810DA"/>
    <w:rsid w:val="008F18BE"/>
    <w:rsid w:val="00915FFE"/>
    <w:rsid w:val="009D45FF"/>
    <w:rsid w:val="00A51AC4"/>
    <w:rsid w:val="00A65D90"/>
    <w:rsid w:val="00AB1483"/>
    <w:rsid w:val="00AD2869"/>
    <w:rsid w:val="00B40014"/>
    <w:rsid w:val="00B47EB3"/>
    <w:rsid w:val="00B878F3"/>
    <w:rsid w:val="00BA42D8"/>
    <w:rsid w:val="00BA72A7"/>
    <w:rsid w:val="00BD273C"/>
    <w:rsid w:val="00C055A5"/>
    <w:rsid w:val="00C5065C"/>
    <w:rsid w:val="00D1438C"/>
    <w:rsid w:val="00D2326B"/>
    <w:rsid w:val="00D2417E"/>
    <w:rsid w:val="00D31F60"/>
    <w:rsid w:val="00D363B8"/>
    <w:rsid w:val="00DE1D88"/>
    <w:rsid w:val="00F21891"/>
    <w:rsid w:val="00F21FBB"/>
    <w:rsid w:val="00F26D04"/>
    <w:rsid w:val="00F32B37"/>
    <w:rsid w:val="00FA1491"/>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2018-06-01T08:55:48+00:00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3AD764-D398-4BDD-B842-C8DB5D53F6C7}"/>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01EBD6AF-6161-429E-B04D-15025F1E642B}"/>
</file>

<file path=docProps/app.xml><?xml version="1.0" encoding="utf-8"?>
<Properties xmlns="http://schemas.openxmlformats.org/officeDocument/2006/extended-properties" xmlns:vt="http://schemas.openxmlformats.org/officeDocument/2006/docPropsVTypes">
  <Template>Normal.dotm</Template>
  <TotalTime>6</TotalTime>
  <Pages>9</Pages>
  <Words>2206</Words>
  <Characters>12579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Tang, Elise CWK</cp:lastModifiedBy>
  <cp:revision>5</cp:revision>
  <dcterms:created xsi:type="dcterms:W3CDTF">2018-05-31T14:30:00Z</dcterms:created>
  <dcterms:modified xsi:type="dcterms:W3CDTF">2018-05-31T14:37:00Z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Smurfit Kappa Group PLC_2018-05-30_(Issuer).docx</vt:lpwstr>
  </property>
  <property fmtid="{D5CDD505-2E9C-101B-9397-08002B2CF9AE}" pid="9" name="DocType_AnnouncementDocument">
    <vt:lpwstr>Announcement</vt:lpwstr>
  </property>
  <property fmtid="{D5CDD505-2E9C-101B-9397-08002B2CF9AE}" pid="11" name="SendToWeb">
    <vt:bool>false</vt:bool>
  </property>
  <property fmtid="{D5CDD505-2E9C-101B-9397-08002B2CF9AE}" pid="12" name="Visible">
    <vt:bool>false</vt:bool>
  </property>
  <property fmtid="{D5CDD505-2E9C-101B-9397-08002B2CF9AE}" pid="19" name="DocType_Miscellaneous">
    <vt:lpwstr>Miscellaneous</vt:lpwstr>
  </property>
  <property fmtid="{D5CDD505-2E9C-101B-9397-08002B2CF9AE}" pid="21" name="IssuerID">
    <vt:lpwstr/>
  </property>
  <property fmtid="{D5CDD505-2E9C-101B-9397-08002B2CF9AE}" pid="22" name="JobContentType">
    <vt:lpwstr/>
  </property>
  <property fmtid="{D5CDD505-2E9C-101B-9397-08002B2CF9AE}" pid="23" name="MediaServiceImageTags">
    <vt:lpwstr/>
  </property>
  <property fmtid="{D5CDD505-2E9C-101B-9397-08002B2CF9AE}" pid="24" name="JobType">
    <vt:lpwstr/>
  </property>
  <property fmtid="{D5CDD505-2E9C-101B-9397-08002B2CF9AE}" pid="25" name="Contact">
    <vt:lpwstr/>
  </property>
  <property fmtid="{D5CDD505-2E9C-101B-9397-08002B2CF9AE}" pid="27" name="IssuerName">
    <vt:lpwstr/>
  </property>
  <property fmtid="{D5CDD505-2E9C-101B-9397-08002B2CF9AE}" pid="28" name="Organisation">
    <vt:lpwstr/>
  </property>
</Properties>
</file>