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615" w:rsidRPr="00D00DEA" w:rsidRDefault="00837615" w:rsidP="00837615">
      <w:pPr>
        <w:jc w:val="center"/>
        <w:rPr>
          <w:rFonts w:ascii="Times New Roman" w:hAnsi="Times New Roman"/>
          <w:b/>
          <w:sz w:val="28"/>
          <w:szCs w:val="28"/>
        </w:rPr>
      </w:pPr>
      <w:r w:rsidRPr="00D00DEA">
        <w:rPr>
          <w:rFonts w:ascii="Times New Roman" w:hAnsi="Times New Roman"/>
          <w:b/>
          <w:sz w:val="28"/>
          <w:szCs w:val="28"/>
        </w:rPr>
        <w:t xml:space="preserve">Smurfit Kappa Group plc </w:t>
      </w:r>
    </w:p>
    <w:p w:rsidR="00837615" w:rsidRDefault="00837615" w:rsidP="00837615">
      <w:pPr>
        <w:jc w:val="center"/>
        <w:rPr>
          <w:rFonts w:ascii="Times New Roman" w:hAnsi="Times New Roman"/>
          <w:b/>
        </w:rPr>
      </w:pPr>
    </w:p>
    <w:p w:rsidR="00837615" w:rsidRDefault="00FA28EA" w:rsidP="00FA28EA">
      <w:pPr>
        <w:jc w:val="center"/>
        <w:rPr>
          <w:rFonts w:ascii="Times New Roman" w:hAnsi="Times New Roman"/>
          <w:b/>
        </w:rPr>
      </w:pPr>
      <w:r w:rsidRPr="00FA28EA">
        <w:rPr>
          <w:rFonts w:ascii="Times New Roman" w:hAnsi="Times New Roman"/>
          <w:b/>
        </w:rPr>
        <w:t>AGM Update</w:t>
      </w:r>
    </w:p>
    <w:p w:rsidR="00FA28EA" w:rsidRPr="00FA28EA" w:rsidRDefault="00FA28EA" w:rsidP="00FA28EA">
      <w:pPr>
        <w:jc w:val="center"/>
        <w:rPr>
          <w:rFonts w:ascii="Times New Roman" w:hAnsi="Times New Roman"/>
        </w:rPr>
      </w:pPr>
    </w:p>
    <w:p w:rsidR="0020076F" w:rsidRPr="0020076F" w:rsidRDefault="0020076F" w:rsidP="0020076F">
      <w:pPr>
        <w:spacing w:after="160" w:line="259" w:lineRule="auto"/>
        <w:rPr>
          <w:rFonts w:ascii="Times New Roman" w:eastAsiaTheme="minorHAnsi" w:hAnsi="Times New Roman"/>
          <w:lang w:val="en-GB"/>
        </w:rPr>
      </w:pPr>
      <w:bookmarkStart w:id="0" w:name="_GoBack"/>
      <w:r w:rsidRPr="0020076F">
        <w:rPr>
          <w:rFonts w:ascii="Times New Roman" w:eastAsiaTheme="minorHAnsi" w:hAnsi="Times New Roman"/>
          <w:lang w:val="en-GB"/>
        </w:rPr>
        <w:t>Smurfit Kappa Group plc (‘SKG’ or the ‘Company’) today provides an update regarding its Annual General Meeting (‘AGM’).</w:t>
      </w:r>
    </w:p>
    <w:p w:rsidR="0020076F" w:rsidRPr="0020076F" w:rsidRDefault="0020076F" w:rsidP="0020076F">
      <w:pPr>
        <w:spacing w:after="160" w:line="259" w:lineRule="auto"/>
        <w:rPr>
          <w:rFonts w:ascii="Times New Roman" w:eastAsiaTheme="minorHAnsi" w:hAnsi="Times New Roman"/>
          <w:lang w:val="en-GB"/>
        </w:rPr>
      </w:pPr>
      <w:r w:rsidRPr="0020076F">
        <w:rPr>
          <w:rFonts w:ascii="Times New Roman" w:eastAsiaTheme="minorHAnsi" w:hAnsi="Times New Roman"/>
          <w:lang w:val="en-GB"/>
        </w:rPr>
        <w:t xml:space="preserve">As notified in the Notice of Meeting issued on 27 March 2020, SKG’s AGM will be held at 10:00am on 30 April 2020 at the offices of Smurfit Kappa Group plc, Beech Hill, </w:t>
      </w:r>
      <w:proofErr w:type="spellStart"/>
      <w:r w:rsidRPr="0020076F">
        <w:rPr>
          <w:rFonts w:ascii="Times New Roman" w:eastAsiaTheme="minorHAnsi" w:hAnsi="Times New Roman"/>
          <w:lang w:val="en-GB"/>
        </w:rPr>
        <w:t>Clonskeagh</w:t>
      </w:r>
      <w:proofErr w:type="spellEnd"/>
      <w:r w:rsidRPr="0020076F">
        <w:rPr>
          <w:rFonts w:ascii="Times New Roman" w:eastAsiaTheme="minorHAnsi" w:hAnsi="Times New Roman"/>
          <w:lang w:val="en-GB"/>
        </w:rPr>
        <w:t xml:space="preserve">, Dublin 4, D04 N2R2, Ireland. </w:t>
      </w:r>
    </w:p>
    <w:p w:rsidR="0020076F" w:rsidRPr="0020076F" w:rsidRDefault="0020076F" w:rsidP="0020076F">
      <w:pPr>
        <w:spacing w:after="160" w:line="259" w:lineRule="auto"/>
        <w:rPr>
          <w:rFonts w:ascii="Times New Roman" w:eastAsiaTheme="minorHAnsi" w:hAnsi="Times New Roman"/>
          <w:lang w:val="en-GB"/>
        </w:rPr>
      </w:pPr>
      <w:r w:rsidRPr="0020076F">
        <w:rPr>
          <w:rFonts w:ascii="Times New Roman" w:eastAsiaTheme="minorHAnsi" w:hAnsi="Times New Roman"/>
          <w:lang w:val="en-GB"/>
        </w:rPr>
        <w:t>The Company considers the well-being of shareholders, attendees and employees as well as its responsibility in slowing the spread of COVID-19 as top priorities. In light of the Irish Government’s extension of the restrictions to minimise the spread of COVID-19 to 5 May 2020, it will not be possible for shareholders to attend this year’s AGM in person. The AGM will proceed with the minimum number of Directors and officers in attendance to satisfy the quorum requirements.</w:t>
      </w:r>
    </w:p>
    <w:p w:rsidR="0020076F" w:rsidRPr="0020076F" w:rsidRDefault="0020076F" w:rsidP="0020076F">
      <w:pPr>
        <w:spacing w:after="160" w:line="259" w:lineRule="auto"/>
        <w:rPr>
          <w:rFonts w:ascii="Times New Roman" w:eastAsiaTheme="minorHAnsi" w:hAnsi="Times New Roman"/>
          <w:lang w:val="en-GB"/>
        </w:rPr>
      </w:pPr>
      <w:r w:rsidRPr="0020076F">
        <w:rPr>
          <w:rFonts w:ascii="Times New Roman" w:eastAsiaTheme="minorHAnsi" w:hAnsi="Times New Roman"/>
          <w:lang w:val="en-GB"/>
        </w:rPr>
        <w:t xml:space="preserve">Shareholders are advised to vote by proxy, appointing the Chair as their proxy, to ensure that their vote counts at the AGM. Instructions on how to submit votes by proxy are set out in the Notice of Meeting, which is available on the Company’s website at </w:t>
      </w:r>
      <w:hyperlink r:id="rId6" w:history="1">
        <w:r w:rsidRPr="0020076F">
          <w:rPr>
            <w:rFonts w:ascii="Times New Roman" w:eastAsiaTheme="minorHAnsi" w:hAnsi="Times New Roman"/>
            <w:color w:val="0563C1" w:themeColor="hyperlink"/>
            <w:u w:val="single"/>
            <w:lang w:val="en-GB"/>
          </w:rPr>
          <w:t>www.smurfitkappa.com/investors/agm</w:t>
        </w:r>
      </w:hyperlink>
      <w:r w:rsidRPr="0020076F">
        <w:rPr>
          <w:rFonts w:ascii="Times New Roman" w:eastAsiaTheme="minorHAnsi" w:hAnsi="Times New Roman"/>
          <w:lang w:val="en-GB"/>
        </w:rPr>
        <w:t xml:space="preserve">. Shareholders are encouraged to submit proxies electronically via </w:t>
      </w:r>
      <w:hyperlink r:id="rId7" w:history="1">
        <w:r w:rsidRPr="0020076F">
          <w:rPr>
            <w:rFonts w:ascii="Times New Roman" w:eastAsiaTheme="minorHAnsi" w:hAnsi="Times New Roman"/>
            <w:color w:val="0563C1" w:themeColor="hyperlink"/>
            <w:u w:val="single"/>
            <w:lang w:val="en-GB"/>
          </w:rPr>
          <w:t>www.signalshares.com</w:t>
        </w:r>
      </w:hyperlink>
      <w:r w:rsidRPr="0020076F">
        <w:rPr>
          <w:rFonts w:ascii="Times New Roman" w:eastAsiaTheme="minorHAnsi" w:hAnsi="Times New Roman"/>
          <w:lang w:val="en-GB"/>
        </w:rPr>
        <w:t xml:space="preserve"> or via the CREST system if they hold their shares in CREST. Proxies must be received by no later than 10:00am on 28 April 2020.</w:t>
      </w:r>
    </w:p>
    <w:p w:rsidR="0020076F" w:rsidRPr="0020076F" w:rsidRDefault="0020076F" w:rsidP="0020076F">
      <w:pPr>
        <w:spacing w:after="160" w:line="259" w:lineRule="auto"/>
        <w:rPr>
          <w:rFonts w:ascii="Times New Roman" w:eastAsiaTheme="minorHAnsi" w:hAnsi="Times New Roman"/>
          <w:lang w:val="en-GB"/>
        </w:rPr>
      </w:pPr>
      <w:r w:rsidRPr="0020076F">
        <w:rPr>
          <w:rFonts w:ascii="Times New Roman" w:eastAsiaTheme="minorHAnsi" w:hAnsi="Times New Roman"/>
          <w:lang w:val="en-GB"/>
        </w:rPr>
        <w:t xml:space="preserve">Shareholders who wish to ask questions relating to items on the agenda of the AGM in accordance with their rights to do so under Irish law may do so by email to </w:t>
      </w:r>
      <w:hyperlink r:id="rId8" w:history="1">
        <w:r w:rsidRPr="0020076F">
          <w:rPr>
            <w:rFonts w:ascii="Times New Roman" w:eastAsiaTheme="minorHAnsi" w:hAnsi="Times New Roman"/>
            <w:color w:val="0563C1" w:themeColor="hyperlink"/>
            <w:u w:val="single"/>
            <w:lang w:val="en-GB"/>
          </w:rPr>
          <w:t>agm@smurfitkappa.com</w:t>
        </w:r>
      </w:hyperlink>
      <w:r w:rsidRPr="0020076F">
        <w:rPr>
          <w:rFonts w:ascii="Times New Roman" w:eastAsiaTheme="minorHAnsi" w:hAnsi="Times New Roman"/>
          <w:lang w:val="en-GB"/>
        </w:rPr>
        <w:t>. The answers to any such questions validly posed will be posted on the Company’s website.</w:t>
      </w:r>
    </w:p>
    <w:p w:rsidR="0020076F" w:rsidRPr="0020076F" w:rsidRDefault="0020076F" w:rsidP="0020076F">
      <w:pPr>
        <w:spacing w:after="160" w:line="259" w:lineRule="auto"/>
        <w:rPr>
          <w:rFonts w:ascii="Times New Roman" w:eastAsiaTheme="minorHAnsi" w:hAnsi="Times New Roman"/>
          <w:lang w:val="en-GB"/>
        </w:rPr>
      </w:pPr>
      <w:r w:rsidRPr="0020076F">
        <w:rPr>
          <w:rFonts w:ascii="Times New Roman" w:eastAsiaTheme="minorHAnsi" w:hAnsi="Times New Roman"/>
          <w:lang w:val="en-GB"/>
        </w:rPr>
        <w:t xml:space="preserve">Shareholders are encouraged to check the Company’s website for any further updates regarding the AGM at </w:t>
      </w:r>
      <w:hyperlink r:id="rId9" w:history="1">
        <w:r w:rsidRPr="0020076F">
          <w:rPr>
            <w:rFonts w:ascii="Times New Roman" w:eastAsiaTheme="minorHAnsi" w:hAnsi="Times New Roman"/>
            <w:color w:val="0563C1" w:themeColor="hyperlink"/>
            <w:u w:val="single"/>
            <w:lang w:val="en-GB"/>
          </w:rPr>
          <w:t>www.smurfitkappa.com/investors/agm</w:t>
        </w:r>
      </w:hyperlink>
      <w:r w:rsidRPr="0020076F">
        <w:rPr>
          <w:rFonts w:ascii="Times New Roman" w:eastAsiaTheme="minorHAnsi" w:hAnsi="Times New Roman"/>
          <w:lang w:val="en-GB"/>
        </w:rPr>
        <w:t>.</w:t>
      </w:r>
    </w:p>
    <w:p w:rsidR="0020076F" w:rsidRPr="0020076F" w:rsidRDefault="0020076F" w:rsidP="0020076F">
      <w:pPr>
        <w:spacing w:after="160" w:line="259" w:lineRule="auto"/>
        <w:rPr>
          <w:rFonts w:ascii="Times New Roman" w:eastAsiaTheme="minorHAnsi" w:hAnsi="Times New Roman"/>
          <w:lang w:val="en-GB"/>
        </w:rPr>
      </w:pPr>
      <w:r w:rsidRPr="0020076F">
        <w:rPr>
          <w:rFonts w:ascii="Times New Roman" w:eastAsiaTheme="minorHAnsi" w:hAnsi="Times New Roman"/>
          <w:lang w:val="en-GB"/>
        </w:rPr>
        <w:t xml:space="preserve">The Trading Statement and COVID-19 update issued by the Company on 15 April 2020 is available on the Company’s website at </w:t>
      </w:r>
      <w:hyperlink r:id="rId10" w:history="1">
        <w:r w:rsidRPr="0020076F">
          <w:rPr>
            <w:rFonts w:ascii="Times New Roman" w:eastAsiaTheme="minorHAnsi" w:hAnsi="Times New Roman"/>
            <w:color w:val="0563C1" w:themeColor="hyperlink"/>
            <w:u w:val="single"/>
          </w:rPr>
          <w:t>www.smurfitkappa.com/investors/reports-and-presentations</w:t>
        </w:r>
      </w:hyperlink>
      <w:r w:rsidRPr="0020076F">
        <w:rPr>
          <w:rFonts w:ascii="Times New Roman" w:eastAsiaTheme="minorHAnsi" w:hAnsi="Times New Roman"/>
          <w:lang w:val="en-GB"/>
        </w:rPr>
        <w:t>.</w:t>
      </w:r>
    </w:p>
    <w:bookmarkEnd w:id="0"/>
    <w:p w:rsidR="00837615" w:rsidRPr="00FA28EA" w:rsidRDefault="00837615" w:rsidP="00837615">
      <w:pPr>
        <w:rPr>
          <w:rFonts w:ascii="Times New Roman" w:hAnsi="Times New Roman"/>
          <w:lang w:val="en-GB"/>
        </w:rPr>
      </w:pPr>
    </w:p>
    <w:p w:rsidR="00837615" w:rsidRPr="00E17C42" w:rsidRDefault="00837615" w:rsidP="00837615">
      <w:pPr>
        <w:rPr>
          <w:rFonts w:ascii="Times New Roman" w:hAnsi="Times New Roman"/>
        </w:rPr>
      </w:pPr>
    </w:p>
    <w:p w:rsidR="00837615" w:rsidRDefault="00FA28EA" w:rsidP="00837615">
      <w:pPr>
        <w:rPr>
          <w:rFonts w:ascii="Times New Roman" w:hAnsi="Times New Roman"/>
        </w:rPr>
      </w:pPr>
      <w:r>
        <w:rPr>
          <w:rFonts w:ascii="Times New Roman" w:hAnsi="Times New Roman"/>
        </w:rPr>
        <w:t>22 April</w:t>
      </w:r>
      <w:r w:rsidR="00837615">
        <w:rPr>
          <w:rFonts w:ascii="Times New Roman" w:hAnsi="Times New Roman"/>
        </w:rPr>
        <w:t xml:space="preserve"> 2020</w:t>
      </w:r>
    </w:p>
    <w:p w:rsidR="00837615" w:rsidRDefault="00837615" w:rsidP="00837615">
      <w:pPr>
        <w:rPr>
          <w:rFonts w:ascii="Times New Roman" w:hAnsi="Times New Roman"/>
        </w:rPr>
      </w:pPr>
    </w:p>
    <w:p w:rsidR="00837615" w:rsidRPr="00E17C42" w:rsidRDefault="00837615" w:rsidP="00837615">
      <w:pPr>
        <w:rPr>
          <w:rFonts w:ascii="Times New Roman" w:hAnsi="Times New Roman"/>
        </w:rPr>
      </w:pPr>
    </w:p>
    <w:p w:rsidR="00837615" w:rsidRPr="00E17C42" w:rsidRDefault="00837615" w:rsidP="00837615">
      <w:pPr>
        <w:rPr>
          <w:rFonts w:ascii="Times New Roman" w:hAnsi="Times New Roman"/>
        </w:rPr>
      </w:pPr>
      <w:r w:rsidRPr="00E17C42">
        <w:rPr>
          <w:rFonts w:ascii="Times New Roman" w:hAnsi="Times New Roman"/>
        </w:rPr>
        <w:t>CONTACT:</w:t>
      </w:r>
    </w:p>
    <w:p w:rsidR="00837615" w:rsidRPr="00E17C42" w:rsidRDefault="00837615" w:rsidP="00837615">
      <w:pPr>
        <w:rPr>
          <w:rFonts w:ascii="Times New Roman" w:hAnsi="Times New Roman"/>
        </w:rPr>
      </w:pPr>
      <w:r w:rsidRPr="00E17C42">
        <w:rPr>
          <w:rFonts w:ascii="Times New Roman" w:hAnsi="Times New Roman"/>
        </w:rPr>
        <w:t>Michael O'Riordan</w:t>
      </w:r>
    </w:p>
    <w:p w:rsidR="00837615" w:rsidRPr="00E17C42" w:rsidRDefault="00837615" w:rsidP="00837615">
      <w:pPr>
        <w:rPr>
          <w:rFonts w:ascii="Times New Roman" w:hAnsi="Times New Roman"/>
        </w:rPr>
      </w:pPr>
      <w:r w:rsidRPr="00E17C42">
        <w:rPr>
          <w:rFonts w:ascii="Times New Roman" w:hAnsi="Times New Roman"/>
        </w:rPr>
        <w:t>Group Secretary</w:t>
      </w:r>
    </w:p>
    <w:p w:rsidR="00837615" w:rsidRPr="00E17C42" w:rsidRDefault="00837615" w:rsidP="00837615">
      <w:pPr>
        <w:rPr>
          <w:rFonts w:ascii="Times New Roman" w:hAnsi="Times New Roman"/>
          <w:lang w:val="en-US"/>
        </w:rPr>
      </w:pPr>
      <w:r w:rsidRPr="00E17C42">
        <w:rPr>
          <w:rFonts w:ascii="Times New Roman" w:hAnsi="Times New Roman"/>
        </w:rPr>
        <w:t xml:space="preserve">+353 </w:t>
      </w:r>
      <w:r>
        <w:rPr>
          <w:rFonts w:ascii="Times New Roman" w:hAnsi="Times New Roman"/>
        </w:rPr>
        <w:t>1 202 7000</w:t>
      </w:r>
    </w:p>
    <w:sectPr w:rsidR="00837615" w:rsidRPr="00E17C42">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A63" w:rsidRDefault="004B3A63" w:rsidP="00837615">
      <w:r>
        <w:separator/>
      </w:r>
    </w:p>
  </w:endnote>
  <w:endnote w:type="continuationSeparator" w:id="0">
    <w:p w:rsidR="004B3A63" w:rsidRDefault="004B3A63" w:rsidP="0083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615" w:rsidRDefault="00837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615" w:rsidRDefault="008376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615" w:rsidRDefault="00837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A63" w:rsidRDefault="004B3A63" w:rsidP="00837615">
      <w:r>
        <w:separator/>
      </w:r>
    </w:p>
  </w:footnote>
  <w:footnote w:type="continuationSeparator" w:id="0">
    <w:p w:rsidR="004B3A63" w:rsidRDefault="004B3A63" w:rsidP="00837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615" w:rsidRDefault="00837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615" w:rsidRDefault="008376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615" w:rsidRDefault="008376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45"/>
    <w:rsid w:val="0020076F"/>
    <w:rsid w:val="003D0145"/>
    <w:rsid w:val="004B3A63"/>
    <w:rsid w:val="00501FAF"/>
    <w:rsid w:val="007329B7"/>
    <w:rsid w:val="00837615"/>
    <w:rsid w:val="00D568BB"/>
    <w:rsid w:val="00D70E60"/>
    <w:rsid w:val="00FA28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881BD99-6248-434E-9979-87168F3B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eorgia" w:hAnsi="Georg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3D0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rsid w:val="00F475C3"/>
    <w:rPr>
      <w:color w:val="0000FF"/>
      <w:u w:val="single"/>
    </w:rPr>
  </w:style>
  <w:style w:type="paragraph" w:styleId="Header">
    <w:name w:val="header"/>
    <w:basedOn w:val="Normal"/>
    <w:link w:val="HeaderChar"/>
    <w:rsid w:val="003061CC"/>
    <w:pPr>
      <w:tabs>
        <w:tab w:val="center" w:pos="4513"/>
        <w:tab w:val="right" w:pos="9026"/>
      </w:tabs>
    </w:pPr>
  </w:style>
  <w:style w:type="character" w:customStyle="1" w:styleId="HeaderChar">
    <w:name w:val="Header Char"/>
    <w:link w:val="Header"/>
    <w:rsid w:val="003061CC"/>
    <w:rPr>
      <w:rFonts w:ascii="Georgia" w:hAnsi="Georgia"/>
      <w:sz w:val="24"/>
      <w:szCs w:val="24"/>
      <w:lang w:val="en-IE" w:eastAsia="en-US"/>
    </w:rPr>
  </w:style>
  <w:style w:type="paragraph" w:styleId="Footer">
    <w:name w:val="footer"/>
    <w:basedOn w:val="Normal"/>
    <w:link w:val="FooterChar"/>
    <w:rsid w:val="003061CC"/>
    <w:pPr>
      <w:tabs>
        <w:tab w:val="center" w:pos="4513"/>
        <w:tab w:val="right" w:pos="9026"/>
      </w:tabs>
    </w:pPr>
  </w:style>
  <w:style w:type="character" w:customStyle="1" w:styleId="FooterChar">
    <w:name w:val="Footer Char"/>
    <w:link w:val="Footer"/>
    <w:rsid w:val="003061CC"/>
    <w:rPr>
      <w:rFonts w:ascii="Georgia" w:hAnsi="Georgia"/>
      <w:sz w:val="24"/>
      <w:szCs w:val="24"/>
      <w:lang w:val="en-IE" w:eastAsia="en-US"/>
    </w:rPr>
  </w:style>
  <w:style w:type="paragraph" w:styleId="FootnoteText">
    <w:name w:val="footnote text"/>
    <w:basedOn w:val="Normal"/>
    <w:link w:val="FootnoteTextChar"/>
    <w:rsid w:val="0005693A"/>
    <w:rPr>
      <w:sz w:val="20"/>
      <w:szCs w:val="20"/>
    </w:rPr>
  </w:style>
  <w:style w:type="character" w:customStyle="1" w:styleId="FootnoteTextChar">
    <w:name w:val="Footnote Text Char"/>
    <w:link w:val="FootnoteText"/>
    <w:rsid w:val="0005693A"/>
    <w:rPr>
      <w:rFonts w:ascii="Georgia" w:hAnsi="Georgia"/>
      <w:lang w:val="en-IE" w:eastAsia="en-US"/>
    </w:rPr>
  </w:style>
  <w:style w:type="character" w:styleId="FootnoteReference">
    <w:name w:val="footnote reference"/>
    <w:rsid w:val="0005693A"/>
    <w:rPr>
      <w:vertAlign w:val="superscript"/>
    </w:rPr>
  </w:style>
  <w:style w:type="character" w:customStyle="1" w:styleId="k">
    <w:name w:val="k"/>
    <w:rsid w:val="008F3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52944">
      <w:bodyDiv w:val="1"/>
      <w:marLeft w:val="0"/>
      <w:marRight w:val="0"/>
      <w:marTop w:val="0"/>
      <w:marBottom w:val="0"/>
      <w:divBdr>
        <w:top w:val="none" w:sz="0" w:space="0" w:color="auto"/>
        <w:left w:val="none" w:sz="0" w:space="0" w:color="auto"/>
        <w:bottom w:val="none" w:sz="0" w:space="0" w:color="auto"/>
        <w:right w:val="none" w:sz="0" w:space="0" w:color="auto"/>
      </w:divBdr>
    </w:div>
    <w:div w:id="559289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gm@smurfitkappa.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http://www.signalshares.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smurfitkappa.com/investors/ag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smurfitkappa.com/investors/reports-and-presentations" TargetMode="External"/><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hyperlink" Target="http://www.smurfitkappa.com/investors/ag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2020-04-22T08:03:57+00:00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F60AC81C-696D-47BF-BCA0-C401637DDF75}"/>
</file>

<file path=customXml/itemProps2.xml><?xml version="1.0" encoding="utf-8"?>
<ds:datastoreItem xmlns:ds="http://schemas.openxmlformats.org/officeDocument/2006/customXml" ds:itemID="{829F4287-6868-49D0-820E-FE5067ADEC3C}"/>
</file>

<file path=customXml/itemProps3.xml><?xml version="1.0" encoding="utf-8"?>
<ds:datastoreItem xmlns:ds="http://schemas.openxmlformats.org/officeDocument/2006/customXml" ds:itemID="{E4340B9E-E908-429D-908C-EA121F41A69D}"/>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2297</CharactersWithSpaces>
  <SharedDoc>false</SharedDoc>
  <HLinks>
    <vt:vector size="12" baseType="variant">
      <vt:variant>
        <vt:i4>327747</vt:i4>
      </vt:variant>
      <vt:variant>
        <vt:i4>3</vt:i4>
      </vt:variant>
      <vt:variant>
        <vt:i4>0</vt:i4>
      </vt:variant>
      <vt:variant>
        <vt:i4>5</vt:i4>
      </vt:variant>
      <vt:variant>
        <vt:lpwstr>http://www.smurfitkappa.com/investors/agm</vt:lpwstr>
      </vt:variant>
      <vt:variant>
        <vt:lpwstr/>
      </vt:variant>
      <vt:variant>
        <vt:i4>1835102</vt:i4>
      </vt:variant>
      <vt:variant>
        <vt:i4>0</vt:i4>
      </vt:variant>
      <vt:variant>
        <vt:i4>0</vt:i4>
      </vt:variant>
      <vt:variant>
        <vt:i4>5</vt:i4>
      </vt:variant>
      <vt:variant>
        <vt:lpwstr>http://www.morningstar.co.uk/uk/nsm/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O'Riordan, Ciara</dc:creator>
  <cp:keywords/>
  <dc:description/>
  <cp:lastModifiedBy>O'Riordan, Ciara</cp:lastModifiedBy>
  <cp:revision>5</cp:revision>
  <cp:lastPrinted>1900-01-01T00:00:00Z</cp:lastPrinted>
  <dcterms:created xsi:type="dcterms:W3CDTF">2020-04-21T19:30:00Z</dcterms:created>
  <dcterms:modified xsi:type="dcterms:W3CDTF">2020-04-22T07:20:00Z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ID">
    <vt:lpwstr>49396187.2</vt:lpwstr>
  </property>
  <property fmtid="{D5CDD505-2E9C-101B-9397-08002B2CF9AE}" pid="3" name="ContentTypeId">
    <vt:lpwstr>0x010100BE156B1CF39149A8843C57AB06C49AFE0011B886BEF4CCD94F85F46E94360FD412</vt:lpwstr>
  </property>
  <property fmtid="{D5CDD505-2E9C-101B-9397-08002B2CF9AE}" pid="5" name="IssuerID">
    <vt:lpwstr/>
  </property>
  <property fmtid="{D5CDD505-2E9C-101B-9397-08002B2CF9AE}" pid="6" name="JobContentType">
    <vt:lpwstr/>
  </property>
  <property fmtid="{D5CDD505-2E9C-101B-9397-08002B2CF9AE}" pid="7" name="Organisation">
    <vt:lpwstr/>
  </property>
  <property fmtid="{D5CDD505-2E9C-101B-9397-08002B2CF9AE}" pid="8" name="MediaServiceImageTags">
    <vt:lpwstr/>
  </property>
  <property fmtid="{D5CDD505-2E9C-101B-9397-08002B2CF9AE}" pid="9" name="JobType">
    <vt:lpwstr/>
  </property>
  <property fmtid="{D5CDD505-2E9C-101B-9397-08002B2CF9AE}" pid="10" name="Contact">
    <vt:lpwstr/>
  </property>
  <property fmtid="{D5CDD505-2E9C-101B-9397-08002B2CF9AE}" pid="12" name="IssuerName">
    <vt:lpwstr/>
  </property>
</Properties>
</file>