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14" w:rsidRPr="000C2E51" w:rsidRDefault="004C3314" w:rsidP="004C33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otification </w:t>
      </w:r>
      <w:r>
        <w:rPr>
          <w:rFonts w:ascii="Times New Roman" w:hAnsi="Times New Roman" w:cs="Times New Roman"/>
          <w:b/>
          <w:bCs/>
          <w:sz w:val="23"/>
          <w:szCs w:val="23"/>
        </w:rPr>
        <w:t>of Transactions by Persons D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ischarging </w:t>
      </w:r>
      <w:r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 xml:space="preserve">anagerial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Pr="000C2E51">
        <w:rPr>
          <w:rFonts w:ascii="Times New Roman" w:hAnsi="Times New Roman" w:cs="Times New Roman"/>
          <w:b/>
          <w:bCs/>
          <w:sz w:val="23"/>
          <w:szCs w:val="23"/>
        </w:rPr>
        <w:t>esponsibilities and persons closely associated with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305"/>
        <w:gridCol w:w="2336"/>
        <w:gridCol w:w="2342"/>
        <w:gridCol w:w="300"/>
      </w:tblGrid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1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person discharging managerial responsibilities / person closely associated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C3314" w:rsidRPr="00777F89" w:rsidRDefault="0020243E" w:rsidP="00CE05DC">
            <w:pPr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  <w:iCs/>
              </w:rPr>
              <w:t xml:space="preserve">The Ann </w:t>
            </w:r>
            <w:r w:rsidR="004C3314" w:rsidRPr="0020243E">
              <w:rPr>
                <w:rFonts w:ascii="Times New Roman" w:hAnsi="Times New Roman" w:cs="Times New Roman"/>
                <w:iCs/>
              </w:rPr>
              <w:t>Smurfit</w:t>
            </w:r>
            <w:r w:rsidRPr="0020243E">
              <w:rPr>
                <w:rFonts w:ascii="Times New Roman" w:hAnsi="Times New Roman" w:cs="Times New Roman"/>
                <w:iCs/>
              </w:rPr>
              <w:t xml:space="preserve"> 2017 Trust</w:t>
            </w: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2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Reason for the notification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4C3314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Position/status </w:t>
            </w:r>
          </w:p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C3314" w:rsidRPr="004618EF" w:rsidRDefault="0020243E" w:rsidP="00847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 Closely Associated with Tony Smurfit, Chief Executive </w:t>
            </w:r>
            <w:r w:rsidR="004C3314" w:rsidRPr="004618EF">
              <w:rPr>
                <w:rFonts w:ascii="Times New Roman" w:hAnsi="Times New Roman" w:cs="Times New Roman"/>
              </w:rPr>
              <w:t>Officer/Executive Director</w:t>
            </w:r>
            <w:r>
              <w:rPr>
                <w:rFonts w:ascii="Times New Roman" w:hAnsi="Times New Roman" w:cs="Times New Roman"/>
              </w:rPr>
              <w:t xml:space="preserve"> of Smurfit Kappa Group plc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Initial notification /Amendment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Notification</w:t>
            </w: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3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Details of the issuer, emission allowance market participant, auction platform, auctioneer or auction monitor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Name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C3314" w:rsidRPr="0020243E" w:rsidRDefault="004C3314" w:rsidP="0084711F">
            <w:pPr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</w:rPr>
              <w:t>Smurfit Kappa Group plc</w:t>
            </w: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LEI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C3314" w:rsidRPr="0020243E" w:rsidRDefault="004C3314" w:rsidP="00847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IE"/>
              </w:rPr>
            </w:pPr>
            <w:r w:rsidRPr="0020243E">
              <w:rPr>
                <w:rFonts w:ascii="Times New Roman" w:hAnsi="Times New Roman" w:cs="Times New Roman"/>
                <w:color w:val="000000"/>
                <w:lang w:val="en-IE"/>
              </w:rPr>
              <w:t>635400CPLP8H5ITDVT56</w:t>
            </w:r>
          </w:p>
          <w:p w:rsidR="004C3314" w:rsidRPr="0020243E" w:rsidRDefault="004C3314" w:rsidP="0084711F">
            <w:pPr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  <w:color w:val="FFFFFF"/>
                <w:lang w:val="en-IE"/>
              </w:rPr>
              <w:t>4 Details</w:t>
            </w: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 xml:space="preserve">4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5"/>
          </w:tcPr>
          <w:p w:rsidR="004C3314" w:rsidRPr="000C2E51" w:rsidRDefault="004C3314" w:rsidP="0084711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C2E51">
              <w:rPr>
                <w:b/>
                <w:bCs/>
                <w:sz w:val="23"/>
                <w:szCs w:val="23"/>
              </w:rPr>
              <w:t>Details of the transaction(s): section to be repeated for (</w:t>
            </w:r>
            <w:proofErr w:type="spellStart"/>
            <w:r w:rsidRPr="000C2E51">
              <w:rPr>
                <w:b/>
                <w:bCs/>
                <w:sz w:val="23"/>
                <w:szCs w:val="23"/>
              </w:rPr>
              <w:t>i</w:t>
            </w:r>
            <w:proofErr w:type="spellEnd"/>
            <w:r w:rsidRPr="000C2E51">
              <w:rPr>
                <w:b/>
                <w:bCs/>
                <w:sz w:val="23"/>
                <w:szCs w:val="23"/>
              </w:rPr>
              <w:t xml:space="preserve">) each type of instrument; (ii) each type of transaction; (iii) each date; and (iv) each place where transactions have been conducted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rPr>
          <w:trHeight w:val="272"/>
        </w:trPr>
        <w:tc>
          <w:tcPr>
            <w:tcW w:w="408" w:type="dxa"/>
            <w:vMerge w:val="restart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a)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Description of the financial instrument, type of instrument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  <w:lang w:val="en-IE"/>
              </w:rPr>
            </w:pPr>
            <w:r w:rsidRPr="0020243E">
              <w:rPr>
                <w:sz w:val="22"/>
                <w:szCs w:val="22"/>
                <w:lang w:val="en-IE"/>
              </w:rPr>
              <w:t>Ordinary Shares of €0.001 each</w:t>
            </w:r>
          </w:p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rPr>
          <w:trHeight w:val="271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rPr>
          <w:trHeight w:val="272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rPr>
                <w:sz w:val="23"/>
                <w:szCs w:val="23"/>
              </w:rPr>
            </w:pPr>
            <w:r w:rsidRPr="000C2E51">
              <w:rPr>
                <w:rFonts w:ascii="Times New Roman" w:hAnsi="Times New Roman" w:cs="Times New Roman"/>
                <w:sz w:val="23"/>
                <w:szCs w:val="23"/>
              </w:rPr>
              <w:t xml:space="preserve">Identification code 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4C3314" w:rsidRPr="0020243E" w:rsidRDefault="004C3314" w:rsidP="0084711F">
            <w:pPr>
              <w:autoSpaceDE w:val="0"/>
              <w:autoSpaceDN w:val="0"/>
              <w:adjustRightInd w:val="0"/>
            </w:pPr>
            <w:r w:rsidRPr="0020243E">
              <w:rPr>
                <w:rFonts w:ascii="Times New Roman" w:hAnsi="Times New Roman" w:cs="Times New Roman"/>
                <w:lang w:val="en-IE"/>
              </w:rPr>
              <w:t>IE00B1RR8406</w:t>
            </w:r>
          </w:p>
        </w:tc>
      </w:tr>
      <w:tr w:rsidR="004C3314" w:rsidRPr="000C2E51" w:rsidTr="0084711F">
        <w:trPr>
          <w:trHeight w:val="271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4C3314" w:rsidRPr="000C2E51" w:rsidRDefault="004C3314" w:rsidP="0084711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:rsidR="004C3314" w:rsidRPr="002D7203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b)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Nature of the transaction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</w:tcPr>
          <w:p w:rsidR="004C3314" w:rsidRPr="00D34D02" w:rsidRDefault="0020243E" w:rsidP="0020243E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</w:rPr>
              <w:t>Purchase of shares</w:t>
            </w:r>
          </w:p>
        </w:tc>
      </w:tr>
      <w:tr w:rsidR="004C3314" w:rsidRPr="000C2E51" w:rsidTr="0084711F">
        <w:trPr>
          <w:trHeight w:val="231"/>
        </w:trPr>
        <w:tc>
          <w:tcPr>
            <w:tcW w:w="408" w:type="dxa"/>
            <w:vMerge w:val="restart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c)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4C3314" w:rsidRPr="000C2E51" w:rsidRDefault="004C3314" w:rsidP="0084711F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Price(s) and volume(s) </w:t>
            </w:r>
          </w:p>
        </w:tc>
        <w:tc>
          <w:tcPr>
            <w:tcW w:w="305" w:type="dxa"/>
            <w:tcBorders>
              <w:bottom w:val="nil"/>
              <w:right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right w:val="nil"/>
            </w:tcBorders>
          </w:tcPr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right w:val="nil"/>
            </w:tcBorders>
          </w:tcPr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left w:val="nil"/>
              <w:bottom w:val="nil"/>
            </w:tcBorders>
          </w:tcPr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rPr>
          <w:trHeight w:val="231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Price(s)</w:t>
            </w:r>
          </w:p>
        </w:tc>
        <w:tc>
          <w:tcPr>
            <w:tcW w:w="2342" w:type="dxa"/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  <w:r w:rsidRPr="000C2E51">
              <w:rPr>
                <w:rFonts w:ascii="Times New Roman" w:hAnsi="Times New Roman" w:cs="Times New Roman"/>
                <w:sz w:val="23"/>
              </w:rPr>
              <w:t>Volume(s)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rPr>
          <w:trHeight w:val="231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4C3314" w:rsidRPr="0020243E" w:rsidRDefault="00745BB2" w:rsidP="00D0359D">
            <w:pPr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</w:rPr>
              <w:t>€43.4</w:t>
            </w:r>
            <w:r w:rsidR="00D035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4C3314" w:rsidRPr="0020243E" w:rsidRDefault="004C3314" w:rsidP="00745BB2">
            <w:pPr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745BB2" w:rsidRPr="0020243E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rPr>
          <w:trHeight w:val="231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single" w:sz="4" w:space="0" w:color="auto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left w:val="nil"/>
              <w:bottom w:val="single" w:sz="4" w:space="0" w:color="auto"/>
              <w:right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nil"/>
              <w:bottom w:val="single" w:sz="4" w:space="0" w:color="auto"/>
              <w:right w:val="nil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</w:tcBorders>
          </w:tcPr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rPr>
          <w:trHeight w:val="77"/>
        </w:trPr>
        <w:tc>
          <w:tcPr>
            <w:tcW w:w="408" w:type="dxa"/>
            <w:vMerge w:val="restart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4C3314" w:rsidRPr="000C2E51" w:rsidRDefault="004C3314" w:rsidP="0084711F">
            <w:pPr>
              <w:pStyle w:val="Default"/>
            </w:pPr>
            <w:r w:rsidRPr="000C2E51">
              <w:rPr>
                <w:sz w:val="23"/>
                <w:szCs w:val="23"/>
              </w:rPr>
              <w:t xml:space="preserve">Aggregated information </w:t>
            </w:r>
          </w:p>
        </w:tc>
        <w:tc>
          <w:tcPr>
            <w:tcW w:w="5283" w:type="dxa"/>
            <w:gridSpan w:val="4"/>
            <w:tcBorders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  <w:r w:rsidRPr="0020243E">
              <w:rPr>
                <w:sz w:val="22"/>
                <w:szCs w:val="22"/>
              </w:rPr>
              <w:t>N/A</w:t>
            </w:r>
          </w:p>
        </w:tc>
      </w:tr>
      <w:tr w:rsidR="004C3314" w:rsidRPr="000C2E51" w:rsidTr="0084711F">
        <w:trPr>
          <w:trHeight w:val="77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rPr>
          <w:trHeight w:val="77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Aggregated volume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rPr>
          <w:trHeight w:val="77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rPr>
          <w:trHeight w:val="77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>- Price</w:t>
            </w:r>
          </w:p>
        </w:tc>
        <w:tc>
          <w:tcPr>
            <w:tcW w:w="5283" w:type="dxa"/>
            <w:gridSpan w:val="4"/>
            <w:tcBorders>
              <w:top w:val="nil"/>
              <w:bottom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rPr>
          <w:trHeight w:val="77"/>
        </w:trPr>
        <w:tc>
          <w:tcPr>
            <w:tcW w:w="408" w:type="dxa"/>
            <w:vMerge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  <w:tcBorders>
              <w:top w:val="nil"/>
            </w:tcBorders>
          </w:tcPr>
          <w:p w:rsidR="004C3314" w:rsidRPr="0020243E" w:rsidRDefault="004C3314" w:rsidP="0084711F">
            <w:pPr>
              <w:pStyle w:val="Default"/>
              <w:rPr>
                <w:sz w:val="22"/>
                <w:szCs w:val="22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e)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Date of the transaction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4"/>
          </w:tcPr>
          <w:p w:rsidR="004C3314" w:rsidRPr="0020243E" w:rsidRDefault="00745BB2" w:rsidP="00A154DA">
            <w:pPr>
              <w:rPr>
                <w:rFonts w:ascii="Times New Roman" w:hAnsi="Times New Roman" w:cs="Times New Roman"/>
              </w:rPr>
            </w:pPr>
            <w:r w:rsidRPr="0020243E">
              <w:rPr>
                <w:rFonts w:ascii="Times New Roman" w:hAnsi="Times New Roman" w:cs="Times New Roman"/>
              </w:rPr>
              <w:t>19</w:t>
            </w:r>
            <w:r w:rsidR="00A154DA" w:rsidRPr="0020243E">
              <w:rPr>
                <w:rFonts w:ascii="Times New Roman" w:hAnsi="Times New Roman" w:cs="Times New Roman"/>
              </w:rPr>
              <w:t xml:space="preserve"> May</w:t>
            </w:r>
            <w:r w:rsidR="004C3314" w:rsidRPr="0020243E">
              <w:rPr>
                <w:rFonts w:ascii="Times New Roman" w:hAnsi="Times New Roman" w:cs="Times New Roman"/>
              </w:rPr>
              <w:t xml:space="preserve"> 2021</w:t>
            </w:r>
          </w:p>
          <w:p w:rsidR="004C3314" w:rsidRPr="0020243E" w:rsidRDefault="004C3314" w:rsidP="0084711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f) </w:t>
            </w:r>
          </w:p>
          <w:p w:rsidR="004C3314" w:rsidRPr="000C2E51" w:rsidRDefault="004C3314" w:rsidP="00847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 w:rsidRPr="000C2E51">
              <w:rPr>
                <w:sz w:val="23"/>
                <w:szCs w:val="23"/>
              </w:rPr>
              <w:t xml:space="preserve">Place of the transaction </w:t>
            </w:r>
          </w:p>
          <w:p w:rsidR="004C3314" w:rsidRDefault="004C3314" w:rsidP="0084711F">
            <w:pPr>
              <w:rPr>
                <w:rFonts w:ascii="Times New Roman" w:hAnsi="Times New Roman" w:cs="Times New Roman"/>
              </w:rPr>
            </w:pPr>
          </w:p>
          <w:p w:rsidR="004C3314" w:rsidRPr="000C2E51" w:rsidRDefault="00745BB2" w:rsidP="00847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Euronext</w:t>
            </w:r>
          </w:p>
        </w:tc>
        <w:tc>
          <w:tcPr>
            <w:tcW w:w="5283" w:type="dxa"/>
            <w:gridSpan w:val="4"/>
          </w:tcPr>
          <w:p w:rsidR="004C3314" w:rsidRPr="0020243E" w:rsidRDefault="00745BB2" w:rsidP="0020243E">
            <w:pPr>
              <w:rPr>
                <w:rFonts w:ascii="Times New Roman" w:hAnsi="Times New Roman" w:cs="Times New Roman"/>
              </w:rPr>
            </w:pPr>
            <w:proofErr w:type="spellStart"/>
            <w:r w:rsidRPr="0020243E">
              <w:rPr>
                <w:rFonts w:ascii="Times New Roman" w:hAnsi="Times New Roman" w:cs="Times New Roman"/>
                <w:lang w:val="sv-SE"/>
              </w:rPr>
              <w:t>Euronext</w:t>
            </w:r>
            <w:proofErr w:type="spellEnd"/>
            <w:r w:rsidRPr="0020243E">
              <w:rPr>
                <w:rFonts w:ascii="Times New Roman" w:hAnsi="Times New Roman" w:cs="Times New Roman"/>
                <w:lang w:val="sv-SE"/>
              </w:rPr>
              <w:t xml:space="preserve"> Dublin, Irelan</w:t>
            </w:r>
            <w:r w:rsidR="0020243E" w:rsidRPr="0020243E">
              <w:rPr>
                <w:rFonts w:ascii="Times New Roman" w:hAnsi="Times New Roman" w:cs="Times New Roman"/>
                <w:lang w:val="sv-SE"/>
              </w:rPr>
              <w:t>d</w:t>
            </w:r>
            <w:r w:rsidRPr="0020243E"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</w:tr>
      <w:tr w:rsidR="004C3314" w:rsidRPr="000C2E51" w:rsidTr="0084711F">
        <w:tc>
          <w:tcPr>
            <w:tcW w:w="408" w:type="dxa"/>
          </w:tcPr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g)</w:t>
            </w:r>
          </w:p>
        </w:tc>
        <w:tc>
          <w:tcPr>
            <w:tcW w:w="3081" w:type="dxa"/>
          </w:tcPr>
          <w:p w:rsidR="004C3314" w:rsidRDefault="004C3314" w:rsidP="00847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Additional Information</w:t>
            </w:r>
          </w:p>
          <w:p w:rsidR="004C3314" w:rsidRDefault="004C3314" w:rsidP="0084711F">
            <w:pPr>
              <w:pStyle w:val="Default"/>
              <w:rPr>
                <w:sz w:val="23"/>
                <w:szCs w:val="23"/>
              </w:rPr>
            </w:pPr>
          </w:p>
          <w:p w:rsidR="004C3314" w:rsidRPr="000C2E51" w:rsidRDefault="004C3314" w:rsidP="008471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83" w:type="dxa"/>
            <w:gridSpan w:val="4"/>
          </w:tcPr>
          <w:p w:rsidR="00E70D59" w:rsidRPr="00E70D59" w:rsidRDefault="00E70D59" w:rsidP="00E70D59">
            <w:pPr>
              <w:pStyle w:val="Default"/>
              <w:rPr>
                <w:sz w:val="22"/>
                <w:szCs w:val="22"/>
              </w:rPr>
            </w:pPr>
            <w:r w:rsidRPr="00E70D59">
              <w:rPr>
                <w:sz w:val="22"/>
                <w:szCs w:val="22"/>
              </w:rPr>
              <w:t>Tony Smurfit is a Trustee of The Ann Smurfit 2017 Trust. His beneficial interest in S</w:t>
            </w:r>
            <w:r w:rsidR="00EA66D3">
              <w:rPr>
                <w:sz w:val="22"/>
                <w:szCs w:val="22"/>
              </w:rPr>
              <w:t xml:space="preserve">murfit </w:t>
            </w:r>
            <w:r w:rsidRPr="00E70D59">
              <w:rPr>
                <w:sz w:val="22"/>
                <w:szCs w:val="22"/>
              </w:rPr>
              <w:t>K</w:t>
            </w:r>
            <w:r w:rsidR="00EA66D3">
              <w:rPr>
                <w:sz w:val="22"/>
                <w:szCs w:val="22"/>
              </w:rPr>
              <w:t xml:space="preserve">appa </w:t>
            </w:r>
            <w:r w:rsidRPr="00E70D59">
              <w:rPr>
                <w:sz w:val="22"/>
                <w:szCs w:val="22"/>
              </w:rPr>
              <w:t>G</w:t>
            </w:r>
            <w:r w:rsidR="00EA66D3">
              <w:rPr>
                <w:sz w:val="22"/>
                <w:szCs w:val="22"/>
              </w:rPr>
              <w:t>roup plc</w:t>
            </w:r>
            <w:bookmarkStart w:id="0" w:name="_GoBack"/>
            <w:bookmarkEnd w:id="0"/>
            <w:r w:rsidRPr="00E70D59">
              <w:rPr>
                <w:sz w:val="22"/>
                <w:szCs w:val="22"/>
              </w:rPr>
              <w:t xml:space="preserve"> is unchanged by this transaction.</w:t>
            </w:r>
          </w:p>
          <w:p w:rsidR="004C3314" w:rsidRPr="0020243E" w:rsidRDefault="004C3314" w:rsidP="00EA431F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</w:p>
        </w:tc>
      </w:tr>
    </w:tbl>
    <w:p w:rsidR="004C3314" w:rsidRDefault="004C3314" w:rsidP="004C3314">
      <w:pPr>
        <w:rPr>
          <w:rFonts w:ascii="Times New Roman" w:hAnsi="Times New Roman" w:cs="Times New Roman"/>
        </w:rPr>
      </w:pPr>
    </w:p>
    <w:p w:rsidR="004A3ED5" w:rsidRDefault="00EA66D3"/>
    <w:sectPr w:rsidR="004A3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546"/>
    <w:multiLevelType w:val="hybridMultilevel"/>
    <w:tmpl w:val="22DA7A96"/>
    <w:lvl w:ilvl="0" w:tplc="C3B69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04D456A"/>
    <w:multiLevelType w:val="hybridMultilevel"/>
    <w:tmpl w:val="19C01A3C"/>
    <w:lvl w:ilvl="0" w:tplc="CE7E3B8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14"/>
    <w:rsid w:val="00130028"/>
    <w:rsid w:val="0020243E"/>
    <w:rsid w:val="004C3314"/>
    <w:rsid w:val="00745BB2"/>
    <w:rsid w:val="00A154DA"/>
    <w:rsid w:val="00A74404"/>
    <w:rsid w:val="00CB5699"/>
    <w:rsid w:val="00CE05DC"/>
    <w:rsid w:val="00D0359D"/>
    <w:rsid w:val="00E70D59"/>
    <w:rsid w:val="00EA431F"/>
    <w:rsid w:val="00EA66D3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82AD"/>
  <w15:chartTrackingRefBased/>
  <w15:docId w15:val="{D5EF3435-9E6F-48D6-8253-0158C307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314"/>
    <w:pPr>
      <w:spacing w:after="200" w:line="276" w:lineRule="auto"/>
    </w:pPr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314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3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4C3314"/>
    <w:pPr>
      <w:ind w:left="720"/>
      <w:contextualSpacing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2021-05-21T16:37:50+00:00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1DC1353-FCCB-4156-822F-A2021C83ECA0}"/>
</file>

<file path=customXml/itemProps2.xml><?xml version="1.0" encoding="utf-8"?>
<ds:datastoreItem xmlns:ds="http://schemas.openxmlformats.org/officeDocument/2006/customXml" ds:itemID="{CB43311B-755D-4CF9-989A-6998C4C98B8C}"/>
</file>

<file path=customXml/itemProps3.xml><?xml version="1.0" encoding="utf-8"?>
<ds:datastoreItem xmlns:ds="http://schemas.openxmlformats.org/officeDocument/2006/customXml" ds:itemID="{7B1DB5A0-D68C-49C0-AC86-23BAFCE67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Smurfit Kappa Group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Coyle, Nicola</dc:creator>
  <cp:keywords/>
  <dc:description/>
  <cp:lastModifiedBy>Coyle, Nicola</cp:lastModifiedBy>
  <cp:revision>8</cp:revision>
  <dcterms:created xsi:type="dcterms:W3CDTF">2021-05-19T10:03:00Z</dcterms:created>
  <dcterms:modified xsi:type="dcterms:W3CDTF">2021-05-20T14:53:00Z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173392800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