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250" w:rsidRPr="002437A4" w:rsidRDefault="004F0250" w:rsidP="00AA104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auto" w:fill="FFFFFF"/>
        <w:ind w:left="-624" w:right="-469"/>
        <w:rPr>
          <w:rFonts w:ascii="Arial Black" w:hAnsi="Arial Black"/>
          <w:sz w:val="32"/>
          <w:szCs w:val="28"/>
        </w:rPr>
      </w:pPr>
      <w:r w:rsidRPr="002437A4">
        <w:rPr>
          <w:rFonts w:ascii="Arial Black" w:hAnsi="Arial Black"/>
          <w:sz w:val="32"/>
          <w:szCs w:val="28"/>
        </w:rPr>
        <w:t xml:space="preserve">RYANAIR </w:t>
      </w:r>
      <w:r w:rsidR="009A432D" w:rsidRPr="002437A4">
        <w:rPr>
          <w:rFonts w:ascii="Arial Black" w:hAnsi="Arial Black"/>
          <w:sz w:val="32"/>
          <w:szCs w:val="28"/>
        </w:rPr>
        <w:t>JUNE</w:t>
      </w:r>
      <w:r w:rsidRPr="002437A4">
        <w:rPr>
          <w:rFonts w:ascii="Arial Black" w:hAnsi="Arial Black"/>
          <w:sz w:val="32"/>
          <w:szCs w:val="28"/>
        </w:rPr>
        <w:t xml:space="preserve"> TRAFFIC </w:t>
      </w:r>
      <w:r w:rsidR="00300A33" w:rsidRPr="002437A4">
        <w:rPr>
          <w:rFonts w:ascii="Arial Black" w:hAnsi="Arial Black"/>
          <w:sz w:val="32"/>
          <w:szCs w:val="28"/>
        </w:rPr>
        <w:t xml:space="preserve">GROWS </w:t>
      </w:r>
      <w:r w:rsidR="00B40ED5" w:rsidRPr="002437A4">
        <w:rPr>
          <w:rFonts w:ascii="Arial Black" w:hAnsi="Arial Black"/>
          <w:sz w:val="32"/>
          <w:szCs w:val="28"/>
        </w:rPr>
        <w:t>1</w:t>
      </w:r>
      <w:r w:rsidR="002437A4" w:rsidRPr="002437A4">
        <w:rPr>
          <w:rFonts w:ascii="Arial Black" w:hAnsi="Arial Black"/>
          <w:sz w:val="32"/>
          <w:szCs w:val="28"/>
        </w:rPr>
        <w:t>7</w:t>
      </w:r>
      <w:r w:rsidR="00B40ED5" w:rsidRPr="002437A4">
        <w:rPr>
          <w:rFonts w:ascii="Arial Black" w:hAnsi="Arial Black"/>
          <w:sz w:val="32"/>
          <w:szCs w:val="28"/>
        </w:rPr>
        <w:t>0</w:t>
      </w:r>
      <w:r w:rsidR="00300A33" w:rsidRPr="002437A4">
        <w:rPr>
          <w:rFonts w:ascii="Arial Black" w:hAnsi="Arial Black"/>
          <w:sz w:val="32"/>
          <w:szCs w:val="28"/>
        </w:rPr>
        <w:t>,000</w:t>
      </w:r>
      <w:r w:rsidR="00976CE1" w:rsidRPr="002437A4">
        <w:rPr>
          <w:rFonts w:ascii="Arial Black" w:hAnsi="Arial Black"/>
          <w:sz w:val="32"/>
          <w:szCs w:val="28"/>
        </w:rPr>
        <w:t xml:space="preserve"> </w:t>
      </w:r>
      <w:r w:rsidR="00300A33" w:rsidRPr="002437A4">
        <w:rPr>
          <w:rFonts w:ascii="Arial Black" w:hAnsi="Arial Black"/>
          <w:sz w:val="32"/>
          <w:szCs w:val="28"/>
        </w:rPr>
        <w:t>(+</w:t>
      </w:r>
      <w:r w:rsidR="00340F15" w:rsidRPr="002437A4">
        <w:rPr>
          <w:rFonts w:ascii="Arial Black" w:hAnsi="Arial Black"/>
          <w:sz w:val="32"/>
          <w:szCs w:val="28"/>
        </w:rPr>
        <w:t>2</w:t>
      </w:r>
      <w:r w:rsidRPr="002437A4">
        <w:rPr>
          <w:rFonts w:ascii="Arial Black" w:hAnsi="Arial Black"/>
          <w:sz w:val="32"/>
          <w:szCs w:val="28"/>
        </w:rPr>
        <w:t>%</w:t>
      </w:r>
      <w:r w:rsidR="00300A33" w:rsidRPr="002437A4">
        <w:rPr>
          <w:rFonts w:ascii="Arial Black" w:hAnsi="Arial Black"/>
          <w:sz w:val="32"/>
          <w:szCs w:val="28"/>
        </w:rPr>
        <w:t>)</w:t>
      </w:r>
      <w:r w:rsidR="00976CE1" w:rsidRPr="002437A4">
        <w:rPr>
          <w:rFonts w:ascii="Arial Black" w:hAnsi="Arial Black"/>
          <w:sz w:val="32"/>
          <w:szCs w:val="28"/>
        </w:rPr>
        <w:t xml:space="preserve"> </w:t>
      </w:r>
    </w:p>
    <w:p w:rsidR="004F0250" w:rsidRPr="002437A4" w:rsidRDefault="004F0250" w:rsidP="00AA104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auto" w:fill="FFFFFF"/>
        <w:ind w:left="-624" w:right="-469"/>
        <w:rPr>
          <w:rFonts w:ascii="Arial Black" w:hAnsi="Arial Black"/>
          <w:sz w:val="28"/>
          <w:szCs w:val="28"/>
        </w:rPr>
      </w:pPr>
    </w:p>
    <w:p w:rsidR="004F0250" w:rsidRPr="002437A4" w:rsidRDefault="00AA1049" w:rsidP="00AA1049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auto" w:fill="FFFFFF"/>
        <w:ind w:left="-624" w:right="-469"/>
        <w:rPr>
          <w:rFonts w:ascii="Arial Black" w:hAnsi="Arial Black"/>
          <w:sz w:val="28"/>
          <w:szCs w:val="28"/>
        </w:rPr>
      </w:pPr>
      <w:r w:rsidRPr="002437A4">
        <w:rPr>
          <w:rFonts w:ascii="Arial Black" w:hAnsi="Arial Black"/>
          <w:sz w:val="28"/>
          <w:szCs w:val="28"/>
        </w:rPr>
        <w:t xml:space="preserve">RECORD </w:t>
      </w:r>
      <w:r w:rsidR="001B2B43" w:rsidRPr="002437A4">
        <w:rPr>
          <w:rFonts w:ascii="Arial Black" w:hAnsi="Arial Black"/>
          <w:sz w:val="28"/>
          <w:szCs w:val="28"/>
        </w:rPr>
        <w:t>79.</w:t>
      </w:r>
      <w:r w:rsidR="00826199" w:rsidRPr="002437A4">
        <w:rPr>
          <w:rFonts w:ascii="Arial Black" w:hAnsi="Arial Black"/>
          <w:sz w:val="28"/>
          <w:szCs w:val="28"/>
        </w:rPr>
        <w:t>9</w:t>
      </w:r>
      <w:r w:rsidR="0010511F" w:rsidRPr="002437A4">
        <w:rPr>
          <w:rFonts w:ascii="Arial Black" w:hAnsi="Arial Black"/>
          <w:sz w:val="28"/>
          <w:szCs w:val="28"/>
        </w:rPr>
        <w:t xml:space="preserve">M </w:t>
      </w:r>
      <w:r w:rsidR="004F0250" w:rsidRPr="002437A4">
        <w:rPr>
          <w:rFonts w:ascii="Arial Black" w:hAnsi="Arial Black"/>
          <w:sz w:val="28"/>
          <w:szCs w:val="28"/>
        </w:rPr>
        <w:t xml:space="preserve">PAX CARRIED IN </w:t>
      </w:r>
      <w:r w:rsidR="00E94F11">
        <w:rPr>
          <w:rFonts w:ascii="Arial Black" w:hAnsi="Arial Black"/>
          <w:sz w:val="28"/>
          <w:szCs w:val="28"/>
        </w:rPr>
        <w:t>YEAR</w:t>
      </w:r>
      <w:r w:rsidR="004F0250" w:rsidRPr="002437A4">
        <w:rPr>
          <w:rFonts w:ascii="Arial Black" w:hAnsi="Arial Black"/>
          <w:sz w:val="28"/>
          <w:szCs w:val="28"/>
        </w:rPr>
        <w:t xml:space="preserve"> TO </w:t>
      </w:r>
      <w:r w:rsidR="009A432D" w:rsidRPr="002437A4">
        <w:rPr>
          <w:rFonts w:ascii="Arial Black" w:hAnsi="Arial Black"/>
          <w:sz w:val="28"/>
          <w:szCs w:val="28"/>
        </w:rPr>
        <w:t>JUNE</w:t>
      </w:r>
      <w:r w:rsidR="004F0250" w:rsidRPr="002437A4">
        <w:rPr>
          <w:rFonts w:ascii="Arial Black" w:hAnsi="Arial Black"/>
          <w:sz w:val="28"/>
          <w:szCs w:val="28"/>
        </w:rPr>
        <w:t xml:space="preserve"> 13</w:t>
      </w:r>
      <w:r w:rsidR="00EA60F6" w:rsidRPr="002437A4">
        <w:rPr>
          <w:rFonts w:ascii="Arial Black" w:hAnsi="Arial Black"/>
          <w:sz w:val="28"/>
          <w:szCs w:val="28"/>
        </w:rPr>
        <w:t xml:space="preserve"> (UP </w:t>
      </w:r>
      <w:r w:rsidR="002437A4" w:rsidRPr="002437A4">
        <w:rPr>
          <w:rFonts w:ascii="Arial Black" w:hAnsi="Arial Black"/>
          <w:sz w:val="28"/>
          <w:szCs w:val="28"/>
        </w:rPr>
        <w:t>4</w:t>
      </w:r>
      <w:r w:rsidR="00EA60F6" w:rsidRPr="002437A4">
        <w:rPr>
          <w:rFonts w:ascii="Arial Black" w:hAnsi="Arial Black"/>
          <w:sz w:val="28"/>
          <w:szCs w:val="28"/>
        </w:rPr>
        <w:t>%)</w:t>
      </w:r>
    </w:p>
    <w:p w:rsidR="004F0250" w:rsidRDefault="004F0250" w:rsidP="004F0250">
      <w:pPr>
        <w:rPr>
          <w:b/>
        </w:rPr>
      </w:pPr>
    </w:p>
    <w:p w:rsidR="004F0250" w:rsidRPr="002437A4" w:rsidRDefault="004F0250" w:rsidP="004F0250">
      <w:pPr>
        <w:pStyle w:val="NormalWeb"/>
        <w:ind w:right="-289"/>
        <w:rPr>
          <w:rFonts w:ascii="Times New Roman" w:hAnsi="Times New Roman" w:cs="Times New Roman"/>
        </w:rPr>
      </w:pPr>
      <w:r w:rsidRPr="002437A4">
        <w:rPr>
          <w:rFonts w:ascii="Times New Roman" w:hAnsi="Times New Roman" w:cs="Times New Roman"/>
        </w:rPr>
        <w:t>Ryanair, Europe’s only ultra-low cost carrier (ULCC),</w:t>
      </w:r>
      <w:r w:rsidRPr="002437A4">
        <w:t xml:space="preserve"> </w:t>
      </w:r>
      <w:r w:rsidRPr="002437A4">
        <w:rPr>
          <w:rFonts w:ascii="Times New Roman" w:hAnsi="Times New Roman" w:cs="Times New Roman"/>
        </w:rPr>
        <w:t>today (</w:t>
      </w:r>
      <w:r w:rsidR="002437A4" w:rsidRPr="002437A4">
        <w:rPr>
          <w:rFonts w:ascii="Times New Roman" w:hAnsi="Times New Roman" w:cs="Times New Roman"/>
        </w:rPr>
        <w:t>3</w:t>
      </w:r>
      <w:r w:rsidR="00A360FA" w:rsidRPr="002437A4">
        <w:rPr>
          <w:rFonts w:ascii="Times New Roman" w:hAnsi="Times New Roman" w:cs="Times New Roman"/>
        </w:rPr>
        <w:t xml:space="preserve"> </w:t>
      </w:r>
      <w:r w:rsidR="0018334E" w:rsidRPr="002437A4">
        <w:rPr>
          <w:rFonts w:ascii="Times New Roman" w:hAnsi="Times New Roman" w:cs="Times New Roman"/>
        </w:rPr>
        <w:t>Ju</w:t>
      </w:r>
      <w:r w:rsidR="009A432D" w:rsidRPr="002437A4">
        <w:rPr>
          <w:rFonts w:ascii="Times New Roman" w:hAnsi="Times New Roman" w:cs="Times New Roman"/>
        </w:rPr>
        <w:t>ly</w:t>
      </w:r>
      <w:r w:rsidRPr="002437A4">
        <w:rPr>
          <w:rFonts w:ascii="Times New Roman" w:hAnsi="Times New Roman" w:cs="Times New Roman"/>
        </w:rPr>
        <w:t xml:space="preserve">) released passenger and load factor stats for </w:t>
      </w:r>
      <w:r w:rsidR="009A432D" w:rsidRPr="002437A4">
        <w:rPr>
          <w:rFonts w:ascii="Times New Roman" w:hAnsi="Times New Roman" w:cs="Times New Roman"/>
        </w:rPr>
        <w:t>June</w:t>
      </w:r>
      <w:r w:rsidRPr="002437A4">
        <w:rPr>
          <w:rFonts w:ascii="Times New Roman" w:hAnsi="Times New Roman" w:cs="Times New Roman"/>
        </w:rPr>
        <w:t xml:space="preserve"> 2013, </w:t>
      </w:r>
      <w:r w:rsidR="00976CE1" w:rsidRPr="002437A4">
        <w:rPr>
          <w:rFonts w:ascii="Times New Roman" w:hAnsi="Times New Roman" w:cs="Times New Roman"/>
        </w:rPr>
        <w:t xml:space="preserve">with its </w:t>
      </w:r>
      <w:r w:rsidR="001C1160" w:rsidRPr="002437A4">
        <w:rPr>
          <w:rFonts w:ascii="Times New Roman" w:hAnsi="Times New Roman" w:cs="Times New Roman"/>
        </w:rPr>
        <w:t xml:space="preserve">monthly </w:t>
      </w:r>
      <w:r w:rsidR="00976CE1" w:rsidRPr="002437A4">
        <w:rPr>
          <w:rFonts w:ascii="Times New Roman" w:hAnsi="Times New Roman" w:cs="Times New Roman"/>
        </w:rPr>
        <w:t xml:space="preserve">traffic increasing by </w:t>
      </w:r>
      <w:r w:rsidR="00217C52" w:rsidRPr="002437A4">
        <w:rPr>
          <w:rFonts w:ascii="Times New Roman" w:hAnsi="Times New Roman" w:cs="Times New Roman"/>
        </w:rPr>
        <w:t>1</w:t>
      </w:r>
      <w:r w:rsidR="002437A4" w:rsidRPr="002437A4">
        <w:rPr>
          <w:rFonts w:ascii="Times New Roman" w:hAnsi="Times New Roman" w:cs="Times New Roman"/>
        </w:rPr>
        <w:t>7</w:t>
      </w:r>
      <w:r w:rsidR="00217C52" w:rsidRPr="002437A4">
        <w:rPr>
          <w:rFonts w:ascii="Times New Roman" w:hAnsi="Times New Roman" w:cs="Times New Roman"/>
        </w:rPr>
        <w:t>0</w:t>
      </w:r>
      <w:r w:rsidR="00300A33" w:rsidRPr="002437A4">
        <w:rPr>
          <w:rFonts w:ascii="Times New Roman" w:hAnsi="Times New Roman" w:cs="Times New Roman"/>
        </w:rPr>
        <w:t>,000 (up</w:t>
      </w:r>
      <w:r w:rsidR="00B02BE5" w:rsidRPr="002437A4">
        <w:rPr>
          <w:rFonts w:ascii="Times New Roman" w:hAnsi="Times New Roman" w:cs="Times New Roman"/>
        </w:rPr>
        <w:t xml:space="preserve"> </w:t>
      </w:r>
      <w:r w:rsidR="00340F15" w:rsidRPr="002437A4">
        <w:rPr>
          <w:rFonts w:ascii="Times New Roman" w:hAnsi="Times New Roman" w:cs="Times New Roman"/>
        </w:rPr>
        <w:t>2</w:t>
      </w:r>
      <w:r w:rsidR="00300A33" w:rsidRPr="002437A4">
        <w:rPr>
          <w:rFonts w:ascii="Times New Roman" w:hAnsi="Times New Roman" w:cs="Times New Roman"/>
        </w:rPr>
        <w:t xml:space="preserve">%) to </w:t>
      </w:r>
      <w:r w:rsidR="00217C52" w:rsidRPr="002437A4">
        <w:rPr>
          <w:rFonts w:ascii="Times New Roman" w:hAnsi="Times New Roman" w:cs="Times New Roman"/>
        </w:rPr>
        <w:t>7.9</w:t>
      </w:r>
      <w:r w:rsidR="002437A4" w:rsidRPr="002437A4">
        <w:rPr>
          <w:rFonts w:ascii="Times New Roman" w:hAnsi="Times New Roman" w:cs="Times New Roman"/>
        </w:rPr>
        <w:t>6</w:t>
      </w:r>
      <w:r w:rsidR="00300A33" w:rsidRPr="002437A4">
        <w:rPr>
          <w:rFonts w:ascii="Times New Roman" w:hAnsi="Times New Roman" w:cs="Times New Roman"/>
        </w:rPr>
        <w:t>m passengers</w:t>
      </w:r>
      <w:r w:rsidR="00976CE1" w:rsidRPr="002437A4">
        <w:rPr>
          <w:rFonts w:ascii="Times New Roman" w:hAnsi="Times New Roman" w:cs="Times New Roman"/>
        </w:rPr>
        <w:t xml:space="preserve"> over </w:t>
      </w:r>
      <w:r w:rsidR="009A432D" w:rsidRPr="002437A4">
        <w:rPr>
          <w:rFonts w:ascii="Times New Roman" w:hAnsi="Times New Roman" w:cs="Times New Roman"/>
        </w:rPr>
        <w:t>June</w:t>
      </w:r>
      <w:r w:rsidR="00976CE1" w:rsidRPr="002437A4">
        <w:rPr>
          <w:rFonts w:ascii="Times New Roman" w:hAnsi="Times New Roman" w:cs="Times New Roman"/>
        </w:rPr>
        <w:t xml:space="preserve"> 2012</w:t>
      </w:r>
      <w:r w:rsidR="00300A33" w:rsidRPr="002437A4">
        <w:rPr>
          <w:rFonts w:ascii="Times New Roman" w:hAnsi="Times New Roman" w:cs="Times New Roman"/>
        </w:rPr>
        <w:t>. Ryanair’s rolling</w:t>
      </w:r>
      <w:r w:rsidR="001C1160" w:rsidRPr="002437A4">
        <w:rPr>
          <w:rFonts w:ascii="Times New Roman" w:hAnsi="Times New Roman" w:cs="Times New Roman"/>
        </w:rPr>
        <w:t xml:space="preserve"> 12-month traffic to </w:t>
      </w:r>
      <w:r w:rsidR="009A432D" w:rsidRPr="002437A4">
        <w:rPr>
          <w:rFonts w:ascii="Times New Roman" w:hAnsi="Times New Roman" w:cs="Times New Roman"/>
        </w:rPr>
        <w:t>June</w:t>
      </w:r>
      <w:r w:rsidR="001C1160" w:rsidRPr="002437A4">
        <w:rPr>
          <w:rFonts w:ascii="Times New Roman" w:hAnsi="Times New Roman" w:cs="Times New Roman"/>
        </w:rPr>
        <w:t xml:space="preserve"> 2013 </w:t>
      </w:r>
      <w:proofErr w:type="gramStart"/>
      <w:r w:rsidR="001C1160" w:rsidRPr="002437A4">
        <w:rPr>
          <w:rFonts w:ascii="Times New Roman" w:hAnsi="Times New Roman" w:cs="Times New Roman"/>
        </w:rPr>
        <w:t>r</w:t>
      </w:r>
      <w:r w:rsidR="00300A33" w:rsidRPr="002437A4">
        <w:rPr>
          <w:rFonts w:ascii="Times New Roman" w:hAnsi="Times New Roman" w:cs="Times New Roman"/>
        </w:rPr>
        <w:t>ose</w:t>
      </w:r>
      <w:proofErr w:type="gramEnd"/>
      <w:r w:rsidR="001C1160" w:rsidRPr="002437A4">
        <w:rPr>
          <w:rFonts w:ascii="Times New Roman" w:hAnsi="Times New Roman" w:cs="Times New Roman"/>
        </w:rPr>
        <w:t xml:space="preserve"> by</w:t>
      </w:r>
      <w:r w:rsidR="00340F15" w:rsidRPr="002437A4">
        <w:rPr>
          <w:rFonts w:ascii="Times New Roman" w:hAnsi="Times New Roman" w:cs="Times New Roman"/>
        </w:rPr>
        <w:t xml:space="preserve"> </w:t>
      </w:r>
      <w:r w:rsidR="002437A4" w:rsidRPr="002437A4">
        <w:rPr>
          <w:rFonts w:ascii="Times New Roman" w:hAnsi="Times New Roman" w:cs="Times New Roman"/>
        </w:rPr>
        <w:t>4</w:t>
      </w:r>
      <w:r w:rsidR="00B902BB" w:rsidRPr="002437A4">
        <w:rPr>
          <w:rFonts w:ascii="Times New Roman" w:hAnsi="Times New Roman" w:cs="Times New Roman"/>
        </w:rPr>
        <w:t xml:space="preserve">% to a </w:t>
      </w:r>
      <w:r w:rsidR="001C1160" w:rsidRPr="002437A4">
        <w:rPr>
          <w:rFonts w:ascii="Times New Roman" w:hAnsi="Times New Roman" w:cs="Times New Roman"/>
        </w:rPr>
        <w:t xml:space="preserve">record </w:t>
      </w:r>
      <w:r w:rsidR="00B804BF" w:rsidRPr="002437A4">
        <w:rPr>
          <w:rFonts w:ascii="Times New Roman" w:hAnsi="Times New Roman" w:cs="Times New Roman"/>
        </w:rPr>
        <w:t>79.</w:t>
      </w:r>
      <w:r w:rsidR="00826199" w:rsidRPr="002437A4">
        <w:rPr>
          <w:rFonts w:ascii="Times New Roman" w:hAnsi="Times New Roman" w:cs="Times New Roman"/>
        </w:rPr>
        <w:t>9</w:t>
      </w:r>
      <w:r w:rsidR="001C1160" w:rsidRPr="002437A4">
        <w:rPr>
          <w:rFonts w:ascii="Times New Roman" w:hAnsi="Times New Roman" w:cs="Times New Roman"/>
        </w:rPr>
        <w:t>m passengers</w:t>
      </w:r>
      <w:r w:rsidR="00300A33" w:rsidRPr="002437A4">
        <w:rPr>
          <w:rFonts w:ascii="Times New Roman" w:hAnsi="Times New Roman" w:cs="Times New Roman"/>
        </w:rPr>
        <w:t>, as follows:</w:t>
      </w:r>
    </w:p>
    <w:tbl>
      <w:tblPr>
        <w:tblpPr w:leftFromText="180" w:rightFromText="180" w:vertAnchor="text" w:horzAnchor="margin" w:tblpY="323"/>
        <w:tblW w:w="8961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2225"/>
        <w:gridCol w:w="1633"/>
        <w:gridCol w:w="1569"/>
        <w:gridCol w:w="1445"/>
        <w:gridCol w:w="2089"/>
      </w:tblGrid>
      <w:tr w:rsidR="002437A4" w:rsidRPr="001F454C" w:rsidTr="00C831AA">
        <w:trPr>
          <w:trHeight w:val="528"/>
          <w:tblCellSpacing w:w="0" w:type="dxa"/>
        </w:trPr>
        <w:tc>
          <w:tcPr>
            <w:tcW w:w="2225" w:type="dxa"/>
            <w:vAlign w:val="center"/>
          </w:tcPr>
          <w:p w:rsidR="002437A4" w:rsidRPr="001F454C" w:rsidRDefault="002437A4" w:rsidP="00C831AA">
            <w:pPr>
              <w:rPr>
                <w:rFonts w:eastAsia="Arial Unicode MS"/>
                <w:color w:val="000000"/>
                <w:sz w:val="28"/>
                <w:szCs w:val="28"/>
              </w:rPr>
            </w:pPr>
            <w:r w:rsidRPr="001F454C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A4" w:rsidRPr="001F454C" w:rsidRDefault="002437A4" w:rsidP="00C831A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Jun </w:t>
            </w:r>
            <w:r w:rsidRPr="001F454C">
              <w:rPr>
                <w:b/>
                <w:bCs/>
                <w:color w:val="000000"/>
                <w:sz w:val="28"/>
                <w:szCs w:val="28"/>
              </w:rPr>
              <w:t>1</w:t>
            </w: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A4" w:rsidRPr="001F454C" w:rsidRDefault="002437A4" w:rsidP="00C831A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Jun 13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A4" w:rsidRPr="001F454C" w:rsidRDefault="002437A4" w:rsidP="00C831AA">
            <w:pPr>
              <w:jc w:val="center"/>
              <w:rPr>
                <w:rFonts w:eastAsia="Arial Unicode MS"/>
                <w:b/>
                <w:color w:val="000000"/>
                <w:sz w:val="28"/>
                <w:szCs w:val="28"/>
              </w:rPr>
            </w:pPr>
            <w:r w:rsidRPr="001F454C">
              <w:rPr>
                <w:rFonts w:eastAsia="Arial Unicode MS"/>
                <w:b/>
                <w:color w:val="000000"/>
                <w:sz w:val="28"/>
                <w:szCs w:val="28"/>
              </w:rPr>
              <w:t>Change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7A4" w:rsidRPr="001F454C" w:rsidRDefault="002437A4" w:rsidP="00C831A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1F454C">
              <w:rPr>
                <w:b/>
                <w:bCs/>
                <w:color w:val="000000"/>
                <w:sz w:val="28"/>
                <w:szCs w:val="28"/>
              </w:rPr>
              <w:t xml:space="preserve">Yr to </w:t>
            </w:r>
            <w:r>
              <w:rPr>
                <w:b/>
                <w:bCs/>
                <w:color w:val="000000"/>
                <w:sz w:val="28"/>
                <w:szCs w:val="28"/>
              </w:rPr>
              <w:t>Jun 13</w:t>
            </w:r>
          </w:p>
        </w:tc>
      </w:tr>
      <w:tr w:rsidR="002437A4" w:rsidRPr="001F454C" w:rsidTr="00C831AA">
        <w:trPr>
          <w:trHeight w:val="761"/>
          <w:tblCellSpacing w:w="0" w:type="dxa"/>
        </w:trPr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A4" w:rsidRPr="001F454C" w:rsidRDefault="002437A4" w:rsidP="00C831AA">
            <w:pPr>
              <w:rPr>
                <w:rFonts w:eastAsia="Arial Unicode MS"/>
                <w:color w:val="000000"/>
                <w:sz w:val="28"/>
                <w:szCs w:val="28"/>
              </w:rPr>
            </w:pPr>
            <w:r w:rsidRPr="001F454C">
              <w:rPr>
                <w:b/>
                <w:bCs/>
                <w:color w:val="000000"/>
                <w:sz w:val="28"/>
                <w:szCs w:val="28"/>
              </w:rPr>
              <w:t xml:space="preserve">Passengers  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A4" w:rsidRPr="00522EC6" w:rsidRDefault="002437A4" w:rsidP="00C831AA">
            <w:pPr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color w:val="000000"/>
                <w:sz w:val="28"/>
                <w:szCs w:val="28"/>
              </w:rPr>
              <w:t>7.79M</w:t>
            </w:r>
            <w:r w:rsidRPr="00522EC6">
              <w:rPr>
                <w:rFonts w:eastAsia="Arial Unicode MS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A4" w:rsidRPr="0010511F" w:rsidRDefault="002437A4" w:rsidP="00C831AA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7.96</w:t>
            </w:r>
            <w:r w:rsidRPr="0010511F">
              <w:rPr>
                <w:rFonts w:eastAsia="Arial Unicode MS"/>
                <w:b/>
                <w:bCs/>
                <w:sz w:val="28"/>
                <w:szCs w:val="28"/>
              </w:rPr>
              <w:t>M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A4" w:rsidRPr="00976CE1" w:rsidRDefault="002437A4" w:rsidP="00C831AA">
            <w:pPr>
              <w:jc w:val="center"/>
              <w:rPr>
                <w:rFonts w:eastAsia="Arial Unicode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+2</w:t>
            </w:r>
            <w:r w:rsidRPr="0010511F">
              <w:rPr>
                <w:rFonts w:eastAsia="Arial Unicode MS"/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A4" w:rsidRPr="009A0B42" w:rsidRDefault="002437A4" w:rsidP="00C831AA">
            <w:pPr>
              <w:jc w:val="center"/>
              <w:rPr>
                <w:rFonts w:eastAsia="Arial Unicode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color w:val="000000"/>
                <w:sz w:val="28"/>
                <w:szCs w:val="28"/>
              </w:rPr>
              <w:t>79.9M (+4%)</w:t>
            </w:r>
          </w:p>
        </w:tc>
      </w:tr>
      <w:tr w:rsidR="002437A4" w:rsidRPr="001F454C" w:rsidTr="00C831AA">
        <w:trPr>
          <w:trHeight w:val="761"/>
          <w:tblCellSpacing w:w="0" w:type="dxa"/>
        </w:trPr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A4" w:rsidRPr="001F454C" w:rsidRDefault="002437A4" w:rsidP="00C831AA">
            <w:pPr>
              <w:rPr>
                <w:rFonts w:eastAsia="Arial Unicode MS"/>
                <w:color w:val="000000"/>
                <w:sz w:val="28"/>
                <w:szCs w:val="28"/>
              </w:rPr>
            </w:pPr>
            <w:r w:rsidRPr="001F454C">
              <w:rPr>
                <w:b/>
                <w:bCs/>
                <w:color w:val="000000"/>
                <w:sz w:val="28"/>
                <w:szCs w:val="28"/>
              </w:rPr>
              <w:t xml:space="preserve">Load Factor 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A4" w:rsidRDefault="002437A4" w:rsidP="00C831AA">
            <w:pPr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color w:val="000000"/>
                <w:sz w:val="28"/>
                <w:szCs w:val="28"/>
              </w:rPr>
              <w:t>84%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A4" w:rsidRPr="0010511F" w:rsidRDefault="002437A4" w:rsidP="00C831AA">
            <w:pPr>
              <w:jc w:val="center"/>
              <w:rPr>
                <w:rFonts w:eastAsia="Arial Unicode MS"/>
                <w:b/>
                <w:bCs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84</w:t>
            </w:r>
            <w:r w:rsidRPr="0010511F">
              <w:rPr>
                <w:rFonts w:eastAsia="Arial Unicode MS"/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A4" w:rsidRPr="00976CE1" w:rsidRDefault="002437A4" w:rsidP="00C831AA">
            <w:pPr>
              <w:jc w:val="center"/>
              <w:rPr>
                <w:rFonts w:eastAsia="Arial Unicode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7A4" w:rsidRPr="009A0B42" w:rsidRDefault="002437A4" w:rsidP="00C831AA">
            <w:pPr>
              <w:jc w:val="center"/>
              <w:rPr>
                <w:rFonts w:eastAsia="Arial Unicode MS"/>
                <w:b/>
                <w:bCs/>
                <w:color w:val="FF0000"/>
                <w:sz w:val="28"/>
                <w:szCs w:val="28"/>
              </w:rPr>
            </w:pPr>
            <w:r>
              <w:rPr>
                <w:rFonts w:eastAsia="Arial Unicode MS"/>
                <w:b/>
                <w:bCs/>
                <w:color w:val="000000"/>
                <w:sz w:val="28"/>
                <w:szCs w:val="28"/>
              </w:rPr>
              <w:t>82%</w:t>
            </w:r>
          </w:p>
        </w:tc>
      </w:tr>
    </w:tbl>
    <w:p w:rsidR="004F0250" w:rsidRPr="001F454C" w:rsidRDefault="004F0250" w:rsidP="004F0250">
      <w:pPr>
        <w:pStyle w:val="NormalWeb"/>
        <w:ind w:right="-289"/>
        <w:rPr>
          <w:rFonts w:ascii="Times New Roman" w:hAnsi="Times New Roman" w:cs="Times New Roman"/>
          <w:b/>
        </w:rPr>
      </w:pPr>
    </w:p>
    <w:p w:rsidR="004F0250" w:rsidRDefault="004F0250" w:rsidP="004F0250">
      <w:pPr>
        <w:pStyle w:val="NormalWeb"/>
        <w:ind w:right="-289"/>
        <w:rPr>
          <w:rFonts w:ascii="Times New Roman" w:hAnsi="Times New Roman" w:cs="Times New Roman"/>
          <w:b/>
        </w:rPr>
      </w:pPr>
    </w:p>
    <w:p w:rsidR="004F0250" w:rsidRDefault="004F0250" w:rsidP="004F0250">
      <w:pPr>
        <w:pStyle w:val="NormalWeb"/>
        <w:ind w:right="-289"/>
        <w:rPr>
          <w:rFonts w:ascii="Times New Roman" w:hAnsi="Times New Roman" w:cs="Times New Roman"/>
          <w:b/>
        </w:rPr>
      </w:pPr>
    </w:p>
    <w:p w:rsidR="004F0250" w:rsidRDefault="004F0250" w:rsidP="004F0250">
      <w:pPr>
        <w:pStyle w:val="NormalWeb"/>
        <w:ind w:right="-289"/>
        <w:rPr>
          <w:rFonts w:ascii="Times New Roman" w:hAnsi="Times New Roman" w:cs="Times New Roman"/>
          <w:b/>
        </w:rPr>
      </w:pPr>
    </w:p>
    <w:p w:rsidR="004F0250" w:rsidRDefault="004F0250" w:rsidP="004F0250">
      <w:pPr>
        <w:pStyle w:val="NormalWeb"/>
        <w:ind w:right="-289"/>
        <w:rPr>
          <w:rFonts w:ascii="Times New Roman" w:hAnsi="Times New Roman" w:cs="Times New Roman"/>
          <w:b/>
        </w:rPr>
      </w:pPr>
    </w:p>
    <w:p w:rsidR="004F0250" w:rsidRDefault="004F0250" w:rsidP="004F0250">
      <w:pPr>
        <w:pStyle w:val="NormalWeb"/>
        <w:ind w:right="-289"/>
        <w:rPr>
          <w:rFonts w:ascii="Times New Roman" w:hAnsi="Times New Roman" w:cs="Times New Roman"/>
          <w:b/>
        </w:rPr>
      </w:pPr>
    </w:p>
    <w:p w:rsidR="004F0250" w:rsidRPr="006D53DF" w:rsidRDefault="004F0250" w:rsidP="004F0250">
      <w:pPr>
        <w:pStyle w:val="NormalWeb"/>
        <w:ind w:right="-289"/>
        <w:rPr>
          <w:rFonts w:ascii="Times New Roman" w:hAnsi="Times New Roman" w:cs="Times New Roman"/>
          <w:b/>
        </w:rPr>
      </w:pPr>
      <w:r w:rsidRPr="006D53DF">
        <w:rPr>
          <w:rFonts w:ascii="Times New Roman" w:hAnsi="Times New Roman" w:cs="Times New Roman"/>
          <w:b/>
        </w:rPr>
        <w:t>Ryanair’s Robin Kiely said:</w:t>
      </w:r>
    </w:p>
    <w:p w:rsidR="00201314" w:rsidRPr="00767D8A" w:rsidRDefault="00201314" w:rsidP="00767D8A">
      <w:pPr>
        <w:ind w:left="720"/>
        <w:rPr>
          <w:i/>
          <w:color w:val="000000" w:themeColor="text1"/>
          <w:szCs w:val="24"/>
        </w:rPr>
      </w:pPr>
      <w:r w:rsidRPr="00201314">
        <w:rPr>
          <w:i/>
        </w:rPr>
        <w:t xml:space="preserve">“Ryanair’s </w:t>
      </w:r>
      <w:r w:rsidRPr="00105408">
        <w:rPr>
          <w:i/>
        </w:rPr>
        <w:t xml:space="preserve">traffic increased by </w:t>
      </w:r>
      <w:r w:rsidR="00304975" w:rsidRPr="00105408">
        <w:rPr>
          <w:i/>
        </w:rPr>
        <w:t>2</w:t>
      </w:r>
      <w:r w:rsidRPr="00105408">
        <w:rPr>
          <w:i/>
        </w:rPr>
        <w:t xml:space="preserve">% over </w:t>
      </w:r>
      <w:r w:rsidR="009A432D" w:rsidRPr="00105408">
        <w:rPr>
          <w:i/>
        </w:rPr>
        <w:t>June</w:t>
      </w:r>
      <w:r w:rsidRPr="00105408">
        <w:rPr>
          <w:i/>
        </w:rPr>
        <w:t xml:space="preserve"> 2012</w:t>
      </w:r>
      <w:r w:rsidR="002437A4" w:rsidRPr="00105408">
        <w:rPr>
          <w:i/>
        </w:rPr>
        <w:t>,</w:t>
      </w:r>
      <w:r w:rsidR="0046089A" w:rsidRPr="00105408">
        <w:rPr>
          <w:i/>
        </w:rPr>
        <w:t xml:space="preserve"> </w:t>
      </w:r>
      <w:r w:rsidR="00826199" w:rsidRPr="00105408">
        <w:rPr>
          <w:i/>
        </w:rPr>
        <w:t>d</w:t>
      </w:r>
      <w:r w:rsidR="00826199" w:rsidRPr="00105408">
        <w:rPr>
          <w:rStyle w:val="Emphasis"/>
        </w:rPr>
        <w:t xml:space="preserve">espite </w:t>
      </w:r>
      <w:r w:rsidR="0046089A" w:rsidRPr="00105408">
        <w:rPr>
          <w:rStyle w:val="Emphasis"/>
        </w:rPr>
        <w:t>the recent</w:t>
      </w:r>
      <w:r w:rsidR="00AA1049" w:rsidRPr="00105408">
        <w:rPr>
          <w:rStyle w:val="Emphasis"/>
        </w:rPr>
        <w:t xml:space="preserve"> French ATC st</w:t>
      </w:r>
      <w:r w:rsidR="0046089A" w:rsidRPr="00105408">
        <w:rPr>
          <w:i/>
          <w:szCs w:val="24"/>
        </w:rPr>
        <w:t xml:space="preserve">rike, where </w:t>
      </w:r>
      <w:r w:rsidR="00826199" w:rsidRPr="00105408">
        <w:rPr>
          <w:i/>
          <w:szCs w:val="24"/>
        </w:rPr>
        <w:t>up to 90,000 Ryanair passengers</w:t>
      </w:r>
      <w:r w:rsidR="00767D8A" w:rsidRPr="00105408">
        <w:rPr>
          <w:i/>
          <w:szCs w:val="24"/>
        </w:rPr>
        <w:t xml:space="preserve"> </w:t>
      </w:r>
      <w:r w:rsidR="000E6E7A" w:rsidRPr="00105408">
        <w:rPr>
          <w:i/>
          <w:szCs w:val="24"/>
        </w:rPr>
        <w:t xml:space="preserve">were affected </w:t>
      </w:r>
      <w:r w:rsidR="00A42191">
        <w:rPr>
          <w:i/>
          <w:szCs w:val="24"/>
        </w:rPr>
        <w:t xml:space="preserve">and </w:t>
      </w:r>
      <w:r w:rsidR="00E94F11">
        <w:rPr>
          <w:i/>
          <w:szCs w:val="24"/>
        </w:rPr>
        <w:t>over 500</w:t>
      </w:r>
      <w:r w:rsidR="00767D8A" w:rsidRPr="00105408">
        <w:rPr>
          <w:i/>
          <w:szCs w:val="24"/>
        </w:rPr>
        <w:t xml:space="preserve"> flights </w:t>
      </w:r>
      <w:r w:rsidR="00F46AD9" w:rsidRPr="00105408">
        <w:rPr>
          <w:i/>
          <w:szCs w:val="24"/>
        </w:rPr>
        <w:t xml:space="preserve">were </w:t>
      </w:r>
      <w:r w:rsidR="000E6E7A" w:rsidRPr="00105408">
        <w:rPr>
          <w:i/>
          <w:szCs w:val="24"/>
        </w:rPr>
        <w:t>cancelled</w:t>
      </w:r>
      <w:r w:rsidR="00AA1049" w:rsidRPr="00105408">
        <w:rPr>
          <w:i/>
          <w:szCs w:val="24"/>
        </w:rPr>
        <w:t>.</w:t>
      </w:r>
      <w:r w:rsidR="00767D8A" w:rsidRPr="00105408">
        <w:rPr>
          <w:i/>
          <w:szCs w:val="24"/>
        </w:rPr>
        <w:t xml:space="preserve"> </w:t>
      </w:r>
      <w:r w:rsidRPr="00105408">
        <w:rPr>
          <w:i/>
        </w:rPr>
        <w:t>Only Ryanair sells Europe’s lowest fares with no fuel surcharges guaranteed, across over 1,600 routes, connecting 180 destinations, while delivering Europe’s No 1 customer service, with the most on-time flights, fewest cancellations and least mishandled bags.”</w:t>
      </w:r>
    </w:p>
    <w:p w:rsidR="0010511F" w:rsidRPr="001C1160" w:rsidRDefault="001C1160" w:rsidP="00522EC6">
      <w:pPr>
        <w:pStyle w:val="NormalWeb"/>
        <w:ind w:right="-289"/>
        <w:rPr>
          <w:rFonts w:ascii="Times New Roman" w:hAnsi="Times New Roman" w:cs="Times New Roman"/>
        </w:rPr>
      </w:pPr>
      <w:r w:rsidRPr="001C1160">
        <w:rPr>
          <w:rFonts w:ascii="Times New Roman" w:hAnsi="Times New Roman" w:cs="Times New Roman"/>
        </w:rPr>
        <w:t>ENDS</w:t>
      </w:r>
    </w:p>
    <w:p w:rsidR="0010511F" w:rsidRPr="00875724" w:rsidRDefault="0010511F" w:rsidP="0010511F">
      <w:pPr>
        <w:pStyle w:val="NoSpacing"/>
        <w:rPr>
          <w:b/>
        </w:rPr>
      </w:pPr>
      <w:r w:rsidRPr="00875724">
        <w:rPr>
          <w:b/>
        </w:rPr>
        <w:t>For further information</w:t>
      </w:r>
    </w:p>
    <w:p w:rsidR="0010511F" w:rsidRPr="00875724" w:rsidRDefault="0010511F" w:rsidP="0010511F">
      <w:pPr>
        <w:pStyle w:val="NoSpacing"/>
        <w:rPr>
          <w:b/>
        </w:rPr>
      </w:pPr>
      <w:r w:rsidRPr="00875724">
        <w:rPr>
          <w:b/>
        </w:rPr>
        <w:t>please contact:</w:t>
      </w:r>
      <w:r w:rsidRPr="00875724">
        <w:rPr>
          <w:b/>
        </w:rPr>
        <w:tab/>
      </w:r>
    </w:p>
    <w:p w:rsidR="0010511F" w:rsidRPr="00875724" w:rsidRDefault="0010511F" w:rsidP="0010511F">
      <w:pPr>
        <w:pStyle w:val="NoSpacing"/>
        <w:ind w:left="2160"/>
        <w:rPr>
          <w:b/>
        </w:rPr>
      </w:pPr>
      <w:r w:rsidRPr="00875724">
        <w:rPr>
          <w:b/>
        </w:rPr>
        <w:t>Robin Kiely</w:t>
      </w:r>
      <w:r w:rsidRPr="00875724">
        <w:rPr>
          <w:b/>
        </w:rPr>
        <w:tab/>
      </w:r>
      <w:r w:rsidRPr="00875724">
        <w:rPr>
          <w:b/>
        </w:rPr>
        <w:tab/>
      </w:r>
      <w:r w:rsidRPr="00875724">
        <w:rPr>
          <w:b/>
        </w:rPr>
        <w:tab/>
        <w:t>Joe Carmody</w:t>
      </w:r>
      <w:r w:rsidRPr="00875724">
        <w:rPr>
          <w:b/>
        </w:rPr>
        <w:tab/>
      </w:r>
    </w:p>
    <w:p w:rsidR="0010511F" w:rsidRPr="00875724" w:rsidRDefault="0010511F" w:rsidP="0010511F">
      <w:pPr>
        <w:pStyle w:val="NoSpacing"/>
        <w:rPr>
          <w:b/>
          <w:lang w:val="nl-BE"/>
        </w:rPr>
      </w:pPr>
      <w:r w:rsidRPr="00875724">
        <w:rPr>
          <w:b/>
        </w:rPr>
        <w:tab/>
      </w:r>
      <w:r w:rsidRPr="00875724">
        <w:rPr>
          <w:b/>
        </w:rPr>
        <w:tab/>
      </w:r>
      <w:r w:rsidRPr="00875724">
        <w:rPr>
          <w:b/>
        </w:rPr>
        <w:tab/>
      </w:r>
      <w:r w:rsidRPr="00875724">
        <w:rPr>
          <w:b/>
          <w:lang w:val="nl-BE"/>
        </w:rPr>
        <w:t>Ryanair Ltd</w:t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  <w:t>Edelman Ireland</w:t>
      </w:r>
    </w:p>
    <w:p w:rsidR="0010511F" w:rsidRPr="00875724" w:rsidRDefault="0010511F" w:rsidP="0010511F">
      <w:pPr>
        <w:pStyle w:val="NoSpacing"/>
        <w:rPr>
          <w:b/>
          <w:lang w:val="nl-BE"/>
        </w:rPr>
      </w:pP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  <w:t>Tel: +353-1-8121212</w:t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  <w:t xml:space="preserve">Tel: +353-1-6789333 </w:t>
      </w:r>
    </w:p>
    <w:p w:rsidR="0010511F" w:rsidRDefault="0010511F" w:rsidP="0010511F">
      <w:pPr>
        <w:pStyle w:val="NoSpacing"/>
      </w:pP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hyperlink r:id="rId7" w:history="1">
        <w:r w:rsidRPr="00875724">
          <w:rPr>
            <w:rStyle w:val="Hyperlink"/>
            <w:b/>
            <w:lang w:val="nl-BE"/>
          </w:rPr>
          <w:t>press@ryanair.com</w:t>
        </w:r>
      </w:hyperlink>
      <w:r w:rsidRPr="00875724">
        <w:rPr>
          <w:b/>
          <w:lang w:val="nl-BE"/>
        </w:rPr>
        <w:tab/>
      </w:r>
      <w:r w:rsidRPr="00875724">
        <w:rPr>
          <w:b/>
          <w:lang w:val="nl-BE"/>
        </w:rPr>
        <w:tab/>
      </w:r>
      <w:hyperlink r:id="rId8" w:history="1">
        <w:r w:rsidRPr="00875724">
          <w:rPr>
            <w:rStyle w:val="Hyperlink"/>
            <w:b/>
            <w:lang w:val="nl-BE"/>
          </w:rPr>
          <w:t>ryanair@edelman.com</w:t>
        </w:r>
      </w:hyperlink>
    </w:p>
    <w:p w:rsidR="00F832C7" w:rsidRDefault="00F832C7" w:rsidP="00DA41EE">
      <w:pPr>
        <w:pStyle w:val="NormalWeb"/>
        <w:spacing w:before="0" w:beforeAutospacing="0" w:after="0" w:afterAutospacing="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Cs w:val="20"/>
        </w:rPr>
        <w:tab/>
      </w:r>
      <w:r>
        <w:rPr>
          <w:rFonts w:ascii="Times New Roman" w:hAnsi="Times New Roman" w:cs="Times New Roman"/>
          <w:szCs w:val="20"/>
        </w:rPr>
        <w:tab/>
      </w:r>
    </w:p>
    <w:sectPr w:rsidR="00F832C7" w:rsidSect="00580F09">
      <w:pgSz w:w="11906" w:h="16838"/>
      <w:pgMar w:top="284" w:right="1134" w:bottom="567" w:left="1276" w:header="1134" w:footer="113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89A" w:rsidRDefault="0046089A">
      <w:r>
        <w:separator/>
      </w:r>
    </w:p>
  </w:endnote>
  <w:endnote w:type="continuationSeparator" w:id="0">
    <w:p w:rsidR="0046089A" w:rsidRDefault="004608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89A" w:rsidRDefault="0046089A">
      <w:r>
        <w:separator/>
      </w:r>
    </w:p>
  </w:footnote>
  <w:footnote w:type="continuationSeparator" w:id="0">
    <w:p w:rsidR="0046089A" w:rsidRDefault="004608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A2AB7"/>
    <w:multiLevelType w:val="hybridMultilevel"/>
    <w:tmpl w:val="DC6A8FD0"/>
    <w:lvl w:ilvl="0" w:tplc="1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F835174"/>
    <w:multiLevelType w:val="hybridMultilevel"/>
    <w:tmpl w:val="E098A3BE"/>
    <w:lvl w:ilvl="0" w:tplc="0409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03042E1"/>
    <w:multiLevelType w:val="hybridMultilevel"/>
    <w:tmpl w:val="FE408958"/>
    <w:lvl w:ilvl="0" w:tplc="A9941DE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9226631"/>
    <w:multiLevelType w:val="hybridMultilevel"/>
    <w:tmpl w:val="63F40936"/>
    <w:lvl w:ilvl="0" w:tplc="A9941DE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9E44FF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FECCB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5C285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7C061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B440E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ABAA7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CECB2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DD0AB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A4D1CCE"/>
    <w:multiLevelType w:val="hybridMultilevel"/>
    <w:tmpl w:val="A5984F6E"/>
    <w:lvl w:ilvl="0" w:tplc="1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20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/>
  <w:rsids>
    <w:rsidRoot w:val="00DA41EE"/>
    <w:rsid w:val="00014D86"/>
    <w:rsid w:val="0001553D"/>
    <w:rsid w:val="00020CAC"/>
    <w:rsid w:val="00022F1C"/>
    <w:rsid w:val="000412A7"/>
    <w:rsid w:val="00042A79"/>
    <w:rsid w:val="000445A5"/>
    <w:rsid w:val="00060B2E"/>
    <w:rsid w:val="00061599"/>
    <w:rsid w:val="00092CB1"/>
    <w:rsid w:val="000B7237"/>
    <w:rsid w:val="000C694F"/>
    <w:rsid w:val="000D0DDB"/>
    <w:rsid w:val="000D3071"/>
    <w:rsid w:val="000E14E5"/>
    <w:rsid w:val="000E2684"/>
    <w:rsid w:val="000E33C2"/>
    <w:rsid w:val="000E5BF4"/>
    <w:rsid w:val="000E6E7A"/>
    <w:rsid w:val="000F71DC"/>
    <w:rsid w:val="00100D12"/>
    <w:rsid w:val="00102151"/>
    <w:rsid w:val="0010511F"/>
    <w:rsid w:val="00105408"/>
    <w:rsid w:val="00105929"/>
    <w:rsid w:val="00110056"/>
    <w:rsid w:val="00117D76"/>
    <w:rsid w:val="00135568"/>
    <w:rsid w:val="001414EF"/>
    <w:rsid w:val="00141F45"/>
    <w:rsid w:val="00144888"/>
    <w:rsid w:val="0015519B"/>
    <w:rsid w:val="001551C5"/>
    <w:rsid w:val="00160193"/>
    <w:rsid w:val="00162585"/>
    <w:rsid w:val="001745BE"/>
    <w:rsid w:val="001745FD"/>
    <w:rsid w:val="00175E26"/>
    <w:rsid w:val="0018334E"/>
    <w:rsid w:val="001875D5"/>
    <w:rsid w:val="0019033C"/>
    <w:rsid w:val="00195870"/>
    <w:rsid w:val="001A02A2"/>
    <w:rsid w:val="001A4A3D"/>
    <w:rsid w:val="001A4E7D"/>
    <w:rsid w:val="001A65A8"/>
    <w:rsid w:val="001A6D88"/>
    <w:rsid w:val="001A7256"/>
    <w:rsid w:val="001B036D"/>
    <w:rsid w:val="001B2B43"/>
    <w:rsid w:val="001C095D"/>
    <w:rsid w:val="001C1160"/>
    <w:rsid w:val="001C5A47"/>
    <w:rsid w:val="001C68F3"/>
    <w:rsid w:val="001D32C0"/>
    <w:rsid w:val="001D7E45"/>
    <w:rsid w:val="001E3B74"/>
    <w:rsid w:val="001E7629"/>
    <w:rsid w:val="001F454C"/>
    <w:rsid w:val="00201314"/>
    <w:rsid w:val="00201E42"/>
    <w:rsid w:val="00207B71"/>
    <w:rsid w:val="00210B2A"/>
    <w:rsid w:val="00217C52"/>
    <w:rsid w:val="0022349D"/>
    <w:rsid w:val="00230666"/>
    <w:rsid w:val="00232B82"/>
    <w:rsid w:val="00232E26"/>
    <w:rsid w:val="0023491A"/>
    <w:rsid w:val="00234B12"/>
    <w:rsid w:val="00235EA5"/>
    <w:rsid w:val="00237266"/>
    <w:rsid w:val="00237704"/>
    <w:rsid w:val="002431E7"/>
    <w:rsid w:val="002437A4"/>
    <w:rsid w:val="002505D7"/>
    <w:rsid w:val="002627FE"/>
    <w:rsid w:val="00273B05"/>
    <w:rsid w:val="00280AFD"/>
    <w:rsid w:val="002821BE"/>
    <w:rsid w:val="002963E3"/>
    <w:rsid w:val="002A1128"/>
    <w:rsid w:val="002A4CC0"/>
    <w:rsid w:val="002A5109"/>
    <w:rsid w:val="002B03C4"/>
    <w:rsid w:val="002B3F5E"/>
    <w:rsid w:val="002B4074"/>
    <w:rsid w:val="002B62F9"/>
    <w:rsid w:val="002C0B03"/>
    <w:rsid w:val="002C0B92"/>
    <w:rsid w:val="002C21D5"/>
    <w:rsid w:val="002D2FA5"/>
    <w:rsid w:val="002D529A"/>
    <w:rsid w:val="002D5BD6"/>
    <w:rsid w:val="002D5FEA"/>
    <w:rsid w:val="002E00EB"/>
    <w:rsid w:val="002E3242"/>
    <w:rsid w:val="002E378C"/>
    <w:rsid w:val="00300A33"/>
    <w:rsid w:val="003033D5"/>
    <w:rsid w:val="00304975"/>
    <w:rsid w:val="003211BC"/>
    <w:rsid w:val="00321FA8"/>
    <w:rsid w:val="00321FDE"/>
    <w:rsid w:val="00330E85"/>
    <w:rsid w:val="003351EF"/>
    <w:rsid w:val="00340F15"/>
    <w:rsid w:val="003415C6"/>
    <w:rsid w:val="00343E08"/>
    <w:rsid w:val="00365F7B"/>
    <w:rsid w:val="00370E8E"/>
    <w:rsid w:val="003719AA"/>
    <w:rsid w:val="00372828"/>
    <w:rsid w:val="00396E1F"/>
    <w:rsid w:val="003A66C1"/>
    <w:rsid w:val="003C3527"/>
    <w:rsid w:val="003D27CB"/>
    <w:rsid w:val="003D41AB"/>
    <w:rsid w:val="003E13C0"/>
    <w:rsid w:val="003E444D"/>
    <w:rsid w:val="003E4D92"/>
    <w:rsid w:val="003E677F"/>
    <w:rsid w:val="003F4110"/>
    <w:rsid w:val="00401444"/>
    <w:rsid w:val="00406AD2"/>
    <w:rsid w:val="004146D5"/>
    <w:rsid w:val="00416B26"/>
    <w:rsid w:val="00427E37"/>
    <w:rsid w:val="00431478"/>
    <w:rsid w:val="00433CFD"/>
    <w:rsid w:val="00434CB7"/>
    <w:rsid w:val="00441FAB"/>
    <w:rsid w:val="00444A92"/>
    <w:rsid w:val="0044688B"/>
    <w:rsid w:val="004606B8"/>
    <w:rsid w:val="0046089A"/>
    <w:rsid w:val="00473DD0"/>
    <w:rsid w:val="00474FC8"/>
    <w:rsid w:val="004908D7"/>
    <w:rsid w:val="0049171E"/>
    <w:rsid w:val="0049269E"/>
    <w:rsid w:val="004936E1"/>
    <w:rsid w:val="004A31F0"/>
    <w:rsid w:val="004A4E61"/>
    <w:rsid w:val="004A5BEB"/>
    <w:rsid w:val="004B4DC5"/>
    <w:rsid w:val="004C3F89"/>
    <w:rsid w:val="004C58DF"/>
    <w:rsid w:val="004C7CAD"/>
    <w:rsid w:val="004D5C07"/>
    <w:rsid w:val="004D72DE"/>
    <w:rsid w:val="004E2176"/>
    <w:rsid w:val="004E24CA"/>
    <w:rsid w:val="004E43F2"/>
    <w:rsid w:val="004F0250"/>
    <w:rsid w:val="004F6304"/>
    <w:rsid w:val="004F7AC3"/>
    <w:rsid w:val="00502E1E"/>
    <w:rsid w:val="00511916"/>
    <w:rsid w:val="00513507"/>
    <w:rsid w:val="0051453E"/>
    <w:rsid w:val="005150EC"/>
    <w:rsid w:val="0051748B"/>
    <w:rsid w:val="00522EC6"/>
    <w:rsid w:val="00536A31"/>
    <w:rsid w:val="005515E6"/>
    <w:rsid w:val="00555C17"/>
    <w:rsid w:val="005600BD"/>
    <w:rsid w:val="00580CFB"/>
    <w:rsid w:val="00580F09"/>
    <w:rsid w:val="00596BC1"/>
    <w:rsid w:val="005A513D"/>
    <w:rsid w:val="005B7BE0"/>
    <w:rsid w:val="005D33C4"/>
    <w:rsid w:val="005E30F5"/>
    <w:rsid w:val="005E3EEB"/>
    <w:rsid w:val="005E5C98"/>
    <w:rsid w:val="005F0F8D"/>
    <w:rsid w:val="0061078B"/>
    <w:rsid w:val="00611F6B"/>
    <w:rsid w:val="00616687"/>
    <w:rsid w:val="0063667C"/>
    <w:rsid w:val="0064564F"/>
    <w:rsid w:val="006470ED"/>
    <w:rsid w:val="00651482"/>
    <w:rsid w:val="0065152F"/>
    <w:rsid w:val="00660FDE"/>
    <w:rsid w:val="006618ED"/>
    <w:rsid w:val="006630D3"/>
    <w:rsid w:val="006719EB"/>
    <w:rsid w:val="0067591A"/>
    <w:rsid w:val="006804E0"/>
    <w:rsid w:val="0068182C"/>
    <w:rsid w:val="00682DEB"/>
    <w:rsid w:val="00695FA2"/>
    <w:rsid w:val="006A2683"/>
    <w:rsid w:val="006A4756"/>
    <w:rsid w:val="006A5AB0"/>
    <w:rsid w:val="006A7ADD"/>
    <w:rsid w:val="006B69AB"/>
    <w:rsid w:val="006C0020"/>
    <w:rsid w:val="006C0062"/>
    <w:rsid w:val="006C1646"/>
    <w:rsid w:val="006C2EEC"/>
    <w:rsid w:val="006C4A7A"/>
    <w:rsid w:val="006C7304"/>
    <w:rsid w:val="006D24C2"/>
    <w:rsid w:val="006D53DF"/>
    <w:rsid w:val="006E0291"/>
    <w:rsid w:val="006E4BD0"/>
    <w:rsid w:val="006F1EF9"/>
    <w:rsid w:val="006F467C"/>
    <w:rsid w:val="00706CCB"/>
    <w:rsid w:val="0071000E"/>
    <w:rsid w:val="00723A6C"/>
    <w:rsid w:val="007244A2"/>
    <w:rsid w:val="0073172B"/>
    <w:rsid w:val="00767D8A"/>
    <w:rsid w:val="007706E4"/>
    <w:rsid w:val="00783897"/>
    <w:rsid w:val="007A0BBD"/>
    <w:rsid w:val="007A4D4B"/>
    <w:rsid w:val="007C1BA7"/>
    <w:rsid w:val="007C74A9"/>
    <w:rsid w:val="007E42BC"/>
    <w:rsid w:val="007E44AC"/>
    <w:rsid w:val="007F3F01"/>
    <w:rsid w:val="00803C93"/>
    <w:rsid w:val="00807F76"/>
    <w:rsid w:val="00810DF3"/>
    <w:rsid w:val="0081543F"/>
    <w:rsid w:val="00815AF9"/>
    <w:rsid w:val="00821608"/>
    <w:rsid w:val="00826199"/>
    <w:rsid w:val="00830A2A"/>
    <w:rsid w:val="0083106A"/>
    <w:rsid w:val="00846835"/>
    <w:rsid w:val="00852053"/>
    <w:rsid w:val="00855953"/>
    <w:rsid w:val="00865CAA"/>
    <w:rsid w:val="00870035"/>
    <w:rsid w:val="00871899"/>
    <w:rsid w:val="00876906"/>
    <w:rsid w:val="00885DD0"/>
    <w:rsid w:val="00893801"/>
    <w:rsid w:val="00894896"/>
    <w:rsid w:val="008A031A"/>
    <w:rsid w:val="008A3AAB"/>
    <w:rsid w:val="008B5806"/>
    <w:rsid w:val="008C0711"/>
    <w:rsid w:val="008C1CB1"/>
    <w:rsid w:val="008C2AAD"/>
    <w:rsid w:val="008C5CBB"/>
    <w:rsid w:val="008C66D9"/>
    <w:rsid w:val="008C6AF0"/>
    <w:rsid w:val="008C756E"/>
    <w:rsid w:val="008C7B33"/>
    <w:rsid w:val="008D36A3"/>
    <w:rsid w:val="008D3E55"/>
    <w:rsid w:val="008D4F62"/>
    <w:rsid w:val="008E04E1"/>
    <w:rsid w:val="008E4E43"/>
    <w:rsid w:val="008E6877"/>
    <w:rsid w:val="008E6BA1"/>
    <w:rsid w:val="008E7CEC"/>
    <w:rsid w:val="008F09A8"/>
    <w:rsid w:val="008F19E8"/>
    <w:rsid w:val="008F2D58"/>
    <w:rsid w:val="008F7EB1"/>
    <w:rsid w:val="00901764"/>
    <w:rsid w:val="00904616"/>
    <w:rsid w:val="00906993"/>
    <w:rsid w:val="009210BA"/>
    <w:rsid w:val="00926214"/>
    <w:rsid w:val="00931BE6"/>
    <w:rsid w:val="0093770D"/>
    <w:rsid w:val="00942ECF"/>
    <w:rsid w:val="009431D3"/>
    <w:rsid w:val="00943E2F"/>
    <w:rsid w:val="009466F7"/>
    <w:rsid w:val="00952DAA"/>
    <w:rsid w:val="0095474E"/>
    <w:rsid w:val="009627B6"/>
    <w:rsid w:val="00974A0E"/>
    <w:rsid w:val="00976CE1"/>
    <w:rsid w:val="00980750"/>
    <w:rsid w:val="00981FFD"/>
    <w:rsid w:val="0098218B"/>
    <w:rsid w:val="009842A2"/>
    <w:rsid w:val="00993160"/>
    <w:rsid w:val="009A0B42"/>
    <w:rsid w:val="009A432D"/>
    <w:rsid w:val="009A5B62"/>
    <w:rsid w:val="009A6903"/>
    <w:rsid w:val="009B1383"/>
    <w:rsid w:val="009B19B8"/>
    <w:rsid w:val="009B4796"/>
    <w:rsid w:val="009B7C2E"/>
    <w:rsid w:val="009C1186"/>
    <w:rsid w:val="009D188E"/>
    <w:rsid w:val="009D35A8"/>
    <w:rsid w:val="009D450C"/>
    <w:rsid w:val="009D4B27"/>
    <w:rsid w:val="009E12E3"/>
    <w:rsid w:val="009E3B46"/>
    <w:rsid w:val="009F1878"/>
    <w:rsid w:val="009F2AC0"/>
    <w:rsid w:val="009F36E9"/>
    <w:rsid w:val="009F7628"/>
    <w:rsid w:val="00A015BD"/>
    <w:rsid w:val="00A035BC"/>
    <w:rsid w:val="00A07D30"/>
    <w:rsid w:val="00A11FED"/>
    <w:rsid w:val="00A13308"/>
    <w:rsid w:val="00A167A6"/>
    <w:rsid w:val="00A21899"/>
    <w:rsid w:val="00A30610"/>
    <w:rsid w:val="00A34018"/>
    <w:rsid w:val="00A34758"/>
    <w:rsid w:val="00A360FA"/>
    <w:rsid w:val="00A42191"/>
    <w:rsid w:val="00A4383F"/>
    <w:rsid w:val="00A443E7"/>
    <w:rsid w:val="00A444CB"/>
    <w:rsid w:val="00A6515E"/>
    <w:rsid w:val="00A72BF9"/>
    <w:rsid w:val="00A752E9"/>
    <w:rsid w:val="00A75EB4"/>
    <w:rsid w:val="00A80E7F"/>
    <w:rsid w:val="00A86DD2"/>
    <w:rsid w:val="00A92297"/>
    <w:rsid w:val="00A936FD"/>
    <w:rsid w:val="00A93F94"/>
    <w:rsid w:val="00A94732"/>
    <w:rsid w:val="00AA1049"/>
    <w:rsid w:val="00AA363F"/>
    <w:rsid w:val="00AA3744"/>
    <w:rsid w:val="00AB1A9E"/>
    <w:rsid w:val="00AB272C"/>
    <w:rsid w:val="00AC0F84"/>
    <w:rsid w:val="00AC2848"/>
    <w:rsid w:val="00AC423D"/>
    <w:rsid w:val="00AD705E"/>
    <w:rsid w:val="00AE0FE5"/>
    <w:rsid w:val="00AE1F7F"/>
    <w:rsid w:val="00AE64BE"/>
    <w:rsid w:val="00B02BE5"/>
    <w:rsid w:val="00B035C7"/>
    <w:rsid w:val="00B05FB3"/>
    <w:rsid w:val="00B11ACF"/>
    <w:rsid w:val="00B163F6"/>
    <w:rsid w:val="00B23990"/>
    <w:rsid w:val="00B25945"/>
    <w:rsid w:val="00B36823"/>
    <w:rsid w:val="00B36F45"/>
    <w:rsid w:val="00B40ED5"/>
    <w:rsid w:val="00B40F7E"/>
    <w:rsid w:val="00B45988"/>
    <w:rsid w:val="00B57F78"/>
    <w:rsid w:val="00B63083"/>
    <w:rsid w:val="00B66F5E"/>
    <w:rsid w:val="00B75DE6"/>
    <w:rsid w:val="00B770CF"/>
    <w:rsid w:val="00B804BF"/>
    <w:rsid w:val="00B8071B"/>
    <w:rsid w:val="00B902BB"/>
    <w:rsid w:val="00B928FD"/>
    <w:rsid w:val="00B92AC3"/>
    <w:rsid w:val="00B9335A"/>
    <w:rsid w:val="00B95868"/>
    <w:rsid w:val="00B967D0"/>
    <w:rsid w:val="00BA37C2"/>
    <w:rsid w:val="00BA3ECC"/>
    <w:rsid w:val="00BA4D98"/>
    <w:rsid w:val="00BA5FD7"/>
    <w:rsid w:val="00BB0E60"/>
    <w:rsid w:val="00BB4EB1"/>
    <w:rsid w:val="00BB6EAE"/>
    <w:rsid w:val="00BD073D"/>
    <w:rsid w:val="00BE216C"/>
    <w:rsid w:val="00BE46EE"/>
    <w:rsid w:val="00BF0436"/>
    <w:rsid w:val="00C20ADD"/>
    <w:rsid w:val="00C356B3"/>
    <w:rsid w:val="00C44A6B"/>
    <w:rsid w:val="00C617BC"/>
    <w:rsid w:val="00C74B32"/>
    <w:rsid w:val="00C76903"/>
    <w:rsid w:val="00C81A07"/>
    <w:rsid w:val="00C82DB7"/>
    <w:rsid w:val="00C83B95"/>
    <w:rsid w:val="00C92736"/>
    <w:rsid w:val="00C96DE8"/>
    <w:rsid w:val="00CA01E2"/>
    <w:rsid w:val="00CA11C8"/>
    <w:rsid w:val="00CA1403"/>
    <w:rsid w:val="00CA2BB4"/>
    <w:rsid w:val="00CB6BA3"/>
    <w:rsid w:val="00CD2DED"/>
    <w:rsid w:val="00CD5B97"/>
    <w:rsid w:val="00CE419F"/>
    <w:rsid w:val="00CE58B0"/>
    <w:rsid w:val="00CF08AA"/>
    <w:rsid w:val="00CF090B"/>
    <w:rsid w:val="00CF1BA8"/>
    <w:rsid w:val="00CF4AD7"/>
    <w:rsid w:val="00D031DB"/>
    <w:rsid w:val="00D13C6A"/>
    <w:rsid w:val="00D13D59"/>
    <w:rsid w:val="00D26383"/>
    <w:rsid w:val="00D346FF"/>
    <w:rsid w:val="00D3658E"/>
    <w:rsid w:val="00D52BD0"/>
    <w:rsid w:val="00D56C03"/>
    <w:rsid w:val="00D57C5C"/>
    <w:rsid w:val="00D6125F"/>
    <w:rsid w:val="00D629A0"/>
    <w:rsid w:val="00D7262A"/>
    <w:rsid w:val="00D749EB"/>
    <w:rsid w:val="00D75FB4"/>
    <w:rsid w:val="00D954ED"/>
    <w:rsid w:val="00DA41EE"/>
    <w:rsid w:val="00DA425C"/>
    <w:rsid w:val="00DB0C05"/>
    <w:rsid w:val="00DB0F16"/>
    <w:rsid w:val="00DD2342"/>
    <w:rsid w:val="00DD7FF9"/>
    <w:rsid w:val="00DE6AE0"/>
    <w:rsid w:val="00E05219"/>
    <w:rsid w:val="00E05F37"/>
    <w:rsid w:val="00E15E4F"/>
    <w:rsid w:val="00E22560"/>
    <w:rsid w:val="00E31525"/>
    <w:rsid w:val="00E35632"/>
    <w:rsid w:val="00E52823"/>
    <w:rsid w:val="00E6482D"/>
    <w:rsid w:val="00E744ED"/>
    <w:rsid w:val="00E75B02"/>
    <w:rsid w:val="00E7782E"/>
    <w:rsid w:val="00E85E51"/>
    <w:rsid w:val="00E94F11"/>
    <w:rsid w:val="00E964A5"/>
    <w:rsid w:val="00E965F5"/>
    <w:rsid w:val="00EA60F6"/>
    <w:rsid w:val="00EA6A9E"/>
    <w:rsid w:val="00EB1883"/>
    <w:rsid w:val="00EB73EB"/>
    <w:rsid w:val="00ED0CA4"/>
    <w:rsid w:val="00ED4415"/>
    <w:rsid w:val="00EE615E"/>
    <w:rsid w:val="00EF6DDD"/>
    <w:rsid w:val="00F01F0F"/>
    <w:rsid w:val="00F039E9"/>
    <w:rsid w:val="00F03D24"/>
    <w:rsid w:val="00F04CC6"/>
    <w:rsid w:val="00F12467"/>
    <w:rsid w:val="00F131E0"/>
    <w:rsid w:val="00F240E4"/>
    <w:rsid w:val="00F24A74"/>
    <w:rsid w:val="00F252EE"/>
    <w:rsid w:val="00F26A07"/>
    <w:rsid w:val="00F31C22"/>
    <w:rsid w:val="00F32C1A"/>
    <w:rsid w:val="00F34D94"/>
    <w:rsid w:val="00F44333"/>
    <w:rsid w:val="00F46AD9"/>
    <w:rsid w:val="00F508AC"/>
    <w:rsid w:val="00F521B5"/>
    <w:rsid w:val="00F66482"/>
    <w:rsid w:val="00F70399"/>
    <w:rsid w:val="00F7403D"/>
    <w:rsid w:val="00F7669A"/>
    <w:rsid w:val="00F774B9"/>
    <w:rsid w:val="00F77D36"/>
    <w:rsid w:val="00F832C7"/>
    <w:rsid w:val="00F90AA3"/>
    <w:rsid w:val="00FA40F0"/>
    <w:rsid w:val="00FB25B0"/>
    <w:rsid w:val="00FC430C"/>
    <w:rsid w:val="00FD42F9"/>
    <w:rsid w:val="00FD4DE7"/>
    <w:rsid w:val="00FD72FD"/>
    <w:rsid w:val="00FD7D96"/>
    <w:rsid w:val="00FE5706"/>
    <w:rsid w:val="00FF4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83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IE" w:eastAsia="en-I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1EE"/>
    <w:rPr>
      <w:sz w:val="24"/>
      <w:szCs w:val="20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A41E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522EC6"/>
    <w:rPr>
      <w:rFonts w:ascii="Arial" w:hAnsi="Arial" w:cs="Arial"/>
      <w:b/>
      <w:bCs/>
      <w:sz w:val="26"/>
      <w:szCs w:val="26"/>
      <w:lang w:val="en-GB" w:eastAsia="en-US"/>
    </w:rPr>
  </w:style>
  <w:style w:type="paragraph" w:styleId="BodyText">
    <w:name w:val="Body Text"/>
    <w:basedOn w:val="Normal"/>
    <w:link w:val="BodyTextChar"/>
    <w:uiPriority w:val="99"/>
    <w:rsid w:val="00DA41EE"/>
    <w:pPr>
      <w:jc w:val="center"/>
    </w:pPr>
    <w:rPr>
      <w:b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629A0"/>
    <w:rPr>
      <w:rFonts w:cs="Times New Roman"/>
      <w:sz w:val="20"/>
      <w:szCs w:val="20"/>
      <w:lang w:val="en-GB" w:eastAsia="en-US"/>
    </w:rPr>
  </w:style>
  <w:style w:type="paragraph" w:styleId="NormalWeb">
    <w:name w:val="Normal (Web)"/>
    <w:basedOn w:val="Normal"/>
    <w:uiPriority w:val="99"/>
    <w:rsid w:val="00DA41EE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styleId="Header">
    <w:name w:val="header"/>
    <w:basedOn w:val="Normal"/>
    <w:link w:val="HeaderChar"/>
    <w:uiPriority w:val="99"/>
    <w:rsid w:val="003719A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629A0"/>
    <w:rPr>
      <w:rFonts w:cs="Times New Roman"/>
      <w:sz w:val="20"/>
      <w:szCs w:val="20"/>
      <w:lang w:val="en-GB" w:eastAsia="en-US"/>
    </w:rPr>
  </w:style>
  <w:style w:type="paragraph" w:styleId="Footer">
    <w:name w:val="footer"/>
    <w:basedOn w:val="Normal"/>
    <w:link w:val="FooterChar"/>
    <w:uiPriority w:val="99"/>
    <w:rsid w:val="003719A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629A0"/>
    <w:rPr>
      <w:rFonts w:cs="Times New Roman"/>
      <w:sz w:val="20"/>
      <w:szCs w:val="20"/>
      <w:lang w:val="en-GB" w:eastAsia="en-US"/>
    </w:rPr>
  </w:style>
  <w:style w:type="paragraph" w:styleId="NoSpacing">
    <w:name w:val="No Spacing"/>
    <w:uiPriority w:val="1"/>
    <w:qFormat/>
    <w:rsid w:val="00522EC6"/>
    <w:rPr>
      <w:sz w:val="24"/>
      <w:szCs w:val="20"/>
      <w:lang w:val="en-GB" w:eastAsia="en-US"/>
    </w:rPr>
  </w:style>
  <w:style w:type="character" w:styleId="Hyperlink">
    <w:name w:val="Hyperlink"/>
    <w:basedOn w:val="DefaultParagraphFont"/>
    <w:uiPriority w:val="99"/>
    <w:rsid w:val="001F454C"/>
    <w:rPr>
      <w:rFonts w:cs="Times New Roman"/>
      <w:color w:val="0000FF"/>
      <w:u w:val="single"/>
    </w:rPr>
  </w:style>
  <w:style w:type="character" w:styleId="Emphasis">
    <w:name w:val="Emphasis"/>
    <w:qFormat/>
    <w:locked/>
    <w:rsid w:val="0063667C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IE" w:eastAsia="en-I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1EE"/>
    <w:rPr>
      <w:sz w:val="24"/>
      <w:szCs w:val="20"/>
      <w:lang w:val="en-GB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A41E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522EC6"/>
    <w:rPr>
      <w:rFonts w:ascii="Arial" w:hAnsi="Arial" w:cs="Arial"/>
      <w:b/>
      <w:bCs/>
      <w:sz w:val="26"/>
      <w:szCs w:val="26"/>
      <w:lang w:val="en-GB" w:eastAsia="en-US"/>
    </w:rPr>
  </w:style>
  <w:style w:type="paragraph" w:styleId="BodyText">
    <w:name w:val="Body Text"/>
    <w:basedOn w:val="Normal"/>
    <w:link w:val="BodyTextChar"/>
    <w:uiPriority w:val="99"/>
    <w:rsid w:val="00DA41EE"/>
    <w:pPr>
      <w:jc w:val="center"/>
    </w:pPr>
    <w:rPr>
      <w:b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629A0"/>
    <w:rPr>
      <w:rFonts w:cs="Times New Roman"/>
      <w:sz w:val="20"/>
      <w:szCs w:val="20"/>
      <w:lang w:val="en-GB" w:eastAsia="en-US"/>
    </w:rPr>
  </w:style>
  <w:style w:type="paragraph" w:styleId="NormalWeb">
    <w:name w:val="Normal (Web)"/>
    <w:basedOn w:val="Normal"/>
    <w:uiPriority w:val="99"/>
    <w:rsid w:val="00DA41EE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styleId="Header">
    <w:name w:val="header"/>
    <w:basedOn w:val="Normal"/>
    <w:link w:val="HeaderChar"/>
    <w:uiPriority w:val="99"/>
    <w:rsid w:val="003719A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629A0"/>
    <w:rPr>
      <w:rFonts w:cs="Times New Roman"/>
      <w:sz w:val="20"/>
      <w:szCs w:val="20"/>
      <w:lang w:val="en-GB" w:eastAsia="en-US"/>
    </w:rPr>
  </w:style>
  <w:style w:type="paragraph" w:styleId="Footer">
    <w:name w:val="footer"/>
    <w:basedOn w:val="Normal"/>
    <w:link w:val="FooterChar"/>
    <w:uiPriority w:val="99"/>
    <w:rsid w:val="003719A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629A0"/>
    <w:rPr>
      <w:rFonts w:cs="Times New Roman"/>
      <w:sz w:val="20"/>
      <w:szCs w:val="20"/>
      <w:lang w:val="en-GB" w:eastAsia="en-US"/>
    </w:rPr>
  </w:style>
  <w:style w:type="paragraph" w:styleId="NoSpacing">
    <w:name w:val="No Spacing"/>
    <w:uiPriority w:val="1"/>
    <w:qFormat/>
    <w:rsid w:val="00522EC6"/>
    <w:rPr>
      <w:sz w:val="24"/>
      <w:szCs w:val="20"/>
      <w:lang w:val="en-GB" w:eastAsia="en-US"/>
    </w:rPr>
  </w:style>
  <w:style w:type="character" w:styleId="Hyperlink">
    <w:name w:val="Hyperlink"/>
    <w:basedOn w:val="DefaultParagraphFont"/>
    <w:uiPriority w:val="99"/>
    <w:rsid w:val="001F454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9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yanair@edelman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ess@ryanair.com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177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RYANAIR PASSENGER GROWTH OF 19% FOR APR 2007</vt:lpstr>
    </vt:vector>
  </TitlesOfParts>
  <Company>Ryanair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RYANAIR PASSENGER GROWTH OF 19% FOR APR 2007</dc:title>
  <dc:creator>Lorraine Hegarty</dc:creator>
  <cp:lastModifiedBy>lowem</cp:lastModifiedBy>
  <cp:revision>17</cp:revision>
  <cp:lastPrinted>2013-06-27T13:41:00Z</cp:lastPrinted>
  <dcterms:created xsi:type="dcterms:W3CDTF">2013-06-24T13:48:00Z</dcterms:created>
  <dcterms:modified xsi:type="dcterms:W3CDTF">2013-07-03T07:16:00Z</dcterms:modified>
</cp:coreProperties>
</file>