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F1736C">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3063C3">
        <w:trPr>
          <w:trHeight w:val="521"/>
        </w:trPr>
        <w:tc>
          <w:tcPr>
            <w:tcW w:w="10620" w:type="dxa"/>
            <w:gridSpan w:val="6"/>
            <w:vAlign w:val="center"/>
          </w:tcPr>
          <w:p w:rsidR="00C5065C" w:rsidRPr="00C055A5" w:rsidRDefault="00C5065C" w:rsidP="001C2454">
            <w:pPr>
              <w:rPr>
                <w:rFonts w:ascii="Helvetica" w:hAnsi="Helvetica" w:cs="Helvetica"/>
                <w:lang w:val="en-GB"/>
              </w:rPr>
            </w:pPr>
            <w:r w:rsidRPr="00C055A5">
              <w:rPr>
                <w:rFonts w:ascii="Helvetica" w:hAnsi="Helvetica" w:cs="Helvetica"/>
                <w:b/>
                <w:lang w:val="en-GB"/>
              </w:rPr>
              <w:t>1. Identity of the issuer or the underlying issuer of existing shares to which voting rights are attached</w:t>
            </w:r>
            <w:r w:rsidRPr="00C055A5">
              <w:rPr>
                <w:rFonts w:ascii="Helvetica" w:hAnsi="Helvetica" w:cs="Helvetica"/>
                <w:vertAlign w:val="superscript"/>
                <w:lang w:val="en-GB"/>
              </w:rPr>
              <w:t>ii</w:t>
            </w:r>
            <w:r w:rsidRPr="00C055A5">
              <w:rPr>
                <w:rFonts w:ascii="Helvetica" w:hAnsi="Helvetica" w:cs="Helvetica"/>
                <w:b/>
                <w:lang w:val="en-GB"/>
              </w:rPr>
              <w:t>:</w:t>
            </w:r>
            <w:r w:rsidRPr="00C055A5">
              <w:rPr>
                <w:rFonts w:ascii="Helvetica" w:hAnsi="Helvetica" w:cs="Helvetica"/>
                <w:vertAlign w:val="superscript"/>
                <w:lang w:val="en-GB"/>
              </w:rPr>
              <w:t xml:space="preserve"> </w:t>
            </w:r>
            <w:r w:rsidR="00415DBF">
              <w:rPr>
                <w:rFonts w:ascii="Helvetica" w:hAnsi="Helvetica" w:cs="Helvetica"/>
                <w:vertAlign w:val="superscript"/>
                <w:lang w:val="en-GB"/>
              </w:rPr>
              <w:t xml:space="preserve"> </w:t>
            </w:r>
            <w:r w:rsidR="00415DBF">
              <w:rPr>
                <w:rFonts w:ascii="Arial" w:eastAsia="Arial" w:hAnsi="Arial"/>
                <w:b/>
                <w:color w:val="000000"/>
              </w:rPr>
              <w:t>Ryanair Holdings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905F92" w:rsidRPr="00905F92">
              <w:rPr>
                <w:rFonts w:ascii="Helvetica" w:hAnsi="Helvetica" w:cs="Helvetica"/>
                <w:b/>
                <w:lang w:val="en-GB"/>
              </w:rPr>
              <w:t>X</w:t>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055A5" w:rsidRPr="00C055A5" w:rsidRDefault="00C5065C" w:rsidP="00905F92">
            <w:pPr>
              <w:spacing w:after="0" w:line="240" w:lineRule="auto"/>
              <w:rPr>
                <w:rFonts w:ascii="Helvetica" w:hAnsi="Helvetica" w:cs="Helvetica"/>
                <w:lang w:val="en-GB"/>
              </w:rPr>
            </w:pPr>
            <w:r w:rsidRPr="00C055A5">
              <w:rPr>
                <w:rFonts w:ascii="Helvetica" w:hAnsi="Helvetica" w:cs="Helvetica"/>
                <w:lang w:val="en-GB"/>
              </w:rPr>
              <w:t>[</w:t>
            </w:r>
            <w:r w:rsidR="00905F92">
              <w:rPr>
                <w:rFonts w:ascii="Helvetica" w:hAnsi="Helvetica" w:cs="Helvetica"/>
                <w:b/>
                <w:lang w:val="en-GB"/>
              </w:rPr>
              <w:t xml:space="preserve"> </w:t>
            </w:r>
            <w:r w:rsidRPr="00C055A5">
              <w:rPr>
                <w:rFonts w:ascii="Helvetica" w:hAnsi="Helvetica" w:cs="Helvetica"/>
                <w:lang w:val="en-GB"/>
              </w:rPr>
              <w:t>] Other (please specify)</w:t>
            </w:r>
            <w:r w:rsidRPr="00C055A5">
              <w:rPr>
                <w:rFonts w:ascii="Helvetica" w:hAnsi="Helvetica" w:cs="Helvetica"/>
                <w:vertAlign w:val="superscript"/>
                <w:lang w:val="en-GB"/>
              </w:rPr>
              <w:t>iii</w:t>
            </w:r>
            <w:r w:rsidRPr="00C055A5">
              <w:rPr>
                <w:rFonts w:ascii="Helvetica" w:hAnsi="Helvetica" w:cs="Helvetica"/>
                <w:lang w:val="en-GB"/>
              </w:rPr>
              <w:t>:</w:t>
            </w:r>
            <w:r w:rsidR="001846B4">
              <w:rPr>
                <w:rFonts w:ascii="Helvetica" w:hAnsi="Helvetica" w:cs="Helvetica"/>
                <w:lang w:val="en-GB"/>
              </w:rPr>
              <w:t xml:space="preserve"> </w:t>
            </w:r>
          </w:p>
        </w:tc>
      </w:tr>
      <w:tr w:rsidR="00C5065C" w:rsidRPr="00C055A5" w:rsidTr="00F1736C">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3063C3">
        <w:trPr>
          <w:trHeight w:val="729"/>
        </w:trPr>
        <w:tc>
          <w:tcPr>
            <w:tcW w:w="4151" w:type="dxa"/>
            <w:gridSpan w:val="2"/>
            <w:tcBorders>
              <w:top w:val="nil"/>
            </w:tcBorders>
          </w:tcPr>
          <w:p w:rsidR="00C5065C" w:rsidRPr="00C055A5" w:rsidRDefault="00C5065C" w:rsidP="00C5065C">
            <w:pPr>
              <w:rPr>
                <w:rFonts w:ascii="Helvetica" w:hAnsi="Helvetica" w:cs="Helvetica"/>
                <w:lang w:val="en-GB"/>
              </w:rPr>
            </w:pPr>
            <w:r w:rsidRPr="00C055A5">
              <w:rPr>
                <w:rFonts w:ascii="Helvetica" w:hAnsi="Helvetica" w:cs="Helvetica"/>
                <w:lang w:val="en-GB"/>
              </w:rPr>
              <w:t>Name:</w:t>
            </w:r>
            <w:r w:rsidR="001C2454">
              <w:rPr>
                <w:rFonts w:ascii="Helvetica" w:hAnsi="Helvetica" w:cs="Helvetica"/>
                <w:lang w:val="en-GB"/>
              </w:rPr>
              <w:t xml:space="preserve"> </w:t>
            </w:r>
            <w:r w:rsidR="001C2454" w:rsidRPr="001C2454">
              <w:rPr>
                <w:rFonts w:ascii="Helvetica" w:hAnsi="Helvetica" w:cs="Helvetica"/>
                <w:b/>
                <w:lang w:val="en-GB"/>
              </w:rPr>
              <w:t>HSBC Holdings PLC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1C2454" w:rsidRDefault="001C2454" w:rsidP="00C5065C">
            <w:pPr>
              <w:rPr>
                <w:rFonts w:ascii="Helvetica" w:hAnsi="Helvetica" w:cs="Helvetica"/>
                <w:b/>
                <w:lang w:val="en-GB"/>
              </w:rPr>
            </w:pPr>
            <w:r w:rsidRPr="001C2454">
              <w:rPr>
                <w:rFonts w:ascii="Helvetica" w:hAnsi="Helvetica" w:cs="Helvetica"/>
                <w:b/>
                <w:lang w:val="en-GB"/>
              </w:rPr>
              <w:t>London, United Kingdom</w:t>
            </w:r>
          </w:p>
        </w:tc>
      </w:tr>
      <w:tr w:rsidR="00C5065C" w:rsidRPr="00C055A5" w:rsidTr="00F1736C">
        <w:trPr>
          <w:trHeight w:val="537"/>
        </w:trPr>
        <w:tc>
          <w:tcPr>
            <w:tcW w:w="10620" w:type="dxa"/>
            <w:gridSpan w:val="6"/>
            <w:vAlign w:val="center"/>
          </w:tcPr>
          <w:p w:rsidR="00C5065C" w:rsidRDefault="00C5065C" w:rsidP="001C2454">
            <w:pPr>
              <w:spacing w:after="0"/>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Bank plc</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(Canada)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(France)</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(UK)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Trust Company (UK) Limited</w:t>
            </w:r>
          </w:p>
          <w:p w:rsidR="00F34269" w:rsidRPr="00C055A5" w:rsidRDefault="00E942EE" w:rsidP="00E942EE">
            <w:pPr>
              <w:spacing w:after="0"/>
              <w:rPr>
                <w:rFonts w:ascii="Helvetica" w:hAnsi="Helvetica" w:cs="Helvetica"/>
                <w:lang w:val="en-GB"/>
              </w:rPr>
            </w:pPr>
            <w:r w:rsidRPr="00E942EE">
              <w:rPr>
                <w:rFonts w:ascii="Helvetica" w:hAnsi="Helvetica" w:cs="Helvetica"/>
                <w:lang w:val="en-GB"/>
              </w:rPr>
              <w:t>INKA Internationale Kapitalanlagegesellschft mbH, Dusseldorf</w:t>
            </w:r>
          </w:p>
        </w:tc>
      </w:tr>
      <w:tr w:rsidR="00C5065C" w:rsidRPr="00C055A5" w:rsidTr="00F1736C">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5. Date on which the threshold was crossed or reached</w:t>
            </w:r>
            <w:r w:rsidRPr="00C055A5">
              <w:rPr>
                <w:rFonts w:ascii="Helvetica" w:hAnsi="Helvetica" w:cs="Helvetica"/>
                <w:vertAlign w:val="superscript"/>
                <w:lang w:val="en-GB"/>
              </w:rPr>
              <w:t>vi</w:t>
            </w:r>
            <w:r w:rsidRPr="00C055A5">
              <w:rPr>
                <w:rFonts w:ascii="Helvetica" w:hAnsi="Helvetica" w:cs="Helvetica"/>
                <w:b/>
                <w:lang w:val="en-GB"/>
              </w:rPr>
              <w:t>:</w:t>
            </w:r>
          </w:p>
          <w:p w:rsidR="00BA72A7" w:rsidRPr="009C48B1" w:rsidRDefault="00366A51" w:rsidP="0075426D">
            <w:pPr>
              <w:spacing w:after="0"/>
              <w:rPr>
                <w:rFonts w:ascii="Helvetica" w:hAnsi="Helvetica" w:cs="Helvetica"/>
                <w:lang w:val="en-GB"/>
              </w:rPr>
            </w:pPr>
            <w:r>
              <w:rPr>
                <w:rFonts w:ascii="Helvetica" w:hAnsi="Helvetica" w:cs="Helvetica"/>
                <w:lang w:val="en-GB"/>
              </w:rPr>
              <w:t>4</w:t>
            </w:r>
            <w:r>
              <w:rPr>
                <w:rFonts w:ascii="Helvetica" w:hAnsi="Helvetica" w:cs="Helvetica"/>
                <w:vertAlign w:val="superscript"/>
                <w:lang w:val="en-GB"/>
              </w:rPr>
              <w:t>th</w:t>
            </w:r>
            <w:r>
              <w:rPr>
                <w:rFonts w:ascii="Helvetica" w:hAnsi="Helvetica" w:cs="Helvetica"/>
                <w:lang w:val="en-GB"/>
              </w:rPr>
              <w:t xml:space="preserve"> January 2017</w:t>
            </w:r>
          </w:p>
        </w:tc>
      </w:tr>
      <w:tr w:rsidR="00521E70" w:rsidRPr="00C055A5" w:rsidTr="00306839">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9C48B1" w:rsidRDefault="00366A51" w:rsidP="0075426D">
            <w:pPr>
              <w:spacing w:after="0"/>
              <w:rPr>
                <w:rFonts w:ascii="Helvetica" w:hAnsi="Helvetica" w:cs="Helvetica"/>
                <w:lang w:val="en-GB"/>
              </w:rPr>
            </w:pPr>
            <w:r>
              <w:rPr>
                <w:rFonts w:ascii="Helvetica" w:hAnsi="Helvetica" w:cs="Helvetica"/>
                <w:lang w:val="en-GB"/>
              </w:rPr>
              <w:t>6</w:t>
            </w:r>
            <w:r>
              <w:rPr>
                <w:rFonts w:ascii="Helvetica" w:hAnsi="Helvetica" w:cs="Helvetica"/>
                <w:vertAlign w:val="superscript"/>
                <w:lang w:val="en-GB"/>
              </w:rPr>
              <w:t>th</w:t>
            </w:r>
            <w:r>
              <w:rPr>
                <w:rFonts w:ascii="Helvetica" w:hAnsi="Helvetica" w:cs="Helvetica"/>
                <w:lang w:val="en-GB"/>
              </w:rPr>
              <w:t xml:space="preserve"> January 2017</w:t>
            </w:r>
          </w:p>
        </w:tc>
      </w:tr>
      <w:tr w:rsidR="00521E70" w:rsidRPr="00C055A5" w:rsidTr="00306839">
        <w:trPr>
          <w:trHeight w:val="419"/>
        </w:trPr>
        <w:tc>
          <w:tcPr>
            <w:tcW w:w="10620" w:type="dxa"/>
            <w:gridSpan w:val="6"/>
            <w:vAlign w:val="center"/>
          </w:tcPr>
          <w:p w:rsidR="00D2326B" w:rsidRPr="00C055A5" w:rsidRDefault="00521E70" w:rsidP="00A52C2F">
            <w:pPr>
              <w:rPr>
                <w:rFonts w:ascii="Helvetica" w:hAnsi="Helvetica" w:cs="Helvetica"/>
                <w:b/>
                <w:lang w:val="en-GB"/>
              </w:rPr>
            </w:pPr>
            <w:r>
              <w:rPr>
                <w:rFonts w:ascii="Helvetica" w:hAnsi="Helvetica" w:cs="Helvetica"/>
                <w:b/>
                <w:lang w:val="en-GB"/>
              </w:rPr>
              <w:t>7. Threshold(s) that is/are crossed or reached:</w:t>
            </w:r>
            <w:r w:rsidR="00905F92">
              <w:rPr>
                <w:rFonts w:ascii="Helvetica" w:hAnsi="Helvetica" w:cs="Helvetica"/>
                <w:b/>
                <w:lang w:val="en-GB"/>
              </w:rPr>
              <w:t xml:space="preserve"> </w:t>
            </w:r>
            <w:r w:rsidR="00366A51">
              <w:rPr>
                <w:rFonts w:ascii="Helvetica" w:hAnsi="Helvetica" w:cs="Helvetica"/>
                <w:lang w:val="en-GB"/>
              </w:rPr>
              <w:t>Above 8</w:t>
            </w:r>
            <w:r w:rsidR="00366A51" w:rsidRPr="00A52C2F">
              <w:rPr>
                <w:rFonts w:ascii="Helvetica" w:hAnsi="Helvetica" w:cs="Helvetica"/>
                <w:lang w:val="en-GB"/>
              </w:rPr>
              <w:t>%</w:t>
            </w:r>
          </w:p>
        </w:tc>
      </w:tr>
      <w:tr w:rsidR="00C5065C" w:rsidRPr="00C055A5" w:rsidTr="00F1736C">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F1736C">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366A51" w:rsidRPr="00C055A5" w:rsidTr="00F1736C">
        <w:trPr>
          <w:trHeight w:val="555"/>
        </w:trPr>
        <w:tc>
          <w:tcPr>
            <w:tcW w:w="2124" w:type="dxa"/>
            <w:vAlign w:val="center"/>
          </w:tcPr>
          <w:p w:rsidR="00366A51" w:rsidRPr="008F18BE" w:rsidRDefault="00366A51" w:rsidP="00366A51">
            <w:pPr>
              <w:spacing w:line="240" w:lineRule="auto"/>
              <w:rPr>
                <w:rFonts w:ascii="Helvetica" w:hAnsi="Helvetica" w:cs="Helvetica"/>
                <w:sz w:val="20"/>
                <w:szCs w:val="20"/>
                <w:lang w:val="en-GB"/>
              </w:rPr>
            </w:pPr>
            <w:r w:rsidRPr="008F18BE">
              <w:rPr>
                <w:rFonts w:ascii="Helvetica" w:hAnsi="Helvetica" w:cs="Helvetica"/>
                <w:sz w:val="20"/>
                <w:szCs w:val="20"/>
                <w:lang w:val="en-GB"/>
              </w:rPr>
              <w:t xml:space="preserve">Resulting situation on the date on which </w:t>
            </w:r>
            <w:r w:rsidRPr="008F18BE">
              <w:rPr>
                <w:rFonts w:ascii="Helvetica" w:hAnsi="Helvetica" w:cs="Helvetica"/>
                <w:sz w:val="20"/>
                <w:szCs w:val="20"/>
                <w:lang w:val="en-GB"/>
              </w:rPr>
              <w:lastRenderedPageBreak/>
              <w:t>threshold was crossed or reached</w:t>
            </w:r>
          </w:p>
        </w:tc>
        <w:tc>
          <w:tcPr>
            <w:tcW w:w="2124" w:type="dxa"/>
            <w:gridSpan w:val="2"/>
            <w:vAlign w:val="center"/>
          </w:tcPr>
          <w:p w:rsidR="00366A51" w:rsidRPr="00C055A5" w:rsidRDefault="00366A51" w:rsidP="00366A51">
            <w:pPr>
              <w:jc w:val="center"/>
              <w:rPr>
                <w:rFonts w:ascii="Helvetica" w:hAnsi="Helvetica" w:cs="Helvetica"/>
                <w:lang w:val="en-GB"/>
              </w:rPr>
            </w:pPr>
            <w:r>
              <w:rPr>
                <w:rFonts w:ascii="Helvetica" w:hAnsi="Helvetica" w:cs="Helvetica"/>
                <w:lang w:val="en-GB"/>
              </w:rPr>
              <w:lastRenderedPageBreak/>
              <w:t>7.592 %</w:t>
            </w:r>
          </w:p>
        </w:tc>
        <w:tc>
          <w:tcPr>
            <w:tcW w:w="2313" w:type="dxa"/>
            <w:vAlign w:val="center"/>
          </w:tcPr>
          <w:p w:rsidR="00366A51" w:rsidRPr="00C055A5" w:rsidRDefault="00366A51" w:rsidP="00366A51">
            <w:pPr>
              <w:jc w:val="center"/>
              <w:rPr>
                <w:rFonts w:ascii="Helvetica" w:hAnsi="Helvetica" w:cs="Helvetica"/>
                <w:lang w:val="en-GB"/>
              </w:rPr>
            </w:pPr>
            <w:r>
              <w:rPr>
                <w:rFonts w:ascii="Helvetica" w:hAnsi="Helvetica" w:cs="Helvetica"/>
                <w:lang w:val="en-GB"/>
              </w:rPr>
              <w:t>0.426 %</w:t>
            </w:r>
          </w:p>
        </w:tc>
        <w:tc>
          <w:tcPr>
            <w:tcW w:w="2126" w:type="dxa"/>
            <w:vAlign w:val="center"/>
          </w:tcPr>
          <w:p w:rsidR="00366A51" w:rsidRPr="00C055A5" w:rsidRDefault="00366A51" w:rsidP="00366A51">
            <w:pPr>
              <w:jc w:val="center"/>
              <w:rPr>
                <w:rFonts w:ascii="Helvetica" w:hAnsi="Helvetica" w:cs="Helvetica"/>
                <w:lang w:val="en-GB"/>
              </w:rPr>
            </w:pPr>
            <w:r>
              <w:rPr>
                <w:rFonts w:ascii="Helvetica" w:hAnsi="Helvetica" w:cs="Helvetica"/>
                <w:lang w:val="en-GB"/>
              </w:rPr>
              <w:t>8.018 %</w:t>
            </w:r>
          </w:p>
        </w:tc>
        <w:tc>
          <w:tcPr>
            <w:tcW w:w="1933" w:type="dxa"/>
            <w:vAlign w:val="center"/>
          </w:tcPr>
          <w:p w:rsidR="00366A51" w:rsidRPr="00C055A5" w:rsidRDefault="00366A51" w:rsidP="00366A51">
            <w:pPr>
              <w:jc w:val="center"/>
              <w:rPr>
                <w:rFonts w:ascii="Helvetica" w:hAnsi="Helvetica" w:cs="Helvetica"/>
                <w:lang w:val="en-GB"/>
              </w:rPr>
            </w:pPr>
            <w:r w:rsidRPr="00F41F06">
              <w:rPr>
                <w:rFonts w:ascii="Helvetica" w:hAnsi="Helvetica" w:cs="Helvetica"/>
                <w:lang w:val="en-GB"/>
              </w:rPr>
              <w:t>1</w:t>
            </w:r>
            <w:r>
              <w:rPr>
                <w:rFonts w:ascii="Helvetica" w:hAnsi="Helvetica" w:cs="Helvetica"/>
                <w:lang w:val="en-GB"/>
              </w:rPr>
              <w:t>,</w:t>
            </w:r>
            <w:r w:rsidRPr="00F41F06">
              <w:rPr>
                <w:rFonts w:ascii="Helvetica" w:hAnsi="Helvetica" w:cs="Helvetica"/>
                <w:lang w:val="en-GB"/>
              </w:rPr>
              <w:t>232</w:t>
            </w:r>
            <w:r>
              <w:rPr>
                <w:rFonts w:ascii="Helvetica" w:hAnsi="Helvetica" w:cs="Helvetica"/>
                <w:lang w:val="en-GB"/>
              </w:rPr>
              <w:t>,</w:t>
            </w:r>
            <w:r w:rsidRPr="00F41F06">
              <w:rPr>
                <w:rFonts w:ascii="Helvetica" w:hAnsi="Helvetica" w:cs="Helvetica"/>
                <w:lang w:val="en-GB"/>
              </w:rPr>
              <w:t>562</w:t>
            </w:r>
            <w:r>
              <w:rPr>
                <w:rFonts w:ascii="Helvetica" w:hAnsi="Helvetica" w:cs="Helvetica"/>
                <w:lang w:val="en-GB"/>
              </w:rPr>
              <w:t>,</w:t>
            </w:r>
            <w:r w:rsidRPr="00F41F06">
              <w:rPr>
                <w:rFonts w:ascii="Helvetica" w:hAnsi="Helvetica" w:cs="Helvetica"/>
                <w:lang w:val="en-GB"/>
              </w:rPr>
              <w:t>203</w:t>
            </w:r>
          </w:p>
        </w:tc>
      </w:tr>
      <w:tr w:rsidR="00366A51" w:rsidRPr="00C055A5" w:rsidTr="00F1736C">
        <w:trPr>
          <w:trHeight w:val="555"/>
        </w:trPr>
        <w:tc>
          <w:tcPr>
            <w:tcW w:w="2124" w:type="dxa"/>
            <w:vAlign w:val="center"/>
          </w:tcPr>
          <w:p w:rsidR="00366A51" w:rsidRPr="008F18BE" w:rsidRDefault="00366A51" w:rsidP="00366A51">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366A51" w:rsidRPr="00C055A5" w:rsidRDefault="00366A51" w:rsidP="00366A51">
            <w:pPr>
              <w:jc w:val="center"/>
              <w:rPr>
                <w:rFonts w:ascii="Helvetica" w:hAnsi="Helvetica" w:cs="Helvetica"/>
                <w:lang w:val="en-GB"/>
              </w:rPr>
            </w:pPr>
            <w:r>
              <w:rPr>
                <w:rFonts w:ascii="Helvetica" w:hAnsi="Helvetica" w:cs="Helvetica"/>
                <w:lang w:val="en-GB"/>
              </w:rPr>
              <w:t>7.565 %</w:t>
            </w:r>
          </w:p>
        </w:tc>
        <w:tc>
          <w:tcPr>
            <w:tcW w:w="2313" w:type="dxa"/>
            <w:vAlign w:val="center"/>
          </w:tcPr>
          <w:p w:rsidR="00366A51" w:rsidRPr="00C055A5" w:rsidRDefault="00366A51" w:rsidP="00366A51">
            <w:pPr>
              <w:jc w:val="center"/>
              <w:rPr>
                <w:rFonts w:ascii="Helvetica" w:hAnsi="Helvetica" w:cs="Helvetica"/>
                <w:lang w:val="en-GB"/>
              </w:rPr>
            </w:pPr>
            <w:r>
              <w:rPr>
                <w:rFonts w:ascii="Helvetica" w:hAnsi="Helvetica" w:cs="Helvetica"/>
                <w:lang w:val="en-GB"/>
              </w:rPr>
              <w:t>0.425 %</w:t>
            </w:r>
          </w:p>
        </w:tc>
        <w:tc>
          <w:tcPr>
            <w:tcW w:w="2126" w:type="dxa"/>
            <w:vAlign w:val="center"/>
          </w:tcPr>
          <w:p w:rsidR="00366A51" w:rsidRPr="00C055A5" w:rsidRDefault="00366A51" w:rsidP="00366A51">
            <w:pPr>
              <w:jc w:val="center"/>
              <w:rPr>
                <w:rFonts w:ascii="Helvetica" w:hAnsi="Helvetica" w:cs="Helvetica"/>
                <w:lang w:val="en-GB"/>
              </w:rPr>
            </w:pPr>
            <w:r>
              <w:rPr>
                <w:rFonts w:ascii="Helvetica" w:hAnsi="Helvetica" w:cs="Helvetica"/>
                <w:lang w:val="en-GB"/>
              </w:rPr>
              <w:t>7.990 %</w:t>
            </w:r>
          </w:p>
        </w:tc>
        <w:tc>
          <w:tcPr>
            <w:tcW w:w="1933" w:type="dxa"/>
            <w:shd w:val="thinDiagStripe" w:color="auto" w:fill="auto"/>
            <w:vAlign w:val="center"/>
          </w:tcPr>
          <w:p w:rsidR="00366A51" w:rsidRPr="00C055A5" w:rsidRDefault="00366A51" w:rsidP="00366A51">
            <w:pPr>
              <w:rPr>
                <w:rFonts w:ascii="Helvetica" w:hAnsi="Helvetica" w:cs="Helvetica"/>
                <w:lang w:val="en-GB"/>
              </w:rPr>
            </w:pPr>
          </w:p>
        </w:tc>
      </w:tr>
    </w:tbl>
    <w:p w:rsidR="007C162B" w:rsidRDefault="007C162B">
      <w:pPr>
        <w:rPr>
          <w:rFonts w:ascii="Helvetica" w:hAnsi="Helvetica" w:cs="Helvetica"/>
        </w:rPr>
      </w:pPr>
    </w:p>
    <w:p w:rsidR="00695DF4" w:rsidRDefault="00695DF4">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237"/>
        <w:gridCol w:w="1281"/>
        <w:gridCol w:w="375"/>
        <w:gridCol w:w="1420"/>
        <w:gridCol w:w="774"/>
        <w:gridCol w:w="1006"/>
        <w:gridCol w:w="1341"/>
        <w:gridCol w:w="109"/>
        <w:gridCol w:w="85"/>
        <w:gridCol w:w="1992"/>
      </w:tblGrid>
      <w:tr w:rsidR="00C5065C" w:rsidRPr="00C055A5" w:rsidTr="001C2454">
        <w:trPr>
          <w:trHeight w:val="326"/>
          <w:jc w:val="center"/>
        </w:trPr>
        <w:tc>
          <w:tcPr>
            <w:tcW w:w="10620" w:type="dxa"/>
            <w:gridSpan w:val="10"/>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1C2454">
        <w:trPr>
          <w:trHeight w:val="458"/>
          <w:jc w:val="center"/>
        </w:trPr>
        <w:tc>
          <w:tcPr>
            <w:tcW w:w="10620" w:type="dxa"/>
            <w:gridSpan w:val="10"/>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2A0B0D">
        <w:trPr>
          <w:trHeight w:val="386"/>
          <w:jc w:val="center"/>
        </w:trPr>
        <w:tc>
          <w:tcPr>
            <w:tcW w:w="2237"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3850" w:type="dxa"/>
            <w:gridSpan w:val="4"/>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374"/>
          <w:jc w:val="center"/>
        </w:trPr>
        <w:tc>
          <w:tcPr>
            <w:tcW w:w="2237"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366A51"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366A51" w:rsidRPr="00C055A5" w:rsidRDefault="00366A51" w:rsidP="00366A51">
            <w:pPr>
              <w:rPr>
                <w:rFonts w:ascii="Helvetica" w:hAnsi="Helvetica" w:cs="Helvetica"/>
                <w:lang w:val="en-GB"/>
              </w:rPr>
            </w:pPr>
            <w:r w:rsidRPr="006A5E17">
              <w:rPr>
                <w:rFonts w:ascii="Helvetica" w:hAnsi="Helvetica" w:cs="Helvetica"/>
                <w:lang w:val="en-GB"/>
              </w:rPr>
              <w:t>IE00BYTBXV33</w:t>
            </w:r>
          </w:p>
        </w:tc>
        <w:tc>
          <w:tcPr>
            <w:tcW w:w="1656" w:type="dxa"/>
            <w:gridSpan w:val="2"/>
            <w:tcBorders>
              <w:top w:val="single" w:sz="4" w:space="0" w:color="auto"/>
              <w:left w:val="single" w:sz="4" w:space="0" w:color="auto"/>
              <w:bottom w:val="single" w:sz="4" w:space="0" w:color="auto"/>
              <w:right w:val="single" w:sz="4" w:space="0" w:color="auto"/>
            </w:tcBorders>
          </w:tcPr>
          <w:p w:rsidR="00366A51" w:rsidRPr="00C055A5" w:rsidRDefault="00366A51" w:rsidP="00366A51">
            <w:pPr>
              <w:jc w:val="center"/>
              <w:rPr>
                <w:rFonts w:ascii="Helvetica" w:hAnsi="Helvetica" w:cs="Helvetica"/>
                <w:lang w:val="en-GB"/>
              </w:rPr>
            </w:pPr>
            <w:r>
              <w:rPr>
                <w:rFonts w:ascii="Helvetica" w:hAnsi="Helvetica" w:cs="Helvetica"/>
                <w:lang w:val="en-GB"/>
              </w:rPr>
              <w:t>91,425,121</w:t>
            </w:r>
          </w:p>
        </w:tc>
        <w:tc>
          <w:tcPr>
            <w:tcW w:w="2194" w:type="dxa"/>
            <w:gridSpan w:val="2"/>
            <w:tcBorders>
              <w:top w:val="single" w:sz="4" w:space="0" w:color="auto"/>
              <w:left w:val="single" w:sz="4" w:space="0" w:color="auto"/>
              <w:bottom w:val="single" w:sz="4" w:space="0" w:color="auto"/>
              <w:right w:val="single" w:sz="4" w:space="0" w:color="auto"/>
            </w:tcBorders>
          </w:tcPr>
          <w:p w:rsidR="00366A51" w:rsidRPr="00C055A5" w:rsidRDefault="00366A51" w:rsidP="00366A51">
            <w:pPr>
              <w:jc w:val="center"/>
              <w:rPr>
                <w:rFonts w:ascii="Helvetica" w:hAnsi="Helvetica" w:cs="Helvetica"/>
                <w:lang w:val="en-GB"/>
              </w:rPr>
            </w:pPr>
            <w:r>
              <w:rPr>
                <w:rFonts w:ascii="Helvetica" w:hAnsi="Helvetica" w:cs="Helvetica"/>
                <w:lang w:val="en-GB"/>
              </w:rPr>
              <w:t>2,151,144</w:t>
            </w:r>
          </w:p>
        </w:tc>
        <w:tc>
          <w:tcPr>
            <w:tcW w:w="2347" w:type="dxa"/>
            <w:gridSpan w:val="2"/>
            <w:tcBorders>
              <w:top w:val="single" w:sz="4" w:space="0" w:color="auto"/>
              <w:left w:val="single" w:sz="4" w:space="0" w:color="auto"/>
              <w:bottom w:val="single" w:sz="4" w:space="0" w:color="auto"/>
              <w:right w:val="single" w:sz="4" w:space="0" w:color="auto"/>
            </w:tcBorders>
          </w:tcPr>
          <w:p w:rsidR="00366A51" w:rsidRPr="00C055A5" w:rsidRDefault="00366A51" w:rsidP="00366A51">
            <w:pPr>
              <w:jc w:val="center"/>
              <w:rPr>
                <w:rFonts w:ascii="Helvetica" w:hAnsi="Helvetica" w:cs="Helvetica"/>
                <w:lang w:val="en-GB"/>
              </w:rPr>
            </w:pPr>
            <w:r>
              <w:rPr>
                <w:rFonts w:ascii="Helvetica" w:hAnsi="Helvetica" w:cs="Helvetica"/>
                <w:lang w:val="en-GB"/>
              </w:rPr>
              <w:t>7.417 %</w:t>
            </w:r>
          </w:p>
        </w:tc>
        <w:tc>
          <w:tcPr>
            <w:tcW w:w="2186" w:type="dxa"/>
            <w:gridSpan w:val="3"/>
            <w:tcBorders>
              <w:top w:val="single" w:sz="4" w:space="0" w:color="auto"/>
              <w:left w:val="single" w:sz="4" w:space="0" w:color="auto"/>
              <w:bottom w:val="single" w:sz="4" w:space="0" w:color="auto"/>
              <w:right w:val="single" w:sz="4" w:space="0" w:color="auto"/>
            </w:tcBorders>
          </w:tcPr>
          <w:p w:rsidR="00366A51" w:rsidRPr="00C055A5" w:rsidRDefault="00366A51" w:rsidP="00366A51">
            <w:pPr>
              <w:jc w:val="center"/>
              <w:rPr>
                <w:rFonts w:ascii="Helvetica" w:hAnsi="Helvetica" w:cs="Helvetica"/>
                <w:lang w:val="en-GB"/>
              </w:rPr>
            </w:pPr>
            <w:r>
              <w:rPr>
                <w:rFonts w:ascii="Helvetica" w:hAnsi="Helvetica" w:cs="Helvetica"/>
                <w:lang w:val="en-GB"/>
              </w:rPr>
              <w:t>0.175 %</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366A51"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366A51" w:rsidRPr="00C055A5" w:rsidRDefault="00366A51" w:rsidP="00366A51">
            <w:pPr>
              <w:rPr>
                <w:rFonts w:ascii="Helvetica" w:hAnsi="Helvetica" w:cs="Helvetica"/>
                <w:b/>
                <w:lang w:val="en-GB"/>
              </w:rPr>
            </w:pPr>
            <w:r w:rsidRPr="00C055A5">
              <w:rPr>
                <w:rFonts w:ascii="Helvetica" w:hAnsi="Helvetica" w:cs="Helvetica"/>
                <w:b/>
                <w:lang w:val="en-GB"/>
              </w:rPr>
              <w:t>SUBTOTAL A</w:t>
            </w:r>
          </w:p>
        </w:tc>
        <w:tc>
          <w:tcPr>
            <w:tcW w:w="3850" w:type="dxa"/>
            <w:gridSpan w:val="4"/>
            <w:tcBorders>
              <w:top w:val="single" w:sz="4" w:space="0" w:color="auto"/>
              <w:left w:val="single" w:sz="4" w:space="0" w:color="auto"/>
              <w:bottom w:val="single" w:sz="4" w:space="0" w:color="auto"/>
              <w:right w:val="single" w:sz="4" w:space="0" w:color="auto"/>
            </w:tcBorders>
          </w:tcPr>
          <w:p w:rsidR="00366A51" w:rsidRPr="00255A0B" w:rsidRDefault="00366A51" w:rsidP="00366A51">
            <w:pPr>
              <w:jc w:val="center"/>
              <w:rPr>
                <w:rFonts w:ascii="Arial" w:hAnsi="Arial" w:cs="Arial"/>
                <w:color w:val="000000"/>
                <w:sz w:val="20"/>
                <w:szCs w:val="20"/>
              </w:rPr>
            </w:pPr>
            <w:r>
              <w:rPr>
                <w:rFonts w:ascii="Helvetica" w:hAnsi="Helvetica" w:cs="Helvetica"/>
                <w:lang w:val="en-GB"/>
              </w:rPr>
              <w:t xml:space="preserve">       93,576,265</w:t>
            </w:r>
          </w:p>
        </w:tc>
        <w:tc>
          <w:tcPr>
            <w:tcW w:w="4533" w:type="dxa"/>
            <w:gridSpan w:val="5"/>
            <w:tcBorders>
              <w:top w:val="single" w:sz="4" w:space="0" w:color="auto"/>
              <w:left w:val="single" w:sz="4" w:space="0" w:color="auto"/>
              <w:bottom w:val="single" w:sz="4" w:space="0" w:color="auto"/>
              <w:right w:val="single" w:sz="4" w:space="0" w:color="auto"/>
            </w:tcBorders>
          </w:tcPr>
          <w:p w:rsidR="00366A51" w:rsidRPr="00C055A5" w:rsidRDefault="00366A51" w:rsidP="00366A51">
            <w:pPr>
              <w:jc w:val="center"/>
              <w:rPr>
                <w:rFonts w:ascii="Helvetica" w:hAnsi="Helvetica" w:cs="Helvetica"/>
                <w:lang w:val="en-GB"/>
              </w:rPr>
            </w:pPr>
            <w:r>
              <w:rPr>
                <w:rFonts w:ascii="Helvetica" w:hAnsi="Helvetica" w:cs="Helvetica"/>
                <w:lang w:val="en-GB"/>
              </w:rPr>
              <w:t>7.592 %</w:t>
            </w:r>
          </w:p>
        </w:tc>
      </w:tr>
      <w:tr w:rsidR="00C5065C"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C5065C" w:rsidRDefault="00C5065C" w:rsidP="00C5065C">
            <w:pPr>
              <w:rPr>
                <w:rFonts w:ascii="Helvetica" w:hAnsi="Helvetica" w:cs="Helvetica"/>
                <w:lang w:val="en-GB"/>
              </w:rPr>
            </w:pPr>
          </w:p>
          <w:p w:rsidR="00695DF4" w:rsidRPr="00C055A5" w:rsidRDefault="00695DF4" w:rsidP="00C5065C">
            <w:pPr>
              <w:rPr>
                <w:rFonts w:ascii="Helvetica" w:hAnsi="Helvetica" w:cs="Helvetica"/>
                <w:lang w:val="en-GB"/>
              </w:rPr>
            </w:pPr>
          </w:p>
        </w:tc>
      </w:tr>
      <w:tr w:rsidR="00C5065C" w:rsidRPr="00C055A5" w:rsidTr="001C2454">
        <w:trPr>
          <w:trHeight w:val="530"/>
          <w:jc w:val="center"/>
        </w:trPr>
        <w:tc>
          <w:tcPr>
            <w:tcW w:w="10620" w:type="dxa"/>
            <w:gridSpan w:val="10"/>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2A0B0D">
        <w:trPr>
          <w:jc w:val="center"/>
        </w:trPr>
        <w:tc>
          <w:tcPr>
            <w:tcW w:w="2237"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4655F5" w:rsidRPr="00C055A5" w:rsidTr="002A0B0D">
        <w:trPr>
          <w:trHeight w:val="481"/>
          <w:jc w:val="center"/>
        </w:trPr>
        <w:tc>
          <w:tcPr>
            <w:tcW w:w="2237" w:type="dxa"/>
            <w:tcBorders>
              <w:top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r>
              <w:rPr>
                <w:rFonts w:ascii="Helvetica" w:hAnsi="Helvetica" w:cs="Helvetica"/>
                <w:lang w:val="en-GB"/>
              </w:rPr>
              <w:t>Stock lent</w:t>
            </w:r>
          </w:p>
        </w:tc>
        <w:tc>
          <w:tcPr>
            <w:tcW w:w="1281" w:type="dxa"/>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4655F5" w:rsidRPr="00C055A5" w:rsidRDefault="004655F5" w:rsidP="004655F5">
            <w:pPr>
              <w:jc w:val="center"/>
              <w:rPr>
                <w:rFonts w:ascii="Helvetica" w:hAnsi="Helvetica" w:cs="Helvetica"/>
                <w:lang w:val="en-GB"/>
              </w:rPr>
            </w:pPr>
            <w:r>
              <w:rPr>
                <w:rFonts w:ascii="Helvetica" w:hAnsi="Helvetica" w:cs="Helvetica"/>
                <w:lang w:val="en-GB"/>
              </w:rPr>
              <w:t>229,000</w:t>
            </w:r>
          </w:p>
        </w:tc>
        <w:tc>
          <w:tcPr>
            <w:tcW w:w="2077" w:type="dxa"/>
            <w:gridSpan w:val="2"/>
            <w:tcBorders>
              <w:top w:val="single" w:sz="4" w:space="0" w:color="auto"/>
              <w:left w:val="single" w:sz="4" w:space="0" w:color="auto"/>
              <w:bottom w:val="single" w:sz="4" w:space="0" w:color="auto"/>
            </w:tcBorders>
          </w:tcPr>
          <w:p w:rsidR="004655F5" w:rsidRPr="00C055A5" w:rsidRDefault="004655F5" w:rsidP="004655F5">
            <w:pPr>
              <w:jc w:val="center"/>
              <w:rPr>
                <w:rFonts w:ascii="Helvetica" w:hAnsi="Helvetica" w:cs="Helvetica"/>
                <w:lang w:val="en-GB"/>
              </w:rPr>
            </w:pPr>
            <w:r>
              <w:rPr>
                <w:rFonts w:ascii="Helvetica" w:hAnsi="Helvetica" w:cs="Helvetica"/>
                <w:lang w:val="en-GB"/>
              </w:rPr>
              <w:t>0.019 %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B71745">
            <w:pPr>
              <w:jc w:val="center"/>
              <w:rPr>
                <w:rFonts w:ascii="Helvetica" w:hAnsi="Helvetica" w:cs="Helvetica"/>
                <w:lang w:val="en-GB"/>
              </w:rPr>
            </w:pP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1C2454">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1C2454">
            <w:pPr>
              <w:jc w:val="center"/>
              <w:rPr>
                <w:rFonts w:ascii="Helvetica" w:hAnsi="Helvetica" w:cs="Helvetica"/>
                <w:lang w:val="en-GB"/>
              </w:rPr>
            </w:pPr>
          </w:p>
        </w:tc>
      </w:tr>
      <w:tr w:rsidR="004655F5" w:rsidRPr="00C055A5" w:rsidTr="002A0B0D">
        <w:trPr>
          <w:trHeight w:val="481"/>
          <w:jc w:val="center"/>
        </w:trPr>
        <w:tc>
          <w:tcPr>
            <w:tcW w:w="2237" w:type="dxa"/>
            <w:tcBorders>
              <w:top w:val="single" w:sz="4" w:space="0" w:color="auto"/>
              <w:left w:val="nil"/>
              <w:bottom w:val="nil"/>
              <w:right w:val="nil"/>
            </w:tcBorders>
          </w:tcPr>
          <w:p w:rsidR="004655F5" w:rsidRPr="00C055A5" w:rsidRDefault="004655F5" w:rsidP="004655F5">
            <w:pPr>
              <w:rPr>
                <w:rFonts w:ascii="Helvetica" w:hAnsi="Helvetica" w:cs="Helvetica"/>
                <w:lang w:val="en-GB"/>
              </w:rPr>
            </w:pPr>
          </w:p>
        </w:tc>
        <w:tc>
          <w:tcPr>
            <w:tcW w:w="1281" w:type="dxa"/>
            <w:tcBorders>
              <w:top w:val="single" w:sz="4" w:space="0" w:color="auto"/>
              <w:left w:val="nil"/>
              <w:bottom w:val="nil"/>
              <w:right w:val="single" w:sz="4" w:space="0" w:color="auto"/>
            </w:tcBorders>
          </w:tcPr>
          <w:p w:rsidR="004655F5" w:rsidRPr="00C055A5" w:rsidRDefault="004655F5" w:rsidP="004655F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4655F5" w:rsidRPr="00C055A5" w:rsidRDefault="004655F5" w:rsidP="004655F5">
            <w:pPr>
              <w:jc w:val="center"/>
              <w:rPr>
                <w:rFonts w:ascii="Helvetica" w:hAnsi="Helvetica" w:cs="Helvetica"/>
                <w:lang w:val="en-GB"/>
              </w:rPr>
            </w:pPr>
            <w:r>
              <w:rPr>
                <w:rFonts w:ascii="Helvetica" w:hAnsi="Helvetica" w:cs="Helvetica"/>
                <w:lang w:val="en-GB"/>
              </w:rPr>
              <w:t>229,000</w:t>
            </w:r>
          </w:p>
        </w:tc>
        <w:tc>
          <w:tcPr>
            <w:tcW w:w="2077" w:type="dxa"/>
            <w:gridSpan w:val="2"/>
            <w:tcBorders>
              <w:top w:val="single" w:sz="4" w:space="0" w:color="auto"/>
              <w:left w:val="single" w:sz="4" w:space="0" w:color="auto"/>
              <w:bottom w:val="single" w:sz="4" w:space="0" w:color="auto"/>
            </w:tcBorders>
          </w:tcPr>
          <w:p w:rsidR="004655F5" w:rsidRPr="00C055A5" w:rsidRDefault="004655F5" w:rsidP="004655F5">
            <w:pPr>
              <w:jc w:val="center"/>
              <w:rPr>
                <w:rFonts w:ascii="Helvetica" w:hAnsi="Helvetica" w:cs="Helvetica"/>
                <w:lang w:val="en-GB"/>
              </w:rPr>
            </w:pPr>
            <w:r>
              <w:rPr>
                <w:rFonts w:ascii="Helvetica" w:hAnsi="Helvetica" w:cs="Helvetica"/>
                <w:lang w:val="en-GB"/>
              </w:rPr>
              <w:t>0.019 %</w:t>
            </w:r>
          </w:p>
        </w:tc>
      </w:tr>
      <w:tr w:rsidR="00E51CE1"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E51CE1" w:rsidRDefault="00E51CE1" w:rsidP="00C5065C">
            <w:pPr>
              <w:rPr>
                <w:rFonts w:ascii="Helvetica" w:hAnsi="Helvetica" w:cs="Helvetica"/>
                <w:lang w:val="en-GB"/>
              </w:rPr>
            </w:pPr>
          </w:p>
          <w:p w:rsidR="004B2365" w:rsidRPr="00C055A5" w:rsidRDefault="004B2365" w:rsidP="00C5065C">
            <w:pPr>
              <w:rPr>
                <w:rFonts w:ascii="Helvetica" w:hAnsi="Helvetica" w:cs="Helvetica"/>
                <w:lang w:val="en-GB"/>
              </w:rPr>
            </w:pPr>
          </w:p>
        </w:tc>
      </w:tr>
      <w:tr w:rsidR="00E51CE1" w:rsidRPr="00C055A5" w:rsidTr="001C2454">
        <w:trPr>
          <w:trHeight w:val="408"/>
          <w:jc w:val="center"/>
        </w:trPr>
        <w:tc>
          <w:tcPr>
            <w:tcW w:w="10620" w:type="dxa"/>
            <w:gridSpan w:val="10"/>
            <w:tcBorders>
              <w:top w:val="single" w:sz="4" w:space="0" w:color="auto"/>
              <w:bottom w:val="single" w:sz="4" w:space="0" w:color="auto"/>
            </w:tcBorders>
            <w:vAlign w:val="center"/>
          </w:tcPr>
          <w:p w:rsidR="00E51CE1" w:rsidRPr="00C055A5" w:rsidRDefault="00E51CE1" w:rsidP="00347AA4">
            <w:pPr>
              <w:rPr>
                <w:rFonts w:ascii="Helvetica" w:hAnsi="Helvetica" w:cs="Helvetica"/>
                <w:b/>
                <w:lang w:val="en-GB"/>
              </w:rPr>
            </w:pPr>
            <w:r w:rsidRPr="00C055A5">
              <w:rPr>
                <w:rFonts w:ascii="Helvetica" w:hAnsi="Helvetica" w:cs="Helvetica"/>
                <w:b/>
                <w:lang w:val="en-GB"/>
              </w:rPr>
              <w:lastRenderedPageBreak/>
              <w:t xml:space="preserve">B 2: Financial Instruments with similar economic effect according to </w:t>
            </w:r>
            <w:r>
              <w:rPr>
                <w:rFonts w:ascii="Helvetica" w:hAnsi="Helvetica" w:cs="Helvetica"/>
                <w:b/>
                <w:lang w:val="en-GB"/>
              </w:rPr>
              <w:t>Regulation 17(1)(b) of the Regulations</w:t>
            </w:r>
          </w:p>
        </w:tc>
      </w:tr>
      <w:tr w:rsidR="00E51CE1" w:rsidRPr="00C055A5" w:rsidTr="002A0B0D">
        <w:trPr>
          <w:jc w:val="center"/>
        </w:trPr>
        <w:tc>
          <w:tcPr>
            <w:tcW w:w="2237" w:type="dxa"/>
            <w:tcBorders>
              <w:top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366A51" w:rsidRPr="00C055A5" w:rsidTr="002A0B0D">
        <w:trPr>
          <w:trHeight w:val="481"/>
          <w:jc w:val="center"/>
        </w:trPr>
        <w:tc>
          <w:tcPr>
            <w:tcW w:w="2237" w:type="dxa"/>
            <w:tcBorders>
              <w:top w:val="single" w:sz="4" w:space="0" w:color="auto"/>
              <w:bottom w:val="single" w:sz="4" w:space="0" w:color="auto"/>
              <w:right w:val="single" w:sz="4" w:space="0" w:color="auto"/>
            </w:tcBorders>
          </w:tcPr>
          <w:p w:rsidR="00366A51" w:rsidRPr="00C055A5" w:rsidRDefault="00366A51" w:rsidP="00366A51">
            <w:pPr>
              <w:rPr>
                <w:rFonts w:ascii="Helvetica" w:hAnsi="Helvetica" w:cs="Helvetica"/>
                <w:lang w:val="en-GB"/>
              </w:rPr>
            </w:pPr>
            <w:r>
              <w:rPr>
                <w:rFonts w:ascii="Helvetica" w:hAnsi="Helvetica" w:cs="Helvetica"/>
                <w:lang w:val="en-GB"/>
              </w:rPr>
              <w:t>Equity Swap</w:t>
            </w:r>
          </w:p>
        </w:tc>
        <w:tc>
          <w:tcPr>
            <w:tcW w:w="1281" w:type="dxa"/>
            <w:tcBorders>
              <w:top w:val="single" w:sz="4" w:space="0" w:color="auto"/>
              <w:left w:val="single" w:sz="4" w:space="0" w:color="auto"/>
              <w:bottom w:val="single" w:sz="4" w:space="0" w:color="auto"/>
              <w:right w:val="single" w:sz="4" w:space="0" w:color="auto"/>
            </w:tcBorders>
          </w:tcPr>
          <w:p w:rsidR="00366A51" w:rsidRPr="00C055A5" w:rsidRDefault="00366A51" w:rsidP="00366A51">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366A51" w:rsidRPr="00C055A5" w:rsidRDefault="00366A51" w:rsidP="00366A51">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366A51" w:rsidRDefault="00366A51" w:rsidP="00366A51">
            <w:pPr>
              <w:rPr>
                <w:rFonts w:ascii="Arial" w:eastAsia="Arial" w:hAnsi="Arial"/>
                <w:color w:val="000000"/>
                <w:sz w:val="24"/>
              </w:rPr>
            </w:pPr>
            <w:r w:rsidRPr="006A5E17">
              <w:rPr>
                <w:rFonts w:ascii="Helvetica" w:hAnsi="Helvetica" w:cs="Helvetica"/>
                <w:lang w:val="en-GB"/>
              </w:rPr>
              <w:t>Cash Settled</w:t>
            </w:r>
          </w:p>
        </w:tc>
        <w:tc>
          <w:tcPr>
            <w:tcW w:w="1535" w:type="dxa"/>
            <w:gridSpan w:val="3"/>
            <w:tcBorders>
              <w:top w:val="single" w:sz="4" w:space="0" w:color="auto"/>
              <w:left w:val="single" w:sz="4" w:space="0" w:color="auto"/>
              <w:bottom w:val="single" w:sz="4" w:space="0" w:color="auto"/>
            </w:tcBorders>
          </w:tcPr>
          <w:p w:rsidR="00366A51" w:rsidRPr="00EC29C2" w:rsidRDefault="00366A51" w:rsidP="00366A51">
            <w:pPr>
              <w:jc w:val="center"/>
              <w:rPr>
                <w:rFonts w:ascii="Helvetica" w:hAnsi="Helvetica" w:cs="Helvetica"/>
                <w:lang w:val="en-GB"/>
              </w:rPr>
            </w:pPr>
            <w:r w:rsidRPr="00255A0B">
              <w:rPr>
                <w:rFonts w:ascii="Helvetica" w:hAnsi="Helvetica" w:cs="Helvetica"/>
                <w:lang w:val="en-GB"/>
              </w:rPr>
              <w:t>5</w:t>
            </w:r>
            <w:r>
              <w:rPr>
                <w:rFonts w:ascii="Helvetica" w:hAnsi="Helvetica" w:cs="Helvetica"/>
                <w:lang w:val="en-GB"/>
              </w:rPr>
              <w:t>,021,879</w:t>
            </w:r>
          </w:p>
        </w:tc>
        <w:tc>
          <w:tcPr>
            <w:tcW w:w="1992" w:type="dxa"/>
            <w:tcBorders>
              <w:top w:val="single" w:sz="4" w:space="0" w:color="auto"/>
              <w:left w:val="single" w:sz="4" w:space="0" w:color="auto"/>
              <w:bottom w:val="single" w:sz="4" w:space="0" w:color="auto"/>
            </w:tcBorders>
          </w:tcPr>
          <w:p w:rsidR="00366A51" w:rsidRPr="00EC29C2" w:rsidRDefault="00366A51" w:rsidP="00366A51">
            <w:pPr>
              <w:jc w:val="center"/>
              <w:rPr>
                <w:rFonts w:ascii="Helvetica" w:hAnsi="Helvetica" w:cs="Helvetica"/>
                <w:lang w:val="en-GB"/>
              </w:rPr>
            </w:pPr>
            <w:r w:rsidRPr="00E942EE">
              <w:rPr>
                <w:rFonts w:ascii="Helvetica" w:hAnsi="Helvetica" w:cs="Helvetica"/>
                <w:lang w:val="en-GB"/>
              </w:rPr>
              <w:t>0</w:t>
            </w:r>
            <w:r>
              <w:rPr>
                <w:rFonts w:ascii="Helvetica" w:hAnsi="Helvetica" w:cs="Helvetica"/>
                <w:lang w:val="en-GB"/>
              </w:rPr>
              <w:t>.407 %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290008">
            <w:pPr>
              <w:textAlignment w:val="baseline"/>
              <w:rPr>
                <w:rFonts w:ascii="Arial" w:eastAsia="Arial" w:hAnsi="Arial"/>
                <w:color w:val="000000"/>
                <w:sz w:val="24"/>
              </w:rPr>
            </w:pPr>
          </w:p>
        </w:tc>
        <w:tc>
          <w:tcPr>
            <w:tcW w:w="1535" w:type="dxa"/>
            <w:gridSpan w:val="3"/>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r>
      <w:tr w:rsidR="00E51CE1" w:rsidRPr="00C055A5" w:rsidTr="00A16895">
        <w:trPr>
          <w:trHeight w:val="386"/>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r>
      <w:tr w:rsidR="00366A51" w:rsidRPr="00C055A5" w:rsidTr="002A0B0D">
        <w:trPr>
          <w:trHeight w:val="481"/>
          <w:jc w:val="center"/>
        </w:trPr>
        <w:tc>
          <w:tcPr>
            <w:tcW w:w="2237" w:type="dxa"/>
            <w:tcBorders>
              <w:top w:val="single" w:sz="4" w:space="0" w:color="auto"/>
              <w:left w:val="nil"/>
              <w:bottom w:val="nil"/>
              <w:right w:val="nil"/>
            </w:tcBorders>
          </w:tcPr>
          <w:p w:rsidR="00366A51" w:rsidRPr="00C055A5" w:rsidRDefault="00366A51" w:rsidP="00366A51">
            <w:pPr>
              <w:rPr>
                <w:rFonts w:ascii="Helvetica" w:hAnsi="Helvetica" w:cs="Helvetica"/>
                <w:lang w:val="en-GB"/>
              </w:rPr>
            </w:pPr>
          </w:p>
        </w:tc>
        <w:tc>
          <w:tcPr>
            <w:tcW w:w="1281" w:type="dxa"/>
            <w:tcBorders>
              <w:top w:val="single" w:sz="4" w:space="0" w:color="auto"/>
              <w:left w:val="nil"/>
              <w:bottom w:val="nil"/>
              <w:right w:val="nil"/>
            </w:tcBorders>
          </w:tcPr>
          <w:p w:rsidR="00366A51" w:rsidRPr="00C055A5" w:rsidRDefault="00366A51" w:rsidP="00366A51">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366A51" w:rsidRPr="00C055A5" w:rsidRDefault="00366A51" w:rsidP="00366A51">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366A51" w:rsidRPr="00C055A5" w:rsidRDefault="00366A51" w:rsidP="00366A51">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366A51" w:rsidRPr="00EC29C2" w:rsidRDefault="00366A51" w:rsidP="00366A51">
            <w:pPr>
              <w:jc w:val="center"/>
              <w:rPr>
                <w:rFonts w:ascii="Helvetica" w:hAnsi="Helvetica" w:cs="Helvetica"/>
                <w:lang w:val="en-GB"/>
              </w:rPr>
            </w:pPr>
            <w:r w:rsidRPr="00255A0B">
              <w:rPr>
                <w:rFonts w:ascii="Helvetica" w:hAnsi="Helvetica" w:cs="Helvetica"/>
                <w:lang w:val="en-GB"/>
              </w:rPr>
              <w:t>5</w:t>
            </w:r>
            <w:r>
              <w:rPr>
                <w:rFonts w:ascii="Helvetica" w:hAnsi="Helvetica" w:cs="Helvetica"/>
                <w:lang w:val="en-GB"/>
              </w:rPr>
              <w:t>,021,879</w:t>
            </w:r>
          </w:p>
        </w:tc>
        <w:tc>
          <w:tcPr>
            <w:tcW w:w="1992" w:type="dxa"/>
            <w:tcBorders>
              <w:top w:val="single" w:sz="4" w:space="0" w:color="auto"/>
              <w:left w:val="single" w:sz="4" w:space="0" w:color="auto"/>
              <w:bottom w:val="single" w:sz="4" w:space="0" w:color="auto"/>
              <w:right w:val="single" w:sz="4" w:space="0" w:color="auto"/>
            </w:tcBorders>
          </w:tcPr>
          <w:p w:rsidR="00366A51" w:rsidRPr="00EC29C2" w:rsidRDefault="00366A51" w:rsidP="00366A51">
            <w:pPr>
              <w:jc w:val="center"/>
              <w:rPr>
                <w:rFonts w:ascii="Helvetica" w:hAnsi="Helvetica" w:cs="Helvetica"/>
                <w:lang w:val="en-GB"/>
              </w:rPr>
            </w:pPr>
            <w:r w:rsidRPr="00E942EE">
              <w:rPr>
                <w:rFonts w:ascii="Helvetica" w:hAnsi="Helvetica" w:cs="Helvetica"/>
                <w:lang w:val="en-GB"/>
              </w:rPr>
              <w:t>0</w:t>
            </w:r>
            <w:r>
              <w:rPr>
                <w:rFonts w:ascii="Helvetica" w:hAnsi="Helvetica" w:cs="Helvetica"/>
                <w:lang w:val="en-GB"/>
              </w:rPr>
              <w:t>.407 %</w:t>
            </w:r>
          </w:p>
        </w:tc>
      </w:tr>
    </w:tbl>
    <w:p w:rsidR="00EB5A64" w:rsidRPr="00C055A5" w:rsidRDefault="00EB5A64">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F1736C">
        <w:trPr>
          <w:trHeight w:val="1047"/>
        </w:trPr>
        <w:tc>
          <w:tcPr>
            <w:tcW w:w="10620" w:type="dxa"/>
            <w:gridSpan w:val="4"/>
            <w:tcBorders>
              <w:bottom w:val="nil"/>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F1736C">
        <w:trPr>
          <w:trHeight w:val="1149"/>
        </w:trPr>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F1736C">
        <w:trPr>
          <w:trHeight w:val="440"/>
        </w:trPr>
        <w:tc>
          <w:tcPr>
            <w:tcW w:w="2655" w:type="dxa"/>
          </w:tcPr>
          <w:p w:rsidR="000C2A82" w:rsidRPr="00D01DB4" w:rsidRDefault="000C2A82" w:rsidP="00F67B87">
            <w:pPr>
              <w:spacing w:after="0"/>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r>
      <w:tr w:rsidR="00366A51" w:rsidRPr="00C055A5" w:rsidTr="00F1736C">
        <w:trPr>
          <w:trHeight w:val="440"/>
        </w:trPr>
        <w:tc>
          <w:tcPr>
            <w:tcW w:w="2655" w:type="dxa"/>
          </w:tcPr>
          <w:p w:rsidR="00366A51" w:rsidRPr="00D01DB4" w:rsidRDefault="00366A51" w:rsidP="00366A51">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366A51" w:rsidRPr="00D01DB4" w:rsidRDefault="00366A51" w:rsidP="00366A51">
            <w:pPr>
              <w:rPr>
                <w:rFonts w:ascii="Helvetica" w:hAnsi="Helvetica" w:cs="Helvetica"/>
                <w:sz w:val="20"/>
                <w:szCs w:val="20"/>
                <w:lang w:val="en-GB"/>
              </w:rPr>
            </w:pPr>
            <w:r>
              <w:rPr>
                <w:rFonts w:ascii="Helvetica" w:hAnsi="Helvetica" w:cs="Helvetica"/>
                <w:sz w:val="20"/>
                <w:szCs w:val="20"/>
                <w:lang w:val="en-GB"/>
              </w:rPr>
              <w:t>7.417 %</w:t>
            </w:r>
          </w:p>
        </w:tc>
        <w:tc>
          <w:tcPr>
            <w:tcW w:w="2655" w:type="dxa"/>
          </w:tcPr>
          <w:p w:rsidR="00366A51" w:rsidRPr="00D01DB4" w:rsidRDefault="00366A51" w:rsidP="00366A51">
            <w:pPr>
              <w:rPr>
                <w:rFonts w:ascii="Helvetica" w:hAnsi="Helvetica" w:cs="Helvetica"/>
                <w:sz w:val="20"/>
                <w:szCs w:val="20"/>
                <w:lang w:val="en-GB"/>
              </w:rPr>
            </w:pPr>
            <w:r>
              <w:rPr>
                <w:rFonts w:ascii="Helvetica" w:hAnsi="Helvetica" w:cs="Helvetica"/>
                <w:sz w:val="20"/>
                <w:szCs w:val="20"/>
                <w:lang w:val="en-GB"/>
              </w:rPr>
              <w:t>0.426 %</w:t>
            </w:r>
          </w:p>
        </w:tc>
        <w:tc>
          <w:tcPr>
            <w:tcW w:w="2655" w:type="dxa"/>
          </w:tcPr>
          <w:p w:rsidR="00366A51" w:rsidRPr="00D01DB4" w:rsidRDefault="00366A51" w:rsidP="00366A51">
            <w:pPr>
              <w:rPr>
                <w:rFonts w:ascii="Helvetica" w:hAnsi="Helvetica" w:cs="Helvetica"/>
                <w:sz w:val="20"/>
                <w:szCs w:val="20"/>
                <w:lang w:val="en-GB"/>
              </w:rPr>
            </w:pPr>
            <w:r>
              <w:rPr>
                <w:rFonts w:ascii="Helvetica" w:hAnsi="Helvetica" w:cs="Helvetica"/>
                <w:sz w:val="20"/>
                <w:szCs w:val="20"/>
                <w:lang w:val="en-GB"/>
              </w:rPr>
              <w:t>7.843 %</w:t>
            </w:r>
          </w:p>
        </w:tc>
      </w:tr>
      <w:tr w:rsidR="00C5065C" w:rsidRPr="00C055A5" w:rsidTr="00F1736C">
        <w:trPr>
          <w:trHeight w:val="440"/>
        </w:trPr>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EPARGNE ENTREPRISE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D01DB4">
              <w:rPr>
                <w:rFonts w:ascii="Helvetica" w:hAnsi="Helvetica" w:cs="Helvetica"/>
                <w:sz w:val="20"/>
                <w:szCs w:val="20"/>
                <w:lang w:val="en-GB"/>
              </w:rPr>
              <w:lastRenderedPageBreak/>
              <w:t>HSBC Global Asset Management (France)</w:t>
            </w: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0.009 %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0.009 %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Midcorp Limited</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Griffin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1837BF">
            <w:pPr>
              <w:rPr>
                <w:rFonts w:ascii="Helvetica" w:hAnsi="Helvetica" w:cs="Helvetica"/>
                <w:sz w:val="20"/>
                <w:szCs w:val="20"/>
                <w:lang w:val="en-GB"/>
              </w:rPr>
            </w:pPr>
            <w:r w:rsidRPr="00D01DB4">
              <w:rPr>
                <w:rFonts w:ascii="Helvetica" w:hAnsi="Helvetica" w:cs="Helvetica"/>
                <w:sz w:val="20"/>
                <w:szCs w:val="20"/>
                <w:lang w:val="en-GB"/>
              </w:rPr>
              <w:t>HSBC Europe B.V.</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International Holdings (Jersey)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EB5A64">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Investment Bank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D01DB4">
              <w:rPr>
                <w:rFonts w:ascii="Helvetica" w:hAnsi="Helvetica" w:cs="Helvetica"/>
                <w:sz w:val="20"/>
                <w:szCs w:val="20"/>
                <w:lang w:val="en-GB"/>
              </w:rPr>
              <w:t>HSBC Global Asset Management (UK) Limited</w:t>
            </w: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0.009 %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0.009 %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Trust Company (UK) Limited</w:t>
            </w:r>
          </w:p>
        </w:tc>
        <w:tc>
          <w:tcPr>
            <w:tcW w:w="2655" w:type="dxa"/>
          </w:tcPr>
          <w:p w:rsidR="001837BF" w:rsidRPr="00D01DB4" w:rsidRDefault="0054780A" w:rsidP="00512A84">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lastRenderedPageBreak/>
              <w:t>HSBC Germany Holdings GmbH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Trinkaus &amp; Burkhardt AG</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Trinkaus &amp; Burkhardt Gesellschaft fur Bankbeteiligungen 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D01DB4">
              <w:rPr>
                <w:rFonts w:ascii="Helvetica" w:hAnsi="Helvetica" w:cs="Helvetica"/>
                <w:sz w:val="20"/>
                <w:szCs w:val="20"/>
                <w:lang w:val="en-GB"/>
              </w:rPr>
              <w:t>INKA Internationale Kapitalanlagegesellschft mbH, Dusseldorf</w:t>
            </w: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0.150 %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0.150 %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Overseas Holdings (UK) Limited</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Bank Canada</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EB5A64">
              <w:rPr>
                <w:rFonts w:ascii="Helvetica" w:hAnsi="Helvetica" w:cs="Helvetica"/>
                <w:sz w:val="20"/>
                <w:szCs w:val="20"/>
                <w:lang w:val="en-GB"/>
              </w:rPr>
              <w:t>HSBC Global Asset Management (Canada) Limited</w:t>
            </w: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0.007 %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0.007 %</w:t>
            </w:r>
          </w:p>
        </w:tc>
      </w:tr>
      <w:tr w:rsidR="001837BF" w:rsidRPr="00C055A5" w:rsidTr="00F1736C">
        <w:trPr>
          <w:trHeight w:val="710"/>
        </w:trPr>
        <w:tc>
          <w:tcPr>
            <w:tcW w:w="10620" w:type="dxa"/>
            <w:gridSpan w:val="4"/>
            <w:tcBorders>
              <w:left w:val="nil"/>
              <w:right w:val="nil"/>
            </w:tcBorders>
          </w:tcPr>
          <w:p w:rsidR="0067724D" w:rsidRPr="00C055A5" w:rsidRDefault="0067724D" w:rsidP="00C5065C">
            <w:pPr>
              <w:rPr>
                <w:rFonts w:ascii="Helvetica" w:hAnsi="Helvetica" w:cs="Helvetica"/>
                <w:b/>
                <w:lang w:val="en-GB"/>
              </w:rPr>
            </w:pPr>
          </w:p>
        </w:tc>
      </w:tr>
      <w:tr w:rsidR="001837BF" w:rsidRPr="00C055A5" w:rsidTr="00F1736C">
        <w:trPr>
          <w:trHeight w:val="694"/>
        </w:trPr>
        <w:tc>
          <w:tcPr>
            <w:tcW w:w="10620" w:type="dxa"/>
            <w:gridSpan w:val="4"/>
            <w:vAlign w:val="center"/>
          </w:tcPr>
          <w:p w:rsidR="001837BF" w:rsidRPr="00C055A5" w:rsidRDefault="00F34269" w:rsidP="00C5065C">
            <w:pPr>
              <w:rPr>
                <w:rFonts w:ascii="Helvetica" w:hAnsi="Helvetica" w:cs="Helvetica"/>
                <w:b/>
                <w:lang w:val="en-GB"/>
              </w:rPr>
            </w:pPr>
            <w:r>
              <w:rPr>
                <w:rFonts w:ascii="Helvetica" w:hAnsi="Helvetica" w:cs="Helvetica"/>
                <w:b/>
                <w:lang w:val="en-GB"/>
              </w:rPr>
              <w:t>+</w:t>
            </w:r>
            <w:r w:rsidR="001837BF">
              <w:rPr>
                <w:rFonts w:ascii="Helvetica" w:hAnsi="Helvetica" w:cs="Helvetica"/>
                <w:b/>
                <w:lang w:val="en-GB"/>
              </w:rPr>
              <w:t>11</w:t>
            </w:r>
            <w:r w:rsidR="001837BF" w:rsidRPr="00C055A5">
              <w:rPr>
                <w:rFonts w:ascii="Helvetica" w:hAnsi="Helvetica" w:cs="Helvetica"/>
                <w:b/>
                <w:lang w:val="en-GB"/>
              </w:rPr>
              <w:t>. In case of proxy voting: [</w:t>
            </w:r>
            <w:r w:rsidR="001837BF" w:rsidRPr="00C055A5">
              <w:rPr>
                <w:rFonts w:ascii="Helvetica" w:hAnsi="Helvetica" w:cs="Helvetica"/>
                <w:b/>
                <w:i/>
                <w:iCs/>
                <w:lang w:val="en-GB"/>
              </w:rPr>
              <w:t>name of the proxy holder</w:t>
            </w:r>
            <w:r w:rsidR="001837BF" w:rsidRPr="00C055A5">
              <w:rPr>
                <w:rFonts w:ascii="Helvetica" w:hAnsi="Helvetica" w:cs="Helvetica"/>
                <w:b/>
                <w:lang w:val="en-GB"/>
              </w:rPr>
              <w:t xml:space="preserve">] will cease to hold [% and </w:t>
            </w:r>
            <w:r w:rsidR="001837BF" w:rsidRPr="00C055A5">
              <w:rPr>
                <w:rFonts w:ascii="Helvetica" w:hAnsi="Helvetica" w:cs="Helvetica"/>
                <w:b/>
                <w:i/>
                <w:iCs/>
                <w:lang w:val="en-GB"/>
              </w:rPr>
              <w:t>number</w:t>
            </w:r>
            <w:r w:rsidR="001837BF" w:rsidRPr="00C055A5">
              <w:rPr>
                <w:rFonts w:ascii="Helvetica" w:hAnsi="Helvetica" w:cs="Helvetica"/>
                <w:b/>
                <w:lang w:val="en-GB"/>
              </w:rPr>
              <w:t>] voting rights as of [</w:t>
            </w:r>
            <w:r w:rsidR="001837BF" w:rsidRPr="00C055A5">
              <w:rPr>
                <w:rFonts w:ascii="Helvetica" w:hAnsi="Helvetica" w:cs="Helvetica"/>
                <w:b/>
                <w:i/>
                <w:iCs/>
                <w:lang w:val="en-GB"/>
              </w:rPr>
              <w:t>date</w:t>
            </w:r>
            <w:r w:rsidR="001837BF" w:rsidRPr="00C055A5">
              <w:rPr>
                <w:rFonts w:ascii="Helvetica" w:hAnsi="Helvetica" w:cs="Helvetica"/>
                <w:b/>
                <w:lang w:val="en-GB"/>
              </w:rPr>
              <w:t>]</w:t>
            </w:r>
          </w:p>
          <w:p w:rsidR="001837BF" w:rsidRPr="00C055A5" w:rsidRDefault="001837BF" w:rsidP="00C5065C">
            <w:pPr>
              <w:rPr>
                <w:rFonts w:ascii="Helvetica" w:hAnsi="Helvetica" w:cs="Helvetica"/>
                <w:b/>
                <w:lang w:val="en-GB"/>
              </w:rPr>
            </w:pPr>
          </w:p>
        </w:tc>
      </w:tr>
      <w:tr w:rsidR="001837BF" w:rsidRPr="00C055A5" w:rsidTr="00F1736C">
        <w:trPr>
          <w:trHeight w:val="530"/>
        </w:trPr>
        <w:tc>
          <w:tcPr>
            <w:tcW w:w="10620" w:type="dxa"/>
            <w:gridSpan w:val="4"/>
            <w:tcBorders>
              <w:left w:val="nil"/>
              <w:bottom w:val="nil"/>
              <w:right w:val="nil"/>
            </w:tcBorders>
            <w:vAlign w:val="center"/>
          </w:tcPr>
          <w:p w:rsidR="001837BF" w:rsidRPr="00C055A5" w:rsidRDefault="001837BF" w:rsidP="00C5065C">
            <w:pPr>
              <w:rPr>
                <w:rFonts w:ascii="Helvetica" w:hAnsi="Helvetica" w:cs="Helvetica"/>
                <w:lang w:val="en-GB"/>
              </w:rPr>
            </w:pPr>
          </w:p>
        </w:tc>
      </w:tr>
      <w:tr w:rsidR="001837BF" w:rsidRPr="00C055A5" w:rsidTr="00F1736C">
        <w:trPr>
          <w:trHeight w:val="950"/>
        </w:trPr>
        <w:tc>
          <w:tcPr>
            <w:tcW w:w="10620" w:type="dxa"/>
            <w:gridSpan w:val="4"/>
          </w:tcPr>
          <w:p w:rsidR="001837BF" w:rsidRDefault="001837BF"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Additional information</w:t>
            </w:r>
            <w:r w:rsidRPr="00C055A5">
              <w:rPr>
                <w:rFonts w:ascii="Helvetica" w:hAnsi="Helvetica" w:cs="Helvetica"/>
                <w:vertAlign w:val="superscript"/>
                <w:lang w:val="en-GB"/>
              </w:rPr>
              <w:t>xvi</w:t>
            </w:r>
            <w:r w:rsidRPr="00C055A5">
              <w:rPr>
                <w:rFonts w:ascii="Helvetica" w:hAnsi="Helvetica" w:cs="Helvetica"/>
                <w:b/>
                <w:lang w:val="en-GB"/>
              </w:rPr>
              <w:t>:</w:t>
            </w:r>
          </w:p>
          <w:p w:rsidR="001837BF" w:rsidRPr="00671070" w:rsidRDefault="001837BF" w:rsidP="006843E5">
            <w:pPr>
              <w:rPr>
                <w:rFonts w:ascii="Helvetica" w:hAnsi="Helvetica" w:cs="Helvetica"/>
                <w:lang w:val="en-GB"/>
              </w:rPr>
            </w:pPr>
          </w:p>
        </w:tc>
      </w:tr>
    </w:tbl>
    <w:p w:rsidR="00C5065C" w:rsidRDefault="00C5065C" w:rsidP="00C5065C">
      <w:pPr>
        <w:rPr>
          <w:rFonts w:ascii="Helvetica" w:hAnsi="Helvetica" w:cs="Helvetica"/>
          <w:lang w:val="en-GB"/>
        </w:rPr>
      </w:pPr>
    </w:p>
    <w:p w:rsidR="00671070" w:rsidRPr="00C055A5" w:rsidRDefault="00671070" w:rsidP="00C5065C">
      <w:pPr>
        <w:rPr>
          <w:rFonts w:ascii="Helvetica" w:hAnsi="Helvetica" w:cs="Helvetica"/>
          <w:lang w:val="en-GB"/>
        </w:rPr>
      </w:pPr>
    </w:p>
    <w:p w:rsidR="004655F5" w:rsidRDefault="004655F5" w:rsidP="004655F5">
      <w:pPr>
        <w:rPr>
          <w:rFonts w:ascii="Helvetica" w:hAnsi="Helvetica" w:cs="Helvetica"/>
          <w:lang w:val="en-GB"/>
        </w:rPr>
      </w:pPr>
      <w:r w:rsidRPr="001C2454">
        <w:rPr>
          <w:rFonts w:ascii="Helvetica" w:hAnsi="Helvetica" w:cs="Helvetica"/>
          <w:lang w:val="en-GB"/>
        </w:rPr>
        <w:t>Done</w:t>
      </w:r>
      <w:r w:rsidR="00366A51">
        <w:rPr>
          <w:rFonts w:ascii="Helvetica" w:hAnsi="Helvetica" w:cs="Helvetica"/>
          <w:lang w:val="en-GB"/>
        </w:rPr>
        <w:t xml:space="preserve"> at London on 6</w:t>
      </w:r>
      <w:r>
        <w:rPr>
          <w:rFonts w:ascii="Helvetica" w:hAnsi="Helvetica" w:cs="Helvetica"/>
          <w:vertAlign w:val="superscript"/>
          <w:lang w:val="en-GB"/>
        </w:rPr>
        <w:t>th</w:t>
      </w:r>
      <w:r>
        <w:rPr>
          <w:rFonts w:ascii="Helvetica" w:hAnsi="Helvetica" w:cs="Helvetica"/>
          <w:lang w:val="en-GB"/>
        </w:rPr>
        <w:t xml:space="preserve"> January 2017</w:t>
      </w:r>
    </w:p>
    <w:p w:rsidR="00695DF4" w:rsidRDefault="00695DF4" w:rsidP="008F18BE">
      <w:pPr>
        <w:ind w:left="-709"/>
        <w:rPr>
          <w:rFonts w:ascii="Helvetica" w:hAnsi="Helvetica" w:cs="Helvetica"/>
          <w:b/>
          <w:bCs/>
          <w:lang w:val="en-GB"/>
        </w:rPr>
      </w:pPr>
    </w:p>
    <w:p w:rsidR="0054780A" w:rsidRDefault="0054780A" w:rsidP="00027D9F">
      <w:pPr>
        <w:rPr>
          <w:rFonts w:ascii="Helvetica" w:hAnsi="Helvetica" w:cs="Helvetica"/>
          <w:b/>
          <w:bCs/>
          <w:lang w:val="en-GB"/>
        </w:rPr>
      </w:pPr>
    </w:p>
    <w:p w:rsidR="00FB3580" w:rsidRDefault="00FB3580" w:rsidP="004D1F4D">
      <w:pPr>
        <w:rPr>
          <w:rFonts w:ascii="Helvetica" w:hAnsi="Helvetica" w:cs="Helvetica"/>
          <w:b/>
          <w:bCs/>
          <w:lang w:val="en-GB"/>
        </w:rPr>
      </w:pPr>
    </w:p>
    <w:p w:rsidR="00C5065C" w:rsidRPr="00C055A5" w:rsidRDefault="00C5065C" w:rsidP="004D1F4D">
      <w:pPr>
        <w:rPr>
          <w:rFonts w:ascii="Helvetica" w:hAnsi="Helvetica" w:cs="Helvetica"/>
          <w:b/>
          <w:bCs/>
          <w:lang w:val="en-GB"/>
        </w:rPr>
      </w:pPr>
      <w:r w:rsidRPr="00C055A5">
        <w:rPr>
          <w:rFonts w:ascii="Helvetica" w:hAnsi="Helvetica" w:cs="Helvetica"/>
          <w:b/>
          <w:bCs/>
          <w:lang w:val="en-GB"/>
        </w:rPr>
        <w:lastRenderedPageBreak/>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lastRenderedPageBreak/>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w:t>
      </w:r>
      <w:r w:rsidRPr="002A3130">
        <w:rPr>
          <w:rFonts w:ascii="Helvetica" w:hAnsi="Helvetica" w:cs="Helvetica"/>
          <w:i/>
          <w:sz w:val="18"/>
          <w:szCs w:val="18"/>
          <w:lang w:val="en-GB"/>
        </w:rPr>
        <w:t xml:space="preserve">including depository receipts </w:t>
      </w:r>
      <w:r w:rsidRPr="008F18BE">
        <w:rPr>
          <w:rFonts w:ascii="Helvetica" w:hAnsi="Helvetica" w:cs="Helvetica"/>
          <w:i/>
          <w:sz w:val="18"/>
          <w:szCs w:val="18"/>
          <w:lang w:val="en-GB"/>
        </w:rPr>
        <w:t>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rsidSect="00673E95">
      <w:headerReference w:type="even" r:id="rId11"/>
      <w:headerReference w:type="default" r:id="rId12"/>
      <w:footerReference w:type="even" r:id="rId13"/>
      <w:footerReference w:type="default" r:id="rId14"/>
      <w:headerReference w:type="first" r:id="rId15"/>
      <w:footerReference w:type="first" r:id="rId16"/>
      <w:pgSz w:w="11906" w:h="16838"/>
      <w:pgMar w:top="1620" w:right="1440" w:bottom="18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D0B" w:rsidRDefault="00274D0B" w:rsidP="001C2454">
      <w:pPr>
        <w:spacing w:after="0" w:line="240" w:lineRule="auto"/>
      </w:pPr>
      <w:r>
        <w:separator/>
      </w:r>
    </w:p>
  </w:endnote>
  <w:endnote w:type="continuationSeparator" w:id="0">
    <w:p w:rsidR="00274D0B" w:rsidRDefault="00274D0B" w:rsidP="001C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454" w:rsidRDefault="001C2454">
    <w:pPr>
      <w:pStyle w:val="Footer"/>
    </w:pPr>
    <w:r>
      <w:t>PUBLIC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D0B" w:rsidRDefault="00274D0B" w:rsidP="001C2454">
      <w:pPr>
        <w:spacing w:after="0" w:line="240" w:lineRule="auto"/>
      </w:pPr>
      <w:r>
        <w:separator/>
      </w:r>
    </w:p>
  </w:footnote>
  <w:footnote w:type="continuationSeparator" w:id="0">
    <w:p w:rsidR="00274D0B" w:rsidRDefault="00274D0B" w:rsidP="001C2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6DE" w:rsidRDefault="00A446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6DE" w:rsidRDefault="00A446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6DE" w:rsidRDefault="00A446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62542"/>
    <w:multiLevelType w:val="hybridMultilevel"/>
    <w:tmpl w:val="E5162872"/>
    <w:lvl w:ilvl="0" w:tplc="935EF3BA">
      <w:start w:val="12"/>
      <w:numFmt w:val="bullet"/>
      <w:lvlText w:val=""/>
      <w:lvlJc w:val="left"/>
      <w:pPr>
        <w:ind w:left="720" w:hanging="360"/>
      </w:pPr>
      <w:rPr>
        <w:rFonts w:ascii="Symbol" w:eastAsiaTheme="minorEastAsia" w:hAnsi="Symbol"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172BE"/>
    <w:rsid w:val="00024D9F"/>
    <w:rsid w:val="00027D9F"/>
    <w:rsid w:val="000302F7"/>
    <w:rsid w:val="00045841"/>
    <w:rsid w:val="000672B3"/>
    <w:rsid w:val="0008727D"/>
    <w:rsid w:val="00092CFB"/>
    <w:rsid w:val="000A44F2"/>
    <w:rsid w:val="000A59AC"/>
    <w:rsid w:val="000B080D"/>
    <w:rsid w:val="000B3AC4"/>
    <w:rsid w:val="000C2A82"/>
    <w:rsid w:val="000F47A3"/>
    <w:rsid w:val="00116790"/>
    <w:rsid w:val="00125022"/>
    <w:rsid w:val="00140F78"/>
    <w:rsid w:val="001453A4"/>
    <w:rsid w:val="0015027D"/>
    <w:rsid w:val="0015068A"/>
    <w:rsid w:val="001837BF"/>
    <w:rsid w:val="00184637"/>
    <w:rsid w:val="001846B4"/>
    <w:rsid w:val="00192C46"/>
    <w:rsid w:val="001C2454"/>
    <w:rsid w:val="001C6A2B"/>
    <w:rsid w:val="001E3CBD"/>
    <w:rsid w:val="002177A2"/>
    <w:rsid w:val="002220E8"/>
    <w:rsid w:val="002247CB"/>
    <w:rsid w:val="00241C07"/>
    <w:rsid w:val="00252DAA"/>
    <w:rsid w:val="00254C9C"/>
    <w:rsid w:val="002674BF"/>
    <w:rsid w:val="0027015C"/>
    <w:rsid w:val="00274D0B"/>
    <w:rsid w:val="002772AA"/>
    <w:rsid w:val="0028217E"/>
    <w:rsid w:val="00284E1B"/>
    <w:rsid w:val="002A0B0D"/>
    <w:rsid w:val="002A3130"/>
    <w:rsid w:val="002C72A1"/>
    <w:rsid w:val="002D30B9"/>
    <w:rsid w:val="002D7AA4"/>
    <w:rsid w:val="002E08F1"/>
    <w:rsid w:val="003063C3"/>
    <w:rsid w:val="00306542"/>
    <w:rsid w:val="003302BC"/>
    <w:rsid w:val="00337394"/>
    <w:rsid w:val="00344DA0"/>
    <w:rsid w:val="00347AA4"/>
    <w:rsid w:val="00366A51"/>
    <w:rsid w:val="003B604A"/>
    <w:rsid w:val="003C2D94"/>
    <w:rsid w:val="003D3F4E"/>
    <w:rsid w:val="00413475"/>
    <w:rsid w:val="00415DBF"/>
    <w:rsid w:val="00441B1D"/>
    <w:rsid w:val="00445C5B"/>
    <w:rsid w:val="00447FA4"/>
    <w:rsid w:val="00460EC5"/>
    <w:rsid w:val="004655F5"/>
    <w:rsid w:val="00470434"/>
    <w:rsid w:val="00471912"/>
    <w:rsid w:val="00485978"/>
    <w:rsid w:val="00492A77"/>
    <w:rsid w:val="00497879"/>
    <w:rsid w:val="004A5635"/>
    <w:rsid w:val="004B2365"/>
    <w:rsid w:val="004C6633"/>
    <w:rsid w:val="004C6DBC"/>
    <w:rsid w:val="004D1F4D"/>
    <w:rsid w:val="004E303C"/>
    <w:rsid w:val="004F440A"/>
    <w:rsid w:val="00512A84"/>
    <w:rsid w:val="00521E70"/>
    <w:rsid w:val="00522D22"/>
    <w:rsid w:val="00526822"/>
    <w:rsid w:val="005363D7"/>
    <w:rsid w:val="0054780A"/>
    <w:rsid w:val="00562726"/>
    <w:rsid w:val="00562DC3"/>
    <w:rsid w:val="005639D6"/>
    <w:rsid w:val="005A723C"/>
    <w:rsid w:val="005C3A00"/>
    <w:rsid w:val="005D617A"/>
    <w:rsid w:val="005F5918"/>
    <w:rsid w:val="00623A6B"/>
    <w:rsid w:val="00627180"/>
    <w:rsid w:val="006348EE"/>
    <w:rsid w:val="00642B76"/>
    <w:rsid w:val="0064307B"/>
    <w:rsid w:val="00655929"/>
    <w:rsid w:val="00671070"/>
    <w:rsid w:val="00673E95"/>
    <w:rsid w:val="0067724D"/>
    <w:rsid w:val="00677A4F"/>
    <w:rsid w:val="0068131C"/>
    <w:rsid w:val="006843E5"/>
    <w:rsid w:val="00687DDE"/>
    <w:rsid w:val="00692996"/>
    <w:rsid w:val="00695DF4"/>
    <w:rsid w:val="006A5E17"/>
    <w:rsid w:val="006B7ADC"/>
    <w:rsid w:val="006C3BFE"/>
    <w:rsid w:val="006E69A8"/>
    <w:rsid w:val="0070184B"/>
    <w:rsid w:val="007146DA"/>
    <w:rsid w:val="00737B55"/>
    <w:rsid w:val="0075426D"/>
    <w:rsid w:val="00785366"/>
    <w:rsid w:val="00795C4F"/>
    <w:rsid w:val="007C162B"/>
    <w:rsid w:val="007F248B"/>
    <w:rsid w:val="0083247C"/>
    <w:rsid w:val="00833B0E"/>
    <w:rsid w:val="0084394C"/>
    <w:rsid w:val="00860537"/>
    <w:rsid w:val="00872195"/>
    <w:rsid w:val="00874E28"/>
    <w:rsid w:val="008778CE"/>
    <w:rsid w:val="008818E4"/>
    <w:rsid w:val="00882F5D"/>
    <w:rsid w:val="008B041B"/>
    <w:rsid w:val="008C2F74"/>
    <w:rsid w:val="008E57A8"/>
    <w:rsid w:val="008F18BE"/>
    <w:rsid w:val="00905F92"/>
    <w:rsid w:val="0091081D"/>
    <w:rsid w:val="00911AA4"/>
    <w:rsid w:val="009164DD"/>
    <w:rsid w:val="00925A59"/>
    <w:rsid w:val="00940FBF"/>
    <w:rsid w:val="00941E89"/>
    <w:rsid w:val="00946B63"/>
    <w:rsid w:val="00955178"/>
    <w:rsid w:val="00984FB9"/>
    <w:rsid w:val="00991BF6"/>
    <w:rsid w:val="00997A4C"/>
    <w:rsid w:val="009C46E6"/>
    <w:rsid w:val="009C48B1"/>
    <w:rsid w:val="009D207E"/>
    <w:rsid w:val="009E465D"/>
    <w:rsid w:val="00A01937"/>
    <w:rsid w:val="00A12005"/>
    <w:rsid w:val="00A16895"/>
    <w:rsid w:val="00A27901"/>
    <w:rsid w:val="00A334A3"/>
    <w:rsid w:val="00A376EC"/>
    <w:rsid w:val="00A37A12"/>
    <w:rsid w:val="00A446DE"/>
    <w:rsid w:val="00A50690"/>
    <w:rsid w:val="00A52C2F"/>
    <w:rsid w:val="00A65DA3"/>
    <w:rsid w:val="00AB12FD"/>
    <w:rsid w:val="00AD1BD0"/>
    <w:rsid w:val="00AE0CD6"/>
    <w:rsid w:val="00AF63EE"/>
    <w:rsid w:val="00B12F19"/>
    <w:rsid w:val="00B14D17"/>
    <w:rsid w:val="00B24E5C"/>
    <w:rsid w:val="00B47EB3"/>
    <w:rsid w:val="00B755BB"/>
    <w:rsid w:val="00B878F3"/>
    <w:rsid w:val="00BA42D8"/>
    <w:rsid w:val="00BA72A7"/>
    <w:rsid w:val="00C055A5"/>
    <w:rsid w:val="00C06B2F"/>
    <w:rsid w:val="00C11B2F"/>
    <w:rsid w:val="00C241C7"/>
    <w:rsid w:val="00C247C1"/>
    <w:rsid w:val="00C309F0"/>
    <w:rsid w:val="00C5065C"/>
    <w:rsid w:val="00C813F5"/>
    <w:rsid w:val="00C945D8"/>
    <w:rsid w:val="00CC629F"/>
    <w:rsid w:val="00D01DB4"/>
    <w:rsid w:val="00D2326B"/>
    <w:rsid w:val="00D2397F"/>
    <w:rsid w:val="00D2417E"/>
    <w:rsid w:val="00D279FF"/>
    <w:rsid w:val="00D31F60"/>
    <w:rsid w:val="00D334C8"/>
    <w:rsid w:val="00D363B8"/>
    <w:rsid w:val="00D54A97"/>
    <w:rsid w:val="00D61E5F"/>
    <w:rsid w:val="00D655ED"/>
    <w:rsid w:val="00D77C41"/>
    <w:rsid w:val="00E1190C"/>
    <w:rsid w:val="00E44E89"/>
    <w:rsid w:val="00E51CE1"/>
    <w:rsid w:val="00E64D40"/>
    <w:rsid w:val="00E807DC"/>
    <w:rsid w:val="00E85A5D"/>
    <w:rsid w:val="00E942EE"/>
    <w:rsid w:val="00E95987"/>
    <w:rsid w:val="00EB5A64"/>
    <w:rsid w:val="00EC29C2"/>
    <w:rsid w:val="00EC43E9"/>
    <w:rsid w:val="00F024C3"/>
    <w:rsid w:val="00F07F31"/>
    <w:rsid w:val="00F12946"/>
    <w:rsid w:val="00F20F84"/>
    <w:rsid w:val="00F21891"/>
    <w:rsid w:val="00F21FBB"/>
    <w:rsid w:val="00F26D04"/>
    <w:rsid w:val="00F31160"/>
    <w:rsid w:val="00F32B37"/>
    <w:rsid w:val="00F34269"/>
    <w:rsid w:val="00F67B87"/>
    <w:rsid w:val="00F73D9E"/>
    <w:rsid w:val="00FB3580"/>
    <w:rsid w:val="00FB6AFF"/>
    <w:rsid w:val="00FD17CE"/>
    <w:rsid w:val="00FD5C4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74E08-B2CD-4FCF-B2AA-CF31D4C2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Header">
    <w:name w:val="header"/>
    <w:basedOn w:val="Normal"/>
    <w:link w:val="HeaderChar"/>
    <w:uiPriority w:val="99"/>
    <w:unhideWhenUsed/>
    <w:rsid w:val="001C2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454"/>
  </w:style>
  <w:style w:type="paragraph" w:styleId="Footer">
    <w:name w:val="footer"/>
    <w:basedOn w:val="Normal"/>
    <w:link w:val="FooterChar"/>
    <w:uiPriority w:val="99"/>
    <w:unhideWhenUsed/>
    <w:rsid w:val="001C2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454"/>
  </w:style>
  <w:style w:type="character" w:styleId="Hyperlink">
    <w:name w:val="Hyperlink"/>
    <w:basedOn w:val="DefaultParagraphFont"/>
    <w:uiPriority w:val="99"/>
    <w:unhideWhenUsed/>
    <w:rsid w:val="00673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68855">
      <w:bodyDiv w:val="1"/>
      <w:marLeft w:val="0"/>
      <w:marRight w:val="0"/>
      <w:marTop w:val="0"/>
      <w:marBottom w:val="0"/>
      <w:divBdr>
        <w:top w:val="none" w:sz="0" w:space="0" w:color="auto"/>
        <w:left w:val="none" w:sz="0" w:space="0" w:color="auto"/>
        <w:bottom w:val="none" w:sz="0" w:space="0" w:color="auto"/>
        <w:right w:val="none" w:sz="0" w:space="0" w:color="auto"/>
      </w:divBdr>
    </w:div>
    <w:div w:id="136923353">
      <w:bodyDiv w:val="1"/>
      <w:marLeft w:val="0"/>
      <w:marRight w:val="0"/>
      <w:marTop w:val="0"/>
      <w:marBottom w:val="0"/>
      <w:divBdr>
        <w:top w:val="none" w:sz="0" w:space="0" w:color="auto"/>
        <w:left w:val="none" w:sz="0" w:space="0" w:color="auto"/>
        <w:bottom w:val="none" w:sz="0" w:space="0" w:color="auto"/>
        <w:right w:val="none" w:sz="0" w:space="0" w:color="auto"/>
      </w:divBdr>
    </w:div>
    <w:div w:id="913398121">
      <w:bodyDiv w:val="1"/>
      <w:marLeft w:val="0"/>
      <w:marRight w:val="0"/>
      <w:marTop w:val="0"/>
      <w:marBottom w:val="0"/>
      <w:divBdr>
        <w:top w:val="none" w:sz="0" w:space="0" w:color="auto"/>
        <w:left w:val="none" w:sz="0" w:space="0" w:color="auto"/>
        <w:bottom w:val="none" w:sz="0" w:space="0" w:color="auto"/>
        <w:right w:val="none" w:sz="0" w:space="0" w:color="auto"/>
      </w:divBdr>
    </w:div>
    <w:div w:id="131040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2.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91ED6-9F76-4C73-91FC-3AA57944BE06}">
  <ds:schemaRefs>
    <ds:schemaRef ds:uri="http://schemas.microsoft.com/office/2006/metadata/properties"/>
    <ds:schemaRef ds:uri="8dfbd3f3-5549-44f5-8914-898900b6ef97"/>
    <ds:schemaRef ds:uri="http://schemas.microsoft.com/sharepoint/v3"/>
  </ds:schemaRefs>
</ds:datastoreItem>
</file>

<file path=customXml/itemProps2.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4.xml><?xml version="1.0" encoding="utf-8"?>
<ds:datastoreItem xmlns:ds="http://schemas.openxmlformats.org/officeDocument/2006/customXml" ds:itemID="{111A5DE5-D6DE-41D9-B445-9E2DCE547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1817</Words>
  <Characters>10362</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PUBLIC - Standard Form TR1</cp:keywords>
  <dc:description>PUBLIC - Standard Form TR1</dc:description>
  <cp:lastModifiedBy>VanWolvelaere, Aoife</cp:lastModifiedBy>
  <cp:revision>2</cp:revision>
  <dcterms:created xsi:type="dcterms:W3CDTF">2017-01-06T18:07:00Z</dcterms:created>
  <dcterms:modified xsi:type="dcterms:W3CDTF">2017-01-06T18:07:00Z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Classification">
    <vt:lpwstr>PUBLIC</vt:lpwstr>
  </property>
  <property fmtid="{D5CDD505-2E9C-101B-9397-08002B2CF9AE}" pid="9" name="Source">
    <vt:lpwstr>Internal</vt:lpwstr>
  </property>
  <property fmtid="{D5CDD505-2E9C-101B-9397-08002B2CF9AE}" pid="10" name="Footers">
    <vt:lpwstr>Footers</vt:lpwstr>
  </property>
  <property fmtid="{D5CDD505-2E9C-101B-9397-08002B2CF9AE}" pid="11" name="DocClassification">
    <vt:lpwstr>CLAPUBLIC</vt:lpwstr>
  </property>
</Properties>
</file>