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94899A" w14:textId="77777777" w:rsidR="00C055A5" w:rsidRDefault="00BA72A7" w:rsidP="00C055A5">
      <w:pPr>
        <w:ind w:left="-709"/>
        <w:rPr>
          <w:rFonts w:ascii="Helvetica" w:hAnsi="Helvetica" w:cs="Helvetica"/>
          <w:b/>
          <w:sz w:val="28"/>
          <w:szCs w:val="28"/>
          <w:lang w:val="en-GB"/>
        </w:rPr>
      </w:pPr>
      <w:bookmarkStart w:id="0" w:name="_GoBack"/>
      <w:bookmarkEnd w:id="0"/>
      <w:r>
        <w:rPr>
          <w:rFonts w:ascii="Helvetica" w:hAnsi="Helvetica" w:cs="Helvetica"/>
          <w:b/>
          <w:sz w:val="28"/>
          <w:szCs w:val="28"/>
          <w:lang w:val="en-GB"/>
        </w:rPr>
        <w:t>Standard Form TR-1</w:t>
      </w:r>
    </w:p>
    <w:p w14:paraId="396F9E7B"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proofErr w:type="spellStart"/>
      <w:r w:rsidRPr="00C055A5">
        <w:rPr>
          <w:rFonts w:ascii="Helvetica" w:hAnsi="Helvetica" w:cs="Helvetica"/>
          <w:b/>
          <w:sz w:val="28"/>
          <w:szCs w:val="28"/>
          <w:lang w:val="en-US"/>
        </w:rPr>
        <w:t>tandard</w:t>
      </w:r>
      <w:proofErr w:type="spellEnd"/>
      <w:r w:rsidRPr="00C055A5">
        <w:rPr>
          <w:rFonts w:ascii="Helvetica" w:hAnsi="Helvetica" w:cs="Helvetica"/>
          <w:b/>
          <w:sz w:val="28"/>
          <w:szCs w:val="28"/>
          <w:lang w:val="en-US"/>
        </w:rPr>
        <w:t xml:space="preserve">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79F33951" w14:textId="77777777" w:rsidTr="00F1736C">
        <w:trPr>
          <w:trHeight w:val="422"/>
        </w:trPr>
        <w:tc>
          <w:tcPr>
            <w:tcW w:w="10620" w:type="dxa"/>
            <w:gridSpan w:val="6"/>
            <w:vAlign w:val="center"/>
          </w:tcPr>
          <w:p w14:paraId="0A1F9DBE"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Central Bank of 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
        </w:tc>
      </w:tr>
      <w:tr w:rsidR="00C5065C" w:rsidRPr="00C055A5" w14:paraId="06D026E0" w14:textId="77777777" w:rsidTr="00C055A5">
        <w:trPr>
          <w:trHeight w:val="325"/>
        </w:trPr>
        <w:tc>
          <w:tcPr>
            <w:tcW w:w="10620" w:type="dxa"/>
            <w:gridSpan w:val="6"/>
            <w:tcBorders>
              <w:left w:val="nil"/>
              <w:right w:val="nil"/>
            </w:tcBorders>
            <w:vAlign w:val="center"/>
          </w:tcPr>
          <w:p w14:paraId="02EADA95" w14:textId="77777777" w:rsidR="00C5065C" w:rsidRPr="00C055A5" w:rsidRDefault="00C5065C" w:rsidP="00C055A5">
            <w:pPr>
              <w:spacing w:after="0"/>
              <w:rPr>
                <w:rFonts w:ascii="Helvetica" w:hAnsi="Helvetica" w:cs="Helvetica"/>
                <w:lang w:val="en-GB"/>
              </w:rPr>
            </w:pPr>
          </w:p>
        </w:tc>
      </w:tr>
      <w:tr w:rsidR="00C5065C" w:rsidRPr="00C055A5" w14:paraId="37FB3BFB" w14:textId="77777777" w:rsidTr="00772B54">
        <w:trPr>
          <w:trHeight w:val="1269"/>
        </w:trPr>
        <w:tc>
          <w:tcPr>
            <w:tcW w:w="10620" w:type="dxa"/>
            <w:gridSpan w:val="6"/>
            <w:vAlign w:val="center"/>
          </w:tcPr>
          <w:p w14:paraId="7A702150" w14:textId="77777777" w:rsidR="00C5065C" w:rsidRDefault="00C5065C" w:rsidP="00772B54">
            <w:pPr>
              <w:spacing w:after="0"/>
              <w:rPr>
                <w:rFonts w:ascii="Helvetica" w:hAnsi="Helvetica" w:cs="Helvetica"/>
                <w:vertAlign w:val="superscript"/>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p>
          <w:p w14:paraId="3ABAE4E7" w14:textId="77777777" w:rsidR="00772B54" w:rsidRPr="00772B54" w:rsidRDefault="00772B54" w:rsidP="00772B54">
            <w:pPr>
              <w:spacing w:after="0"/>
              <w:rPr>
                <w:rFonts w:ascii="Helvetica" w:hAnsi="Helvetica" w:cs="Helvetica"/>
                <w:lang w:val="en-GB"/>
              </w:rPr>
            </w:pPr>
            <w:bookmarkStart w:id="1" w:name="Issuer"/>
            <w:r>
              <w:rPr>
                <w:sz w:val="20"/>
              </w:rPr>
              <w:t>RYANAIR HOLDINGS PLC</w:t>
            </w:r>
            <w:bookmarkEnd w:id="1"/>
          </w:p>
          <w:p w14:paraId="2EEC3D5F" w14:textId="39BCEBAB" w:rsidR="00C5065C" w:rsidRPr="00C055A5" w:rsidRDefault="00C5065C" w:rsidP="00772B54">
            <w:pPr>
              <w:spacing w:after="0"/>
              <w:rPr>
                <w:rFonts w:ascii="Helvetica" w:hAnsi="Helvetica" w:cs="Helvetica"/>
                <w:lang w:val="en-GB"/>
              </w:rPr>
            </w:pPr>
          </w:p>
        </w:tc>
      </w:tr>
      <w:tr w:rsidR="00C5065C" w:rsidRPr="00C055A5" w14:paraId="3437FAFA" w14:textId="77777777" w:rsidTr="001908E3">
        <w:trPr>
          <w:trHeight w:val="1824"/>
        </w:trPr>
        <w:tc>
          <w:tcPr>
            <w:tcW w:w="10620" w:type="dxa"/>
            <w:gridSpan w:val="6"/>
            <w:vAlign w:val="center"/>
          </w:tcPr>
          <w:p w14:paraId="3C38D730"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6BA41F75"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bookmarkStart w:id="2" w:name="ESMANotificationOfShares"/>
            <w:r>
              <w:rPr>
                <w:sz w:val="20"/>
              </w:rPr>
              <w:t>X</w:t>
            </w:r>
            <w:bookmarkEnd w:id="2"/>
            <w:r w:rsidRPr="00C055A5">
              <w:rPr>
                <w:rFonts w:ascii="Helvetica" w:hAnsi="Helvetica" w:cs="Helvetica"/>
                <w:lang w:val="en-GB"/>
              </w:rPr>
              <w:t xml:space="preserve"> ] An acquisition or disposal of voting rights</w:t>
            </w:r>
          </w:p>
          <w:p w14:paraId="1257AF3D"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bookmarkStart w:id="3" w:name="ESMANotificationOfFinancialInstruments"/>
            <w:bookmarkEnd w:id="3"/>
            <w:r w:rsidRPr="00C055A5">
              <w:rPr>
                <w:rFonts w:ascii="Helvetica" w:hAnsi="Helvetica" w:cs="Helvetica"/>
                <w:lang w:val="en-GB"/>
              </w:rPr>
              <w:t xml:space="preserve"> ] An acquisition or disposal of financial instruments</w:t>
            </w:r>
          </w:p>
          <w:p w14:paraId="48EA61A5"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bookmarkStart w:id="4" w:name="ESMANotificationBreakdownVoting"/>
            <w:bookmarkEnd w:id="4"/>
            <w:r w:rsidRPr="00C055A5">
              <w:rPr>
                <w:rFonts w:ascii="Helvetica" w:hAnsi="Helvetica" w:cs="Helvetica"/>
                <w:lang w:val="en-GB"/>
              </w:rPr>
              <w:t xml:space="preserve"> ] An event changing the breakdown of voting rights</w:t>
            </w:r>
          </w:p>
          <w:p w14:paraId="62B0D067" w14:textId="77777777" w:rsidR="00C055A5" w:rsidRPr="00C055A5" w:rsidRDefault="00C5065C" w:rsidP="001908E3">
            <w:pPr>
              <w:spacing w:after="0" w:line="240" w:lineRule="auto"/>
              <w:rPr>
                <w:rFonts w:ascii="Helvetica" w:hAnsi="Helvetica" w:cs="Helvetica"/>
                <w:lang w:val="en-GB"/>
              </w:rPr>
            </w:pPr>
            <w:r w:rsidRPr="00C055A5">
              <w:rPr>
                <w:rFonts w:ascii="Helvetica" w:hAnsi="Helvetica" w:cs="Helvetica"/>
                <w:lang w:val="en-GB"/>
              </w:rPr>
              <w:t>[ ] Other (please specify)</w:t>
            </w:r>
            <w:r w:rsidRPr="00C055A5">
              <w:rPr>
                <w:rFonts w:ascii="Helvetica" w:hAnsi="Helvetica" w:cs="Helvetica"/>
                <w:vertAlign w:val="superscript"/>
                <w:lang w:val="en-GB"/>
              </w:rPr>
              <w:t>iii</w:t>
            </w:r>
            <w:r w:rsidRPr="00C055A5">
              <w:rPr>
                <w:rFonts w:ascii="Helvetica" w:hAnsi="Helvetica" w:cs="Helvetica"/>
                <w:lang w:val="en-GB"/>
              </w:rPr>
              <w:t>:</w:t>
            </w:r>
          </w:p>
        </w:tc>
      </w:tr>
      <w:tr w:rsidR="00C5065C" w:rsidRPr="00C055A5" w14:paraId="4B17FE7E" w14:textId="77777777" w:rsidTr="00F1736C">
        <w:trPr>
          <w:trHeight w:val="390"/>
        </w:trPr>
        <w:tc>
          <w:tcPr>
            <w:tcW w:w="10620" w:type="dxa"/>
            <w:gridSpan w:val="6"/>
            <w:tcBorders>
              <w:bottom w:val="nil"/>
            </w:tcBorders>
            <w:vAlign w:val="center"/>
          </w:tcPr>
          <w:p w14:paraId="62A41073"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r w:rsidRPr="00C055A5">
              <w:rPr>
                <w:rFonts w:ascii="Helvetica" w:hAnsi="Helvetica" w:cs="Helvetica"/>
                <w:vertAlign w:val="superscript"/>
                <w:lang w:val="en-GB"/>
              </w:rPr>
              <w:t xml:space="preserve"> </w:t>
            </w:r>
          </w:p>
        </w:tc>
      </w:tr>
      <w:tr w:rsidR="00C5065C" w:rsidRPr="00C055A5" w14:paraId="7164BF1B" w14:textId="77777777" w:rsidTr="00F1736C">
        <w:trPr>
          <w:trHeight w:val="390"/>
        </w:trPr>
        <w:tc>
          <w:tcPr>
            <w:tcW w:w="4151" w:type="dxa"/>
            <w:gridSpan w:val="2"/>
            <w:tcBorders>
              <w:top w:val="nil"/>
            </w:tcBorders>
          </w:tcPr>
          <w:p w14:paraId="728B0522" w14:textId="77777777" w:rsidR="00772B54" w:rsidRDefault="00C5065C" w:rsidP="00C5065C">
            <w:pPr>
              <w:rPr>
                <w:rFonts w:ascii="Helvetica" w:hAnsi="Helvetica" w:cs="Helvetica"/>
                <w:lang w:val="en-GB"/>
              </w:rPr>
            </w:pPr>
            <w:r w:rsidRPr="00C055A5">
              <w:rPr>
                <w:rFonts w:ascii="Helvetica" w:hAnsi="Helvetica" w:cs="Helvetica"/>
                <w:lang w:val="en-GB"/>
              </w:rPr>
              <w:t>Name:</w:t>
            </w:r>
          </w:p>
          <w:p w14:paraId="5A50CFA1" w14:textId="77777777" w:rsidR="00772B54" w:rsidRPr="00C055A5" w:rsidRDefault="00772B54" w:rsidP="00C5065C">
            <w:pPr>
              <w:rPr>
                <w:rFonts w:ascii="Helvetica" w:hAnsi="Helvetica" w:cs="Helvetica"/>
                <w:lang w:val="en-GB"/>
              </w:rPr>
            </w:pPr>
            <w:bookmarkStart w:id="5" w:name="CompanyName"/>
            <w:r>
              <w:rPr>
                <w:sz w:val="20"/>
              </w:rPr>
              <w:t>Harris Associates L.P.</w:t>
            </w:r>
            <w:bookmarkEnd w:id="5"/>
          </w:p>
        </w:tc>
        <w:tc>
          <w:tcPr>
            <w:tcW w:w="6469" w:type="dxa"/>
            <w:gridSpan w:val="4"/>
            <w:tcBorders>
              <w:top w:val="nil"/>
            </w:tcBorders>
            <w:vAlign w:val="center"/>
          </w:tcPr>
          <w:p w14:paraId="693A2B14"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p>
          <w:p w14:paraId="77938510" w14:textId="0B5C3026" w:rsidR="00C5065C" w:rsidRPr="00C055A5" w:rsidRDefault="004B5A8B" w:rsidP="00C5065C">
            <w:pPr>
              <w:rPr>
                <w:rFonts w:ascii="Helvetica" w:hAnsi="Helvetica" w:cs="Helvetica"/>
                <w:lang w:val="en-GB"/>
              </w:rPr>
            </w:pPr>
            <w:bookmarkStart w:id="6" w:name="FullAddress"/>
            <w:r>
              <w:rPr>
                <w:sz w:val="20"/>
              </w:rPr>
              <w:t>Wilmington, Delaware</w:t>
            </w:r>
            <w:r w:rsidR="00772B54">
              <w:rPr>
                <w:sz w:val="20"/>
              </w:rPr>
              <w:t>, United States</w:t>
            </w:r>
            <w:bookmarkEnd w:id="6"/>
          </w:p>
        </w:tc>
      </w:tr>
      <w:tr w:rsidR="00C5065C" w:rsidRPr="00C055A5" w14:paraId="16E70E57" w14:textId="77777777" w:rsidTr="00F1736C">
        <w:trPr>
          <w:trHeight w:val="537"/>
        </w:trPr>
        <w:tc>
          <w:tcPr>
            <w:tcW w:w="10620" w:type="dxa"/>
            <w:gridSpan w:val="6"/>
            <w:vAlign w:val="center"/>
          </w:tcPr>
          <w:p w14:paraId="4104583C"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r w:rsidRPr="00C055A5">
              <w:rPr>
                <w:rFonts w:ascii="Helvetica" w:hAnsi="Helvetica" w:cs="Helvetica"/>
                <w:vertAlign w:val="superscript"/>
                <w:lang w:val="en-GB"/>
              </w:rPr>
              <w:t>v</w:t>
            </w:r>
            <w:r w:rsidRPr="00C055A5">
              <w:rPr>
                <w:rFonts w:ascii="Helvetica" w:hAnsi="Helvetica" w:cs="Helvetica"/>
                <w:lang w:val="en-GB"/>
              </w:rPr>
              <w:t>:</w:t>
            </w:r>
          </w:p>
          <w:p w14:paraId="5EB9BF26" w14:textId="77777777" w:rsidR="00C5065C" w:rsidRPr="00C055A5" w:rsidRDefault="00C5065C" w:rsidP="00D2326B">
            <w:pPr>
              <w:spacing w:after="0"/>
              <w:rPr>
                <w:rFonts w:ascii="Helvetica" w:hAnsi="Helvetica" w:cs="Helvetica"/>
                <w:lang w:val="en-GB"/>
              </w:rPr>
            </w:pPr>
          </w:p>
        </w:tc>
      </w:tr>
      <w:tr w:rsidR="00C5065C" w:rsidRPr="00C055A5" w14:paraId="14385299" w14:textId="77777777" w:rsidTr="00F1736C">
        <w:trPr>
          <w:trHeight w:val="419"/>
        </w:trPr>
        <w:tc>
          <w:tcPr>
            <w:tcW w:w="10620" w:type="dxa"/>
            <w:gridSpan w:val="6"/>
            <w:vAlign w:val="center"/>
          </w:tcPr>
          <w:p w14:paraId="391DEAE9" w14:textId="77777777"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p>
          <w:p w14:paraId="4BC9B52D" w14:textId="77777777" w:rsidR="00BA72A7" w:rsidRPr="00C055A5" w:rsidRDefault="00772B54" w:rsidP="00BA72A7">
            <w:pPr>
              <w:spacing w:after="0"/>
              <w:rPr>
                <w:rFonts w:ascii="Helvetica" w:hAnsi="Helvetica" w:cs="Helvetica"/>
                <w:lang w:val="en-GB"/>
              </w:rPr>
            </w:pPr>
            <w:bookmarkStart w:id="7" w:name="CrossDate"/>
            <w:r>
              <w:rPr>
                <w:sz w:val="20"/>
              </w:rPr>
              <w:t>12/11/2020</w:t>
            </w:r>
            <w:bookmarkEnd w:id="7"/>
          </w:p>
        </w:tc>
      </w:tr>
      <w:tr w:rsidR="00521E70" w:rsidRPr="00C055A5" w14:paraId="6148E7B1" w14:textId="77777777" w:rsidTr="001908E3">
        <w:trPr>
          <w:trHeight w:val="610"/>
        </w:trPr>
        <w:tc>
          <w:tcPr>
            <w:tcW w:w="10620" w:type="dxa"/>
            <w:gridSpan w:val="6"/>
            <w:vAlign w:val="center"/>
          </w:tcPr>
          <w:p w14:paraId="4FC5637D" w14:textId="77777777" w:rsidR="00521E70" w:rsidRDefault="00521E70" w:rsidP="00521E70">
            <w:pPr>
              <w:rPr>
                <w:rFonts w:ascii="Helvetica" w:hAnsi="Helvetica" w:cs="Helvetica"/>
                <w:b/>
                <w:lang w:val="en-GB"/>
              </w:rPr>
            </w:pPr>
            <w:r>
              <w:rPr>
                <w:rFonts w:ascii="Helvetica" w:hAnsi="Helvetica" w:cs="Helvetica"/>
                <w:b/>
                <w:lang w:val="en-GB"/>
              </w:rPr>
              <w:t>6. Date on which issuer notified:</w:t>
            </w:r>
          </w:p>
          <w:p w14:paraId="62869D2E" w14:textId="3E5242AD" w:rsidR="00D2326B" w:rsidRPr="00C055A5" w:rsidRDefault="00AB6B52" w:rsidP="00AB6B52">
            <w:pPr>
              <w:spacing w:after="0"/>
              <w:rPr>
                <w:rFonts w:ascii="Helvetica" w:hAnsi="Helvetica" w:cs="Helvetica"/>
                <w:b/>
                <w:lang w:val="en-GB"/>
              </w:rPr>
            </w:pPr>
            <w:r>
              <w:rPr>
                <w:sz w:val="20"/>
              </w:rPr>
              <w:t>16/11/2020</w:t>
            </w:r>
          </w:p>
        </w:tc>
      </w:tr>
      <w:tr w:rsidR="00521E70" w:rsidRPr="00C055A5" w14:paraId="3498B058" w14:textId="77777777" w:rsidTr="00306839">
        <w:trPr>
          <w:trHeight w:val="419"/>
        </w:trPr>
        <w:tc>
          <w:tcPr>
            <w:tcW w:w="10620" w:type="dxa"/>
            <w:gridSpan w:val="6"/>
            <w:vAlign w:val="center"/>
          </w:tcPr>
          <w:p w14:paraId="44ED666A" w14:textId="77777777" w:rsidR="00521E70" w:rsidRDefault="00521E70" w:rsidP="00BA72A7">
            <w:pPr>
              <w:rPr>
                <w:rFonts w:ascii="Helvetica" w:hAnsi="Helvetica" w:cs="Helvetica"/>
                <w:b/>
                <w:lang w:val="en-GB"/>
              </w:rPr>
            </w:pPr>
            <w:r>
              <w:rPr>
                <w:rFonts w:ascii="Helvetica" w:hAnsi="Helvetica" w:cs="Helvetica"/>
                <w:b/>
                <w:lang w:val="en-GB"/>
              </w:rPr>
              <w:t>7. Threshold(s) that is/are crossed or reached:</w:t>
            </w:r>
          </w:p>
          <w:p w14:paraId="627EC6AC" w14:textId="77777777" w:rsidR="00D2326B" w:rsidRPr="001B6049" w:rsidRDefault="001B6049" w:rsidP="00D2326B">
            <w:pPr>
              <w:spacing w:after="0"/>
              <w:rPr>
                <w:rFonts w:ascii="Helvetica" w:hAnsi="Helvetica" w:cs="Helvetica"/>
                <w:lang w:val="en-GB"/>
              </w:rPr>
            </w:pPr>
            <w:bookmarkStart w:id="8" w:name="AllThresholdsCrossedDefault"/>
            <w:r>
              <w:rPr>
                <w:sz w:val="20"/>
              </w:rPr>
              <w:t>3%</w:t>
            </w:r>
            <w:bookmarkEnd w:id="8"/>
          </w:p>
        </w:tc>
      </w:tr>
      <w:tr w:rsidR="00C5065C" w:rsidRPr="00C055A5" w14:paraId="227C5D68" w14:textId="77777777" w:rsidTr="00F1736C">
        <w:trPr>
          <w:trHeight w:val="555"/>
        </w:trPr>
        <w:tc>
          <w:tcPr>
            <w:tcW w:w="10620" w:type="dxa"/>
            <w:gridSpan w:val="6"/>
            <w:vAlign w:val="center"/>
          </w:tcPr>
          <w:p w14:paraId="60B1DD1C" w14:textId="77777777" w:rsidR="00C5065C" w:rsidRPr="00C055A5" w:rsidRDefault="00521E70" w:rsidP="00C5065C">
            <w:pPr>
              <w:rPr>
                <w:rFonts w:ascii="Helvetica" w:hAnsi="Helvetica" w:cs="Helvetica"/>
                <w:b/>
                <w:lang w:val="en-GB"/>
              </w:rPr>
            </w:pPr>
            <w:r>
              <w:rPr>
                <w:rFonts w:ascii="Helvetica" w:hAnsi="Helvetica" w:cs="Helvetica"/>
                <w:b/>
                <w:lang w:val="en-GB"/>
              </w:rPr>
              <w:t>8</w:t>
            </w:r>
            <w:r w:rsidR="00C5065C" w:rsidRPr="00C055A5">
              <w:rPr>
                <w:rFonts w:ascii="Helvetica" w:hAnsi="Helvetica" w:cs="Helvetica"/>
                <w:b/>
                <w:lang w:val="en-GB"/>
              </w:rPr>
              <w:t>. Total positions of person(s) subject to the notification obligation:</w:t>
            </w:r>
          </w:p>
        </w:tc>
      </w:tr>
      <w:tr w:rsidR="00C5065C" w:rsidRPr="00C055A5" w14:paraId="76ACD6D6" w14:textId="77777777" w:rsidTr="00F1736C">
        <w:trPr>
          <w:trHeight w:val="555"/>
        </w:trPr>
        <w:tc>
          <w:tcPr>
            <w:tcW w:w="2124" w:type="dxa"/>
            <w:vAlign w:val="center"/>
          </w:tcPr>
          <w:p w14:paraId="18181748" w14:textId="77777777" w:rsidR="00C5065C" w:rsidRPr="00C055A5" w:rsidRDefault="00C5065C" w:rsidP="00C5065C">
            <w:pPr>
              <w:rPr>
                <w:rFonts w:ascii="Helvetica" w:hAnsi="Helvetica" w:cs="Helvetica"/>
                <w:lang w:val="en-GB"/>
              </w:rPr>
            </w:pPr>
          </w:p>
        </w:tc>
        <w:tc>
          <w:tcPr>
            <w:tcW w:w="2124" w:type="dxa"/>
            <w:gridSpan w:val="2"/>
            <w:vAlign w:val="center"/>
          </w:tcPr>
          <w:p w14:paraId="6F41D6FB"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4BE1535E"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1E48247A"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50AC224D"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772B54" w:rsidRPr="00C055A5" w14:paraId="0F0D4526" w14:textId="77777777" w:rsidTr="00772B54">
        <w:trPr>
          <w:trHeight w:val="828"/>
        </w:trPr>
        <w:tc>
          <w:tcPr>
            <w:tcW w:w="2124" w:type="dxa"/>
            <w:vAlign w:val="center"/>
          </w:tcPr>
          <w:p w14:paraId="5FBABB0A" w14:textId="77777777" w:rsidR="00772B54" w:rsidRPr="008F18BE" w:rsidRDefault="00772B54" w:rsidP="00772B54">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19A64CAC" w14:textId="62F062FE" w:rsidR="00772B54" w:rsidRPr="00B30EB7" w:rsidRDefault="00813C6E" w:rsidP="00772B54">
            <w:pPr>
              <w:jc w:val="center"/>
              <w:rPr>
                <w:rFonts w:ascii="Arial" w:hAnsi="Arial" w:cs="Arial"/>
              </w:rPr>
            </w:pPr>
            <w:bookmarkStart w:id="9" w:name="ESMAPercentTotal_7AThree"/>
            <w:r>
              <w:rPr>
                <w:sz w:val="20"/>
              </w:rPr>
              <w:t>2.99</w:t>
            </w:r>
            <w:r w:rsidR="00772B54">
              <w:rPr>
                <w:sz w:val="20"/>
              </w:rPr>
              <w:t>%</w:t>
            </w:r>
            <w:bookmarkEnd w:id="9"/>
          </w:p>
        </w:tc>
        <w:tc>
          <w:tcPr>
            <w:tcW w:w="2313" w:type="dxa"/>
            <w:vAlign w:val="center"/>
          </w:tcPr>
          <w:p w14:paraId="1BD81464" w14:textId="77777777" w:rsidR="00772B54" w:rsidRPr="00B30EB7" w:rsidRDefault="00772B54" w:rsidP="00772B54">
            <w:pPr>
              <w:jc w:val="center"/>
              <w:rPr>
                <w:rFonts w:ascii="Arial" w:hAnsi="Arial" w:cs="Arial"/>
              </w:rPr>
            </w:pPr>
            <w:bookmarkStart w:id="10" w:name="ESMAPercentTotal_7BThree"/>
            <w:bookmarkEnd w:id="10"/>
          </w:p>
        </w:tc>
        <w:tc>
          <w:tcPr>
            <w:tcW w:w="2126" w:type="dxa"/>
            <w:vAlign w:val="center"/>
          </w:tcPr>
          <w:p w14:paraId="4B92F2C1" w14:textId="491F23AC" w:rsidR="00772B54" w:rsidRPr="00B30EB7" w:rsidRDefault="00813C6E" w:rsidP="00772B54">
            <w:pPr>
              <w:jc w:val="center"/>
              <w:rPr>
                <w:rFonts w:ascii="Arial" w:hAnsi="Arial" w:cs="Arial"/>
              </w:rPr>
            </w:pPr>
            <w:bookmarkStart w:id="11" w:name="ESMAPercentTotal_7ABThree"/>
            <w:r>
              <w:rPr>
                <w:sz w:val="20"/>
              </w:rPr>
              <w:t>2.99</w:t>
            </w:r>
            <w:r w:rsidR="00772B54">
              <w:rPr>
                <w:sz w:val="20"/>
              </w:rPr>
              <w:t>%</w:t>
            </w:r>
            <w:bookmarkEnd w:id="11"/>
          </w:p>
        </w:tc>
        <w:tc>
          <w:tcPr>
            <w:tcW w:w="1933" w:type="dxa"/>
            <w:vAlign w:val="center"/>
          </w:tcPr>
          <w:p w14:paraId="5F77B951" w14:textId="084BA0BC" w:rsidR="00772B54" w:rsidRPr="00C055A5" w:rsidRDefault="00772B54">
            <w:pPr>
              <w:jc w:val="center"/>
              <w:rPr>
                <w:rFonts w:ascii="Helvetica" w:hAnsi="Helvetica" w:cs="Helvetica"/>
                <w:lang w:val="en-GB"/>
              </w:rPr>
            </w:pPr>
            <w:bookmarkStart w:id="12" w:name="ESMAIssuerTotalVotingRights"/>
            <w:r>
              <w:rPr>
                <w:sz w:val="20"/>
              </w:rPr>
              <w:t>1,125,292,028</w:t>
            </w:r>
            <w:bookmarkEnd w:id="12"/>
          </w:p>
        </w:tc>
      </w:tr>
      <w:tr w:rsidR="00772B54" w:rsidRPr="00C055A5" w14:paraId="52B557CF" w14:textId="77777777" w:rsidTr="00F1736C">
        <w:trPr>
          <w:trHeight w:val="555"/>
        </w:trPr>
        <w:tc>
          <w:tcPr>
            <w:tcW w:w="2124" w:type="dxa"/>
            <w:vAlign w:val="center"/>
          </w:tcPr>
          <w:p w14:paraId="0B228BCA" w14:textId="77777777" w:rsidR="00772B54" w:rsidRPr="008F18BE" w:rsidRDefault="00772B54" w:rsidP="00772B54">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475974B6" w14:textId="6C641E10" w:rsidR="00772B54" w:rsidRPr="00B30EB7" w:rsidRDefault="00772B54" w:rsidP="004B5A8B">
            <w:pPr>
              <w:jc w:val="center"/>
              <w:rPr>
                <w:rFonts w:ascii="Arial" w:hAnsi="Arial" w:cs="Arial"/>
              </w:rPr>
            </w:pPr>
            <w:bookmarkStart w:id="13" w:name="ESMAPercentLastTotal_7AThree"/>
            <w:r>
              <w:rPr>
                <w:sz w:val="20"/>
              </w:rPr>
              <w:t>3.</w:t>
            </w:r>
            <w:r w:rsidR="004B5A8B">
              <w:rPr>
                <w:sz w:val="20"/>
              </w:rPr>
              <w:t>97</w:t>
            </w:r>
            <w:r>
              <w:rPr>
                <w:sz w:val="20"/>
              </w:rPr>
              <w:t>%</w:t>
            </w:r>
            <w:bookmarkEnd w:id="13"/>
          </w:p>
        </w:tc>
        <w:tc>
          <w:tcPr>
            <w:tcW w:w="2313" w:type="dxa"/>
            <w:vAlign w:val="center"/>
          </w:tcPr>
          <w:p w14:paraId="4DDF4A06" w14:textId="77777777" w:rsidR="00772B54" w:rsidRPr="00B30EB7" w:rsidRDefault="00772B54" w:rsidP="00772B54">
            <w:pPr>
              <w:jc w:val="center"/>
              <w:rPr>
                <w:rFonts w:ascii="Arial" w:hAnsi="Arial" w:cs="Arial"/>
              </w:rPr>
            </w:pPr>
            <w:bookmarkStart w:id="14" w:name="ESMAPercentLastTotal_7BThree"/>
            <w:bookmarkEnd w:id="14"/>
          </w:p>
        </w:tc>
        <w:tc>
          <w:tcPr>
            <w:tcW w:w="2126" w:type="dxa"/>
            <w:vAlign w:val="center"/>
          </w:tcPr>
          <w:p w14:paraId="0A27B534" w14:textId="6415CDD5" w:rsidR="00772B54" w:rsidRPr="00B30EB7" w:rsidRDefault="00772B54" w:rsidP="004B5A8B">
            <w:pPr>
              <w:jc w:val="center"/>
              <w:rPr>
                <w:rFonts w:ascii="Arial" w:hAnsi="Arial" w:cs="Arial"/>
              </w:rPr>
            </w:pPr>
            <w:bookmarkStart w:id="15" w:name="ESMAPercentLastTotal_7ABThree"/>
            <w:r>
              <w:rPr>
                <w:sz w:val="20"/>
              </w:rPr>
              <w:t>3.</w:t>
            </w:r>
            <w:r w:rsidR="004B5A8B">
              <w:rPr>
                <w:sz w:val="20"/>
              </w:rPr>
              <w:t>97</w:t>
            </w:r>
            <w:r>
              <w:rPr>
                <w:sz w:val="20"/>
              </w:rPr>
              <w:t>%</w:t>
            </w:r>
            <w:bookmarkEnd w:id="15"/>
          </w:p>
        </w:tc>
        <w:tc>
          <w:tcPr>
            <w:tcW w:w="1933" w:type="dxa"/>
            <w:shd w:val="thinDiagStripe" w:color="auto" w:fill="auto"/>
            <w:vAlign w:val="center"/>
          </w:tcPr>
          <w:p w14:paraId="305F4A62" w14:textId="77777777" w:rsidR="00772B54" w:rsidRPr="00C055A5" w:rsidRDefault="00772B54" w:rsidP="00772B54">
            <w:pPr>
              <w:rPr>
                <w:rFonts w:ascii="Helvetica" w:hAnsi="Helvetica" w:cs="Helvetica"/>
                <w:lang w:val="en-GB"/>
              </w:rPr>
            </w:pPr>
          </w:p>
        </w:tc>
      </w:tr>
    </w:tbl>
    <w:p w14:paraId="11F6819C" w14:textId="77777777" w:rsidR="007C162B" w:rsidRDefault="007C162B">
      <w:pPr>
        <w:rPr>
          <w:rFonts w:ascii="Helvetica" w:hAnsi="Helvetica" w:cs="Helvetica"/>
        </w:rPr>
      </w:pPr>
    </w:p>
    <w:p w14:paraId="38D6F63E" w14:textId="77777777" w:rsidR="00550BD9" w:rsidRDefault="00550BD9">
      <w:pPr>
        <w:rPr>
          <w:rFonts w:ascii="Helvetica" w:hAnsi="Helvetica" w:cs="Helvetica"/>
        </w:rPr>
      </w:pPr>
    </w:p>
    <w:tbl>
      <w:tblPr>
        <w:tblStyle w:val="TableGrid"/>
        <w:tblW w:w="0" w:type="auto"/>
        <w:tblLook w:val="04A0" w:firstRow="1" w:lastRow="0" w:firstColumn="1" w:lastColumn="0" w:noHBand="0" w:noVBand="1"/>
      </w:tblPr>
      <w:tblGrid>
        <w:gridCol w:w="1989"/>
        <w:gridCol w:w="1336"/>
        <w:gridCol w:w="1965"/>
        <w:gridCol w:w="1790"/>
        <w:gridCol w:w="1936"/>
      </w:tblGrid>
      <w:tr w:rsidR="00E80915" w14:paraId="1AAF1247" w14:textId="77777777" w:rsidTr="002B403D">
        <w:tc>
          <w:tcPr>
            <w:tcW w:w="9016" w:type="dxa"/>
            <w:gridSpan w:val="5"/>
          </w:tcPr>
          <w:p w14:paraId="29B187AF" w14:textId="77777777" w:rsidR="0033402F" w:rsidRDefault="0033402F">
            <w:r w:rsidRPr="00F26D04">
              <w:rPr>
                <w:rFonts w:ascii="Helvetica" w:hAnsi="Helvetica" w:cs="Helvetica"/>
                <w:b/>
                <w:lang w:val="en-GB"/>
              </w:rPr>
              <w:lastRenderedPageBreak/>
              <w:t>9.</w:t>
            </w:r>
            <w:r w:rsidRPr="00C055A5">
              <w:rPr>
                <w:rFonts w:ascii="Helvetica" w:hAnsi="Helvetica" w:cs="Helvetica"/>
                <w:b/>
                <w:lang w:val="en-GB"/>
              </w:rPr>
              <w:t xml:space="preserve"> Notified details of the resulting situation on the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viii</w:t>
            </w:r>
            <w:proofErr w:type="spellEnd"/>
            <w:r w:rsidRPr="00C055A5">
              <w:rPr>
                <w:rFonts w:ascii="Helvetica" w:hAnsi="Helvetica" w:cs="Helvetica"/>
                <w:b/>
                <w:lang w:val="en-GB"/>
              </w:rPr>
              <w:t>:</w:t>
            </w:r>
          </w:p>
        </w:tc>
      </w:tr>
      <w:tr w:rsidR="00E80915" w14:paraId="0D4EADD1" w14:textId="77777777" w:rsidTr="002B403D">
        <w:tc>
          <w:tcPr>
            <w:tcW w:w="9016" w:type="dxa"/>
            <w:gridSpan w:val="5"/>
          </w:tcPr>
          <w:p w14:paraId="495CEF21" w14:textId="77777777" w:rsidR="0033402F" w:rsidRDefault="0033402F">
            <w:r w:rsidRPr="00C055A5">
              <w:rPr>
                <w:rFonts w:ascii="Helvetica" w:hAnsi="Helvetica" w:cs="Helvetica"/>
                <w:b/>
                <w:lang w:val="en-GB"/>
              </w:rPr>
              <w:t>A: Voting rights attached to shares</w:t>
            </w:r>
          </w:p>
        </w:tc>
      </w:tr>
      <w:tr w:rsidR="00E80915" w14:paraId="75E9C9C8" w14:textId="77777777" w:rsidTr="002B403D">
        <w:tc>
          <w:tcPr>
            <w:tcW w:w="1989" w:type="dxa"/>
            <w:vMerge w:val="restart"/>
          </w:tcPr>
          <w:p w14:paraId="1E6EE2D3" w14:textId="77777777" w:rsidR="0033402F" w:rsidRPr="00C055A5" w:rsidRDefault="0033402F" w:rsidP="0033402F">
            <w:pPr>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1F007F76" w14:textId="77777777" w:rsidR="0033402F" w:rsidRDefault="0033402F" w:rsidP="0033402F">
            <w:r w:rsidRPr="00C055A5">
              <w:rPr>
                <w:rFonts w:ascii="Helvetica" w:hAnsi="Helvetica" w:cs="Helvetica"/>
                <w:lang w:val="en-GB"/>
              </w:rPr>
              <w:t>ISIN code (if possible)</w:t>
            </w:r>
          </w:p>
        </w:tc>
        <w:tc>
          <w:tcPr>
            <w:tcW w:w="3301" w:type="dxa"/>
            <w:gridSpan w:val="2"/>
            <w:vAlign w:val="center"/>
          </w:tcPr>
          <w:p w14:paraId="71269E4B" w14:textId="77777777" w:rsidR="0033402F" w:rsidRPr="00C055A5" w:rsidRDefault="0033402F" w:rsidP="0033402F">
            <w:pPr>
              <w:rPr>
                <w:rFonts w:ascii="Helvetica" w:hAnsi="Helvetica" w:cs="Helvetica"/>
                <w:b/>
                <w:sz w:val="20"/>
                <w:szCs w:val="20"/>
                <w:lang w:val="en-GB"/>
              </w:rPr>
            </w:pPr>
            <w:r w:rsidRPr="00C055A5">
              <w:rPr>
                <w:rFonts w:ascii="Helvetica" w:hAnsi="Helvetica" w:cs="Helvetica"/>
                <w:b/>
                <w:sz w:val="20"/>
                <w:szCs w:val="20"/>
                <w:lang w:val="en-GB"/>
              </w:rPr>
              <w:t xml:space="preserve">Number of voting </w:t>
            </w:r>
            <w:proofErr w:type="spellStart"/>
            <w:r w:rsidRPr="00C055A5">
              <w:rPr>
                <w:rFonts w:ascii="Helvetica" w:hAnsi="Helvetica" w:cs="Helvetica"/>
                <w:b/>
                <w:sz w:val="20"/>
                <w:szCs w:val="20"/>
                <w:lang w:val="en-GB"/>
              </w:rPr>
              <w:t>rights</w:t>
            </w:r>
            <w:r w:rsidRPr="00C055A5">
              <w:rPr>
                <w:rFonts w:ascii="Helvetica" w:hAnsi="Helvetica" w:cs="Helvetica"/>
                <w:sz w:val="20"/>
                <w:szCs w:val="20"/>
                <w:vertAlign w:val="superscript"/>
                <w:lang w:val="en-GB"/>
              </w:rPr>
              <w:t>ix</w:t>
            </w:r>
            <w:proofErr w:type="spellEnd"/>
          </w:p>
        </w:tc>
        <w:tc>
          <w:tcPr>
            <w:tcW w:w="3726" w:type="dxa"/>
            <w:gridSpan w:val="2"/>
          </w:tcPr>
          <w:p w14:paraId="71938793" w14:textId="77777777" w:rsidR="008D0BC5" w:rsidRDefault="008D0BC5" w:rsidP="0033402F">
            <w:pPr>
              <w:rPr>
                <w:rFonts w:ascii="Helvetica" w:hAnsi="Helvetica" w:cs="Helvetica"/>
                <w:b/>
                <w:sz w:val="20"/>
                <w:szCs w:val="20"/>
                <w:lang w:val="en-GB"/>
              </w:rPr>
            </w:pPr>
          </w:p>
          <w:p w14:paraId="43C4F4A2" w14:textId="77777777" w:rsidR="0033402F" w:rsidRDefault="0033402F" w:rsidP="0033402F">
            <w:r w:rsidRPr="00C055A5">
              <w:rPr>
                <w:rFonts w:ascii="Helvetica" w:hAnsi="Helvetica" w:cs="Helvetica"/>
                <w:b/>
                <w:sz w:val="20"/>
                <w:szCs w:val="20"/>
                <w:lang w:val="en-GB"/>
              </w:rPr>
              <w:t>% of voting rights</w:t>
            </w:r>
          </w:p>
        </w:tc>
      </w:tr>
      <w:tr w:rsidR="00E80915" w14:paraId="19F052D3" w14:textId="77777777" w:rsidTr="002B403D">
        <w:tc>
          <w:tcPr>
            <w:tcW w:w="1989" w:type="dxa"/>
            <w:vMerge/>
          </w:tcPr>
          <w:p w14:paraId="24EF032E" w14:textId="77777777" w:rsidR="0033402F" w:rsidRDefault="0033402F" w:rsidP="0033402F"/>
        </w:tc>
        <w:tc>
          <w:tcPr>
            <w:tcW w:w="1336" w:type="dxa"/>
          </w:tcPr>
          <w:p w14:paraId="0059C991" w14:textId="77777777" w:rsidR="0033402F" w:rsidRDefault="0033402F" w:rsidP="0033402F">
            <w:pPr>
              <w:jc w:val="center"/>
              <w:rPr>
                <w:rFonts w:ascii="Helvetica" w:hAnsi="Helvetica" w:cs="Helvetica"/>
                <w:b/>
                <w:sz w:val="20"/>
                <w:szCs w:val="20"/>
                <w:lang w:val="en-GB"/>
              </w:rPr>
            </w:pPr>
          </w:p>
          <w:p w14:paraId="0F966897" w14:textId="77777777" w:rsidR="0033402F" w:rsidRPr="00006813" w:rsidRDefault="0033402F" w:rsidP="0033402F">
            <w:pPr>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18372314" w14:textId="77777777" w:rsidR="0033402F" w:rsidRPr="000A44F2" w:rsidRDefault="0033402F" w:rsidP="0033402F">
            <w:pPr>
              <w:jc w:val="center"/>
              <w:rPr>
                <w:rFonts w:ascii="Helvetica" w:hAnsi="Helvetica" w:cs="Helvetica"/>
                <w:sz w:val="16"/>
                <w:szCs w:val="16"/>
                <w:lang w:val="en-GB"/>
              </w:rPr>
            </w:pPr>
          </w:p>
        </w:tc>
        <w:tc>
          <w:tcPr>
            <w:tcW w:w="1965" w:type="dxa"/>
          </w:tcPr>
          <w:p w14:paraId="16497D48" w14:textId="77777777" w:rsidR="0033402F" w:rsidRDefault="0033402F" w:rsidP="0033402F">
            <w:pPr>
              <w:jc w:val="center"/>
              <w:rPr>
                <w:rFonts w:ascii="Helvetica" w:hAnsi="Helvetica" w:cs="Helvetica"/>
                <w:b/>
                <w:sz w:val="20"/>
                <w:szCs w:val="20"/>
                <w:lang w:val="en-GB"/>
              </w:rPr>
            </w:pPr>
          </w:p>
          <w:p w14:paraId="1C57F5FA" w14:textId="77777777" w:rsidR="0033402F" w:rsidRPr="00006813" w:rsidRDefault="0033402F" w:rsidP="0033402F">
            <w:pPr>
              <w:jc w:val="center"/>
              <w:rPr>
                <w:rFonts w:ascii="Helvetica" w:hAnsi="Helvetica" w:cs="Helvetica"/>
                <w:sz w:val="20"/>
                <w:szCs w:val="20"/>
                <w:lang w:val="en-GB"/>
              </w:rPr>
            </w:pPr>
            <w:r w:rsidRPr="00006813">
              <w:rPr>
                <w:rFonts w:ascii="Helvetica" w:hAnsi="Helvetica" w:cs="Helvetica"/>
                <w:b/>
                <w:sz w:val="20"/>
                <w:szCs w:val="20"/>
                <w:lang w:val="en-GB"/>
              </w:rPr>
              <w:t>Indirect</w:t>
            </w:r>
          </w:p>
          <w:p w14:paraId="7584340A" w14:textId="77777777" w:rsidR="0033402F" w:rsidRPr="000A44F2" w:rsidRDefault="0033402F" w:rsidP="0033402F">
            <w:pPr>
              <w:jc w:val="center"/>
              <w:rPr>
                <w:rFonts w:ascii="Helvetica" w:hAnsi="Helvetica" w:cs="Helvetica"/>
                <w:b/>
                <w:sz w:val="16"/>
                <w:szCs w:val="16"/>
                <w:lang w:val="en-GB"/>
              </w:rPr>
            </w:pPr>
          </w:p>
        </w:tc>
        <w:tc>
          <w:tcPr>
            <w:tcW w:w="1790" w:type="dxa"/>
          </w:tcPr>
          <w:p w14:paraId="6BCD6D33" w14:textId="77777777" w:rsidR="0033402F" w:rsidRDefault="0033402F" w:rsidP="0033402F">
            <w:pPr>
              <w:jc w:val="center"/>
              <w:rPr>
                <w:rFonts w:ascii="Helvetica" w:hAnsi="Helvetica" w:cs="Helvetica"/>
                <w:b/>
                <w:sz w:val="20"/>
                <w:szCs w:val="20"/>
                <w:lang w:val="en-GB"/>
              </w:rPr>
            </w:pPr>
          </w:p>
          <w:p w14:paraId="42E32A40" w14:textId="77777777" w:rsidR="0033402F" w:rsidRPr="00006813" w:rsidRDefault="0033402F" w:rsidP="0033402F">
            <w:pPr>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1FD8A24F" w14:textId="77777777" w:rsidR="0033402F" w:rsidRPr="000A44F2" w:rsidRDefault="0033402F" w:rsidP="0033402F">
            <w:pPr>
              <w:jc w:val="center"/>
              <w:rPr>
                <w:rFonts w:ascii="Helvetica" w:hAnsi="Helvetica" w:cs="Helvetica"/>
                <w:b/>
                <w:sz w:val="16"/>
                <w:szCs w:val="16"/>
                <w:lang w:val="en-GB"/>
              </w:rPr>
            </w:pPr>
          </w:p>
        </w:tc>
        <w:tc>
          <w:tcPr>
            <w:tcW w:w="1936" w:type="dxa"/>
          </w:tcPr>
          <w:p w14:paraId="54D767FF" w14:textId="77777777" w:rsidR="0033402F" w:rsidRDefault="0033402F" w:rsidP="0033402F">
            <w:pPr>
              <w:jc w:val="center"/>
              <w:rPr>
                <w:rFonts w:ascii="Helvetica" w:hAnsi="Helvetica" w:cs="Helvetica"/>
                <w:b/>
                <w:sz w:val="20"/>
                <w:szCs w:val="20"/>
                <w:lang w:val="en-GB"/>
              </w:rPr>
            </w:pPr>
          </w:p>
          <w:p w14:paraId="66BD7D6C" w14:textId="77777777" w:rsidR="0033402F" w:rsidRPr="00006813" w:rsidRDefault="0033402F" w:rsidP="0033402F">
            <w:pPr>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0E8185A2" w14:textId="77777777" w:rsidR="0033402F" w:rsidRPr="000A44F2" w:rsidRDefault="0033402F" w:rsidP="0033402F">
            <w:pPr>
              <w:jc w:val="center"/>
              <w:rPr>
                <w:rFonts w:ascii="Helvetica" w:hAnsi="Helvetica" w:cs="Helvetica"/>
                <w:b/>
                <w:sz w:val="16"/>
                <w:szCs w:val="16"/>
                <w:lang w:val="en-GB"/>
              </w:rPr>
            </w:pPr>
          </w:p>
        </w:tc>
      </w:tr>
      <w:tr w:rsidR="00E80915" w14:paraId="183DB2E6" w14:textId="77777777" w:rsidTr="002B403D">
        <w:tc>
          <w:tcPr>
            <w:tcW w:w="1989" w:type="dxa"/>
          </w:tcPr>
          <w:p w14:paraId="33A61A42" w14:textId="77777777" w:rsidR="0033402F" w:rsidRDefault="0033402F" w:rsidP="0033402F">
            <w:r>
              <w:t>IE00BYTBXV33</w:t>
            </w:r>
          </w:p>
        </w:tc>
        <w:tc>
          <w:tcPr>
            <w:tcW w:w="1336" w:type="dxa"/>
          </w:tcPr>
          <w:p w14:paraId="064A12E6" w14:textId="201CB6DF" w:rsidR="0033402F" w:rsidRDefault="0033402F" w:rsidP="00F125C5">
            <w:pPr>
              <w:jc w:val="center"/>
            </w:pPr>
          </w:p>
        </w:tc>
        <w:tc>
          <w:tcPr>
            <w:tcW w:w="1965" w:type="dxa"/>
          </w:tcPr>
          <w:p w14:paraId="2CFCE97E" w14:textId="08A04C27" w:rsidR="008E4FD4" w:rsidRPr="002B403D" w:rsidRDefault="008E4FD4" w:rsidP="008E4FD4">
            <w:pPr>
              <w:jc w:val="center"/>
              <w:rPr>
                <w:sz w:val="18"/>
                <w:szCs w:val="18"/>
              </w:rPr>
            </w:pPr>
            <w:r w:rsidRPr="002B403D">
              <w:rPr>
                <w:sz w:val="18"/>
                <w:szCs w:val="18"/>
              </w:rPr>
              <w:t>33,600,505</w:t>
            </w:r>
          </w:p>
          <w:p w14:paraId="62C3A884" w14:textId="529227B5" w:rsidR="0033402F" w:rsidRDefault="008E4FD4" w:rsidP="008E4FD4">
            <w:pPr>
              <w:jc w:val="center"/>
            </w:pPr>
            <w:r w:rsidRPr="002B403D">
              <w:rPr>
                <w:sz w:val="18"/>
                <w:szCs w:val="18"/>
              </w:rPr>
              <w:t>( 1,834,900 Ordinary Shares and 6,353,121 Depository Receipt</w:t>
            </w:r>
            <w:r>
              <w:rPr>
                <w:sz w:val="18"/>
                <w:szCs w:val="18"/>
              </w:rPr>
              <w:t>s</w:t>
            </w:r>
            <w:r w:rsidRPr="002B403D">
              <w:rPr>
                <w:sz w:val="18"/>
                <w:szCs w:val="18"/>
              </w:rPr>
              <w:t xml:space="preserve"> or 33,600,505 Ordinary Shares votes on a converted basis)</w:t>
            </w:r>
          </w:p>
        </w:tc>
        <w:tc>
          <w:tcPr>
            <w:tcW w:w="1790" w:type="dxa"/>
          </w:tcPr>
          <w:p w14:paraId="0724BB2E" w14:textId="08961E0E" w:rsidR="0033402F" w:rsidRDefault="0033402F" w:rsidP="00F125C5">
            <w:pPr>
              <w:jc w:val="center"/>
            </w:pPr>
          </w:p>
        </w:tc>
        <w:tc>
          <w:tcPr>
            <w:tcW w:w="1936" w:type="dxa"/>
          </w:tcPr>
          <w:p w14:paraId="272D846B" w14:textId="020BC72C" w:rsidR="0033402F" w:rsidRDefault="008E4FD4" w:rsidP="00F125C5">
            <w:pPr>
              <w:jc w:val="center"/>
            </w:pPr>
            <w:r>
              <w:t>2.99</w:t>
            </w:r>
            <w:r w:rsidR="0033402F">
              <w:t>%</w:t>
            </w:r>
          </w:p>
        </w:tc>
      </w:tr>
      <w:tr w:rsidR="00E80915" w14:paraId="5EDA9966" w14:textId="77777777" w:rsidTr="002B403D">
        <w:tc>
          <w:tcPr>
            <w:tcW w:w="1989" w:type="dxa"/>
          </w:tcPr>
          <w:p w14:paraId="34467CFC" w14:textId="77777777" w:rsidR="0033402F" w:rsidRDefault="0033402F" w:rsidP="0033402F"/>
        </w:tc>
        <w:tc>
          <w:tcPr>
            <w:tcW w:w="1336" w:type="dxa"/>
          </w:tcPr>
          <w:p w14:paraId="0F3599BB" w14:textId="77777777" w:rsidR="0033402F" w:rsidRDefault="0033402F" w:rsidP="00F125C5">
            <w:pPr>
              <w:jc w:val="center"/>
            </w:pPr>
          </w:p>
        </w:tc>
        <w:tc>
          <w:tcPr>
            <w:tcW w:w="1965" w:type="dxa"/>
          </w:tcPr>
          <w:p w14:paraId="165747AB" w14:textId="77777777" w:rsidR="0033402F" w:rsidRDefault="0033402F" w:rsidP="00F125C5">
            <w:pPr>
              <w:jc w:val="center"/>
            </w:pPr>
          </w:p>
        </w:tc>
        <w:tc>
          <w:tcPr>
            <w:tcW w:w="1790" w:type="dxa"/>
            <w:tcBorders>
              <w:bottom w:val="single" w:sz="4" w:space="0" w:color="auto"/>
            </w:tcBorders>
          </w:tcPr>
          <w:p w14:paraId="2D652F75" w14:textId="77777777" w:rsidR="0033402F" w:rsidRDefault="0033402F" w:rsidP="00F125C5">
            <w:pPr>
              <w:jc w:val="center"/>
            </w:pPr>
          </w:p>
        </w:tc>
        <w:tc>
          <w:tcPr>
            <w:tcW w:w="1936" w:type="dxa"/>
            <w:tcBorders>
              <w:bottom w:val="single" w:sz="4" w:space="0" w:color="auto"/>
            </w:tcBorders>
          </w:tcPr>
          <w:p w14:paraId="1DDA6828" w14:textId="77777777" w:rsidR="0033402F" w:rsidRDefault="0033402F" w:rsidP="00F125C5">
            <w:pPr>
              <w:jc w:val="center"/>
            </w:pPr>
          </w:p>
        </w:tc>
      </w:tr>
      <w:tr w:rsidR="00E80915" w14:paraId="42494EF1" w14:textId="77777777" w:rsidTr="002B403D">
        <w:tc>
          <w:tcPr>
            <w:tcW w:w="1989" w:type="dxa"/>
          </w:tcPr>
          <w:p w14:paraId="033BDA37" w14:textId="77777777" w:rsidR="0033402F" w:rsidRPr="00F125C5" w:rsidRDefault="0033402F" w:rsidP="0033402F">
            <w:pPr>
              <w:rPr>
                <w:rFonts w:ascii="Helvetica" w:hAnsi="Helvetica" w:cs="Helvetica"/>
              </w:rPr>
            </w:pPr>
            <w:r w:rsidRPr="00F125C5">
              <w:rPr>
                <w:rFonts w:ascii="Helvetica" w:hAnsi="Helvetica" w:cs="Helvetica"/>
                <w:b/>
                <w:lang w:val="en-GB"/>
              </w:rPr>
              <w:t>SUBTOTAL A</w:t>
            </w:r>
          </w:p>
        </w:tc>
        <w:tc>
          <w:tcPr>
            <w:tcW w:w="3301" w:type="dxa"/>
            <w:gridSpan w:val="2"/>
          </w:tcPr>
          <w:p w14:paraId="2A2F22A2" w14:textId="18E48C6C" w:rsidR="0033402F" w:rsidRDefault="008E4FD4" w:rsidP="00F125C5">
            <w:pPr>
              <w:jc w:val="center"/>
            </w:pPr>
            <w:r w:rsidRPr="008E4FD4">
              <w:rPr>
                <w:sz w:val="20"/>
              </w:rPr>
              <w:t>33,600,505</w:t>
            </w:r>
          </w:p>
        </w:tc>
        <w:tc>
          <w:tcPr>
            <w:tcW w:w="3726" w:type="dxa"/>
            <w:gridSpan w:val="2"/>
            <w:tcBorders>
              <w:bottom w:val="single" w:sz="4" w:space="0" w:color="auto"/>
            </w:tcBorders>
          </w:tcPr>
          <w:p w14:paraId="6D507299" w14:textId="12EBCFE0" w:rsidR="0033402F" w:rsidRDefault="00DE4931" w:rsidP="00F125C5">
            <w:pPr>
              <w:jc w:val="center"/>
            </w:pPr>
            <w:bookmarkStart w:id="16" w:name="ESMATable7ASubtotal_PercentThree"/>
            <w:r>
              <w:rPr>
                <w:sz w:val="20"/>
              </w:rPr>
              <w:t>2.99</w:t>
            </w:r>
            <w:r w:rsidR="0033402F">
              <w:rPr>
                <w:sz w:val="20"/>
              </w:rPr>
              <w:t>%</w:t>
            </w:r>
            <w:bookmarkEnd w:id="16"/>
          </w:p>
        </w:tc>
      </w:tr>
    </w:tbl>
    <w:p w14:paraId="11665B08" w14:textId="77777777" w:rsidR="00772B54" w:rsidRDefault="00772B54"/>
    <w:tbl>
      <w:tblPr>
        <w:tblStyle w:val="TableGrid"/>
        <w:tblW w:w="5000" w:type="auto"/>
        <w:tblLook w:val="04A0" w:firstRow="1" w:lastRow="0" w:firstColumn="1" w:lastColumn="0" w:noHBand="0" w:noVBand="1"/>
      </w:tblPr>
      <w:tblGrid>
        <w:gridCol w:w="1749"/>
        <w:gridCol w:w="1340"/>
        <w:gridCol w:w="2108"/>
        <w:gridCol w:w="2356"/>
        <w:gridCol w:w="1463"/>
      </w:tblGrid>
      <w:tr w:rsidR="00E80915" w14:paraId="1DF56C7E" w14:textId="77777777">
        <w:tc>
          <w:tcPr>
            <w:tcW w:w="10436" w:type="dxa"/>
            <w:gridSpan w:val="5"/>
            <w:tcBorders>
              <w:top w:val="single" w:sz="4" w:space="0" w:color="auto"/>
              <w:bottom w:val="single" w:sz="4" w:space="0" w:color="auto"/>
            </w:tcBorders>
            <w:vAlign w:val="center"/>
          </w:tcPr>
          <w:p w14:paraId="1EBEEF77"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1: Financial Instruments according to </w:t>
            </w:r>
            <w:r w:rsidR="00006813">
              <w:rPr>
                <w:rFonts w:ascii="Helvetica" w:hAnsi="Helvetica" w:cs="Helvetica"/>
                <w:b/>
                <w:lang w:val="en-GB"/>
              </w:rPr>
              <w:t xml:space="preserve">Regulation 17(1)(a) of </w:t>
            </w:r>
            <w:r w:rsidR="00347AA4">
              <w:rPr>
                <w:rFonts w:ascii="Helvetica" w:hAnsi="Helvetica" w:cs="Helvetica"/>
                <w:b/>
                <w:lang w:val="en-GB"/>
              </w:rPr>
              <w:t xml:space="preserve">the </w:t>
            </w:r>
            <w:r w:rsidR="00006813">
              <w:rPr>
                <w:rFonts w:ascii="Helvetica" w:hAnsi="Helvetica" w:cs="Helvetica"/>
                <w:b/>
                <w:lang w:val="en-GB"/>
              </w:rPr>
              <w:t xml:space="preserve">Regulations  </w:t>
            </w:r>
          </w:p>
        </w:tc>
      </w:tr>
      <w:tr w:rsidR="00E80915" w14:paraId="780FE99C" w14:textId="77777777">
        <w:tc>
          <w:tcPr>
            <w:tcW w:w="2081" w:type="dxa"/>
            <w:tcBorders>
              <w:top w:val="single" w:sz="4" w:space="0" w:color="auto"/>
              <w:bottom w:val="single" w:sz="4" w:space="0" w:color="auto"/>
              <w:right w:val="single" w:sz="4" w:space="0" w:color="auto"/>
            </w:tcBorders>
            <w:vAlign w:val="center"/>
          </w:tcPr>
          <w:p w14:paraId="6B4FE374" w14:textId="77777777" w:rsidR="00C5065C" w:rsidRPr="008F18BE" w:rsidRDefault="00C5065C" w:rsidP="008F18BE">
            <w:pPr>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7" w:type="dxa"/>
            <w:tcBorders>
              <w:top w:val="single" w:sz="4" w:space="0" w:color="auto"/>
              <w:left w:val="single" w:sz="4" w:space="0" w:color="auto"/>
              <w:bottom w:val="single" w:sz="4" w:space="0" w:color="auto"/>
              <w:right w:val="single" w:sz="4" w:space="0" w:color="auto"/>
            </w:tcBorders>
            <w:vAlign w:val="center"/>
          </w:tcPr>
          <w:p w14:paraId="72D5D67E" w14:textId="77777777" w:rsidR="00C5065C" w:rsidRPr="008F18BE" w:rsidRDefault="00C5065C" w:rsidP="008F18BE">
            <w:pPr>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2569" w:type="dxa"/>
            <w:tcBorders>
              <w:top w:val="single" w:sz="4" w:space="0" w:color="auto"/>
              <w:left w:val="single" w:sz="4" w:space="0" w:color="auto"/>
              <w:bottom w:val="single" w:sz="4" w:space="0" w:color="auto"/>
              <w:right w:val="single" w:sz="4" w:space="0" w:color="auto"/>
            </w:tcBorders>
            <w:vAlign w:val="center"/>
          </w:tcPr>
          <w:p w14:paraId="10929BA2" w14:textId="77777777" w:rsidR="00C5065C" w:rsidRPr="008F18BE" w:rsidRDefault="00C5065C" w:rsidP="008F18BE">
            <w:pPr>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w:t>
            </w:r>
            <w:proofErr w:type="spellStart"/>
            <w:r w:rsidRPr="008F18BE">
              <w:rPr>
                <w:rFonts w:ascii="Helvetica" w:hAnsi="Helvetica" w:cs="Helvetica"/>
                <w:b/>
                <w:sz w:val="20"/>
                <w:szCs w:val="20"/>
                <w:lang w:val="en-GB"/>
              </w:rPr>
              <w:t>Period</w:t>
            </w:r>
            <w:r w:rsidRPr="008F18BE">
              <w:rPr>
                <w:rFonts w:ascii="Helvetica" w:hAnsi="Helvetica" w:cs="Helvetica"/>
                <w:sz w:val="20"/>
                <w:szCs w:val="20"/>
                <w:vertAlign w:val="superscript"/>
                <w:lang w:val="en-GB"/>
              </w:rPr>
              <w:t>xi</w:t>
            </w:r>
            <w:proofErr w:type="spellEnd"/>
          </w:p>
        </w:tc>
        <w:tc>
          <w:tcPr>
            <w:tcW w:w="2456" w:type="dxa"/>
            <w:tcBorders>
              <w:top w:val="single" w:sz="4" w:space="0" w:color="auto"/>
              <w:left w:val="single" w:sz="4" w:space="0" w:color="auto"/>
              <w:bottom w:val="single" w:sz="4" w:space="0" w:color="auto"/>
              <w:right w:val="single" w:sz="4" w:space="0" w:color="auto"/>
            </w:tcBorders>
            <w:vAlign w:val="center"/>
          </w:tcPr>
          <w:p w14:paraId="63695311" w14:textId="77777777" w:rsidR="00C5065C" w:rsidRPr="008F18BE" w:rsidRDefault="00C5065C" w:rsidP="008F18BE">
            <w:pPr>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sidR="008F18BE">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1893" w:type="dxa"/>
            <w:tcBorders>
              <w:top w:val="single" w:sz="4" w:space="0" w:color="auto"/>
              <w:left w:val="single" w:sz="4" w:space="0" w:color="auto"/>
              <w:bottom w:val="single" w:sz="4" w:space="0" w:color="auto"/>
            </w:tcBorders>
            <w:vAlign w:val="center"/>
          </w:tcPr>
          <w:p w14:paraId="5AA49C60" w14:textId="77777777" w:rsidR="00C5065C" w:rsidRPr="008F18BE" w:rsidRDefault="00C5065C" w:rsidP="008F18BE">
            <w:pPr>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E80915" w14:paraId="5FC322B5" w14:textId="77777777">
        <w:tc>
          <w:tcPr>
            <w:tcW w:w="2081" w:type="dxa"/>
            <w:tcBorders>
              <w:top w:val="single" w:sz="4" w:space="0" w:color="auto"/>
              <w:bottom w:val="single" w:sz="4" w:space="0" w:color="auto"/>
              <w:right w:val="single" w:sz="4" w:space="0" w:color="auto"/>
            </w:tcBorders>
          </w:tcPr>
          <w:p w14:paraId="1582049A" w14:textId="77777777" w:rsidR="00C5065C" w:rsidRPr="00C055A5" w:rsidRDefault="00C5065C" w:rsidP="00C5065C">
            <w:pPr>
              <w:rPr>
                <w:rFonts w:ascii="Helvetica" w:hAnsi="Helvetica" w:cs="Helvetica"/>
                <w:lang w:val="en-GB"/>
              </w:rPr>
            </w:pPr>
          </w:p>
        </w:tc>
        <w:tc>
          <w:tcPr>
            <w:tcW w:w="1437" w:type="dxa"/>
            <w:tcBorders>
              <w:top w:val="single" w:sz="4" w:space="0" w:color="auto"/>
              <w:left w:val="single" w:sz="4" w:space="0" w:color="auto"/>
              <w:bottom w:val="single" w:sz="4" w:space="0" w:color="auto"/>
              <w:right w:val="single" w:sz="4" w:space="0" w:color="auto"/>
            </w:tcBorders>
          </w:tcPr>
          <w:p w14:paraId="37F75665" w14:textId="77777777" w:rsidR="00C5065C" w:rsidRPr="00C055A5" w:rsidRDefault="00C5065C" w:rsidP="00C5065C">
            <w:pPr>
              <w:rPr>
                <w:rFonts w:ascii="Helvetica" w:hAnsi="Helvetica" w:cs="Helvetica"/>
                <w:lang w:val="en-GB"/>
              </w:rPr>
            </w:pPr>
          </w:p>
        </w:tc>
        <w:tc>
          <w:tcPr>
            <w:tcW w:w="2569" w:type="dxa"/>
            <w:tcBorders>
              <w:top w:val="single" w:sz="4" w:space="0" w:color="auto"/>
              <w:left w:val="single" w:sz="4" w:space="0" w:color="auto"/>
              <w:bottom w:val="single" w:sz="4" w:space="0" w:color="auto"/>
              <w:right w:val="single" w:sz="4" w:space="0" w:color="auto"/>
            </w:tcBorders>
          </w:tcPr>
          <w:p w14:paraId="26BA415A" w14:textId="77777777" w:rsidR="00C5065C" w:rsidRPr="00C055A5" w:rsidRDefault="00C5065C" w:rsidP="00C5065C">
            <w:pPr>
              <w:rPr>
                <w:rFonts w:ascii="Helvetica" w:hAnsi="Helvetica" w:cs="Helvetica"/>
                <w:lang w:val="en-GB"/>
              </w:rPr>
            </w:pPr>
          </w:p>
        </w:tc>
        <w:tc>
          <w:tcPr>
            <w:tcW w:w="2456" w:type="dxa"/>
            <w:tcBorders>
              <w:top w:val="single" w:sz="4" w:space="0" w:color="auto"/>
              <w:left w:val="single" w:sz="4" w:space="0" w:color="auto"/>
              <w:bottom w:val="single" w:sz="4" w:space="0" w:color="auto"/>
              <w:right w:val="single" w:sz="4" w:space="0" w:color="auto"/>
            </w:tcBorders>
          </w:tcPr>
          <w:p w14:paraId="5269D94F" w14:textId="77777777" w:rsidR="00C5065C" w:rsidRPr="00C055A5" w:rsidRDefault="00C5065C" w:rsidP="00C5065C">
            <w:pPr>
              <w:rPr>
                <w:rFonts w:ascii="Helvetica" w:hAnsi="Helvetica" w:cs="Helvetica"/>
                <w:lang w:val="en-GB"/>
              </w:rPr>
            </w:pPr>
          </w:p>
        </w:tc>
        <w:tc>
          <w:tcPr>
            <w:tcW w:w="1893" w:type="dxa"/>
            <w:tcBorders>
              <w:top w:val="single" w:sz="4" w:space="0" w:color="auto"/>
              <w:left w:val="single" w:sz="4" w:space="0" w:color="auto"/>
              <w:bottom w:val="single" w:sz="4" w:space="0" w:color="auto"/>
            </w:tcBorders>
          </w:tcPr>
          <w:p w14:paraId="41C28DB5" w14:textId="77777777" w:rsidR="00C5065C" w:rsidRPr="00C055A5" w:rsidRDefault="00C5065C" w:rsidP="00C5065C">
            <w:pPr>
              <w:rPr>
                <w:rFonts w:ascii="Helvetica" w:hAnsi="Helvetica" w:cs="Helvetica"/>
                <w:lang w:val="en-GB"/>
              </w:rPr>
            </w:pPr>
          </w:p>
        </w:tc>
      </w:tr>
      <w:tr w:rsidR="00E80915" w14:paraId="1AC75859" w14:textId="77777777">
        <w:tc>
          <w:tcPr>
            <w:tcW w:w="2081" w:type="dxa"/>
            <w:tcBorders>
              <w:top w:val="single" w:sz="4" w:space="0" w:color="auto"/>
              <w:left w:val="nil"/>
              <w:bottom w:val="nil"/>
              <w:right w:val="nil"/>
            </w:tcBorders>
          </w:tcPr>
          <w:p w14:paraId="5C175E4E" w14:textId="77777777" w:rsidR="00C5065C" w:rsidRPr="00C055A5" w:rsidRDefault="00C5065C" w:rsidP="00C5065C">
            <w:pPr>
              <w:rPr>
                <w:rFonts w:ascii="Helvetica" w:hAnsi="Helvetica" w:cs="Helvetica"/>
                <w:lang w:val="en-GB"/>
              </w:rPr>
            </w:pPr>
          </w:p>
        </w:tc>
        <w:tc>
          <w:tcPr>
            <w:tcW w:w="1437" w:type="dxa"/>
            <w:tcBorders>
              <w:top w:val="single" w:sz="4" w:space="0" w:color="auto"/>
              <w:left w:val="nil"/>
              <w:bottom w:val="nil"/>
              <w:right w:val="single" w:sz="4" w:space="0" w:color="auto"/>
            </w:tcBorders>
          </w:tcPr>
          <w:p w14:paraId="0789CD67" w14:textId="77777777" w:rsidR="00C5065C" w:rsidRPr="00C055A5" w:rsidRDefault="00C5065C" w:rsidP="00C5065C">
            <w:pPr>
              <w:rPr>
                <w:rFonts w:ascii="Helvetica" w:hAnsi="Helvetica" w:cs="Helvetica"/>
                <w:lang w:val="en-GB"/>
              </w:rPr>
            </w:pPr>
          </w:p>
        </w:tc>
        <w:tc>
          <w:tcPr>
            <w:tcW w:w="2569" w:type="dxa"/>
            <w:tcBorders>
              <w:top w:val="single" w:sz="4" w:space="0" w:color="auto"/>
              <w:left w:val="single" w:sz="4" w:space="0" w:color="auto"/>
              <w:bottom w:val="single" w:sz="4" w:space="0" w:color="auto"/>
              <w:right w:val="single" w:sz="4" w:space="0" w:color="auto"/>
            </w:tcBorders>
          </w:tcPr>
          <w:p w14:paraId="4C998D95"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SUBTOTAL B.1</w:t>
            </w:r>
          </w:p>
        </w:tc>
        <w:tc>
          <w:tcPr>
            <w:tcW w:w="2456" w:type="dxa"/>
            <w:tcBorders>
              <w:top w:val="single" w:sz="4" w:space="0" w:color="auto"/>
              <w:left w:val="single" w:sz="4" w:space="0" w:color="auto"/>
              <w:bottom w:val="single" w:sz="4" w:space="0" w:color="auto"/>
              <w:right w:val="single" w:sz="4" w:space="0" w:color="auto"/>
            </w:tcBorders>
          </w:tcPr>
          <w:p w14:paraId="39D96A91" w14:textId="77777777" w:rsidR="00C5065C" w:rsidRPr="00C055A5" w:rsidRDefault="00C5065C" w:rsidP="0024003E">
            <w:pPr>
              <w:jc w:val="center"/>
              <w:rPr>
                <w:rFonts w:ascii="Helvetica" w:hAnsi="Helvetica" w:cs="Helvetica"/>
                <w:lang w:val="en-GB"/>
              </w:rPr>
            </w:pPr>
            <w:bookmarkStart w:id="17" w:name="ESMATable7B1Subtotal_VotingRightsThree"/>
            <w:bookmarkEnd w:id="17"/>
          </w:p>
        </w:tc>
        <w:tc>
          <w:tcPr>
            <w:tcW w:w="1893" w:type="dxa"/>
            <w:tcBorders>
              <w:top w:val="single" w:sz="4" w:space="0" w:color="auto"/>
              <w:left w:val="single" w:sz="4" w:space="0" w:color="auto"/>
              <w:bottom w:val="single" w:sz="4" w:space="0" w:color="auto"/>
            </w:tcBorders>
          </w:tcPr>
          <w:p w14:paraId="64DA038E" w14:textId="77777777" w:rsidR="00C5065C" w:rsidRPr="00C055A5" w:rsidRDefault="00C5065C" w:rsidP="0024003E">
            <w:pPr>
              <w:jc w:val="center"/>
              <w:rPr>
                <w:rFonts w:ascii="Helvetica" w:hAnsi="Helvetica" w:cs="Helvetica"/>
                <w:lang w:val="en-GB"/>
              </w:rPr>
            </w:pPr>
            <w:bookmarkStart w:id="18" w:name="ESMATable7B1Subtotal_PercentVotingThree"/>
            <w:bookmarkEnd w:id="18"/>
          </w:p>
        </w:tc>
      </w:tr>
    </w:tbl>
    <w:p w14:paraId="6C95082D" w14:textId="77777777" w:rsidR="00772B54" w:rsidRDefault="00772B54"/>
    <w:tbl>
      <w:tblPr>
        <w:tblStyle w:val="TableGrid"/>
        <w:tblW w:w="5000" w:type="auto"/>
        <w:tblLook w:val="04A0" w:firstRow="1" w:lastRow="0" w:firstColumn="1" w:lastColumn="0" w:noHBand="0" w:noVBand="1"/>
      </w:tblPr>
      <w:tblGrid>
        <w:gridCol w:w="1611"/>
        <w:gridCol w:w="1468"/>
        <w:gridCol w:w="1528"/>
        <w:gridCol w:w="1702"/>
        <w:gridCol w:w="1305"/>
        <w:gridCol w:w="1402"/>
      </w:tblGrid>
      <w:tr w:rsidR="00E80915" w14:paraId="1AFAF42F" w14:textId="77777777">
        <w:tc>
          <w:tcPr>
            <w:tcW w:w="10436" w:type="dxa"/>
            <w:gridSpan w:val="6"/>
            <w:tcBorders>
              <w:top w:val="single" w:sz="4" w:space="0" w:color="auto"/>
              <w:bottom w:val="single" w:sz="4" w:space="0" w:color="auto"/>
            </w:tcBorders>
            <w:vAlign w:val="center"/>
          </w:tcPr>
          <w:p w14:paraId="2C6788E1" w14:textId="77777777" w:rsidR="00C5065C" w:rsidRPr="00C055A5" w:rsidRDefault="00C5065C" w:rsidP="00347AA4">
            <w:pPr>
              <w:rPr>
                <w:rFonts w:ascii="Helvetica" w:hAnsi="Helvetica" w:cs="Helvetica"/>
                <w:b/>
                <w:lang w:val="en-GB"/>
              </w:rPr>
            </w:pPr>
            <w:r w:rsidRPr="00C055A5">
              <w:rPr>
                <w:rFonts w:ascii="Helvetica" w:hAnsi="Helvetica" w:cs="Helvetica"/>
                <w:b/>
                <w:lang w:val="en-GB"/>
              </w:rPr>
              <w:t xml:space="preserve">B 2: Financial Instruments with similar economic effect according to </w:t>
            </w:r>
            <w:r w:rsidR="00006813">
              <w:rPr>
                <w:rFonts w:ascii="Helvetica" w:hAnsi="Helvetica" w:cs="Helvetica"/>
                <w:b/>
                <w:lang w:val="en-GB"/>
              </w:rPr>
              <w:t>Regulation 17(1)(</w:t>
            </w:r>
            <w:r w:rsidR="00F26D04">
              <w:rPr>
                <w:rFonts w:ascii="Helvetica" w:hAnsi="Helvetica" w:cs="Helvetica"/>
                <w:b/>
                <w:lang w:val="en-GB"/>
              </w:rPr>
              <w:t>b</w:t>
            </w:r>
            <w:r w:rsidR="00006813">
              <w:rPr>
                <w:rFonts w:ascii="Helvetica" w:hAnsi="Helvetica" w:cs="Helvetica"/>
                <w:b/>
                <w:lang w:val="en-GB"/>
              </w:rPr>
              <w:t xml:space="preserve">) of </w:t>
            </w:r>
            <w:r w:rsidR="00347AA4">
              <w:rPr>
                <w:rFonts w:ascii="Helvetica" w:hAnsi="Helvetica" w:cs="Helvetica"/>
                <w:b/>
                <w:lang w:val="en-GB"/>
              </w:rPr>
              <w:t xml:space="preserve">the </w:t>
            </w:r>
            <w:r w:rsidR="00006813">
              <w:rPr>
                <w:rFonts w:ascii="Helvetica" w:hAnsi="Helvetica" w:cs="Helvetica"/>
                <w:b/>
                <w:lang w:val="en-GB"/>
              </w:rPr>
              <w:t>Regulations</w:t>
            </w:r>
            <w:r w:rsidR="00141167">
              <w:rPr>
                <w:rFonts w:ascii="Helvetica" w:hAnsi="Helvetica" w:cs="Helvetica"/>
                <w:b/>
                <w:lang w:val="en-GB"/>
              </w:rPr>
              <w:t xml:space="preserve"> </w:t>
            </w:r>
            <w:bookmarkStart w:id="19" w:name="LookthroughWordingEUForms"/>
            <w:bookmarkEnd w:id="19"/>
          </w:p>
        </w:tc>
      </w:tr>
      <w:tr w:rsidR="00E80915" w14:paraId="6522B015" w14:textId="77777777">
        <w:tc>
          <w:tcPr>
            <w:tcW w:w="1861" w:type="dxa"/>
            <w:tcBorders>
              <w:top w:val="single" w:sz="4" w:space="0" w:color="auto"/>
              <w:bottom w:val="single" w:sz="4" w:space="0" w:color="auto"/>
              <w:right w:val="single" w:sz="4" w:space="0" w:color="auto"/>
            </w:tcBorders>
            <w:vAlign w:val="center"/>
          </w:tcPr>
          <w:p w14:paraId="28767DC0" w14:textId="77777777" w:rsidR="00C5065C" w:rsidRPr="008F18BE" w:rsidRDefault="00C5065C" w:rsidP="008F18BE">
            <w:pPr>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657" w:type="dxa"/>
            <w:tcBorders>
              <w:top w:val="single" w:sz="4" w:space="0" w:color="auto"/>
              <w:left w:val="single" w:sz="4" w:space="0" w:color="auto"/>
              <w:bottom w:val="single" w:sz="4" w:space="0" w:color="auto"/>
              <w:right w:val="single" w:sz="4" w:space="0" w:color="auto"/>
            </w:tcBorders>
            <w:vAlign w:val="center"/>
          </w:tcPr>
          <w:p w14:paraId="64C2FDF3" w14:textId="77777777" w:rsidR="00C5065C" w:rsidRPr="008F18BE" w:rsidRDefault="00C5065C" w:rsidP="008F18BE">
            <w:pPr>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r>
            <w:proofErr w:type="spellStart"/>
            <w:r w:rsidRPr="008F18BE">
              <w:rPr>
                <w:rFonts w:ascii="Helvetica" w:hAnsi="Helvetica" w:cs="Helvetica"/>
                <w:b/>
                <w:sz w:val="20"/>
                <w:szCs w:val="20"/>
                <w:lang w:val="en-GB"/>
              </w:rPr>
              <w:t>date</w:t>
            </w:r>
            <w:r w:rsidRPr="008F18BE">
              <w:rPr>
                <w:rFonts w:ascii="Helvetica" w:hAnsi="Helvetica" w:cs="Helvetica"/>
                <w:sz w:val="20"/>
                <w:szCs w:val="20"/>
                <w:vertAlign w:val="superscript"/>
                <w:lang w:val="en-GB"/>
              </w:rPr>
              <w:t>x</w:t>
            </w:r>
            <w:proofErr w:type="spellEnd"/>
          </w:p>
        </w:tc>
        <w:tc>
          <w:tcPr>
            <w:tcW w:w="1674" w:type="dxa"/>
            <w:tcBorders>
              <w:top w:val="single" w:sz="4" w:space="0" w:color="auto"/>
              <w:left w:val="single" w:sz="4" w:space="0" w:color="auto"/>
              <w:bottom w:val="single" w:sz="4" w:space="0" w:color="auto"/>
              <w:right w:val="single" w:sz="4" w:space="0" w:color="auto"/>
            </w:tcBorders>
            <w:vAlign w:val="center"/>
          </w:tcPr>
          <w:p w14:paraId="27952CE5" w14:textId="77777777" w:rsidR="00C5065C" w:rsidRPr="008F18BE" w:rsidRDefault="00C5065C" w:rsidP="008F18BE">
            <w:pPr>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901" w:type="dxa"/>
            <w:tcBorders>
              <w:top w:val="single" w:sz="4" w:space="0" w:color="auto"/>
              <w:left w:val="single" w:sz="4" w:space="0" w:color="auto"/>
              <w:bottom w:val="single" w:sz="4" w:space="0" w:color="auto"/>
              <w:right w:val="single" w:sz="4" w:space="0" w:color="auto"/>
            </w:tcBorders>
            <w:vAlign w:val="center"/>
          </w:tcPr>
          <w:p w14:paraId="20E809F6" w14:textId="77777777" w:rsidR="00C5065C" w:rsidRPr="008F18BE" w:rsidRDefault="00C5065C" w:rsidP="008F18BE">
            <w:pPr>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35" w:type="dxa"/>
            <w:tcBorders>
              <w:top w:val="single" w:sz="4" w:space="0" w:color="auto"/>
              <w:left w:val="single" w:sz="4" w:space="0" w:color="auto"/>
              <w:bottom w:val="single" w:sz="4" w:space="0" w:color="auto"/>
            </w:tcBorders>
            <w:vAlign w:val="center"/>
          </w:tcPr>
          <w:p w14:paraId="00D2E1C3" w14:textId="77777777" w:rsidR="00C5065C" w:rsidRPr="008F18BE" w:rsidRDefault="00C5065C" w:rsidP="008F18BE">
            <w:pPr>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808" w:type="dxa"/>
            <w:tcBorders>
              <w:top w:val="single" w:sz="4" w:space="0" w:color="auto"/>
              <w:left w:val="single" w:sz="4" w:space="0" w:color="auto"/>
              <w:bottom w:val="single" w:sz="4" w:space="0" w:color="auto"/>
            </w:tcBorders>
            <w:vAlign w:val="center"/>
          </w:tcPr>
          <w:p w14:paraId="352B9C94" w14:textId="77777777" w:rsidR="00C5065C" w:rsidRPr="008F18BE" w:rsidRDefault="00C5065C" w:rsidP="008F18BE">
            <w:pPr>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E80915" w14:paraId="323B06A3" w14:textId="77777777">
        <w:tc>
          <w:tcPr>
            <w:tcW w:w="1861" w:type="dxa"/>
            <w:tcBorders>
              <w:top w:val="single" w:sz="4" w:space="0" w:color="auto"/>
              <w:bottom w:val="single" w:sz="4" w:space="0" w:color="auto"/>
              <w:right w:val="single" w:sz="4" w:space="0" w:color="auto"/>
            </w:tcBorders>
          </w:tcPr>
          <w:p w14:paraId="7ECA048F" w14:textId="77777777" w:rsidR="00C5065C" w:rsidRPr="00C055A5" w:rsidRDefault="00C5065C" w:rsidP="00C5065C">
            <w:pPr>
              <w:rPr>
                <w:rFonts w:ascii="Helvetica" w:hAnsi="Helvetica" w:cs="Helvetica"/>
                <w:lang w:val="en-GB"/>
              </w:rPr>
            </w:pPr>
          </w:p>
        </w:tc>
        <w:tc>
          <w:tcPr>
            <w:tcW w:w="1657" w:type="dxa"/>
            <w:tcBorders>
              <w:top w:val="single" w:sz="4" w:space="0" w:color="auto"/>
              <w:left w:val="single" w:sz="4" w:space="0" w:color="auto"/>
              <w:bottom w:val="single" w:sz="4" w:space="0" w:color="auto"/>
              <w:right w:val="single" w:sz="4" w:space="0" w:color="auto"/>
            </w:tcBorders>
          </w:tcPr>
          <w:p w14:paraId="271DCBE6" w14:textId="77777777" w:rsidR="00C5065C" w:rsidRPr="00C055A5" w:rsidRDefault="00C5065C" w:rsidP="00C5065C">
            <w:pPr>
              <w:rPr>
                <w:rFonts w:ascii="Helvetica" w:hAnsi="Helvetica" w:cs="Helvetica"/>
                <w:lang w:val="en-GB"/>
              </w:rPr>
            </w:pPr>
          </w:p>
        </w:tc>
        <w:tc>
          <w:tcPr>
            <w:tcW w:w="1674" w:type="dxa"/>
            <w:tcBorders>
              <w:top w:val="single" w:sz="4" w:space="0" w:color="auto"/>
              <w:left w:val="single" w:sz="4" w:space="0" w:color="auto"/>
              <w:bottom w:val="single" w:sz="4" w:space="0" w:color="auto"/>
              <w:right w:val="single" w:sz="4" w:space="0" w:color="auto"/>
            </w:tcBorders>
          </w:tcPr>
          <w:p w14:paraId="3D240A66" w14:textId="77777777" w:rsidR="00C5065C" w:rsidRPr="00C055A5" w:rsidRDefault="00C5065C" w:rsidP="00C5065C">
            <w:pPr>
              <w:rPr>
                <w:rFonts w:ascii="Helvetica" w:hAnsi="Helvetica" w:cs="Helvetica"/>
                <w:lang w:val="en-GB"/>
              </w:rPr>
            </w:pPr>
          </w:p>
        </w:tc>
        <w:tc>
          <w:tcPr>
            <w:tcW w:w="1901" w:type="dxa"/>
            <w:tcBorders>
              <w:top w:val="single" w:sz="4" w:space="0" w:color="auto"/>
              <w:left w:val="single" w:sz="4" w:space="0" w:color="auto"/>
              <w:bottom w:val="single" w:sz="4" w:space="0" w:color="auto"/>
              <w:right w:val="single" w:sz="4" w:space="0" w:color="auto"/>
            </w:tcBorders>
          </w:tcPr>
          <w:p w14:paraId="2AAFCEB6" w14:textId="77777777" w:rsidR="00C5065C" w:rsidRPr="00C055A5" w:rsidRDefault="00C5065C" w:rsidP="00C5065C">
            <w:pPr>
              <w:rPr>
                <w:rFonts w:ascii="Helvetica" w:hAnsi="Helvetica" w:cs="Helvetica"/>
                <w:lang w:val="en-GB"/>
              </w:rPr>
            </w:pPr>
          </w:p>
        </w:tc>
        <w:tc>
          <w:tcPr>
            <w:tcW w:w="1535" w:type="dxa"/>
            <w:tcBorders>
              <w:top w:val="single" w:sz="4" w:space="0" w:color="auto"/>
              <w:left w:val="single" w:sz="4" w:space="0" w:color="auto"/>
              <w:bottom w:val="single" w:sz="4" w:space="0" w:color="auto"/>
            </w:tcBorders>
          </w:tcPr>
          <w:p w14:paraId="3599E5EC" w14:textId="77777777" w:rsidR="00C5065C" w:rsidRPr="00C055A5" w:rsidRDefault="00C5065C" w:rsidP="00C5065C">
            <w:pPr>
              <w:rPr>
                <w:rFonts w:ascii="Helvetica" w:hAnsi="Helvetica" w:cs="Helvetica"/>
                <w:lang w:val="en-GB"/>
              </w:rPr>
            </w:pPr>
          </w:p>
        </w:tc>
        <w:tc>
          <w:tcPr>
            <w:tcW w:w="1808" w:type="dxa"/>
            <w:tcBorders>
              <w:top w:val="single" w:sz="4" w:space="0" w:color="auto"/>
              <w:left w:val="single" w:sz="4" w:space="0" w:color="auto"/>
              <w:bottom w:val="single" w:sz="4" w:space="0" w:color="auto"/>
            </w:tcBorders>
          </w:tcPr>
          <w:p w14:paraId="6C166559" w14:textId="77777777" w:rsidR="00C5065C" w:rsidRPr="00C055A5" w:rsidRDefault="00C5065C" w:rsidP="00C5065C">
            <w:pPr>
              <w:rPr>
                <w:rFonts w:ascii="Helvetica" w:hAnsi="Helvetica" w:cs="Helvetica"/>
                <w:lang w:val="en-GB"/>
              </w:rPr>
            </w:pPr>
          </w:p>
        </w:tc>
      </w:tr>
      <w:tr w:rsidR="00E80915" w14:paraId="5F4007EC" w14:textId="77777777">
        <w:tc>
          <w:tcPr>
            <w:tcW w:w="1861" w:type="dxa"/>
            <w:tcBorders>
              <w:top w:val="single" w:sz="4" w:space="0" w:color="auto"/>
              <w:left w:val="nil"/>
              <w:bottom w:val="nil"/>
              <w:right w:val="nil"/>
            </w:tcBorders>
          </w:tcPr>
          <w:p w14:paraId="1D7A6612" w14:textId="77777777" w:rsidR="00C5065C" w:rsidRPr="00C055A5" w:rsidRDefault="00C5065C" w:rsidP="00C5065C">
            <w:pPr>
              <w:rPr>
                <w:rFonts w:ascii="Helvetica" w:hAnsi="Helvetica" w:cs="Helvetica"/>
                <w:lang w:val="en-GB"/>
              </w:rPr>
            </w:pPr>
          </w:p>
        </w:tc>
        <w:tc>
          <w:tcPr>
            <w:tcW w:w="1657" w:type="dxa"/>
            <w:tcBorders>
              <w:top w:val="single" w:sz="4" w:space="0" w:color="auto"/>
              <w:left w:val="nil"/>
              <w:bottom w:val="nil"/>
              <w:right w:val="nil"/>
            </w:tcBorders>
          </w:tcPr>
          <w:p w14:paraId="7BAA859F" w14:textId="77777777" w:rsidR="00C5065C" w:rsidRPr="00C055A5" w:rsidRDefault="00C5065C" w:rsidP="00C5065C">
            <w:pPr>
              <w:rPr>
                <w:rFonts w:ascii="Helvetica" w:hAnsi="Helvetica" w:cs="Helvetica"/>
                <w:lang w:val="en-GB"/>
              </w:rPr>
            </w:pPr>
          </w:p>
        </w:tc>
        <w:tc>
          <w:tcPr>
            <w:tcW w:w="1674" w:type="dxa"/>
            <w:tcBorders>
              <w:top w:val="single" w:sz="4" w:space="0" w:color="auto"/>
              <w:left w:val="nil"/>
              <w:bottom w:val="nil"/>
              <w:right w:val="single" w:sz="4" w:space="0" w:color="auto"/>
            </w:tcBorders>
          </w:tcPr>
          <w:p w14:paraId="57D510BB" w14:textId="77777777" w:rsidR="00C5065C" w:rsidRPr="00C055A5" w:rsidRDefault="00C5065C" w:rsidP="00C5065C">
            <w:pPr>
              <w:rPr>
                <w:rFonts w:ascii="Helvetica" w:hAnsi="Helvetica" w:cs="Helvetica"/>
                <w:b/>
                <w:lang w:val="en-GB"/>
              </w:rPr>
            </w:pPr>
          </w:p>
        </w:tc>
        <w:tc>
          <w:tcPr>
            <w:tcW w:w="1901" w:type="dxa"/>
            <w:tcBorders>
              <w:top w:val="single" w:sz="4" w:space="0" w:color="auto"/>
              <w:left w:val="single" w:sz="4" w:space="0" w:color="auto"/>
              <w:bottom w:val="single" w:sz="4" w:space="0" w:color="auto"/>
              <w:right w:val="single" w:sz="4" w:space="0" w:color="auto"/>
            </w:tcBorders>
          </w:tcPr>
          <w:p w14:paraId="23EFCC66" w14:textId="77777777" w:rsidR="00C5065C" w:rsidRPr="00C055A5" w:rsidRDefault="00C5065C" w:rsidP="00C5065C">
            <w:pPr>
              <w:rPr>
                <w:rFonts w:ascii="Helvetica" w:hAnsi="Helvetica" w:cs="Helvetica"/>
                <w:lang w:val="en-GB"/>
              </w:rPr>
            </w:pPr>
            <w:r w:rsidRPr="00C055A5">
              <w:rPr>
                <w:rFonts w:ascii="Helvetica" w:hAnsi="Helvetica" w:cs="Helvetica"/>
                <w:b/>
                <w:lang w:val="en-GB"/>
              </w:rPr>
              <w:t>SUBTOTAL B.2</w:t>
            </w:r>
          </w:p>
        </w:tc>
        <w:tc>
          <w:tcPr>
            <w:tcW w:w="1535" w:type="dxa"/>
            <w:tcBorders>
              <w:top w:val="single" w:sz="4" w:space="0" w:color="auto"/>
              <w:left w:val="single" w:sz="4" w:space="0" w:color="auto"/>
              <w:bottom w:val="single" w:sz="4" w:space="0" w:color="auto"/>
            </w:tcBorders>
          </w:tcPr>
          <w:p w14:paraId="41811F33" w14:textId="77777777" w:rsidR="00C5065C" w:rsidRPr="00C055A5" w:rsidRDefault="00C5065C" w:rsidP="0024003E">
            <w:pPr>
              <w:jc w:val="center"/>
              <w:rPr>
                <w:rFonts w:ascii="Helvetica" w:hAnsi="Helvetica" w:cs="Helvetica"/>
                <w:lang w:val="en-GB"/>
              </w:rPr>
            </w:pPr>
            <w:bookmarkStart w:id="20" w:name="ESMATable7B2Subtotal_VotingRightsThree"/>
            <w:bookmarkEnd w:id="20"/>
          </w:p>
        </w:tc>
        <w:tc>
          <w:tcPr>
            <w:tcW w:w="1808" w:type="dxa"/>
            <w:tcBorders>
              <w:top w:val="single" w:sz="4" w:space="0" w:color="auto"/>
              <w:left w:val="single" w:sz="4" w:space="0" w:color="auto"/>
              <w:bottom w:val="single" w:sz="4" w:space="0" w:color="auto"/>
              <w:right w:val="single" w:sz="4" w:space="0" w:color="auto"/>
            </w:tcBorders>
          </w:tcPr>
          <w:p w14:paraId="1196BF92" w14:textId="77777777" w:rsidR="00C5065C" w:rsidRPr="00C055A5" w:rsidRDefault="00C5065C" w:rsidP="0024003E">
            <w:pPr>
              <w:jc w:val="center"/>
              <w:rPr>
                <w:rFonts w:ascii="Helvetica" w:hAnsi="Helvetica" w:cs="Helvetica"/>
                <w:lang w:val="en-GB"/>
              </w:rPr>
            </w:pPr>
            <w:bookmarkStart w:id="21" w:name="ESMATable7B2Subtotal_PercentVotingThree"/>
            <w:bookmarkEnd w:id="21"/>
          </w:p>
        </w:tc>
      </w:tr>
    </w:tbl>
    <w:p w14:paraId="367CD84E" w14:textId="77777777" w:rsidR="000A4BA1" w:rsidRDefault="000A4BA1">
      <w:pPr>
        <w:rPr>
          <w:rFonts w:ascii="Helvetica" w:hAnsi="Helvetica" w:cs="Helvetica"/>
        </w:rPr>
      </w:pPr>
    </w:p>
    <w:p w14:paraId="6E82ED91" w14:textId="77777777" w:rsidR="000A4BA1" w:rsidRDefault="000A4BA1">
      <w:pPr>
        <w:rPr>
          <w:rFonts w:ascii="Helvetica" w:hAnsi="Helvetica" w:cs="Helvetica"/>
        </w:rPr>
      </w:pPr>
      <w:r>
        <w:rPr>
          <w:rFonts w:ascii="Helvetica" w:hAnsi="Helvetica" w:cs="Helvetica"/>
        </w:rPr>
        <w:br w:type="page"/>
      </w:r>
    </w:p>
    <w:p w14:paraId="2FE0CD96" w14:textId="77777777" w:rsidR="00C5065C" w:rsidRDefault="00C5065C">
      <w:pPr>
        <w:rPr>
          <w:rFonts w:ascii="Helvetica" w:hAnsi="Helvetica" w:cs="Helvetica"/>
        </w:rPr>
      </w:pPr>
    </w:p>
    <w:tbl>
      <w:tblPr>
        <w:tblStyle w:val="TableGrid"/>
        <w:tblW w:w="0" w:type="auto"/>
        <w:tblLook w:val="04A0" w:firstRow="1" w:lastRow="0" w:firstColumn="1" w:lastColumn="0" w:noHBand="0" w:noVBand="1"/>
      </w:tblPr>
      <w:tblGrid>
        <w:gridCol w:w="2259"/>
        <w:gridCol w:w="2231"/>
        <w:gridCol w:w="2295"/>
        <w:gridCol w:w="2231"/>
      </w:tblGrid>
      <w:tr w:rsidR="00E80915" w14:paraId="7C340079" w14:textId="77777777" w:rsidTr="002B403D">
        <w:tc>
          <w:tcPr>
            <w:tcW w:w="9016" w:type="dxa"/>
            <w:gridSpan w:val="4"/>
            <w:tcBorders>
              <w:bottom w:val="nil"/>
            </w:tcBorders>
          </w:tcPr>
          <w:p w14:paraId="5E3BBB59" w14:textId="77777777" w:rsidR="00C5065C" w:rsidRPr="00C055A5" w:rsidRDefault="00006813" w:rsidP="008F18BE">
            <w:pPr>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348F2697" w14:textId="77777777" w:rsidR="00C5065C" w:rsidRPr="00C055A5" w:rsidRDefault="00C5065C" w:rsidP="008F18BE">
            <w:pPr>
              <w:rPr>
                <w:rFonts w:ascii="Helvetica" w:hAnsi="Helvetica" w:cs="Helvetica"/>
                <w:b/>
                <w:lang w:val="en-GB"/>
              </w:rPr>
            </w:pPr>
          </w:p>
          <w:p w14:paraId="72C83FDA" w14:textId="77777777" w:rsidR="00C5065C" w:rsidRPr="008F18BE" w:rsidRDefault="00C5065C" w:rsidP="008F18BE">
            <w:pPr>
              <w:rPr>
                <w:rFonts w:ascii="Helvetica" w:hAnsi="Helvetica" w:cs="Helvetica"/>
                <w:b/>
                <w:lang w:val="en-GB"/>
              </w:rPr>
            </w:pPr>
            <w:r w:rsidRPr="008F18BE">
              <w:rPr>
                <w:rFonts w:ascii="Helvetica" w:hAnsi="Helvetica" w:cs="Helvetica"/>
                <w:b/>
                <w:lang w:val="en-GB"/>
              </w:rPr>
              <w:t>[</w:t>
            </w:r>
            <w:bookmarkStart w:id="22" w:name="IsNotControlledByNaturalPersonOrEntity"/>
            <w:bookmarkEnd w:id="22"/>
            <w:r w:rsidRPr="008F18BE">
              <w:rPr>
                <w:rFonts w:ascii="Helvetica" w:hAnsi="Helvetica" w:cs="Helvetica"/>
                <w:b/>
                <w:lang w:val="en-GB"/>
              </w:rPr>
              <w:t xml:space="preserve"> ] Person subject to the notification obligation is not controlled by any natural person or legal entity and does not control any other undertaking(s) holding directly or indirectly an interest in the (underlying) </w:t>
            </w:r>
            <w:proofErr w:type="spellStart"/>
            <w:r w:rsidRPr="008F18BE">
              <w:rPr>
                <w:rFonts w:ascii="Helvetica" w:hAnsi="Helvetica" w:cs="Helvetica"/>
                <w:b/>
                <w:lang w:val="en-GB"/>
              </w:rPr>
              <w:t>issuer.</w:t>
            </w:r>
            <w:r w:rsidRPr="008F18BE">
              <w:rPr>
                <w:rFonts w:ascii="Helvetica" w:hAnsi="Helvetica" w:cs="Helvetica"/>
                <w:vertAlign w:val="superscript"/>
                <w:lang w:val="en-GB"/>
              </w:rPr>
              <w:t>xiii</w:t>
            </w:r>
            <w:proofErr w:type="spellEnd"/>
          </w:p>
          <w:p w14:paraId="0746759A" w14:textId="77777777" w:rsidR="00C5065C" w:rsidRPr="008F18BE" w:rsidRDefault="00C5065C" w:rsidP="008F18BE">
            <w:pPr>
              <w:rPr>
                <w:rFonts w:ascii="Helvetica" w:hAnsi="Helvetica" w:cs="Helvetica"/>
                <w:b/>
                <w:lang w:val="en-GB"/>
              </w:rPr>
            </w:pPr>
          </w:p>
          <w:p w14:paraId="351A3B89" w14:textId="77777777" w:rsidR="00C5065C" w:rsidRPr="008F18BE" w:rsidRDefault="00C5065C" w:rsidP="008F18BE">
            <w:pPr>
              <w:rPr>
                <w:rFonts w:ascii="Helvetica" w:hAnsi="Helvetica" w:cs="Helvetica"/>
                <w:b/>
                <w:lang w:val="en-GB"/>
              </w:rPr>
            </w:pPr>
            <w:r w:rsidRPr="008F18BE">
              <w:rPr>
                <w:rFonts w:ascii="Helvetica" w:hAnsi="Helvetica" w:cs="Helvetica"/>
                <w:b/>
                <w:lang w:val="en-GB"/>
              </w:rPr>
              <w:t>[</w:t>
            </w:r>
            <w:bookmarkStart w:id="23" w:name="FullChainOfControlledUndertakings"/>
            <w:r>
              <w:rPr>
                <w:sz w:val="20"/>
              </w:rPr>
              <w:t>X</w:t>
            </w:r>
            <w:bookmarkEnd w:id="23"/>
            <w:r w:rsidRPr="008F18BE">
              <w:rPr>
                <w:rFonts w:ascii="Helvetica" w:hAnsi="Helvetica" w:cs="Helvetica"/>
                <w:b/>
                <w:lang w:val="en-GB"/>
              </w:rPr>
              <w:t xml:space="preserve"> ]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4A6ABF26" w14:textId="77777777" w:rsidR="00C5065C" w:rsidRPr="00C055A5" w:rsidRDefault="00C5065C" w:rsidP="00C5065C">
            <w:pPr>
              <w:rPr>
                <w:rFonts w:ascii="Helvetica" w:hAnsi="Helvetica" w:cs="Helvetica"/>
                <w:b/>
                <w:lang w:val="en-GB"/>
              </w:rPr>
            </w:pPr>
          </w:p>
        </w:tc>
      </w:tr>
      <w:tr w:rsidR="00E80915" w14:paraId="53328D40" w14:textId="77777777" w:rsidTr="002B403D">
        <w:tc>
          <w:tcPr>
            <w:tcW w:w="2259" w:type="dxa"/>
            <w:tcBorders>
              <w:top w:val="nil"/>
            </w:tcBorders>
            <w:vAlign w:val="center"/>
          </w:tcPr>
          <w:p w14:paraId="720322D5"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t>Name</w:t>
            </w:r>
            <w:r w:rsidRPr="008F18BE">
              <w:rPr>
                <w:rFonts w:ascii="Helvetica" w:hAnsi="Helvetica" w:cs="Helvetica"/>
                <w:sz w:val="20"/>
                <w:szCs w:val="20"/>
                <w:vertAlign w:val="superscript"/>
                <w:lang w:val="en-GB"/>
              </w:rPr>
              <w:t>xv</w:t>
            </w:r>
            <w:proofErr w:type="spellEnd"/>
          </w:p>
        </w:tc>
        <w:tc>
          <w:tcPr>
            <w:tcW w:w="2231" w:type="dxa"/>
            <w:tcBorders>
              <w:top w:val="nil"/>
            </w:tcBorders>
            <w:vAlign w:val="center"/>
          </w:tcPr>
          <w:p w14:paraId="7D5C2F66"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295" w:type="dxa"/>
            <w:tcBorders>
              <w:top w:val="nil"/>
            </w:tcBorders>
            <w:vAlign w:val="center"/>
          </w:tcPr>
          <w:p w14:paraId="54935D28"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231" w:type="dxa"/>
            <w:tcBorders>
              <w:top w:val="nil"/>
            </w:tcBorders>
            <w:vAlign w:val="center"/>
          </w:tcPr>
          <w:p w14:paraId="3469A02C"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E80915" w14:paraId="764FF80C" w14:textId="77777777" w:rsidTr="002B403D">
        <w:tc>
          <w:tcPr>
            <w:tcW w:w="2259" w:type="dxa"/>
          </w:tcPr>
          <w:p w14:paraId="5561C536" w14:textId="77777777" w:rsidR="00C5065C" w:rsidRPr="00C055A5" w:rsidRDefault="00C5065C" w:rsidP="00C5065C">
            <w:pPr>
              <w:rPr>
                <w:rFonts w:ascii="Helvetica" w:hAnsi="Helvetica" w:cs="Helvetica"/>
                <w:b/>
                <w:lang w:val="en-GB"/>
              </w:rPr>
            </w:pPr>
            <w:r>
              <w:t>Harris Associates L.P.</w:t>
            </w:r>
          </w:p>
        </w:tc>
        <w:tc>
          <w:tcPr>
            <w:tcW w:w="2231" w:type="dxa"/>
          </w:tcPr>
          <w:p w14:paraId="22D79737" w14:textId="7B92772C" w:rsidR="00C5065C" w:rsidRPr="00C055A5" w:rsidRDefault="00C5065C" w:rsidP="00C5065C">
            <w:pPr>
              <w:rPr>
                <w:rFonts w:ascii="Helvetica" w:hAnsi="Helvetica" w:cs="Helvetica"/>
                <w:b/>
                <w:lang w:val="en-GB"/>
              </w:rPr>
            </w:pPr>
          </w:p>
        </w:tc>
        <w:tc>
          <w:tcPr>
            <w:tcW w:w="2295" w:type="dxa"/>
          </w:tcPr>
          <w:p w14:paraId="43D0D05A" w14:textId="3CF2D908" w:rsidR="00C5065C" w:rsidRPr="00C055A5" w:rsidRDefault="00C5065C" w:rsidP="00C5065C">
            <w:pPr>
              <w:rPr>
                <w:rFonts w:ascii="Helvetica" w:hAnsi="Helvetica" w:cs="Helvetica"/>
                <w:b/>
                <w:lang w:val="en-GB"/>
              </w:rPr>
            </w:pPr>
          </w:p>
        </w:tc>
        <w:tc>
          <w:tcPr>
            <w:tcW w:w="2231" w:type="dxa"/>
          </w:tcPr>
          <w:p w14:paraId="3CD5EF74" w14:textId="10ADF0E8" w:rsidR="00C5065C" w:rsidRPr="00C055A5" w:rsidRDefault="00C5065C" w:rsidP="00C5065C">
            <w:pPr>
              <w:rPr>
                <w:rFonts w:ascii="Helvetica" w:hAnsi="Helvetica" w:cs="Helvetica"/>
                <w:b/>
                <w:lang w:val="en-GB"/>
              </w:rPr>
            </w:pPr>
          </w:p>
        </w:tc>
      </w:tr>
      <w:tr w:rsidR="00E80915" w14:paraId="25BDBCD6" w14:textId="77777777" w:rsidTr="002B403D">
        <w:tc>
          <w:tcPr>
            <w:tcW w:w="2259" w:type="dxa"/>
          </w:tcPr>
          <w:p w14:paraId="1091718C" w14:textId="77777777" w:rsidR="00C5065C" w:rsidRPr="00C055A5" w:rsidRDefault="00C5065C" w:rsidP="00C5065C">
            <w:pPr>
              <w:rPr>
                <w:rFonts w:ascii="Helvetica" w:hAnsi="Helvetica" w:cs="Helvetica"/>
                <w:b/>
                <w:lang w:val="en-GB"/>
              </w:rPr>
            </w:pPr>
          </w:p>
        </w:tc>
        <w:tc>
          <w:tcPr>
            <w:tcW w:w="2231" w:type="dxa"/>
          </w:tcPr>
          <w:p w14:paraId="36BDCA52" w14:textId="77777777" w:rsidR="00C5065C" w:rsidRPr="00C055A5" w:rsidRDefault="00C5065C" w:rsidP="00C5065C">
            <w:pPr>
              <w:rPr>
                <w:rFonts w:ascii="Helvetica" w:hAnsi="Helvetica" w:cs="Helvetica"/>
                <w:b/>
                <w:lang w:val="en-GB"/>
              </w:rPr>
            </w:pPr>
          </w:p>
        </w:tc>
        <w:tc>
          <w:tcPr>
            <w:tcW w:w="2295" w:type="dxa"/>
          </w:tcPr>
          <w:p w14:paraId="2A078A0D" w14:textId="77777777" w:rsidR="00C5065C" w:rsidRPr="00C055A5" w:rsidRDefault="00C5065C" w:rsidP="00C5065C">
            <w:pPr>
              <w:rPr>
                <w:rFonts w:ascii="Helvetica" w:hAnsi="Helvetica" w:cs="Helvetica"/>
                <w:b/>
                <w:lang w:val="en-GB"/>
              </w:rPr>
            </w:pPr>
          </w:p>
        </w:tc>
        <w:tc>
          <w:tcPr>
            <w:tcW w:w="2231" w:type="dxa"/>
          </w:tcPr>
          <w:p w14:paraId="7E47DB87" w14:textId="77777777" w:rsidR="00C5065C" w:rsidRPr="00C055A5" w:rsidRDefault="00C5065C" w:rsidP="00C5065C">
            <w:pPr>
              <w:rPr>
                <w:rFonts w:ascii="Helvetica" w:hAnsi="Helvetica" w:cs="Helvetica"/>
                <w:b/>
                <w:lang w:val="en-GB"/>
              </w:rPr>
            </w:pPr>
          </w:p>
        </w:tc>
      </w:tr>
      <w:tr w:rsidR="00E80915" w14:paraId="617480DB" w14:textId="77777777" w:rsidTr="002B403D">
        <w:tc>
          <w:tcPr>
            <w:tcW w:w="2259" w:type="dxa"/>
          </w:tcPr>
          <w:p w14:paraId="7B021BB4" w14:textId="77777777" w:rsidR="00C5065C" w:rsidRPr="00C055A5" w:rsidRDefault="00C5065C" w:rsidP="00C5065C">
            <w:pPr>
              <w:rPr>
                <w:rFonts w:ascii="Helvetica" w:hAnsi="Helvetica" w:cs="Helvetica"/>
                <w:b/>
                <w:lang w:val="en-GB"/>
              </w:rPr>
            </w:pPr>
          </w:p>
        </w:tc>
        <w:tc>
          <w:tcPr>
            <w:tcW w:w="2231" w:type="dxa"/>
          </w:tcPr>
          <w:p w14:paraId="1AEDD0EA" w14:textId="77777777" w:rsidR="00C5065C" w:rsidRPr="00C055A5" w:rsidRDefault="00C5065C" w:rsidP="00C5065C">
            <w:pPr>
              <w:rPr>
                <w:rFonts w:ascii="Helvetica" w:hAnsi="Helvetica" w:cs="Helvetica"/>
                <w:b/>
                <w:lang w:val="en-GB"/>
              </w:rPr>
            </w:pPr>
          </w:p>
        </w:tc>
        <w:tc>
          <w:tcPr>
            <w:tcW w:w="2295" w:type="dxa"/>
          </w:tcPr>
          <w:p w14:paraId="307452B0" w14:textId="77777777" w:rsidR="00C5065C" w:rsidRPr="00C055A5" w:rsidRDefault="00C5065C" w:rsidP="00C5065C">
            <w:pPr>
              <w:rPr>
                <w:rFonts w:ascii="Helvetica" w:hAnsi="Helvetica" w:cs="Helvetica"/>
                <w:b/>
                <w:lang w:val="en-GB"/>
              </w:rPr>
            </w:pPr>
          </w:p>
        </w:tc>
        <w:tc>
          <w:tcPr>
            <w:tcW w:w="2231" w:type="dxa"/>
          </w:tcPr>
          <w:p w14:paraId="7994EDD2" w14:textId="77777777" w:rsidR="00C5065C" w:rsidRPr="00C055A5" w:rsidRDefault="00C5065C" w:rsidP="00C5065C">
            <w:pPr>
              <w:rPr>
                <w:rFonts w:ascii="Helvetica" w:hAnsi="Helvetica" w:cs="Helvetica"/>
                <w:b/>
                <w:lang w:val="en-GB"/>
              </w:rPr>
            </w:pPr>
          </w:p>
        </w:tc>
      </w:tr>
      <w:tr w:rsidR="00E80915" w14:paraId="50B600CB" w14:textId="77777777" w:rsidTr="002B403D">
        <w:tc>
          <w:tcPr>
            <w:tcW w:w="2259" w:type="dxa"/>
          </w:tcPr>
          <w:p w14:paraId="4D803D3B" w14:textId="77777777" w:rsidR="00C5065C" w:rsidRPr="00C055A5" w:rsidRDefault="00C5065C" w:rsidP="00C5065C">
            <w:pPr>
              <w:rPr>
                <w:rFonts w:ascii="Helvetica" w:hAnsi="Helvetica" w:cs="Helvetica"/>
                <w:b/>
                <w:lang w:val="en-GB"/>
              </w:rPr>
            </w:pPr>
          </w:p>
        </w:tc>
        <w:tc>
          <w:tcPr>
            <w:tcW w:w="2231" w:type="dxa"/>
          </w:tcPr>
          <w:p w14:paraId="4BB9DAF2" w14:textId="77777777" w:rsidR="00C5065C" w:rsidRPr="00C055A5" w:rsidRDefault="00C5065C" w:rsidP="00C5065C">
            <w:pPr>
              <w:rPr>
                <w:rFonts w:ascii="Helvetica" w:hAnsi="Helvetica" w:cs="Helvetica"/>
                <w:b/>
                <w:lang w:val="en-GB"/>
              </w:rPr>
            </w:pPr>
          </w:p>
        </w:tc>
        <w:tc>
          <w:tcPr>
            <w:tcW w:w="2295" w:type="dxa"/>
          </w:tcPr>
          <w:p w14:paraId="34115FF0" w14:textId="77777777" w:rsidR="00C5065C" w:rsidRPr="00C055A5" w:rsidRDefault="00C5065C" w:rsidP="00C5065C">
            <w:pPr>
              <w:rPr>
                <w:rFonts w:ascii="Helvetica" w:hAnsi="Helvetica" w:cs="Helvetica"/>
                <w:b/>
                <w:lang w:val="en-GB"/>
              </w:rPr>
            </w:pPr>
          </w:p>
        </w:tc>
        <w:tc>
          <w:tcPr>
            <w:tcW w:w="2231" w:type="dxa"/>
          </w:tcPr>
          <w:p w14:paraId="199A54DA" w14:textId="77777777" w:rsidR="00C5065C" w:rsidRPr="00C055A5" w:rsidRDefault="00C5065C" w:rsidP="00C5065C">
            <w:pPr>
              <w:rPr>
                <w:rFonts w:ascii="Helvetica" w:hAnsi="Helvetica" w:cs="Helvetica"/>
                <w:b/>
                <w:lang w:val="en-GB"/>
              </w:rPr>
            </w:pPr>
          </w:p>
        </w:tc>
      </w:tr>
      <w:tr w:rsidR="00E80915" w14:paraId="03F89886" w14:textId="77777777" w:rsidTr="002B403D">
        <w:tc>
          <w:tcPr>
            <w:tcW w:w="2259" w:type="dxa"/>
          </w:tcPr>
          <w:p w14:paraId="71493E2A" w14:textId="77777777" w:rsidR="00C5065C" w:rsidRPr="00C055A5" w:rsidRDefault="00C5065C" w:rsidP="00C5065C">
            <w:pPr>
              <w:rPr>
                <w:rFonts w:ascii="Helvetica" w:hAnsi="Helvetica" w:cs="Helvetica"/>
                <w:b/>
                <w:lang w:val="en-GB"/>
              </w:rPr>
            </w:pPr>
          </w:p>
        </w:tc>
        <w:tc>
          <w:tcPr>
            <w:tcW w:w="2231" w:type="dxa"/>
          </w:tcPr>
          <w:p w14:paraId="21E2C9F8" w14:textId="77777777" w:rsidR="00C5065C" w:rsidRPr="00C055A5" w:rsidRDefault="00C5065C" w:rsidP="00C5065C">
            <w:pPr>
              <w:rPr>
                <w:rFonts w:ascii="Helvetica" w:hAnsi="Helvetica" w:cs="Helvetica"/>
                <w:b/>
                <w:lang w:val="en-GB"/>
              </w:rPr>
            </w:pPr>
          </w:p>
        </w:tc>
        <w:tc>
          <w:tcPr>
            <w:tcW w:w="2295" w:type="dxa"/>
          </w:tcPr>
          <w:p w14:paraId="146AFA8D" w14:textId="77777777" w:rsidR="00C5065C" w:rsidRPr="00C055A5" w:rsidRDefault="00C5065C" w:rsidP="00C5065C">
            <w:pPr>
              <w:rPr>
                <w:rFonts w:ascii="Helvetica" w:hAnsi="Helvetica" w:cs="Helvetica"/>
                <w:b/>
                <w:lang w:val="en-GB"/>
              </w:rPr>
            </w:pPr>
          </w:p>
        </w:tc>
        <w:tc>
          <w:tcPr>
            <w:tcW w:w="2231" w:type="dxa"/>
          </w:tcPr>
          <w:p w14:paraId="671AA353" w14:textId="77777777" w:rsidR="00C5065C" w:rsidRPr="00C055A5" w:rsidRDefault="00C5065C" w:rsidP="00C5065C">
            <w:pPr>
              <w:rPr>
                <w:rFonts w:ascii="Helvetica" w:hAnsi="Helvetica" w:cs="Helvetica"/>
                <w:b/>
                <w:lang w:val="en-GB"/>
              </w:rPr>
            </w:pPr>
          </w:p>
        </w:tc>
      </w:tr>
      <w:tr w:rsidR="00E80915" w14:paraId="610D3BF8" w14:textId="77777777" w:rsidTr="002B403D">
        <w:tc>
          <w:tcPr>
            <w:tcW w:w="9016" w:type="dxa"/>
            <w:gridSpan w:val="4"/>
            <w:tcBorders>
              <w:left w:val="nil"/>
              <w:right w:val="nil"/>
            </w:tcBorders>
          </w:tcPr>
          <w:p w14:paraId="72FFF956" w14:textId="77777777" w:rsidR="00C5065C" w:rsidRPr="00C055A5" w:rsidRDefault="00C5065C" w:rsidP="00C5065C">
            <w:pPr>
              <w:rPr>
                <w:rFonts w:ascii="Helvetica" w:hAnsi="Helvetica" w:cs="Helvetica"/>
                <w:b/>
                <w:lang w:val="en-GB"/>
              </w:rPr>
            </w:pPr>
          </w:p>
        </w:tc>
      </w:tr>
      <w:tr w:rsidR="00E80915" w14:paraId="5E9C01C0" w14:textId="77777777" w:rsidTr="002B403D">
        <w:tc>
          <w:tcPr>
            <w:tcW w:w="9016" w:type="dxa"/>
            <w:gridSpan w:val="4"/>
            <w:vAlign w:val="center"/>
          </w:tcPr>
          <w:p w14:paraId="53C2904E" w14:textId="77777777" w:rsidR="00C5065C" w:rsidRPr="00C055A5" w:rsidRDefault="00006813" w:rsidP="00C5065C">
            <w:pPr>
              <w:rPr>
                <w:rFonts w:ascii="Helvetica" w:hAnsi="Helvetica" w:cs="Helvetica"/>
                <w:b/>
                <w:lang w:val="en-GB"/>
              </w:rPr>
            </w:pPr>
            <w:r>
              <w:rPr>
                <w:rFonts w:ascii="Helvetica" w:hAnsi="Helvetica" w:cs="Helvetica"/>
                <w:b/>
                <w:lang w:val="en-GB"/>
              </w:rPr>
              <w:t>11</w:t>
            </w:r>
            <w:r w:rsidR="00C5065C" w:rsidRPr="00C055A5">
              <w:rPr>
                <w:rFonts w:ascii="Helvetica" w:hAnsi="Helvetica" w:cs="Helvetica"/>
                <w:b/>
                <w:lang w:val="en-GB"/>
              </w:rPr>
              <w:t>. In case of proxy voting: [</w:t>
            </w:r>
            <w:r w:rsidR="00C5065C" w:rsidRPr="00C055A5">
              <w:rPr>
                <w:rFonts w:ascii="Helvetica" w:hAnsi="Helvetica" w:cs="Helvetica"/>
                <w:b/>
                <w:i/>
                <w:iCs/>
                <w:lang w:val="en-GB"/>
              </w:rPr>
              <w:t>name of the proxy holder</w:t>
            </w:r>
            <w:r w:rsidR="00C5065C" w:rsidRPr="00C055A5">
              <w:rPr>
                <w:rFonts w:ascii="Helvetica" w:hAnsi="Helvetica" w:cs="Helvetica"/>
                <w:b/>
                <w:lang w:val="en-GB"/>
              </w:rPr>
              <w:t xml:space="preserve">] will cease to hold [% and </w:t>
            </w:r>
            <w:r w:rsidR="00C5065C" w:rsidRPr="00C055A5">
              <w:rPr>
                <w:rFonts w:ascii="Helvetica" w:hAnsi="Helvetica" w:cs="Helvetica"/>
                <w:b/>
                <w:i/>
                <w:iCs/>
                <w:lang w:val="en-GB"/>
              </w:rPr>
              <w:t>number</w:t>
            </w:r>
            <w:r w:rsidR="00C5065C" w:rsidRPr="00C055A5">
              <w:rPr>
                <w:rFonts w:ascii="Helvetica" w:hAnsi="Helvetica" w:cs="Helvetica"/>
                <w:b/>
                <w:lang w:val="en-GB"/>
              </w:rPr>
              <w:t>] voting rights as of [</w:t>
            </w:r>
            <w:r w:rsidR="00C5065C" w:rsidRPr="00C055A5">
              <w:rPr>
                <w:rFonts w:ascii="Helvetica" w:hAnsi="Helvetica" w:cs="Helvetica"/>
                <w:b/>
                <w:i/>
                <w:iCs/>
                <w:lang w:val="en-GB"/>
              </w:rPr>
              <w:t>date</w:t>
            </w:r>
            <w:r w:rsidR="00C5065C" w:rsidRPr="00C055A5">
              <w:rPr>
                <w:rFonts w:ascii="Helvetica" w:hAnsi="Helvetica" w:cs="Helvetica"/>
                <w:b/>
                <w:lang w:val="en-GB"/>
              </w:rPr>
              <w:t>]</w:t>
            </w:r>
          </w:p>
          <w:p w14:paraId="6A26D9CC" w14:textId="77777777" w:rsidR="00C5065C" w:rsidRDefault="00C5065C" w:rsidP="00C5065C">
            <w:pPr>
              <w:rPr>
                <w:rFonts w:ascii="Helvetica" w:hAnsi="Helvetica" w:cs="Helvetica"/>
                <w:b/>
                <w:lang w:val="en-GB"/>
              </w:rPr>
            </w:pPr>
          </w:p>
          <w:p w14:paraId="6F7E62AA" w14:textId="77777777" w:rsidR="00F26D04" w:rsidRPr="00C055A5" w:rsidRDefault="00F26D04" w:rsidP="00C5065C">
            <w:pPr>
              <w:rPr>
                <w:rFonts w:ascii="Helvetica" w:hAnsi="Helvetica" w:cs="Helvetica"/>
                <w:b/>
                <w:lang w:val="en-GB"/>
              </w:rPr>
            </w:pPr>
          </w:p>
        </w:tc>
      </w:tr>
      <w:tr w:rsidR="00E80915" w14:paraId="5ED05397" w14:textId="77777777" w:rsidTr="002B403D">
        <w:tc>
          <w:tcPr>
            <w:tcW w:w="9016" w:type="dxa"/>
            <w:gridSpan w:val="4"/>
            <w:tcBorders>
              <w:left w:val="nil"/>
              <w:bottom w:val="single" w:sz="4" w:space="0" w:color="auto"/>
              <w:right w:val="nil"/>
            </w:tcBorders>
            <w:vAlign w:val="center"/>
          </w:tcPr>
          <w:p w14:paraId="21FC1578" w14:textId="77777777" w:rsidR="00C5065C" w:rsidRPr="00C055A5" w:rsidRDefault="00C5065C" w:rsidP="00C5065C">
            <w:pPr>
              <w:rPr>
                <w:rFonts w:ascii="Helvetica" w:hAnsi="Helvetica" w:cs="Helvetica"/>
                <w:lang w:val="en-GB"/>
              </w:rPr>
            </w:pPr>
          </w:p>
        </w:tc>
      </w:tr>
      <w:tr w:rsidR="00E80915" w14:paraId="68059645" w14:textId="77777777" w:rsidTr="002B403D">
        <w:tc>
          <w:tcPr>
            <w:tcW w:w="9016" w:type="dxa"/>
            <w:gridSpan w:val="4"/>
          </w:tcPr>
          <w:p w14:paraId="7923AE21"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1</w:t>
            </w:r>
            <w:r w:rsidR="00F26D04">
              <w:rPr>
                <w:rFonts w:ascii="Helvetica" w:hAnsi="Helvetica" w:cs="Helvetica"/>
                <w:b/>
                <w:lang w:val="en-GB"/>
              </w:rPr>
              <w:t>2</w:t>
            </w:r>
            <w:r w:rsidRPr="00C055A5">
              <w:rPr>
                <w:rFonts w:ascii="Helvetica" w:hAnsi="Helvetica" w:cs="Helvetica"/>
                <w:b/>
                <w:lang w:val="en-GB"/>
              </w:rPr>
              <w:t xml:space="preserve">. Additional </w:t>
            </w:r>
            <w:proofErr w:type="spellStart"/>
            <w:r w:rsidRPr="00C055A5">
              <w:rPr>
                <w:rFonts w:ascii="Helvetica" w:hAnsi="Helvetica" w:cs="Helvetica"/>
                <w:b/>
                <w:lang w:val="en-GB"/>
              </w:rPr>
              <w:t>information</w:t>
            </w:r>
            <w:r w:rsidRPr="00C055A5">
              <w:rPr>
                <w:rFonts w:ascii="Helvetica" w:hAnsi="Helvetica" w:cs="Helvetica"/>
                <w:vertAlign w:val="superscript"/>
                <w:lang w:val="en-GB"/>
              </w:rPr>
              <w:t>xvi</w:t>
            </w:r>
            <w:proofErr w:type="spellEnd"/>
            <w:r w:rsidRPr="00C055A5">
              <w:rPr>
                <w:rFonts w:ascii="Helvetica" w:hAnsi="Helvetica" w:cs="Helvetica"/>
                <w:b/>
                <w:lang w:val="en-GB"/>
              </w:rPr>
              <w:t>:</w:t>
            </w:r>
          </w:p>
          <w:p w14:paraId="68DC25DE" w14:textId="77777777" w:rsidR="00C5065C" w:rsidRPr="00C055A5" w:rsidRDefault="00C5065C" w:rsidP="00F26D04">
            <w:pPr>
              <w:rPr>
                <w:rFonts w:ascii="Helvetica" w:hAnsi="Helvetica" w:cs="Helvetica"/>
                <w:b/>
                <w:lang w:val="en-GB"/>
              </w:rPr>
            </w:pPr>
          </w:p>
          <w:p w14:paraId="60A5957B" w14:textId="77777777" w:rsidR="00C5065C" w:rsidRPr="00C055A5" w:rsidRDefault="00C5065C" w:rsidP="00F26D04">
            <w:pPr>
              <w:rPr>
                <w:rFonts w:ascii="Helvetica" w:hAnsi="Helvetica" w:cs="Helvetica"/>
                <w:b/>
                <w:lang w:val="en-GB"/>
              </w:rPr>
            </w:pPr>
          </w:p>
          <w:p w14:paraId="4B6475BC" w14:textId="77777777" w:rsidR="00C5065C" w:rsidRPr="00C055A5" w:rsidRDefault="00C5065C" w:rsidP="00F26D04">
            <w:pPr>
              <w:rPr>
                <w:rFonts w:ascii="Helvetica" w:hAnsi="Helvetica" w:cs="Helvetica"/>
                <w:lang w:val="en-GB"/>
              </w:rPr>
            </w:pPr>
            <w:r w:rsidRPr="00C055A5">
              <w:rPr>
                <w:rFonts w:ascii="Helvetica" w:hAnsi="Helvetica" w:cs="Helvetica"/>
                <w:lang w:val="en-GB"/>
              </w:rPr>
              <w:br/>
            </w:r>
          </w:p>
        </w:tc>
      </w:tr>
    </w:tbl>
    <w:p w14:paraId="3962C143" w14:textId="77777777" w:rsidR="00C5065C" w:rsidRPr="00C055A5" w:rsidRDefault="00C5065C" w:rsidP="00C5065C">
      <w:pPr>
        <w:rPr>
          <w:rFonts w:ascii="Helvetica" w:hAnsi="Helvetica" w:cs="Helvetica"/>
          <w:lang w:val="en-GB"/>
        </w:rPr>
      </w:pPr>
    </w:p>
    <w:p w14:paraId="1C9D0C45" w14:textId="7BFFB53E" w:rsidR="001535AD" w:rsidRPr="001535AD" w:rsidRDefault="001535AD" w:rsidP="001535AD">
      <w:pPr>
        <w:rPr>
          <w:rFonts w:ascii="Helvetica" w:hAnsi="Helvetica" w:cs="Helvetica"/>
          <w:lang w:val="en-GB"/>
        </w:rPr>
      </w:pPr>
      <w:r w:rsidRPr="001535AD">
        <w:rPr>
          <w:rFonts w:ascii="Helvetica" w:hAnsi="Helvetica" w:cs="Helvetica"/>
          <w:lang w:val="en-GB"/>
        </w:rPr>
        <w:t xml:space="preserve">Done at </w:t>
      </w:r>
      <w:bookmarkStart w:id="24" w:name="ReportingPersonCityDefault"/>
      <w:r>
        <w:rPr>
          <w:sz w:val="20"/>
        </w:rPr>
        <w:t>Chicago</w:t>
      </w:r>
      <w:bookmarkEnd w:id="24"/>
      <w:r w:rsidRPr="001535AD">
        <w:rPr>
          <w:rFonts w:ascii="Helvetica" w:hAnsi="Helvetica" w:cs="Helvetica"/>
          <w:lang w:val="en-GB"/>
        </w:rPr>
        <w:t xml:space="preserve"> on </w:t>
      </w:r>
      <w:bookmarkStart w:id="25" w:name="CrossDate1"/>
      <w:r w:rsidR="008E4FD4">
        <w:rPr>
          <w:sz w:val="20"/>
        </w:rPr>
        <w:t>16</w:t>
      </w:r>
      <w:r>
        <w:rPr>
          <w:sz w:val="20"/>
        </w:rPr>
        <w:t>/11/2020</w:t>
      </w:r>
      <w:bookmarkEnd w:id="25"/>
      <w:r w:rsidRPr="001535AD">
        <w:rPr>
          <w:rFonts w:ascii="Helvetica" w:hAnsi="Helvetica" w:cs="Helvetica"/>
          <w:lang w:val="en-GB"/>
        </w:rPr>
        <w:t>.</w:t>
      </w:r>
    </w:p>
    <w:p w14:paraId="036C25C9" w14:textId="58089867" w:rsidR="00C5065C" w:rsidRPr="00C5065C" w:rsidRDefault="000A4BA1" w:rsidP="00AE6FE5">
      <w:pPr>
        <w:rPr>
          <w:lang w:val="en-GB"/>
        </w:rPr>
      </w:pPr>
      <w:r>
        <w:rPr>
          <w:rFonts w:ascii="Helvetica" w:hAnsi="Helvetica" w:cs="Helvetica"/>
          <w:lang w:val="en-GB"/>
        </w:rPr>
        <w:br w:type="page"/>
      </w:r>
    </w:p>
    <w:sectPr w:rsidR="00C5065C" w:rsidRPr="00C5065C" w:rsidSect="001535AD">
      <w:pgSz w:w="11906" w:h="16838"/>
      <w:pgMar w:top="1135" w:right="1440" w:bottom="1135"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65C"/>
    <w:rsid w:val="00006813"/>
    <w:rsid w:val="00045841"/>
    <w:rsid w:val="000712A1"/>
    <w:rsid w:val="000A0932"/>
    <w:rsid w:val="000A44F2"/>
    <w:rsid w:val="000A4BA1"/>
    <w:rsid w:val="000D22F2"/>
    <w:rsid w:val="000F36D6"/>
    <w:rsid w:val="000F47A3"/>
    <w:rsid w:val="00141167"/>
    <w:rsid w:val="0015068A"/>
    <w:rsid w:val="001535AD"/>
    <w:rsid w:val="001908E3"/>
    <w:rsid w:val="001A098F"/>
    <w:rsid w:val="001B6049"/>
    <w:rsid w:val="001E4FBC"/>
    <w:rsid w:val="002177A2"/>
    <w:rsid w:val="0024003E"/>
    <w:rsid w:val="002772AA"/>
    <w:rsid w:val="00293215"/>
    <w:rsid w:val="002B403D"/>
    <w:rsid w:val="002D7AA4"/>
    <w:rsid w:val="002E08F1"/>
    <w:rsid w:val="002F59D2"/>
    <w:rsid w:val="00303D98"/>
    <w:rsid w:val="0033402F"/>
    <w:rsid w:val="00347AA4"/>
    <w:rsid w:val="00372136"/>
    <w:rsid w:val="003C2D94"/>
    <w:rsid w:val="00413475"/>
    <w:rsid w:val="00485978"/>
    <w:rsid w:val="00487DC5"/>
    <w:rsid w:val="004B5A8B"/>
    <w:rsid w:val="004F440A"/>
    <w:rsid w:val="00521E70"/>
    <w:rsid w:val="00550BD9"/>
    <w:rsid w:val="00562726"/>
    <w:rsid w:val="005A400D"/>
    <w:rsid w:val="005C68F5"/>
    <w:rsid w:val="00692996"/>
    <w:rsid w:val="006E0624"/>
    <w:rsid w:val="0070184B"/>
    <w:rsid w:val="00737B55"/>
    <w:rsid w:val="00767592"/>
    <w:rsid w:val="00772B54"/>
    <w:rsid w:val="00773485"/>
    <w:rsid w:val="00795C4F"/>
    <w:rsid w:val="007C162B"/>
    <w:rsid w:val="00813C6E"/>
    <w:rsid w:val="00862A45"/>
    <w:rsid w:val="00873778"/>
    <w:rsid w:val="008778CE"/>
    <w:rsid w:val="008D0BC5"/>
    <w:rsid w:val="008E4FD4"/>
    <w:rsid w:val="008E55F1"/>
    <w:rsid w:val="008F18BE"/>
    <w:rsid w:val="009376E6"/>
    <w:rsid w:val="009F7F73"/>
    <w:rsid w:val="00AB6B52"/>
    <w:rsid w:val="00AE6FE5"/>
    <w:rsid w:val="00AF7562"/>
    <w:rsid w:val="00B21459"/>
    <w:rsid w:val="00B47EB3"/>
    <w:rsid w:val="00B818B2"/>
    <w:rsid w:val="00B878F3"/>
    <w:rsid w:val="00BA42D8"/>
    <w:rsid w:val="00BA72A7"/>
    <w:rsid w:val="00C055A5"/>
    <w:rsid w:val="00C5065C"/>
    <w:rsid w:val="00C83707"/>
    <w:rsid w:val="00CE73CD"/>
    <w:rsid w:val="00D2326B"/>
    <w:rsid w:val="00D2417E"/>
    <w:rsid w:val="00D31F60"/>
    <w:rsid w:val="00D363B8"/>
    <w:rsid w:val="00D365CE"/>
    <w:rsid w:val="00D42566"/>
    <w:rsid w:val="00DE4931"/>
    <w:rsid w:val="00E80915"/>
    <w:rsid w:val="00F03396"/>
    <w:rsid w:val="00F125C5"/>
    <w:rsid w:val="00F21891"/>
    <w:rsid w:val="00F21FBB"/>
    <w:rsid w:val="00F26D04"/>
    <w:rsid w:val="00F32B37"/>
    <w:rsid w:val="00F63C98"/>
    <w:rsid w:val="00F93B7C"/>
    <w:rsid w:val="00F94E6E"/>
    <w:rsid w:val="00FD17C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186077"/>
  <w15:docId w15:val="{8B08D904-6CFA-4A28-8993-398A65DFC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table" w:styleId="TableGrid">
    <w:name w:val="Table Grid"/>
    <w:basedOn w:val="TableNormal"/>
    <w:uiPriority w:val="59"/>
    <w:rsid w:val="003340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2020-11-16T16:27:05+00:00</DateReceived>
    <DocType_AnnouncementDocument xmlns="http://schemas.microsoft.com/sharepoint/v3/fields">RNS 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3.xml><?xml version="1.0" encoding="utf-8"?>
<root/>
</file>

<file path=customXml/item4.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E0C5BE-BFE8-4940-8512-B9C050440F6D}"/>
</file>

<file path=customXml/itemProps2.xml><?xml version="1.0" encoding="utf-8"?>
<ds:datastoreItem xmlns:ds="http://schemas.openxmlformats.org/officeDocument/2006/customXml" ds:itemID="{2FF91ED6-9F76-4C73-91FC-3AA57944BE06}"/>
</file>

<file path=customXml/itemProps3.xml><?xml version="1.0" encoding="utf-8"?>
<ds:datastoreItem xmlns:ds="http://schemas.openxmlformats.org/officeDocument/2006/customXml" ds:itemID="{753F5358-336C-48B8-969B-D7592BFDB2D4}"/>
</file>

<file path=customXml/itemProps4.xml><?xml version="1.0" encoding="utf-8"?>
<ds:datastoreItem xmlns:ds="http://schemas.openxmlformats.org/officeDocument/2006/customXml" ds:itemID="{29C2BB05-F618-401E-87CE-C3ABEEC82027}"/>
</file>

<file path=customXml/itemProps5.xml><?xml version="1.0" encoding="utf-8"?>
<ds:datastoreItem xmlns:ds="http://schemas.openxmlformats.org/officeDocument/2006/customXml" ds:itemID="{6BC1FE48-22F0-4C8E-B970-62C241165102}"/>
</file>

<file path=docProps/app.xml><?xml version="1.0" encoding="utf-8"?>
<Properties xmlns="http://schemas.openxmlformats.org/officeDocument/2006/extended-properties" xmlns:vt="http://schemas.openxmlformats.org/officeDocument/2006/docPropsVTypes">
  <Template>Normal</Template>
  <TotalTime>0</TotalTime>
  <Pages>4</Pages>
  <Words>527</Words>
  <Characters>3007</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Standard Form TR1</vt:lpstr>
    </vt:vector>
  </TitlesOfParts>
  <Company>Central Bank of Ireland</Company>
  <LinksUpToDate>false</LinksUpToDate>
  <CharactersWithSpaces>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Ward Helen</dc:creator>
  <cp:keywords>Standard Form TR1</cp:keywords>
  <dc:description>Standard Form TR1</dc:description>
  <cp:lastModifiedBy>Peter Larkin</cp:lastModifiedBy>
  <cp:revision>2</cp:revision>
  <dcterms:created xsi:type="dcterms:W3CDTF">2020-11-16T16:10:00Z</dcterms:created>
  <dcterms:modified xsi:type="dcterms:W3CDTF">2020-11-16T16:10:00Z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IssuerName">
    <vt:lpwstr/>
  </property>
  <property fmtid="{D5CDD505-2E9C-101B-9397-08002B2CF9AE}" pid="9" name="MigrateFolderIssueDetected">
    <vt:bool>false</vt:bool>
  </property>
  <property fmtid="{D5CDD505-2E9C-101B-9397-08002B2CF9AE}" pid="10" name="Order">
    <vt:r8>169195100</vt:r8>
  </property>
  <property fmtid="{D5CDD505-2E9C-101B-9397-08002B2CF9AE}" pid="11" name="IssuerID">
    <vt:lpwstr/>
  </property>
  <property fmtid="{D5CDD505-2E9C-101B-9397-08002B2CF9AE}" pid="12" name="SendToWeb">
    <vt:bool>false</vt:bool>
  </property>
  <property fmtid="{D5CDD505-2E9C-101B-9397-08002B2CF9AE}" pid="13" name="JobContentType">
    <vt:lpwstr/>
  </property>
  <property fmtid="{D5CDD505-2E9C-101B-9397-08002B2CF9AE}" pid="14" name="Organisation">
    <vt:lpwstr/>
  </property>
  <property fmtid="{D5CDD505-2E9C-101B-9397-08002B2CF9AE}" pid="15" name="Contact">
    <vt:lpwstr/>
  </property>
  <property fmtid="{D5CDD505-2E9C-101B-9397-08002B2CF9AE}" pid="16" name="MigrateFolderIssueDetected0">
    <vt:bool>false</vt:bool>
  </property>
  <property fmtid="{D5CDD505-2E9C-101B-9397-08002B2CF9AE}" pid="17" name="JobType">
    <vt:lpwstr/>
  </property>
</Properties>
</file>