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8182A"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5C83CBB6"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566FA3DE" w14:textId="77777777" w:rsidTr="00F1736C">
        <w:trPr>
          <w:trHeight w:val="422"/>
        </w:trPr>
        <w:tc>
          <w:tcPr>
            <w:tcW w:w="10620" w:type="dxa"/>
            <w:gridSpan w:val="6"/>
            <w:vAlign w:val="center"/>
          </w:tcPr>
          <w:p w14:paraId="472AF7C2"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3BCDB180" w14:textId="77777777" w:rsidTr="00C055A5">
        <w:trPr>
          <w:trHeight w:val="325"/>
        </w:trPr>
        <w:tc>
          <w:tcPr>
            <w:tcW w:w="10620" w:type="dxa"/>
            <w:gridSpan w:val="6"/>
            <w:tcBorders>
              <w:left w:val="nil"/>
              <w:right w:val="nil"/>
            </w:tcBorders>
            <w:vAlign w:val="center"/>
          </w:tcPr>
          <w:p w14:paraId="13EE660D" w14:textId="77777777" w:rsidR="00C5065C" w:rsidRPr="00C055A5" w:rsidRDefault="00C5065C" w:rsidP="00C055A5">
            <w:pPr>
              <w:spacing w:after="0"/>
              <w:rPr>
                <w:rFonts w:ascii="Helvetica" w:hAnsi="Helvetica" w:cs="Helvetica"/>
                <w:lang w:val="en-GB"/>
              </w:rPr>
            </w:pPr>
          </w:p>
        </w:tc>
      </w:tr>
      <w:tr w:rsidR="00C5065C" w:rsidRPr="00C055A5" w14:paraId="2947514C" w14:textId="77777777" w:rsidTr="00F1736C">
        <w:trPr>
          <w:trHeight w:val="732"/>
        </w:trPr>
        <w:tc>
          <w:tcPr>
            <w:tcW w:w="10620" w:type="dxa"/>
            <w:gridSpan w:val="6"/>
            <w:vAlign w:val="center"/>
          </w:tcPr>
          <w:p w14:paraId="5D1F5ED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r w:rsidR="00093CDF" w:rsidRPr="00093CDF">
              <w:rPr>
                <w:rFonts w:ascii="Helvetica" w:hAnsi="Helvetica" w:cs="Helvetica"/>
                <w:lang w:val="en-GB"/>
              </w:rPr>
              <w:t>RYANAIR HOLDINGS PLC</w:t>
            </w:r>
          </w:p>
          <w:p w14:paraId="1786CBDB" w14:textId="77777777" w:rsidR="00C5065C" w:rsidRPr="00C055A5" w:rsidRDefault="00C5065C" w:rsidP="00D2326B">
            <w:pPr>
              <w:spacing w:after="0"/>
              <w:rPr>
                <w:rFonts w:ascii="Helvetica" w:hAnsi="Helvetica" w:cs="Helvetica"/>
                <w:lang w:val="en-GB"/>
              </w:rPr>
            </w:pPr>
          </w:p>
        </w:tc>
      </w:tr>
      <w:tr w:rsidR="00C5065C" w:rsidRPr="00C055A5" w14:paraId="1620F869" w14:textId="77777777" w:rsidTr="00D2326B">
        <w:trPr>
          <w:trHeight w:val="2109"/>
        </w:trPr>
        <w:tc>
          <w:tcPr>
            <w:tcW w:w="10620" w:type="dxa"/>
            <w:gridSpan w:val="6"/>
            <w:vAlign w:val="center"/>
          </w:tcPr>
          <w:p w14:paraId="3006A80D"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0A69D397"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875077">
              <w:rPr>
                <w:rFonts w:ascii="Helvetica" w:hAnsi="Helvetica" w:cs="Helvetica"/>
                <w:lang w:val="en-GB"/>
              </w:rPr>
              <w:t>X</w:t>
            </w:r>
            <w:r w:rsidRPr="00C055A5">
              <w:rPr>
                <w:rFonts w:ascii="Helvetica" w:hAnsi="Helvetica" w:cs="Helvetica"/>
                <w:lang w:val="en-GB"/>
              </w:rPr>
              <w:t>] An acquisition or disposal of voting rights</w:t>
            </w:r>
          </w:p>
          <w:p w14:paraId="18E70BAB"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14:paraId="72B7615B"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14:paraId="001ECFC8"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3915D88A" w14:textId="77777777" w:rsidR="00C055A5" w:rsidRPr="00C055A5" w:rsidRDefault="00C055A5" w:rsidP="00C055A5">
            <w:pPr>
              <w:rPr>
                <w:rFonts w:ascii="Helvetica" w:hAnsi="Helvetica" w:cs="Helvetica"/>
                <w:lang w:val="en-GB"/>
              </w:rPr>
            </w:pPr>
          </w:p>
        </w:tc>
      </w:tr>
      <w:tr w:rsidR="00C5065C" w:rsidRPr="00C055A5" w14:paraId="6ADF7C97" w14:textId="77777777" w:rsidTr="00F1736C">
        <w:trPr>
          <w:trHeight w:val="390"/>
        </w:trPr>
        <w:tc>
          <w:tcPr>
            <w:tcW w:w="10620" w:type="dxa"/>
            <w:gridSpan w:val="6"/>
            <w:tcBorders>
              <w:bottom w:val="nil"/>
            </w:tcBorders>
            <w:vAlign w:val="center"/>
          </w:tcPr>
          <w:p w14:paraId="09E68095"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326DCBB1" w14:textId="77777777" w:rsidTr="00F1736C">
        <w:trPr>
          <w:trHeight w:val="390"/>
        </w:trPr>
        <w:tc>
          <w:tcPr>
            <w:tcW w:w="4151" w:type="dxa"/>
            <w:gridSpan w:val="2"/>
            <w:tcBorders>
              <w:top w:val="nil"/>
            </w:tcBorders>
          </w:tcPr>
          <w:p w14:paraId="1ABB89FE" w14:textId="77777777" w:rsidR="00C5065C" w:rsidRPr="00875077" w:rsidRDefault="00C5065C" w:rsidP="00C5065C">
            <w:pPr>
              <w:rPr>
                <w:rFonts w:ascii="Helvetica" w:hAnsi="Helvetica" w:cs="Helvetica"/>
                <w:lang w:val="fr-FR"/>
              </w:rPr>
            </w:pPr>
            <w:r w:rsidRPr="00875077">
              <w:rPr>
                <w:rFonts w:ascii="Helvetica" w:hAnsi="Helvetica" w:cs="Helvetica"/>
                <w:lang w:val="fr-FR"/>
              </w:rPr>
              <w:t>Name:</w:t>
            </w:r>
            <w:r w:rsidR="00875077" w:rsidRPr="00875077">
              <w:rPr>
                <w:rFonts w:ascii="Helvetica" w:hAnsi="Helvetica" w:cs="Helvetica"/>
                <w:lang w:val="fr-FR"/>
              </w:rPr>
              <w:t xml:space="preserve"> Société Générale SA (S</w:t>
            </w:r>
            <w:r w:rsidR="00875077">
              <w:rPr>
                <w:rFonts w:ascii="Helvetica" w:hAnsi="Helvetica" w:cs="Helvetica"/>
                <w:lang w:val="fr-FR"/>
              </w:rPr>
              <w:t>G SA)</w:t>
            </w:r>
          </w:p>
        </w:tc>
        <w:tc>
          <w:tcPr>
            <w:tcW w:w="6469" w:type="dxa"/>
            <w:gridSpan w:val="4"/>
            <w:tcBorders>
              <w:top w:val="nil"/>
            </w:tcBorders>
            <w:vAlign w:val="center"/>
          </w:tcPr>
          <w:p w14:paraId="27A9A6B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r w:rsidR="00875077">
              <w:rPr>
                <w:rFonts w:ascii="Helvetica" w:hAnsi="Helvetica" w:cs="Helvetica"/>
                <w:lang w:val="en-GB"/>
              </w:rPr>
              <w:t xml:space="preserve"> Puteaux, France</w:t>
            </w:r>
          </w:p>
        </w:tc>
      </w:tr>
      <w:tr w:rsidR="00C5065C" w:rsidRPr="00C055A5" w14:paraId="0B12B70D" w14:textId="77777777" w:rsidTr="00F1736C">
        <w:trPr>
          <w:trHeight w:val="537"/>
        </w:trPr>
        <w:tc>
          <w:tcPr>
            <w:tcW w:w="10620" w:type="dxa"/>
            <w:gridSpan w:val="6"/>
            <w:vAlign w:val="center"/>
          </w:tcPr>
          <w:p w14:paraId="392C1FE4"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6CD03874" w14:textId="77777777" w:rsidR="00C5065C" w:rsidRPr="00C055A5" w:rsidRDefault="00C5065C" w:rsidP="00D2326B">
            <w:pPr>
              <w:spacing w:after="0"/>
              <w:rPr>
                <w:rFonts w:ascii="Helvetica" w:hAnsi="Helvetica" w:cs="Helvetica"/>
                <w:lang w:val="en-GB"/>
              </w:rPr>
            </w:pPr>
          </w:p>
        </w:tc>
      </w:tr>
      <w:tr w:rsidR="00C5065C" w:rsidRPr="00C055A5" w14:paraId="42D0404A" w14:textId="77777777" w:rsidTr="00F1736C">
        <w:trPr>
          <w:trHeight w:val="419"/>
        </w:trPr>
        <w:tc>
          <w:tcPr>
            <w:tcW w:w="10620" w:type="dxa"/>
            <w:gridSpan w:val="6"/>
            <w:vAlign w:val="center"/>
          </w:tcPr>
          <w:p w14:paraId="68051967" w14:textId="58F66684" w:rsidR="00C055A5" w:rsidRDefault="00C5065C" w:rsidP="00BA72A7">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FD2634">
              <w:rPr>
                <w:rFonts w:ascii="Helvetica" w:hAnsi="Helvetica" w:cs="Helvetica"/>
                <w:b/>
                <w:lang w:val="en-GB"/>
              </w:rPr>
              <w:t xml:space="preserve"> </w:t>
            </w:r>
            <w:r w:rsidR="002E768F">
              <w:rPr>
                <w:rFonts w:ascii="Helvetica" w:hAnsi="Helvetica" w:cs="Helvetica"/>
                <w:b/>
                <w:lang w:val="en-GB"/>
              </w:rPr>
              <w:t>1</w:t>
            </w:r>
            <w:r w:rsidR="00454EBB">
              <w:rPr>
                <w:rFonts w:ascii="Helvetica" w:hAnsi="Helvetica" w:cs="Helvetica"/>
                <w:b/>
                <w:lang w:val="en-GB"/>
              </w:rPr>
              <w:t>5</w:t>
            </w:r>
            <w:r w:rsidR="00A52746">
              <w:rPr>
                <w:rFonts w:ascii="Helvetica" w:hAnsi="Helvetica" w:cs="Helvetica"/>
                <w:b/>
                <w:lang w:val="en-GB"/>
              </w:rPr>
              <w:t>/</w:t>
            </w:r>
            <w:r w:rsidR="00454EBB">
              <w:rPr>
                <w:rFonts w:ascii="Helvetica" w:hAnsi="Helvetica" w:cs="Helvetica"/>
                <w:b/>
                <w:lang w:val="en-GB"/>
              </w:rPr>
              <w:t>10</w:t>
            </w:r>
            <w:r w:rsidR="00A52746">
              <w:rPr>
                <w:rFonts w:ascii="Helvetica" w:hAnsi="Helvetica" w:cs="Helvetica"/>
                <w:b/>
                <w:lang w:val="en-GB"/>
              </w:rPr>
              <w:t>/2021</w:t>
            </w:r>
          </w:p>
          <w:p w14:paraId="26AC80A7" w14:textId="77777777" w:rsidR="00BA72A7" w:rsidRPr="00C055A5" w:rsidRDefault="00BA72A7" w:rsidP="00BA72A7">
            <w:pPr>
              <w:spacing w:after="0"/>
              <w:rPr>
                <w:rFonts w:ascii="Helvetica" w:hAnsi="Helvetica" w:cs="Helvetica"/>
                <w:lang w:val="en-GB"/>
              </w:rPr>
            </w:pPr>
          </w:p>
        </w:tc>
      </w:tr>
      <w:tr w:rsidR="00521E70" w:rsidRPr="00C055A5" w14:paraId="089BF6F4" w14:textId="77777777" w:rsidTr="00306839">
        <w:trPr>
          <w:trHeight w:val="419"/>
        </w:trPr>
        <w:tc>
          <w:tcPr>
            <w:tcW w:w="10620" w:type="dxa"/>
            <w:gridSpan w:val="6"/>
            <w:vAlign w:val="center"/>
          </w:tcPr>
          <w:p w14:paraId="4A3F2482" w14:textId="0F02816A" w:rsidR="00521E70" w:rsidRDefault="00521E70" w:rsidP="00521E70">
            <w:pPr>
              <w:rPr>
                <w:rFonts w:ascii="Helvetica" w:hAnsi="Helvetica" w:cs="Helvetica"/>
                <w:b/>
                <w:lang w:val="en-GB"/>
              </w:rPr>
            </w:pPr>
            <w:r>
              <w:rPr>
                <w:rFonts w:ascii="Helvetica" w:hAnsi="Helvetica" w:cs="Helvetica"/>
                <w:b/>
                <w:lang w:val="en-GB"/>
              </w:rPr>
              <w:t>6. Date on which issuer notified:</w:t>
            </w:r>
            <w:r w:rsidR="00FD2634">
              <w:rPr>
                <w:rFonts w:ascii="Helvetica" w:hAnsi="Helvetica" w:cs="Helvetica"/>
                <w:b/>
                <w:lang w:val="en-GB"/>
              </w:rPr>
              <w:t xml:space="preserve"> </w:t>
            </w:r>
            <w:r w:rsidR="00454EBB">
              <w:rPr>
                <w:rFonts w:ascii="Helvetica" w:hAnsi="Helvetica" w:cs="Helvetica"/>
                <w:b/>
                <w:lang w:val="en-GB"/>
              </w:rPr>
              <w:t>18</w:t>
            </w:r>
            <w:r w:rsidR="00A52746">
              <w:rPr>
                <w:rFonts w:ascii="Helvetica" w:hAnsi="Helvetica" w:cs="Helvetica"/>
                <w:b/>
                <w:lang w:val="en-GB"/>
              </w:rPr>
              <w:t>/</w:t>
            </w:r>
            <w:r w:rsidR="00454EBB">
              <w:rPr>
                <w:rFonts w:ascii="Helvetica" w:hAnsi="Helvetica" w:cs="Helvetica"/>
                <w:b/>
                <w:lang w:val="en-GB"/>
              </w:rPr>
              <w:t>10</w:t>
            </w:r>
            <w:r w:rsidR="00A52746">
              <w:rPr>
                <w:rFonts w:ascii="Helvetica" w:hAnsi="Helvetica" w:cs="Helvetica"/>
                <w:b/>
                <w:lang w:val="en-GB"/>
              </w:rPr>
              <w:t>/2021</w:t>
            </w:r>
          </w:p>
          <w:p w14:paraId="73686FF5" w14:textId="77777777" w:rsidR="00D2326B" w:rsidRPr="00C055A5" w:rsidRDefault="00D2326B" w:rsidP="00D2326B">
            <w:pPr>
              <w:spacing w:after="0"/>
              <w:rPr>
                <w:rFonts w:ascii="Helvetica" w:hAnsi="Helvetica" w:cs="Helvetica"/>
                <w:b/>
                <w:lang w:val="en-GB"/>
              </w:rPr>
            </w:pPr>
          </w:p>
        </w:tc>
      </w:tr>
      <w:tr w:rsidR="00521E70" w:rsidRPr="0076075E" w14:paraId="5BD2264E" w14:textId="77777777" w:rsidTr="00306839">
        <w:trPr>
          <w:trHeight w:val="419"/>
        </w:trPr>
        <w:tc>
          <w:tcPr>
            <w:tcW w:w="10620" w:type="dxa"/>
            <w:gridSpan w:val="6"/>
            <w:vAlign w:val="center"/>
          </w:tcPr>
          <w:p w14:paraId="625DA650" w14:textId="1C2FA38E"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875077">
              <w:rPr>
                <w:rFonts w:ascii="Helvetica" w:hAnsi="Helvetica" w:cs="Helvetica"/>
                <w:b/>
                <w:lang w:val="en-GB"/>
              </w:rPr>
              <w:t xml:space="preserve"> </w:t>
            </w:r>
            <w:r w:rsidR="00DA32BE">
              <w:rPr>
                <w:rFonts w:ascii="Helvetica" w:hAnsi="Helvetica" w:cs="Helvetica"/>
                <w:b/>
                <w:lang w:val="en-GB"/>
              </w:rPr>
              <w:t>6</w:t>
            </w:r>
            <w:r w:rsidR="00875077">
              <w:rPr>
                <w:rFonts w:ascii="Helvetica" w:hAnsi="Helvetica" w:cs="Helvetica"/>
                <w:b/>
                <w:lang w:val="en-GB"/>
              </w:rPr>
              <w:t>%</w:t>
            </w:r>
          </w:p>
          <w:p w14:paraId="3DC22354" w14:textId="77777777" w:rsidR="00D2326B" w:rsidRPr="00C055A5" w:rsidRDefault="00D2326B" w:rsidP="00D2326B">
            <w:pPr>
              <w:spacing w:after="0"/>
              <w:rPr>
                <w:rFonts w:ascii="Helvetica" w:hAnsi="Helvetica" w:cs="Helvetica"/>
                <w:b/>
                <w:lang w:val="en-GB"/>
              </w:rPr>
            </w:pPr>
          </w:p>
        </w:tc>
      </w:tr>
      <w:tr w:rsidR="00C5065C" w:rsidRPr="00C055A5" w14:paraId="30EED7DB" w14:textId="77777777" w:rsidTr="00F1736C">
        <w:trPr>
          <w:trHeight w:val="555"/>
        </w:trPr>
        <w:tc>
          <w:tcPr>
            <w:tcW w:w="10620" w:type="dxa"/>
            <w:gridSpan w:val="6"/>
            <w:vAlign w:val="center"/>
          </w:tcPr>
          <w:p w14:paraId="2814618B"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5CF8BB7C" w14:textId="77777777" w:rsidTr="00F1736C">
        <w:trPr>
          <w:trHeight w:val="555"/>
        </w:trPr>
        <w:tc>
          <w:tcPr>
            <w:tcW w:w="2124" w:type="dxa"/>
            <w:vAlign w:val="center"/>
          </w:tcPr>
          <w:p w14:paraId="55DBB58A" w14:textId="77777777" w:rsidR="00C5065C" w:rsidRPr="00C055A5" w:rsidRDefault="00C5065C" w:rsidP="00C5065C">
            <w:pPr>
              <w:rPr>
                <w:rFonts w:ascii="Helvetica" w:hAnsi="Helvetica" w:cs="Helvetica"/>
                <w:lang w:val="en-GB"/>
              </w:rPr>
            </w:pPr>
          </w:p>
        </w:tc>
        <w:tc>
          <w:tcPr>
            <w:tcW w:w="2124" w:type="dxa"/>
            <w:gridSpan w:val="2"/>
            <w:vAlign w:val="center"/>
          </w:tcPr>
          <w:p w14:paraId="68D045D3"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9138F90"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1E774DF9"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61F707F2"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A52746" w:rsidRPr="00C055A5" w14:paraId="73C0F9B4" w14:textId="77777777" w:rsidTr="00F1736C">
        <w:trPr>
          <w:trHeight w:val="555"/>
        </w:trPr>
        <w:tc>
          <w:tcPr>
            <w:tcW w:w="2124" w:type="dxa"/>
            <w:vAlign w:val="center"/>
          </w:tcPr>
          <w:p w14:paraId="4D3D6574" w14:textId="77777777" w:rsidR="00A52746" w:rsidRPr="008F18BE" w:rsidRDefault="00A52746" w:rsidP="00A52746">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4769F213" w14:textId="052CAAEB" w:rsidR="00A52746" w:rsidRPr="00DA19C7" w:rsidRDefault="00454EBB" w:rsidP="00A52746">
            <w:pPr>
              <w:jc w:val="center"/>
              <w:rPr>
                <w:rFonts w:ascii="Arial" w:hAnsi="Arial" w:cs="Arial"/>
                <w:sz w:val="20"/>
                <w:szCs w:val="20"/>
                <w:lang w:val="fr-FR"/>
              </w:rPr>
            </w:pPr>
            <w:r>
              <w:rPr>
                <w:rFonts w:ascii="Arial" w:hAnsi="Arial" w:cs="Arial"/>
                <w:sz w:val="20"/>
                <w:szCs w:val="20"/>
                <w:lang w:val="fr-FR"/>
              </w:rPr>
              <w:t>6</w:t>
            </w:r>
            <w:r w:rsidR="002E768F">
              <w:rPr>
                <w:rFonts w:ascii="Arial" w:hAnsi="Arial" w:cs="Arial"/>
                <w:sz w:val="20"/>
                <w:szCs w:val="20"/>
                <w:lang w:val="fr-FR"/>
              </w:rPr>
              <w:t>.</w:t>
            </w:r>
            <w:r>
              <w:rPr>
                <w:rFonts w:ascii="Arial" w:hAnsi="Arial" w:cs="Arial"/>
                <w:sz w:val="20"/>
                <w:szCs w:val="20"/>
                <w:lang w:val="fr-FR"/>
              </w:rPr>
              <w:t>14</w:t>
            </w:r>
            <w:r w:rsidR="002E768F">
              <w:rPr>
                <w:rFonts w:ascii="Arial" w:hAnsi="Arial" w:cs="Arial"/>
                <w:sz w:val="20"/>
                <w:szCs w:val="20"/>
                <w:lang w:val="fr-FR"/>
              </w:rPr>
              <w:t>%</w:t>
            </w:r>
          </w:p>
        </w:tc>
        <w:tc>
          <w:tcPr>
            <w:tcW w:w="2313" w:type="dxa"/>
            <w:vAlign w:val="center"/>
          </w:tcPr>
          <w:p w14:paraId="4678A210" w14:textId="78759836" w:rsidR="00A52746" w:rsidRPr="00DA19C7" w:rsidRDefault="002E768F" w:rsidP="00A52746">
            <w:pPr>
              <w:jc w:val="center"/>
              <w:rPr>
                <w:rFonts w:ascii="Arial" w:hAnsi="Arial" w:cs="Arial"/>
                <w:sz w:val="20"/>
                <w:szCs w:val="20"/>
                <w:lang w:val="fr-FR"/>
              </w:rPr>
            </w:pPr>
            <w:r>
              <w:rPr>
                <w:rFonts w:ascii="Arial" w:hAnsi="Arial" w:cs="Arial"/>
                <w:sz w:val="20"/>
                <w:szCs w:val="20"/>
                <w:lang w:val="fr-FR"/>
              </w:rPr>
              <w:t>0.2</w:t>
            </w:r>
            <w:r w:rsidR="00D150F7">
              <w:rPr>
                <w:rFonts w:ascii="Arial" w:hAnsi="Arial" w:cs="Arial"/>
                <w:sz w:val="20"/>
                <w:szCs w:val="20"/>
                <w:lang w:val="fr-FR"/>
              </w:rPr>
              <w:t>1</w:t>
            </w:r>
            <w:r>
              <w:rPr>
                <w:rFonts w:ascii="Arial" w:hAnsi="Arial" w:cs="Arial"/>
                <w:sz w:val="20"/>
                <w:szCs w:val="20"/>
                <w:lang w:val="fr-FR"/>
              </w:rPr>
              <w:t>%</w:t>
            </w:r>
          </w:p>
        </w:tc>
        <w:tc>
          <w:tcPr>
            <w:tcW w:w="2126" w:type="dxa"/>
            <w:vAlign w:val="center"/>
          </w:tcPr>
          <w:p w14:paraId="1CEE0D84" w14:textId="6B002267" w:rsidR="00A52746" w:rsidRPr="00DA19C7" w:rsidRDefault="00454EBB" w:rsidP="00A52746">
            <w:pPr>
              <w:jc w:val="center"/>
              <w:rPr>
                <w:rFonts w:ascii="Arial" w:hAnsi="Arial" w:cs="Arial"/>
                <w:sz w:val="20"/>
                <w:szCs w:val="20"/>
                <w:lang w:val="fr-FR"/>
              </w:rPr>
            </w:pPr>
            <w:r>
              <w:rPr>
                <w:rFonts w:ascii="Arial" w:hAnsi="Arial" w:cs="Arial"/>
                <w:sz w:val="20"/>
                <w:szCs w:val="20"/>
                <w:lang w:val="fr-FR"/>
              </w:rPr>
              <w:t>6</w:t>
            </w:r>
            <w:r w:rsidR="002E768F">
              <w:rPr>
                <w:rFonts w:ascii="Arial" w:hAnsi="Arial" w:cs="Arial"/>
                <w:sz w:val="20"/>
                <w:szCs w:val="20"/>
                <w:lang w:val="fr-FR"/>
              </w:rPr>
              <w:t>.</w:t>
            </w:r>
            <w:r>
              <w:rPr>
                <w:rFonts w:ascii="Arial" w:hAnsi="Arial" w:cs="Arial"/>
                <w:sz w:val="20"/>
                <w:szCs w:val="20"/>
                <w:lang w:val="fr-FR"/>
              </w:rPr>
              <w:t>35</w:t>
            </w:r>
            <w:r w:rsidR="002E768F">
              <w:rPr>
                <w:rFonts w:ascii="Arial" w:hAnsi="Arial" w:cs="Arial"/>
                <w:sz w:val="20"/>
                <w:szCs w:val="20"/>
                <w:lang w:val="fr-FR"/>
              </w:rPr>
              <w:t>%</w:t>
            </w:r>
          </w:p>
        </w:tc>
        <w:tc>
          <w:tcPr>
            <w:tcW w:w="1933" w:type="dxa"/>
            <w:vAlign w:val="center"/>
          </w:tcPr>
          <w:p w14:paraId="7389424A" w14:textId="43617B24" w:rsidR="00454EBB" w:rsidRPr="00454EBB" w:rsidRDefault="00454EBB" w:rsidP="00454EBB">
            <w:pPr>
              <w:jc w:val="center"/>
              <w:rPr>
                <w:rFonts w:ascii="Arial" w:hAnsi="Arial" w:cs="Arial"/>
                <w:sz w:val="20"/>
                <w:szCs w:val="20"/>
                <w:lang w:val="fr-FR"/>
              </w:rPr>
            </w:pPr>
            <w:r w:rsidRPr="00454EBB">
              <w:rPr>
                <w:rFonts w:ascii="Arial" w:hAnsi="Arial" w:cs="Arial"/>
                <w:sz w:val="20"/>
                <w:szCs w:val="20"/>
              </w:rPr>
              <w:t>1,128,750,028</w:t>
            </w:r>
          </w:p>
        </w:tc>
      </w:tr>
      <w:tr w:rsidR="00454EBB" w:rsidRPr="00C055A5" w14:paraId="0DBD5D5A" w14:textId="77777777" w:rsidTr="00F1736C">
        <w:trPr>
          <w:trHeight w:val="555"/>
        </w:trPr>
        <w:tc>
          <w:tcPr>
            <w:tcW w:w="2124" w:type="dxa"/>
            <w:vAlign w:val="center"/>
          </w:tcPr>
          <w:p w14:paraId="4D387317" w14:textId="77777777" w:rsidR="00454EBB" w:rsidRPr="008F18BE" w:rsidRDefault="00454EBB" w:rsidP="00454EBB">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09A40736" w14:textId="7ABB19C3" w:rsidR="00454EBB" w:rsidRPr="00DA19C7" w:rsidRDefault="00454EBB" w:rsidP="00454EBB">
            <w:pPr>
              <w:jc w:val="center"/>
              <w:rPr>
                <w:rFonts w:ascii="Arial" w:hAnsi="Arial" w:cs="Arial"/>
                <w:sz w:val="20"/>
                <w:szCs w:val="20"/>
                <w:lang w:val="fr-FR"/>
              </w:rPr>
            </w:pPr>
            <w:r>
              <w:rPr>
                <w:rFonts w:ascii="Arial" w:hAnsi="Arial" w:cs="Arial"/>
                <w:sz w:val="20"/>
                <w:szCs w:val="20"/>
                <w:lang w:val="fr-FR"/>
              </w:rPr>
              <w:t>5.55%</w:t>
            </w:r>
          </w:p>
        </w:tc>
        <w:tc>
          <w:tcPr>
            <w:tcW w:w="2313" w:type="dxa"/>
            <w:vAlign w:val="center"/>
          </w:tcPr>
          <w:p w14:paraId="74B54B86" w14:textId="6408A43A" w:rsidR="00454EBB" w:rsidRPr="00DA19C7" w:rsidRDefault="00454EBB" w:rsidP="00454EBB">
            <w:pPr>
              <w:jc w:val="center"/>
              <w:rPr>
                <w:rFonts w:ascii="Arial" w:hAnsi="Arial" w:cs="Arial"/>
                <w:sz w:val="20"/>
                <w:szCs w:val="20"/>
                <w:lang w:val="fr-FR"/>
              </w:rPr>
            </w:pPr>
            <w:r>
              <w:rPr>
                <w:rFonts w:ascii="Arial" w:hAnsi="Arial" w:cs="Arial"/>
                <w:sz w:val="20"/>
                <w:szCs w:val="20"/>
                <w:lang w:val="fr-FR"/>
              </w:rPr>
              <w:t>0.21%</w:t>
            </w:r>
          </w:p>
        </w:tc>
        <w:tc>
          <w:tcPr>
            <w:tcW w:w="2126" w:type="dxa"/>
            <w:vAlign w:val="center"/>
          </w:tcPr>
          <w:p w14:paraId="6A1F5AA0" w14:textId="6D36187C" w:rsidR="00454EBB" w:rsidRPr="00DA19C7" w:rsidRDefault="00454EBB" w:rsidP="00454EBB">
            <w:pPr>
              <w:jc w:val="center"/>
              <w:rPr>
                <w:rFonts w:ascii="Arial" w:hAnsi="Arial" w:cs="Arial"/>
                <w:sz w:val="20"/>
                <w:szCs w:val="20"/>
                <w:lang w:val="fr-FR"/>
              </w:rPr>
            </w:pPr>
            <w:r>
              <w:rPr>
                <w:rFonts w:ascii="Arial" w:hAnsi="Arial" w:cs="Arial"/>
                <w:sz w:val="20"/>
                <w:szCs w:val="20"/>
                <w:lang w:val="fr-FR"/>
              </w:rPr>
              <w:t>5.76%</w:t>
            </w:r>
          </w:p>
        </w:tc>
        <w:tc>
          <w:tcPr>
            <w:tcW w:w="1933" w:type="dxa"/>
            <w:shd w:val="thinDiagStripe" w:color="auto" w:fill="auto"/>
            <w:vAlign w:val="center"/>
          </w:tcPr>
          <w:p w14:paraId="4FE48B35" w14:textId="77777777" w:rsidR="00454EBB" w:rsidRPr="00C055A5" w:rsidRDefault="00454EBB" w:rsidP="00454EBB">
            <w:pPr>
              <w:rPr>
                <w:rFonts w:ascii="Helvetica" w:hAnsi="Helvetica" w:cs="Helvetica"/>
                <w:lang w:val="en-GB"/>
              </w:rPr>
            </w:pPr>
          </w:p>
        </w:tc>
      </w:tr>
    </w:tbl>
    <w:p w14:paraId="34B30B28"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80"/>
        <w:gridCol w:w="164"/>
        <w:gridCol w:w="1272"/>
        <w:gridCol w:w="375"/>
        <w:gridCol w:w="1419"/>
        <w:gridCol w:w="774"/>
        <w:gridCol w:w="1005"/>
        <w:gridCol w:w="1340"/>
        <w:gridCol w:w="109"/>
        <w:gridCol w:w="91"/>
        <w:gridCol w:w="1991"/>
      </w:tblGrid>
      <w:tr w:rsidR="00C5065C" w:rsidRPr="00C055A5" w14:paraId="7E26F22D" w14:textId="77777777" w:rsidTr="00CD4D8C">
        <w:trPr>
          <w:trHeight w:val="326"/>
          <w:jc w:val="center"/>
        </w:trPr>
        <w:tc>
          <w:tcPr>
            <w:tcW w:w="10620" w:type="dxa"/>
            <w:gridSpan w:val="11"/>
            <w:tcBorders>
              <w:top w:val="single" w:sz="4" w:space="0" w:color="auto"/>
              <w:bottom w:val="single" w:sz="4" w:space="0" w:color="auto"/>
            </w:tcBorders>
          </w:tcPr>
          <w:p w14:paraId="53BFBF9E"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3AFC582E" w14:textId="77777777" w:rsidTr="00CD4D8C">
        <w:trPr>
          <w:trHeight w:val="458"/>
          <w:jc w:val="center"/>
        </w:trPr>
        <w:tc>
          <w:tcPr>
            <w:tcW w:w="10620" w:type="dxa"/>
            <w:gridSpan w:val="11"/>
            <w:tcBorders>
              <w:top w:val="single" w:sz="4" w:space="0" w:color="auto"/>
              <w:bottom w:val="single" w:sz="4" w:space="0" w:color="auto"/>
            </w:tcBorders>
            <w:vAlign w:val="center"/>
          </w:tcPr>
          <w:p w14:paraId="3725AA20"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1BAE3B27" w14:textId="77777777" w:rsidTr="00DD5AD0">
        <w:trPr>
          <w:trHeight w:val="386"/>
          <w:jc w:val="center"/>
        </w:trPr>
        <w:tc>
          <w:tcPr>
            <w:tcW w:w="2244" w:type="dxa"/>
            <w:gridSpan w:val="2"/>
            <w:vMerge w:val="restart"/>
            <w:tcBorders>
              <w:top w:val="single" w:sz="4" w:space="0" w:color="auto"/>
              <w:bottom w:val="single" w:sz="4" w:space="0" w:color="auto"/>
              <w:right w:val="single" w:sz="4" w:space="0" w:color="auto"/>
            </w:tcBorders>
          </w:tcPr>
          <w:p w14:paraId="7DCFAC48"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2311429D"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3840" w:type="dxa"/>
            <w:gridSpan w:val="4"/>
            <w:tcBorders>
              <w:top w:val="single" w:sz="4" w:space="0" w:color="auto"/>
              <w:left w:val="single" w:sz="4" w:space="0" w:color="auto"/>
            </w:tcBorders>
            <w:vAlign w:val="center"/>
          </w:tcPr>
          <w:p w14:paraId="68354FA2"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6" w:type="dxa"/>
            <w:gridSpan w:val="5"/>
            <w:tcBorders>
              <w:top w:val="single" w:sz="4" w:space="0" w:color="auto"/>
              <w:left w:val="single" w:sz="4" w:space="0" w:color="auto"/>
            </w:tcBorders>
            <w:vAlign w:val="center"/>
          </w:tcPr>
          <w:p w14:paraId="603CE872"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3A2A280C" w14:textId="77777777" w:rsidTr="00DD5AD0">
        <w:tblPrEx>
          <w:tblBorders>
            <w:top w:val="none" w:sz="0" w:space="0" w:color="auto"/>
            <w:left w:val="none" w:sz="0" w:space="0" w:color="auto"/>
            <w:bottom w:val="none" w:sz="0" w:space="0" w:color="auto"/>
            <w:right w:val="none" w:sz="0" w:space="0" w:color="auto"/>
          </w:tblBorders>
        </w:tblPrEx>
        <w:trPr>
          <w:trHeight w:val="374"/>
          <w:jc w:val="center"/>
        </w:trPr>
        <w:tc>
          <w:tcPr>
            <w:tcW w:w="2244" w:type="dxa"/>
            <w:gridSpan w:val="2"/>
            <w:vMerge/>
            <w:tcBorders>
              <w:top w:val="single" w:sz="4" w:space="0" w:color="auto"/>
              <w:left w:val="single" w:sz="4" w:space="0" w:color="auto"/>
              <w:bottom w:val="single" w:sz="4" w:space="0" w:color="auto"/>
              <w:right w:val="single" w:sz="4" w:space="0" w:color="auto"/>
            </w:tcBorders>
          </w:tcPr>
          <w:p w14:paraId="06200390" w14:textId="77777777" w:rsidR="00C5065C" w:rsidRPr="00C055A5" w:rsidRDefault="00C5065C" w:rsidP="00C5065C">
            <w:pPr>
              <w:rPr>
                <w:rFonts w:ascii="Helvetica" w:hAnsi="Helvetica" w:cs="Helvetica"/>
                <w:lang w:val="en-GB"/>
              </w:rPr>
            </w:pPr>
          </w:p>
        </w:tc>
        <w:tc>
          <w:tcPr>
            <w:tcW w:w="1647" w:type="dxa"/>
            <w:gridSpan w:val="2"/>
            <w:tcBorders>
              <w:top w:val="single" w:sz="4" w:space="0" w:color="auto"/>
              <w:left w:val="single" w:sz="4" w:space="0" w:color="auto"/>
              <w:bottom w:val="single" w:sz="4" w:space="0" w:color="auto"/>
              <w:right w:val="single" w:sz="4" w:space="0" w:color="auto"/>
            </w:tcBorders>
          </w:tcPr>
          <w:p w14:paraId="15356E3A" w14:textId="77777777" w:rsidR="00F26D04" w:rsidRDefault="00F26D04" w:rsidP="00C055A5">
            <w:pPr>
              <w:spacing w:after="0"/>
              <w:jc w:val="center"/>
              <w:rPr>
                <w:rFonts w:ascii="Helvetica" w:hAnsi="Helvetica" w:cs="Helvetica"/>
                <w:b/>
                <w:sz w:val="20"/>
                <w:szCs w:val="20"/>
                <w:lang w:val="en-GB"/>
              </w:rPr>
            </w:pPr>
          </w:p>
          <w:p w14:paraId="3DD2626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B1650F4" w14:textId="77777777" w:rsidR="00C5065C" w:rsidRPr="000A44F2" w:rsidRDefault="00C5065C" w:rsidP="00347AA4">
            <w:pPr>
              <w:spacing w:after="0"/>
              <w:jc w:val="center"/>
              <w:rPr>
                <w:rFonts w:ascii="Helvetica" w:hAnsi="Helvetica" w:cs="Helvetica"/>
                <w:sz w:val="16"/>
                <w:szCs w:val="16"/>
                <w:lang w:val="en-GB"/>
              </w:rPr>
            </w:pPr>
          </w:p>
        </w:tc>
        <w:tc>
          <w:tcPr>
            <w:tcW w:w="2193" w:type="dxa"/>
            <w:gridSpan w:val="2"/>
            <w:tcBorders>
              <w:top w:val="single" w:sz="4" w:space="0" w:color="auto"/>
              <w:left w:val="single" w:sz="4" w:space="0" w:color="auto"/>
              <w:bottom w:val="single" w:sz="4" w:space="0" w:color="auto"/>
              <w:right w:val="single" w:sz="4" w:space="0" w:color="auto"/>
            </w:tcBorders>
          </w:tcPr>
          <w:p w14:paraId="322C6F51" w14:textId="77777777" w:rsidR="00F26D04" w:rsidRDefault="00F26D04" w:rsidP="00C055A5">
            <w:pPr>
              <w:spacing w:after="0"/>
              <w:jc w:val="center"/>
              <w:rPr>
                <w:rFonts w:ascii="Helvetica" w:hAnsi="Helvetica" w:cs="Helvetica"/>
                <w:b/>
                <w:sz w:val="20"/>
                <w:szCs w:val="20"/>
                <w:lang w:val="en-GB"/>
              </w:rPr>
            </w:pPr>
          </w:p>
          <w:p w14:paraId="6DB7459F"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AF6E4BE" w14:textId="77777777" w:rsidR="00C5065C" w:rsidRPr="000A44F2" w:rsidRDefault="00C5065C" w:rsidP="00B47EB3">
            <w:pPr>
              <w:spacing w:after="0"/>
              <w:jc w:val="center"/>
              <w:rPr>
                <w:rFonts w:ascii="Helvetica" w:hAnsi="Helvetica" w:cs="Helvetica"/>
                <w:b/>
                <w:sz w:val="16"/>
                <w:szCs w:val="16"/>
                <w:lang w:val="en-GB"/>
              </w:rPr>
            </w:pPr>
          </w:p>
        </w:tc>
        <w:tc>
          <w:tcPr>
            <w:tcW w:w="2345" w:type="dxa"/>
            <w:gridSpan w:val="2"/>
            <w:tcBorders>
              <w:top w:val="single" w:sz="4" w:space="0" w:color="auto"/>
              <w:left w:val="single" w:sz="4" w:space="0" w:color="auto"/>
              <w:bottom w:val="single" w:sz="4" w:space="0" w:color="auto"/>
              <w:right w:val="single" w:sz="4" w:space="0" w:color="auto"/>
            </w:tcBorders>
          </w:tcPr>
          <w:p w14:paraId="5CB209CA" w14:textId="77777777" w:rsidR="00F26D04" w:rsidRDefault="00F26D04" w:rsidP="00C055A5">
            <w:pPr>
              <w:spacing w:after="0"/>
              <w:jc w:val="center"/>
              <w:rPr>
                <w:rFonts w:ascii="Helvetica" w:hAnsi="Helvetica" w:cs="Helvetica"/>
                <w:b/>
                <w:sz w:val="20"/>
                <w:szCs w:val="20"/>
                <w:lang w:val="en-GB"/>
              </w:rPr>
            </w:pPr>
          </w:p>
          <w:p w14:paraId="352E7023"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190BBD1" w14:textId="77777777" w:rsidR="00C5065C" w:rsidRPr="000A44F2" w:rsidRDefault="00C5065C" w:rsidP="000A44F2">
            <w:pPr>
              <w:spacing w:after="0"/>
              <w:jc w:val="center"/>
              <w:rPr>
                <w:rFonts w:ascii="Helvetica" w:hAnsi="Helvetica" w:cs="Helvetica"/>
                <w:b/>
                <w:sz w:val="16"/>
                <w:szCs w:val="16"/>
                <w:lang w:val="en-GB"/>
              </w:rPr>
            </w:pPr>
          </w:p>
        </w:tc>
        <w:tc>
          <w:tcPr>
            <w:tcW w:w="2191" w:type="dxa"/>
            <w:gridSpan w:val="3"/>
            <w:tcBorders>
              <w:top w:val="single" w:sz="4" w:space="0" w:color="auto"/>
              <w:left w:val="single" w:sz="4" w:space="0" w:color="auto"/>
              <w:bottom w:val="single" w:sz="4" w:space="0" w:color="auto"/>
              <w:right w:val="single" w:sz="4" w:space="0" w:color="auto"/>
            </w:tcBorders>
          </w:tcPr>
          <w:p w14:paraId="3882173E" w14:textId="77777777" w:rsidR="00F26D04" w:rsidRDefault="00F26D04" w:rsidP="00C055A5">
            <w:pPr>
              <w:spacing w:after="0"/>
              <w:jc w:val="center"/>
              <w:rPr>
                <w:rFonts w:ascii="Helvetica" w:hAnsi="Helvetica" w:cs="Helvetica"/>
                <w:b/>
                <w:sz w:val="20"/>
                <w:szCs w:val="20"/>
                <w:lang w:val="en-GB"/>
              </w:rPr>
            </w:pPr>
          </w:p>
          <w:p w14:paraId="71C288F3"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4F0CD3E7" w14:textId="77777777" w:rsidR="00C5065C" w:rsidRPr="000A44F2" w:rsidRDefault="00C5065C" w:rsidP="00B47EB3">
            <w:pPr>
              <w:spacing w:after="0"/>
              <w:jc w:val="center"/>
              <w:rPr>
                <w:rFonts w:ascii="Helvetica" w:hAnsi="Helvetica" w:cs="Helvetica"/>
                <w:b/>
                <w:sz w:val="16"/>
                <w:szCs w:val="16"/>
                <w:lang w:val="en-GB"/>
              </w:rPr>
            </w:pPr>
          </w:p>
        </w:tc>
      </w:tr>
      <w:tr w:rsidR="00A52746" w:rsidRPr="00C055A5" w14:paraId="47110C8C" w14:textId="77777777" w:rsidTr="00DD5AD0">
        <w:tblPrEx>
          <w:tblBorders>
            <w:top w:val="none" w:sz="0" w:space="0" w:color="auto"/>
            <w:left w:val="none" w:sz="0" w:space="0" w:color="auto"/>
            <w:bottom w:val="none" w:sz="0" w:space="0" w:color="auto"/>
            <w:right w:val="none" w:sz="0" w:space="0" w:color="auto"/>
          </w:tblBorders>
        </w:tblPrEx>
        <w:trPr>
          <w:trHeight w:val="470"/>
          <w:jc w:val="center"/>
        </w:trPr>
        <w:tc>
          <w:tcPr>
            <w:tcW w:w="2244" w:type="dxa"/>
            <w:gridSpan w:val="2"/>
            <w:tcBorders>
              <w:top w:val="single" w:sz="4" w:space="0" w:color="auto"/>
              <w:left w:val="single" w:sz="4" w:space="0" w:color="auto"/>
              <w:bottom w:val="single" w:sz="4" w:space="0" w:color="auto"/>
              <w:right w:val="single" w:sz="4" w:space="0" w:color="auto"/>
            </w:tcBorders>
            <w:vAlign w:val="center"/>
          </w:tcPr>
          <w:p w14:paraId="7E4F3A1C" w14:textId="1866F642" w:rsidR="00A52746" w:rsidRPr="003760EA" w:rsidRDefault="00A52746" w:rsidP="00A52746">
            <w:pPr>
              <w:rPr>
                <w:rFonts w:ascii="Calibri" w:hAnsi="Calibri" w:cs="Calibri"/>
                <w:color w:val="000000"/>
                <w:lang w:val="en-US"/>
              </w:rPr>
            </w:pPr>
            <w:r w:rsidRPr="00093CDF">
              <w:rPr>
                <w:rFonts w:ascii="Arial" w:hAnsi="Arial" w:cs="Arial"/>
                <w:sz w:val="20"/>
                <w:szCs w:val="20"/>
                <w:lang w:val="fr-FR"/>
              </w:rPr>
              <w:t>IE00BYTBXV33</w:t>
            </w:r>
            <w:r>
              <w:rPr>
                <w:rFonts w:ascii="Arial" w:hAnsi="Arial" w:cs="Arial"/>
                <w:sz w:val="20"/>
                <w:szCs w:val="20"/>
                <w:lang w:val="fr-FR"/>
              </w:rPr>
              <w:br/>
            </w:r>
            <w:r w:rsidRPr="00074367">
              <w:rPr>
                <w:rFonts w:ascii="Arial" w:hAnsi="Arial" w:cs="Arial"/>
                <w:sz w:val="20"/>
                <w:szCs w:val="20"/>
              </w:rPr>
              <w:t>Ordinary shares</w:t>
            </w:r>
          </w:p>
        </w:tc>
        <w:tc>
          <w:tcPr>
            <w:tcW w:w="1647" w:type="dxa"/>
            <w:gridSpan w:val="2"/>
            <w:tcBorders>
              <w:top w:val="single" w:sz="4" w:space="0" w:color="auto"/>
              <w:left w:val="single" w:sz="4" w:space="0" w:color="auto"/>
              <w:bottom w:val="single" w:sz="4" w:space="0" w:color="auto"/>
              <w:right w:val="single" w:sz="4" w:space="0" w:color="auto"/>
            </w:tcBorders>
            <w:vAlign w:val="center"/>
          </w:tcPr>
          <w:p w14:paraId="407537A3" w14:textId="717E8253" w:rsidR="00A52746" w:rsidRPr="00454EBB" w:rsidRDefault="006E3081" w:rsidP="00454EBB">
            <w:pPr>
              <w:spacing w:line="240" w:lineRule="auto"/>
              <w:jc w:val="center"/>
              <w:rPr>
                <w:rFonts w:ascii="Arial" w:hAnsi="Arial" w:cs="Arial"/>
                <w:sz w:val="20"/>
                <w:szCs w:val="20"/>
              </w:rPr>
            </w:pPr>
            <w:r>
              <w:rPr>
                <w:rFonts w:ascii="Arial" w:hAnsi="Arial" w:cs="Arial"/>
                <w:sz w:val="20"/>
                <w:szCs w:val="20"/>
              </w:rPr>
              <w:t>69,30</w:t>
            </w:r>
            <w:r w:rsidR="00D11518">
              <w:rPr>
                <w:rFonts w:ascii="Arial" w:hAnsi="Arial" w:cs="Arial"/>
                <w:sz w:val="20"/>
                <w:szCs w:val="20"/>
              </w:rPr>
              <w:t>0</w:t>
            </w:r>
            <w:r>
              <w:rPr>
                <w:rFonts w:ascii="Arial" w:hAnsi="Arial" w:cs="Arial"/>
                <w:sz w:val="20"/>
                <w:szCs w:val="20"/>
              </w:rPr>
              <w:t>,</w:t>
            </w:r>
            <w:r w:rsidR="00D11518">
              <w:rPr>
                <w:rFonts w:ascii="Arial" w:hAnsi="Arial" w:cs="Arial"/>
                <w:sz w:val="20"/>
                <w:szCs w:val="20"/>
              </w:rPr>
              <w:t>778</w:t>
            </w:r>
          </w:p>
        </w:tc>
        <w:tc>
          <w:tcPr>
            <w:tcW w:w="2193" w:type="dxa"/>
            <w:gridSpan w:val="2"/>
            <w:tcBorders>
              <w:top w:val="single" w:sz="4" w:space="0" w:color="auto"/>
              <w:left w:val="single" w:sz="4" w:space="0" w:color="auto"/>
              <w:bottom w:val="single" w:sz="4" w:space="0" w:color="auto"/>
              <w:right w:val="single" w:sz="4" w:space="0" w:color="auto"/>
            </w:tcBorders>
            <w:vAlign w:val="center"/>
          </w:tcPr>
          <w:p w14:paraId="6BE43E9B" w14:textId="2DFCC1C7" w:rsidR="00A52746" w:rsidRDefault="00A52746" w:rsidP="00454EBB">
            <w:pPr>
              <w:spacing w:line="240" w:lineRule="auto"/>
              <w:jc w:val="center"/>
              <w:rPr>
                <w:rFonts w:ascii="Arial" w:hAnsi="Arial" w:cs="Arial"/>
                <w:sz w:val="20"/>
                <w:szCs w:val="20"/>
              </w:rPr>
            </w:pPr>
            <w:r>
              <w:rPr>
                <w:rFonts w:ascii="Arial" w:hAnsi="Arial" w:cs="Arial"/>
                <w:sz w:val="20"/>
                <w:szCs w:val="20"/>
              </w:rPr>
              <w:t>0</w:t>
            </w:r>
          </w:p>
        </w:tc>
        <w:tc>
          <w:tcPr>
            <w:tcW w:w="2345" w:type="dxa"/>
            <w:gridSpan w:val="2"/>
            <w:tcBorders>
              <w:top w:val="single" w:sz="4" w:space="0" w:color="auto"/>
              <w:left w:val="single" w:sz="4" w:space="0" w:color="auto"/>
              <w:bottom w:val="single" w:sz="4" w:space="0" w:color="auto"/>
              <w:right w:val="single" w:sz="4" w:space="0" w:color="auto"/>
            </w:tcBorders>
            <w:vAlign w:val="center"/>
          </w:tcPr>
          <w:p w14:paraId="2E42AAB5" w14:textId="4EAC9F94" w:rsidR="00A52746" w:rsidRPr="00074367" w:rsidRDefault="00454EBB" w:rsidP="00A52746">
            <w:pPr>
              <w:spacing w:line="240" w:lineRule="auto"/>
              <w:jc w:val="center"/>
              <w:rPr>
                <w:rFonts w:ascii="Arial" w:hAnsi="Arial" w:cs="Arial"/>
                <w:sz w:val="20"/>
                <w:szCs w:val="20"/>
                <w:lang w:val="fr-FR"/>
              </w:rPr>
            </w:pPr>
            <w:r>
              <w:rPr>
                <w:rFonts w:ascii="Arial" w:hAnsi="Arial" w:cs="Arial"/>
                <w:sz w:val="20"/>
                <w:szCs w:val="20"/>
              </w:rPr>
              <w:t>6</w:t>
            </w:r>
            <w:r w:rsidR="00A52746">
              <w:rPr>
                <w:rFonts w:ascii="Arial" w:hAnsi="Arial" w:cs="Arial"/>
                <w:sz w:val="20"/>
                <w:szCs w:val="20"/>
              </w:rPr>
              <w:t>.</w:t>
            </w:r>
            <w:r>
              <w:rPr>
                <w:rFonts w:ascii="Arial" w:hAnsi="Arial" w:cs="Arial"/>
                <w:sz w:val="20"/>
                <w:szCs w:val="20"/>
              </w:rPr>
              <w:t>14</w:t>
            </w:r>
            <w:r w:rsidR="00A52746">
              <w:rPr>
                <w:rFonts w:ascii="Arial" w:hAnsi="Arial" w:cs="Arial"/>
                <w:sz w:val="20"/>
                <w:szCs w:val="20"/>
              </w:rPr>
              <w:t>%</w:t>
            </w:r>
          </w:p>
        </w:tc>
        <w:tc>
          <w:tcPr>
            <w:tcW w:w="2191" w:type="dxa"/>
            <w:gridSpan w:val="3"/>
            <w:tcBorders>
              <w:top w:val="single" w:sz="4" w:space="0" w:color="auto"/>
              <w:left w:val="single" w:sz="4" w:space="0" w:color="auto"/>
              <w:bottom w:val="single" w:sz="4" w:space="0" w:color="auto"/>
              <w:right w:val="single" w:sz="4" w:space="0" w:color="auto"/>
            </w:tcBorders>
            <w:vAlign w:val="center"/>
          </w:tcPr>
          <w:p w14:paraId="4E9BB8E5" w14:textId="5EF44E6B" w:rsidR="00A52746" w:rsidRPr="00074367" w:rsidRDefault="00A52746" w:rsidP="00A52746">
            <w:pPr>
              <w:spacing w:line="240" w:lineRule="auto"/>
              <w:jc w:val="center"/>
              <w:rPr>
                <w:rFonts w:ascii="Arial" w:hAnsi="Arial" w:cs="Arial"/>
                <w:sz w:val="20"/>
                <w:szCs w:val="20"/>
                <w:lang w:val="fr-FR"/>
              </w:rPr>
            </w:pPr>
            <w:r>
              <w:rPr>
                <w:rFonts w:ascii="Arial" w:hAnsi="Arial" w:cs="Arial"/>
                <w:sz w:val="20"/>
                <w:szCs w:val="20"/>
              </w:rPr>
              <w:t>0.00%</w:t>
            </w:r>
          </w:p>
        </w:tc>
      </w:tr>
      <w:tr w:rsidR="00A52746" w:rsidRPr="00C055A5" w14:paraId="716627B7" w14:textId="77777777" w:rsidTr="00DD5AD0">
        <w:tblPrEx>
          <w:tblBorders>
            <w:top w:val="none" w:sz="0" w:space="0" w:color="auto"/>
            <w:left w:val="none" w:sz="0" w:space="0" w:color="auto"/>
            <w:bottom w:val="none" w:sz="0" w:space="0" w:color="auto"/>
            <w:right w:val="none" w:sz="0" w:space="0" w:color="auto"/>
          </w:tblBorders>
        </w:tblPrEx>
        <w:trPr>
          <w:trHeight w:val="470"/>
          <w:jc w:val="center"/>
        </w:trPr>
        <w:tc>
          <w:tcPr>
            <w:tcW w:w="2244" w:type="dxa"/>
            <w:gridSpan w:val="2"/>
            <w:tcBorders>
              <w:top w:val="single" w:sz="4" w:space="0" w:color="auto"/>
              <w:left w:val="single" w:sz="4" w:space="0" w:color="auto"/>
              <w:bottom w:val="single" w:sz="4" w:space="0" w:color="auto"/>
              <w:right w:val="single" w:sz="4" w:space="0" w:color="auto"/>
            </w:tcBorders>
            <w:vAlign w:val="center"/>
          </w:tcPr>
          <w:p w14:paraId="741B2B27" w14:textId="4EB28B0A" w:rsidR="00A52746" w:rsidRPr="00F73125" w:rsidRDefault="00A52746" w:rsidP="00A52746">
            <w:pPr>
              <w:rPr>
                <w:rFonts w:ascii="Arial" w:hAnsi="Arial" w:cs="Arial"/>
                <w:sz w:val="20"/>
                <w:szCs w:val="20"/>
                <w:lang w:val="fr-FR"/>
              </w:rPr>
            </w:pPr>
            <w:r w:rsidRPr="00093CDF">
              <w:rPr>
                <w:rFonts w:ascii="Arial" w:hAnsi="Arial" w:cs="Arial"/>
                <w:sz w:val="20"/>
                <w:szCs w:val="20"/>
                <w:lang w:val="fr-FR"/>
              </w:rPr>
              <w:t>IE00BYTBXV33</w:t>
            </w:r>
            <w:r>
              <w:rPr>
                <w:rFonts w:ascii="Arial" w:hAnsi="Arial" w:cs="Arial"/>
                <w:sz w:val="20"/>
                <w:szCs w:val="20"/>
                <w:lang w:val="fr-FR"/>
              </w:rPr>
              <w:t xml:space="preserve"> </w:t>
            </w:r>
            <w:r w:rsidRPr="00F73125">
              <w:rPr>
                <w:rFonts w:ascii="Arial" w:hAnsi="Arial" w:cs="Arial"/>
                <w:sz w:val="20"/>
                <w:szCs w:val="20"/>
                <w:lang w:val="fr-FR"/>
              </w:rPr>
              <w:t xml:space="preserve">Borrowed </w:t>
            </w:r>
          </w:p>
        </w:tc>
        <w:tc>
          <w:tcPr>
            <w:tcW w:w="1647" w:type="dxa"/>
            <w:gridSpan w:val="2"/>
            <w:tcBorders>
              <w:top w:val="single" w:sz="4" w:space="0" w:color="auto"/>
              <w:left w:val="single" w:sz="4" w:space="0" w:color="auto"/>
              <w:bottom w:val="single" w:sz="4" w:space="0" w:color="auto"/>
              <w:right w:val="single" w:sz="4" w:space="0" w:color="auto"/>
            </w:tcBorders>
            <w:vAlign w:val="center"/>
          </w:tcPr>
          <w:p w14:paraId="51535E45" w14:textId="5EDEE202" w:rsidR="00A52746" w:rsidRDefault="00D57518" w:rsidP="00A52746">
            <w:pPr>
              <w:spacing w:line="240" w:lineRule="auto"/>
              <w:jc w:val="center"/>
              <w:rPr>
                <w:rFonts w:ascii="Arial" w:hAnsi="Arial" w:cs="Arial"/>
                <w:sz w:val="20"/>
                <w:szCs w:val="20"/>
              </w:rPr>
            </w:pPr>
            <w:r>
              <w:rPr>
                <w:rFonts w:ascii="Arial" w:hAnsi="Arial" w:cs="Arial"/>
                <w:sz w:val="20"/>
                <w:szCs w:val="20"/>
              </w:rPr>
              <w:t>0</w:t>
            </w:r>
          </w:p>
        </w:tc>
        <w:tc>
          <w:tcPr>
            <w:tcW w:w="2193" w:type="dxa"/>
            <w:gridSpan w:val="2"/>
            <w:tcBorders>
              <w:top w:val="single" w:sz="4" w:space="0" w:color="auto"/>
              <w:left w:val="single" w:sz="4" w:space="0" w:color="auto"/>
              <w:bottom w:val="single" w:sz="4" w:space="0" w:color="auto"/>
              <w:right w:val="single" w:sz="4" w:space="0" w:color="auto"/>
            </w:tcBorders>
            <w:vAlign w:val="center"/>
          </w:tcPr>
          <w:p w14:paraId="06545483" w14:textId="0D704161" w:rsidR="00A52746" w:rsidRDefault="00A52746" w:rsidP="00A52746">
            <w:pPr>
              <w:spacing w:line="240" w:lineRule="auto"/>
              <w:jc w:val="center"/>
              <w:rPr>
                <w:rFonts w:ascii="Arial" w:hAnsi="Arial" w:cs="Arial"/>
                <w:sz w:val="20"/>
                <w:szCs w:val="20"/>
              </w:rPr>
            </w:pPr>
            <w:r>
              <w:rPr>
                <w:rFonts w:ascii="Arial" w:hAnsi="Arial" w:cs="Arial"/>
                <w:sz w:val="20"/>
                <w:szCs w:val="20"/>
              </w:rPr>
              <w:t>0</w:t>
            </w:r>
          </w:p>
        </w:tc>
        <w:tc>
          <w:tcPr>
            <w:tcW w:w="2345" w:type="dxa"/>
            <w:gridSpan w:val="2"/>
            <w:tcBorders>
              <w:top w:val="single" w:sz="4" w:space="0" w:color="auto"/>
              <w:left w:val="single" w:sz="4" w:space="0" w:color="auto"/>
              <w:bottom w:val="single" w:sz="4" w:space="0" w:color="auto"/>
              <w:right w:val="single" w:sz="4" w:space="0" w:color="auto"/>
            </w:tcBorders>
            <w:vAlign w:val="center"/>
          </w:tcPr>
          <w:p w14:paraId="6C3AD817" w14:textId="5E53F05C" w:rsidR="00A52746" w:rsidRPr="00074367" w:rsidRDefault="00A52746" w:rsidP="00A52746">
            <w:pPr>
              <w:spacing w:line="240" w:lineRule="auto"/>
              <w:jc w:val="center"/>
              <w:rPr>
                <w:rFonts w:ascii="Arial" w:hAnsi="Arial" w:cs="Arial"/>
                <w:sz w:val="20"/>
                <w:szCs w:val="20"/>
                <w:lang w:val="fr-FR"/>
              </w:rPr>
            </w:pPr>
            <w:r>
              <w:rPr>
                <w:rFonts w:ascii="Arial" w:hAnsi="Arial" w:cs="Arial"/>
                <w:sz w:val="20"/>
                <w:szCs w:val="20"/>
              </w:rPr>
              <w:t>0.00%</w:t>
            </w:r>
          </w:p>
        </w:tc>
        <w:tc>
          <w:tcPr>
            <w:tcW w:w="2191" w:type="dxa"/>
            <w:gridSpan w:val="3"/>
            <w:tcBorders>
              <w:top w:val="single" w:sz="4" w:space="0" w:color="auto"/>
              <w:left w:val="single" w:sz="4" w:space="0" w:color="auto"/>
              <w:bottom w:val="single" w:sz="4" w:space="0" w:color="auto"/>
              <w:right w:val="single" w:sz="4" w:space="0" w:color="auto"/>
            </w:tcBorders>
            <w:vAlign w:val="center"/>
          </w:tcPr>
          <w:p w14:paraId="2880D488" w14:textId="0523A86E" w:rsidR="00A52746" w:rsidRPr="00074367" w:rsidRDefault="00A52746" w:rsidP="00A52746">
            <w:pPr>
              <w:spacing w:line="240" w:lineRule="auto"/>
              <w:jc w:val="center"/>
              <w:rPr>
                <w:rFonts w:ascii="Arial" w:hAnsi="Arial" w:cs="Arial"/>
                <w:sz w:val="20"/>
                <w:szCs w:val="20"/>
                <w:lang w:val="fr-FR"/>
              </w:rPr>
            </w:pPr>
            <w:r>
              <w:rPr>
                <w:rFonts w:ascii="Arial" w:hAnsi="Arial" w:cs="Arial"/>
                <w:sz w:val="20"/>
                <w:szCs w:val="20"/>
              </w:rPr>
              <w:t>0.00%</w:t>
            </w:r>
          </w:p>
        </w:tc>
      </w:tr>
      <w:tr w:rsidR="00A52746" w:rsidRPr="00C055A5" w14:paraId="6DCBC4D7" w14:textId="77777777" w:rsidTr="00DD5AD0">
        <w:tblPrEx>
          <w:tblBorders>
            <w:top w:val="none" w:sz="0" w:space="0" w:color="auto"/>
            <w:left w:val="none" w:sz="0" w:space="0" w:color="auto"/>
            <w:bottom w:val="none" w:sz="0" w:space="0" w:color="auto"/>
            <w:right w:val="none" w:sz="0" w:space="0" w:color="auto"/>
          </w:tblBorders>
        </w:tblPrEx>
        <w:trPr>
          <w:trHeight w:val="470"/>
          <w:jc w:val="center"/>
        </w:trPr>
        <w:tc>
          <w:tcPr>
            <w:tcW w:w="2244" w:type="dxa"/>
            <w:gridSpan w:val="2"/>
            <w:tcBorders>
              <w:top w:val="single" w:sz="4" w:space="0" w:color="auto"/>
              <w:left w:val="single" w:sz="4" w:space="0" w:color="auto"/>
              <w:bottom w:val="single" w:sz="4" w:space="0" w:color="auto"/>
              <w:right w:val="single" w:sz="4" w:space="0" w:color="auto"/>
            </w:tcBorders>
          </w:tcPr>
          <w:p w14:paraId="770E8E2A" w14:textId="067FE78B" w:rsidR="00A52746" w:rsidRPr="00C055A5" w:rsidRDefault="00A52746" w:rsidP="00A52746">
            <w:pPr>
              <w:rPr>
                <w:rFonts w:ascii="Helvetica" w:hAnsi="Helvetica" w:cs="Helvetica"/>
                <w:lang w:val="en-GB"/>
              </w:rPr>
            </w:pPr>
            <w:r w:rsidRPr="00FD2634">
              <w:rPr>
                <w:rFonts w:ascii="Helvetica" w:hAnsi="Helvetica" w:cs="Helvetica"/>
                <w:lang w:val="en-GB"/>
              </w:rPr>
              <w:t>US7835132033</w:t>
            </w:r>
            <w:r>
              <w:rPr>
                <w:rFonts w:ascii="Helvetica" w:hAnsi="Helvetica" w:cs="Helvetica"/>
                <w:lang w:val="en-GB"/>
              </w:rPr>
              <w:br/>
            </w:r>
            <w:r w:rsidRPr="00074367">
              <w:rPr>
                <w:rFonts w:ascii="Arial" w:hAnsi="Arial" w:cs="Arial"/>
                <w:sz w:val="20"/>
                <w:szCs w:val="20"/>
              </w:rPr>
              <w:t>Ordinary shares</w:t>
            </w:r>
          </w:p>
        </w:tc>
        <w:tc>
          <w:tcPr>
            <w:tcW w:w="1647" w:type="dxa"/>
            <w:gridSpan w:val="2"/>
            <w:tcBorders>
              <w:top w:val="single" w:sz="4" w:space="0" w:color="auto"/>
              <w:left w:val="single" w:sz="4" w:space="0" w:color="auto"/>
              <w:bottom w:val="single" w:sz="4" w:space="0" w:color="auto"/>
              <w:right w:val="single" w:sz="4" w:space="0" w:color="auto"/>
            </w:tcBorders>
            <w:vAlign w:val="center"/>
          </w:tcPr>
          <w:p w14:paraId="0470D6AD" w14:textId="1B8832F4" w:rsidR="00A52746" w:rsidRDefault="00D11518" w:rsidP="00A52746">
            <w:pPr>
              <w:spacing w:line="240" w:lineRule="auto"/>
              <w:jc w:val="center"/>
              <w:rPr>
                <w:rFonts w:ascii="Arial" w:hAnsi="Arial" w:cs="Arial"/>
                <w:sz w:val="20"/>
                <w:szCs w:val="20"/>
              </w:rPr>
            </w:pPr>
            <w:r>
              <w:rPr>
                <w:rFonts w:ascii="Arial" w:hAnsi="Arial" w:cs="Arial"/>
                <w:sz w:val="20"/>
                <w:szCs w:val="20"/>
              </w:rPr>
              <w:t>0</w:t>
            </w:r>
          </w:p>
        </w:tc>
        <w:tc>
          <w:tcPr>
            <w:tcW w:w="2193" w:type="dxa"/>
            <w:gridSpan w:val="2"/>
            <w:tcBorders>
              <w:top w:val="single" w:sz="4" w:space="0" w:color="auto"/>
              <w:left w:val="single" w:sz="4" w:space="0" w:color="auto"/>
              <w:bottom w:val="single" w:sz="4" w:space="0" w:color="auto"/>
              <w:right w:val="single" w:sz="4" w:space="0" w:color="auto"/>
            </w:tcBorders>
            <w:vAlign w:val="center"/>
          </w:tcPr>
          <w:p w14:paraId="77E8503C" w14:textId="44CF3032" w:rsidR="00A52746" w:rsidRDefault="00A52746" w:rsidP="00A52746">
            <w:pPr>
              <w:spacing w:line="240" w:lineRule="auto"/>
              <w:jc w:val="center"/>
              <w:rPr>
                <w:rFonts w:ascii="Arial" w:hAnsi="Arial" w:cs="Arial"/>
                <w:sz w:val="20"/>
                <w:szCs w:val="20"/>
              </w:rPr>
            </w:pPr>
            <w:r>
              <w:rPr>
                <w:rFonts w:ascii="Arial" w:hAnsi="Arial" w:cs="Arial"/>
                <w:sz w:val="20"/>
                <w:szCs w:val="20"/>
              </w:rPr>
              <w:t>0</w:t>
            </w:r>
          </w:p>
        </w:tc>
        <w:tc>
          <w:tcPr>
            <w:tcW w:w="2345" w:type="dxa"/>
            <w:gridSpan w:val="2"/>
            <w:tcBorders>
              <w:top w:val="single" w:sz="4" w:space="0" w:color="auto"/>
              <w:left w:val="single" w:sz="4" w:space="0" w:color="auto"/>
              <w:bottom w:val="single" w:sz="4" w:space="0" w:color="auto"/>
              <w:right w:val="single" w:sz="4" w:space="0" w:color="auto"/>
            </w:tcBorders>
            <w:vAlign w:val="center"/>
          </w:tcPr>
          <w:p w14:paraId="265B0024" w14:textId="7F989FC2" w:rsidR="00A52746" w:rsidRPr="00AF544F" w:rsidRDefault="00A52746" w:rsidP="00A52746">
            <w:pPr>
              <w:spacing w:line="240" w:lineRule="auto"/>
              <w:jc w:val="center"/>
              <w:rPr>
                <w:rFonts w:ascii="Arial" w:hAnsi="Arial" w:cs="Arial"/>
                <w:sz w:val="20"/>
                <w:szCs w:val="20"/>
              </w:rPr>
            </w:pPr>
            <w:r>
              <w:rPr>
                <w:rFonts w:ascii="Arial" w:hAnsi="Arial" w:cs="Arial"/>
                <w:sz w:val="20"/>
                <w:szCs w:val="20"/>
              </w:rPr>
              <w:t>0.00%</w:t>
            </w:r>
          </w:p>
        </w:tc>
        <w:tc>
          <w:tcPr>
            <w:tcW w:w="2191" w:type="dxa"/>
            <w:gridSpan w:val="3"/>
            <w:tcBorders>
              <w:top w:val="single" w:sz="4" w:space="0" w:color="auto"/>
              <w:left w:val="single" w:sz="4" w:space="0" w:color="auto"/>
              <w:bottom w:val="single" w:sz="4" w:space="0" w:color="auto"/>
              <w:right w:val="single" w:sz="4" w:space="0" w:color="auto"/>
            </w:tcBorders>
            <w:vAlign w:val="center"/>
          </w:tcPr>
          <w:p w14:paraId="0C211FC0" w14:textId="359B22A7" w:rsidR="00A52746" w:rsidRPr="00AF544F" w:rsidRDefault="00A52746" w:rsidP="00A52746">
            <w:pPr>
              <w:spacing w:line="240" w:lineRule="auto"/>
              <w:jc w:val="center"/>
              <w:rPr>
                <w:rFonts w:ascii="Arial" w:hAnsi="Arial" w:cs="Arial"/>
                <w:sz w:val="20"/>
                <w:szCs w:val="20"/>
              </w:rPr>
            </w:pPr>
            <w:r>
              <w:rPr>
                <w:rFonts w:ascii="Arial" w:hAnsi="Arial" w:cs="Arial"/>
                <w:sz w:val="20"/>
                <w:szCs w:val="20"/>
              </w:rPr>
              <w:t>0.00%</w:t>
            </w:r>
          </w:p>
        </w:tc>
      </w:tr>
      <w:tr w:rsidR="00A52746" w:rsidRPr="00C055A5" w14:paraId="1073DF1F" w14:textId="77777777" w:rsidTr="00DD5AD0">
        <w:tblPrEx>
          <w:tblBorders>
            <w:top w:val="none" w:sz="0" w:space="0" w:color="auto"/>
            <w:left w:val="none" w:sz="0" w:space="0" w:color="auto"/>
            <w:bottom w:val="none" w:sz="0" w:space="0" w:color="auto"/>
            <w:right w:val="none" w:sz="0" w:space="0" w:color="auto"/>
          </w:tblBorders>
        </w:tblPrEx>
        <w:trPr>
          <w:trHeight w:val="470"/>
          <w:jc w:val="center"/>
        </w:trPr>
        <w:tc>
          <w:tcPr>
            <w:tcW w:w="2244" w:type="dxa"/>
            <w:gridSpan w:val="2"/>
            <w:tcBorders>
              <w:top w:val="single" w:sz="4" w:space="0" w:color="auto"/>
              <w:left w:val="single" w:sz="4" w:space="0" w:color="auto"/>
              <w:bottom w:val="single" w:sz="4" w:space="0" w:color="auto"/>
              <w:right w:val="single" w:sz="4" w:space="0" w:color="auto"/>
            </w:tcBorders>
          </w:tcPr>
          <w:p w14:paraId="0FA9B9EB" w14:textId="532C278E" w:rsidR="00A52746" w:rsidRPr="0076075E" w:rsidRDefault="00A52746" w:rsidP="00A52746">
            <w:pPr>
              <w:spacing w:line="240" w:lineRule="auto"/>
              <w:rPr>
                <w:rFonts w:ascii="Arial" w:hAnsi="Arial" w:cs="Arial"/>
                <w:sz w:val="20"/>
                <w:szCs w:val="20"/>
                <w:lang w:val="fr-FR"/>
              </w:rPr>
            </w:pPr>
            <w:r w:rsidRPr="00FD2634">
              <w:rPr>
                <w:rFonts w:ascii="Arial" w:hAnsi="Arial" w:cs="Arial"/>
                <w:sz w:val="20"/>
                <w:szCs w:val="20"/>
                <w:lang w:val="fr-FR"/>
              </w:rPr>
              <w:t>US7835132033</w:t>
            </w:r>
            <w:r>
              <w:rPr>
                <w:rFonts w:ascii="Arial" w:hAnsi="Arial" w:cs="Arial"/>
                <w:sz w:val="20"/>
                <w:szCs w:val="20"/>
                <w:lang w:val="fr-FR"/>
              </w:rPr>
              <w:br/>
            </w:r>
            <w:r w:rsidRPr="00F73125">
              <w:rPr>
                <w:rFonts w:ascii="Arial" w:hAnsi="Arial" w:cs="Arial"/>
                <w:sz w:val="20"/>
                <w:szCs w:val="20"/>
                <w:lang w:val="fr-FR"/>
              </w:rPr>
              <w:t>Borrowed</w:t>
            </w:r>
          </w:p>
        </w:tc>
        <w:tc>
          <w:tcPr>
            <w:tcW w:w="1647" w:type="dxa"/>
            <w:gridSpan w:val="2"/>
            <w:tcBorders>
              <w:top w:val="single" w:sz="4" w:space="0" w:color="auto"/>
              <w:left w:val="single" w:sz="4" w:space="0" w:color="auto"/>
              <w:bottom w:val="single" w:sz="4" w:space="0" w:color="auto"/>
              <w:right w:val="single" w:sz="4" w:space="0" w:color="auto"/>
            </w:tcBorders>
            <w:vAlign w:val="center"/>
          </w:tcPr>
          <w:p w14:paraId="7D4E1FEB" w14:textId="024A6D8C" w:rsidR="00A52746" w:rsidRDefault="002E768F" w:rsidP="00A52746">
            <w:pPr>
              <w:spacing w:line="240" w:lineRule="auto"/>
              <w:jc w:val="center"/>
              <w:rPr>
                <w:rFonts w:ascii="Arial" w:hAnsi="Arial" w:cs="Arial"/>
                <w:sz w:val="20"/>
                <w:szCs w:val="20"/>
              </w:rPr>
            </w:pPr>
            <w:r>
              <w:rPr>
                <w:rFonts w:ascii="Arial" w:hAnsi="Arial" w:cs="Arial"/>
                <w:sz w:val="20"/>
                <w:szCs w:val="20"/>
              </w:rPr>
              <w:t>1,</w:t>
            </w:r>
            <w:r w:rsidR="00A52746">
              <w:rPr>
                <w:rFonts w:ascii="Arial" w:hAnsi="Arial" w:cs="Arial"/>
                <w:sz w:val="20"/>
                <w:szCs w:val="20"/>
              </w:rPr>
              <w:t>0</w:t>
            </w:r>
            <w:r>
              <w:rPr>
                <w:rFonts w:ascii="Arial" w:hAnsi="Arial" w:cs="Arial"/>
                <w:sz w:val="20"/>
                <w:szCs w:val="20"/>
              </w:rPr>
              <w:t>00</w:t>
            </w:r>
          </w:p>
        </w:tc>
        <w:tc>
          <w:tcPr>
            <w:tcW w:w="2193" w:type="dxa"/>
            <w:gridSpan w:val="2"/>
            <w:tcBorders>
              <w:top w:val="single" w:sz="4" w:space="0" w:color="auto"/>
              <w:left w:val="single" w:sz="4" w:space="0" w:color="auto"/>
              <w:bottom w:val="single" w:sz="4" w:space="0" w:color="auto"/>
              <w:right w:val="single" w:sz="4" w:space="0" w:color="auto"/>
            </w:tcBorders>
            <w:vAlign w:val="center"/>
          </w:tcPr>
          <w:p w14:paraId="392B7960" w14:textId="1240D754" w:rsidR="00A52746" w:rsidRDefault="00A52746" w:rsidP="00A52746">
            <w:pPr>
              <w:spacing w:line="240" w:lineRule="auto"/>
              <w:jc w:val="center"/>
              <w:rPr>
                <w:rFonts w:ascii="Arial" w:hAnsi="Arial" w:cs="Arial"/>
                <w:sz w:val="20"/>
                <w:szCs w:val="20"/>
              </w:rPr>
            </w:pPr>
            <w:r>
              <w:rPr>
                <w:rFonts w:ascii="Arial" w:hAnsi="Arial" w:cs="Arial"/>
                <w:sz w:val="20"/>
                <w:szCs w:val="20"/>
              </w:rPr>
              <w:t>0</w:t>
            </w:r>
          </w:p>
        </w:tc>
        <w:tc>
          <w:tcPr>
            <w:tcW w:w="2345" w:type="dxa"/>
            <w:gridSpan w:val="2"/>
            <w:tcBorders>
              <w:top w:val="single" w:sz="4" w:space="0" w:color="auto"/>
              <w:left w:val="single" w:sz="4" w:space="0" w:color="auto"/>
              <w:bottom w:val="single" w:sz="4" w:space="0" w:color="auto"/>
              <w:right w:val="single" w:sz="4" w:space="0" w:color="auto"/>
            </w:tcBorders>
            <w:vAlign w:val="center"/>
          </w:tcPr>
          <w:p w14:paraId="53DC2D38" w14:textId="10082D12" w:rsidR="00A52746" w:rsidRPr="00C055A5" w:rsidRDefault="00A52746" w:rsidP="00A52746">
            <w:pPr>
              <w:spacing w:line="240" w:lineRule="auto"/>
              <w:jc w:val="center"/>
              <w:rPr>
                <w:rFonts w:ascii="Helvetica" w:hAnsi="Helvetica" w:cs="Helvetica"/>
                <w:lang w:val="en-GB"/>
              </w:rPr>
            </w:pPr>
            <w:r>
              <w:rPr>
                <w:rFonts w:ascii="Arial" w:hAnsi="Arial" w:cs="Arial"/>
                <w:sz w:val="20"/>
                <w:szCs w:val="20"/>
              </w:rPr>
              <w:t>0.00%</w:t>
            </w:r>
          </w:p>
        </w:tc>
        <w:tc>
          <w:tcPr>
            <w:tcW w:w="2191" w:type="dxa"/>
            <w:gridSpan w:val="3"/>
            <w:tcBorders>
              <w:top w:val="single" w:sz="4" w:space="0" w:color="auto"/>
              <w:left w:val="single" w:sz="4" w:space="0" w:color="auto"/>
              <w:bottom w:val="single" w:sz="4" w:space="0" w:color="auto"/>
              <w:right w:val="single" w:sz="4" w:space="0" w:color="auto"/>
            </w:tcBorders>
            <w:vAlign w:val="center"/>
          </w:tcPr>
          <w:p w14:paraId="40BF92EA" w14:textId="6D5F17C0" w:rsidR="00A52746" w:rsidRPr="00C055A5" w:rsidRDefault="00A52746" w:rsidP="00A52746">
            <w:pPr>
              <w:spacing w:line="240" w:lineRule="auto"/>
              <w:jc w:val="center"/>
              <w:rPr>
                <w:rFonts w:ascii="Helvetica" w:hAnsi="Helvetica" w:cs="Helvetica"/>
                <w:lang w:val="en-GB"/>
              </w:rPr>
            </w:pPr>
            <w:r>
              <w:rPr>
                <w:rFonts w:ascii="Arial" w:hAnsi="Arial" w:cs="Arial"/>
                <w:sz w:val="20"/>
                <w:szCs w:val="20"/>
              </w:rPr>
              <w:t>0.00%</w:t>
            </w:r>
          </w:p>
        </w:tc>
      </w:tr>
      <w:tr w:rsidR="00A52746" w:rsidRPr="00C055A5" w14:paraId="13EE89DA" w14:textId="77777777" w:rsidTr="00811B71">
        <w:tblPrEx>
          <w:tblBorders>
            <w:top w:val="none" w:sz="0" w:space="0" w:color="auto"/>
            <w:left w:val="none" w:sz="0" w:space="0" w:color="auto"/>
            <w:bottom w:val="none" w:sz="0" w:space="0" w:color="auto"/>
            <w:right w:val="none" w:sz="0" w:space="0" w:color="auto"/>
          </w:tblBorders>
        </w:tblPrEx>
        <w:trPr>
          <w:trHeight w:val="470"/>
          <w:jc w:val="center"/>
        </w:trPr>
        <w:tc>
          <w:tcPr>
            <w:tcW w:w="2244" w:type="dxa"/>
            <w:gridSpan w:val="2"/>
            <w:tcBorders>
              <w:top w:val="single" w:sz="4" w:space="0" w:color="auto"/>
              <w:left w:val="single" w:sz="4" w:space="0" w:color="auto"/>
              <w:bottom w:val="single" w:sz="4" w:space="0" w:color="auto"/>
              <w:right w:val="single" w:sz="4" w:space="0" w:color="auto"/>
            </w:tcBorders>
          </w:tcPr>
          <w:p w14:paraId="48436002" w14:textId="77777777" w:rsidR="00A52746" w:rsidRPr="00C055A5" w:rsidRDefault="00A52746" w:rsidP="00A52746">
            <w:pPr>
              <w:rPr>
                <w:rFonts w:ascii="Helvetica" w:hAnsi="Helvetica" w:cs="Helvetica"/>
                <w:b/>
                <w:lang w:val="en-GB"/>
              </w:rPr>
            </w:pPr>
            <w:r w:rsidRPr="00C055A5">
              <w:rPr>
                <w:rFonts w:ascii="Helvetica" w:hAnsi="Helvetica" w:cs="Helvetica"/>
                <w:b/>
                <w:lang w:val="en-GB"/>
              </w:rPr>
              <w:t>SUBTOTAL A</w:t>
            </w:r>
          </w:p>
        </w:tc>
        <w:tc>
          <w:tcPr>
            <w:tcW w:w="3840" w:type="dxa"/>
            <w:gridSpan w:val="4"/>
            <w:tcBorders>
              <w:top w:val="single" w:sz="4" w:space="0" w:color="auto"/>
              <w:left w:val="single" w:sz="4" w:space="0" w:color="auto"/>
              <w:bottom w:val="single" w:sz="4" w:space="0" w:color="auto"/>
              <w:right w:val="single" w:sz="4" w:space="0" w:color="auto"/>
            </w:tcBorders>
            <w:vAlign w:val="center"/>
          </w:tcPr>
          <w:p w14:paraId="5BC70BF6" w14:textId="4400740F" w:rsidR="00A52746" w:rsidRPr="00454EBB" w:rsidRDefault="00454EBB" w:rsidP="00454EBB">
            <w:pPr>
              <w:spacing w:line="240" w:lineRule="auto"/>
              <w:jc w:val="center"/>
              <w:rPr>
                <w:rFonts w:ascii="Arial" w:hAnsi="Arial" w:cs="Arial"/>
                <w:b/>
                <w:bCs/>
              </w:rPr>
            </w:pPr>
            <w:r w:rsidRPr="00454EBB">
              <w:rPr>
                <w:rFonts w:ascii="Arial" w:hAnsi="Arial" w:cs="Arial"/>
                <w:b/>
                <w:bCs/>
                <w:sz w:val="20"/>
                <w:szCs w:val="20"/>
              </w:rPr>
              <w:t>69,301,778</w:t>
            </w:r>
          </w:p>
        </w:tc>
        <w:tc>
          <w:tcPr>
            <w:tcW w:w="4536" w:type="dxa"/>
            <w:gridSpan w:val="5"/>
            <w:tcBorders>
              <w:top w:val="single" w:sz="4" w:space="0" w:color="auto"/>
              <w:left w:val="single" w:sz="4" w:space="0" w:color="auto"/>
              <w:bottom w:val="single" w:sz="4" w:space="0" w:color="auto"/>
              <w:right w:val="single" w:sz="4" w:space="0" w:color="auto"/>
            </w:tcBorders>
          </w:tcPr>
          <w:p w14:paraId="7E22B108" w14:textId="3A1B33D7" w:rsidR="00A52746" w:rsidRPr="00454EBB" w:rsidRDefault="00454EBB" w:rsidP="00A52746">
            <w:pPr>
              <w:spacing w:line="240" w:lineRule="auto"/>
              <w:jc w:val="center"/>
              <w:rPr>
                <w:rFonts w:ascii="Arial" w:hAnsi="Arial" w:cs="Arial"/>
                <w:b/>
                <w:bCs/>
                <w:sz w:val="20"/>
                <w:szCs w:val="20"/>
              </w:rPr>
            </w:pPr>
            <w:r w:rsidRPr="00454EBB">
              <w:rPr>
                <w:rFonts w:ascii="Arial" w:hAnsi="Arial" w:cs="Arial"/>
                <w:b/>
                <w:bCs/>
                <w:sz w:val="20"/>
                <w:szCs w:val="20"/>
              </w:rPr>
              <w:t>6.14%</w:t>
            </w:r>
          </w:p>
        </w:tc>
      </w:tr>
      <w:tr w:rsidR="00331F25" w:rsidRPr="00C055A5" w14:paraId="1006C067" w14:textId="77777777"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12B331B" w14:textId="77777777" w:rsidR="00331F25" w:rsidRDefault="00331F25" w:rsidP="00454EBB">
            <w:pPr>
              <w:spacing w:line="240" w:lineRule="auto"/>
              <w:jc w:val="center"/>
              <w:rPr>
                <w:rFonts w:ascii="Helvetica" w:hAnsi="Helvetica" w:cs="Helvetica"/>
                <w:lang w:val="en-GB"/>
              </w:rPr>
            </w:pPr>
          </w:p>
          <w:p w14:paraId="31547484" w14:textId="77777777" w:rsidR="00112F73" w:rsidRPr="00C055A5" w:rsidRDefault="00112F73" w:rsidP="00331F25">
            <w:pPr>
              <w:rPr>
                <w:rFonts w:ascii="Helvetica" w:hAnsi="Helvetica" w:cs="Helvetica"/>
                <w:lang w:val="en-GB"/>
              </w:rPr>
            </w:pPr>
          </w:p>
        </w:tc>
      </w:tr>
      <w:tr w:rsidR="00331F25" w:rsidRPr="00C055A5" w14:paraId="70D3F021" w14:textId="77777777" w:rsidTr="00CD4D8C">
        <w:trPr>
          <w:trHeight w:val="530"/>
          <w:jc w:val="center"/>
        </w:trPr>
        <w:tc>
          <w:tcPr>
            <w:tcW w:w="10620" w:type="dxa"/>
            <w:gridSpan w:val="11"/>
            <w:tcBorders>
              <w:top w:val="single" w:sz="4" w:space="0" w:color="auto"/>
              <w:bottom w:val="single" w:sz="4" w:space="0" w:color="auto"/>
            </w:tcBorders>
            <w:vAlign w:val="center"/>
          </w:tcPr>
          <w:p w14:paraId="6E0FD7BA"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331F25" w:rsidRPr="00C055A5" w14:paraId="06A9E9EE" w14:textId="77777777" w:rsidTr="00DD5AD0">
        <w:trPr>
          <w:jc w:val="center"/>
        </w:trPr>
        <w:tc>
          <w:tcPr>
            <w:tcW w:w="2080" w:type="dxa"/>
            <w:tcBorders>
              <w:top w:val="single" w:sz="4" w:space="0" w:color="auto"/>
              <w:bottom w:val="single" w:sz="4" w:space="0" w:color="auto"/>
              <w:right w:val="single" w:sz="4" w:space="0" w:color="auto"/>
            </w:tcBorders>
            <w:vAlign w:val="center"/>
          </w:tcPr>
          <w:p w14:paraId="0DB0220B"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6" w:type="dxa"/>
            <w:gridSpan w:val="2"/>
            <w:tcBorders>
              <w:top w:val="single" w:sz="4" w:space="0" w:color="auto"/>
              <w:left w:val="single" w:sz="4" w:space="0" w:color="auto"/>
              <w:bottom w:val="single" w:sz="4" w:space="0" w:color="auto"/>
              <w:right w:val="single" w:sz="4" w:space="0" w:color="auto"/>
            </w:tcBorders>
            <w:vAlign w:val="center"/>
          </w:tcPr>
          <w:p w14:paraId="3916C3CF"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8" w:type="dxa"/>
            <w:gridSpan w:val="3"/>
            <w:tcBorders>
              <w:top w:val="single" w:sz="4" w:space="0" w:color="auto"/>
              <w:left w:val="single" w:sz="4" w:space="0" w:color="auto"/>
              <w:bottom w:val="single" w:sz="4" w:space="0" w:color="auto"/>
              <w:right w:val="single" w:sz="4" w:space="0" w:color="auto"/>
            </w:tcBorders>
            <w:vAlign w:val="center"/>
          </w:tcPr>
          <w:p w14:paraId="39629E70"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4" w:type="dxa"/>
            <w:gridSpan w:val="3"/>
            <w:tcBorders>
              <w:top w:val="single" w:sz="4" w:space="0" w:color="auto"/>
              <w:left w:val="single" w:sz="4" w:space="0" w:color="auto"/>
              <w:bottom w:val="single" w:sz="4" w:space="0" w:color="auto"/>
              <w:right w:val="single" w:sz="4" w:space="0" w:color="auto"/>
            </w:tcBorders>
            <w:vAlign w:val="center"/>
          </w:tcPr>
          <w:p w14:paraId="1764F80C"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82" w:type="dxa"/>
            <w:gridSpan w:val="2"/>
            <w:tcBorders>
              <w:top w:val="single" w:sz="4" w:space="0" w:color="auto"/>
              <w:left w:val="single" w:sz="4" w:space="0" w:color="auto"/>
              <w:bottom w:val="single" w:sz="4" w:space="0" w:color="auto"/>
            </w:tcBorders>
            <w:vAlign w:val="center"/>
          </w:tcPr>
          <w:p w14:paraId="178C912B"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31F25" w:rsidRPr="00C055A5" w14:paraId="43E08DCE" w14:textId="77777777" w:rsidTr="00DD5AD0">
        <w:trPr>
          <w:trHeight w:val="481"/>
          <w:jc w:val="center"/>
        </w:trPr>
        <w:tc>
          <w:tcPr>
            <w:tcW w:w="2080" w:type="dxa"/>
            <w:tcBorders>
              <w:top w:val="single" w:sz="4" w:space="0" w:color="auto"/>
              <w:bottom w:val="single" w:sz="4" w:space="0" w:color="auto"/>
              <w:right w:val="single" w:sz="4" w:space="0" w:color="auto"/>
            </w:tcBorders>
          </w:tcPr>
          <w:p w14:paraId="3F7FF1A1" w14:textId="77777777" w:rsidR="00331F25" w:rsidRPr="00C055A5" w:rsidRDefault="00331F25" w:rsidP="00331F25">
            <w:pPr>
              <w:rPr>
                <w:rFonts w:ascii="Helvetica" w:hAnsi="Helvetica" w:cs="Helvetica"/>
                <w:lang w:val="en-GB"/>
              </w:rPr>
            </w:pPr>
          </w:p>
        </w:tc>
        <w:tc>
          <w:tcPr>
            <w:tcW w:w="1436" w:type="dxa"/>
            <w:gridSpan w:val="2"/>
            <w:tcBorders>
              <w:top w:val="single" w:sz="4" w:space="0" w:color="auto"/>
              <w:left w:val="single" w:sz="4" w:space="0" w:color="auto"/>
              <w:bottom w:val="single" w:sz="4" w:space="0" w:color="auto"/>
              <w:right w:val="single" w:sz="4" w:space="0" w:color="auto"/>
            </w:tcBorders>
          </w:tcPr>
          <w:p w14:paraId="2A6580BC" w14:textId="77777777" w:rsidR="00331F25" w:rsidRPr="00C055A5" w:rsidRDefault="00331F25" w:rsidP="00331F25">
            <w:pPr>
              <w:rPr>
                <w:rFonts w:ascii="Helvetica" w:hAnsi="Helvetica" w:cs="Helvetica"/>
                <w:lang w:val="en-GB"/>
              </w:rPr>
            </w:pPr>
          </w:p>
        </w:tc>
        <w:tc>
          <w:tcPr>
            <w:tcW w:w="2568" w:type="dxa"/>
            <w:gridSpan w:val="3"/>
            <w:tcBorders>
              <w:top w:val="single" w:sz="4" w:space="0" w:color="auto"/>
              <w:left w:val="single" w:sz="4" w:space="0" w:color="auto"/>
              <w:bottom w:val="single" w:sz="4" w:space="0" w:color="auto"/>
              <w:right w:val="single" w:sz="4" w:space="0" w:color="auto"/>
            </w:tcBorders>
          </w:tcPr>
          <w:p w14:paraId="13087E92" w14:textId="77777777" w:rsidR="00331F25" w:rsidRPr="00C055A5" w:rsidRDefault="00331F25" w:rsidP="00331F25">
            <w:pPr>
              <w:rPr>
                <w:rFonts w:ascii="Helvetica" w:hAnsi="Helvetica" w:cs="Helvetica"/>
                <w:lang w:val="en-GB"/>
              </w:rPr>
            </w:pPr>
          </w:p>
        </w:tc>
        <w:tc>
          <w:tcPr>
            <w:tcW w:w="2454" w:type="dxa"/>
            <w:gridSpan w:val="3"/>
            <w:tcBorders>
              <w:top w:val="single" w:sz="4" w:space="0" w:color="auto"/>
              <w:left w:val="single" w:sz="4" w:space="0" w:color="auto"/>
              <w:bottom w:val="single" w:sz="4" w:space="0" w:color="auto"/>
              <w:right w:val="single" w:sz="4" w:space="0" w:color="auto"/>
            </w:tcBorders>
          </w:tcPr>
          <w:p w14:paraId="47EC6B73" w14:textId="77777777" w:rsidR="00331F25" w:rsidRPr="00C055A5" w:rsidRDefault="00331F25" w:rsidP="00331F25">
            <w:pPr>
              <w:rPr>
                <w:rFonts w:ascii="Helvetica" w:hAnsi="Helvetica" w:cs="Helvetica"/>
                <w:lang w:val="en-GB"/>
              </w:rPr>
            </w:pPr>
          </w:p>
        </w:tc>
        <w:tc>
          <w:tcPr>
            <w:tcW w:w="2082" w:type="dxa"/>
            <w:gridSpan w:val="2"/>
            <w:tcBorders>
              <w:top w:val="single" w:sz="4" w:space="0" w:color="auto"/>
              <w:left w:val="single" w:sz="4" w:space="0" w:color="auto"/>
              <w:bottom w:val="single" w:sz="4" w:space="0" w:color="auto"/>
            </w:tcBorders>
          </w:tcPr>
          <w:p w14:paraId="53E2EE65" w14:textId="77777777" w:rsidR="00331F25" w:rsidRPr="00C055A5" w:rsidRDefault="00331F25" w:rsidP="00331F25">
            <w:pPr>
              <w:rPr>
                <w:rFonts w:ascii="Helvetica" w:hAnsi="Helvetica" w:cs="Helvetica"/>
                <w:lang w:val="en-GB"/>
              </w:rPr>
            </w:pPr>
          </w:p>
        </w:tc>
      </w:tr>
      <w:tr w:rsidR="00331F25" w:rsidRPr="00C055A5" w14:paraId="0BF8CFA0" w14:textId="77777777" w:rsidTr="00DD5AD0">
        <w:trPr>
          <w:trHeight w:val="481"/>
          <w:jc w:val="center"/>
        </w:trPr>
        <w:tc>
          <w:tcPr>
            <w:tcW w:w="2080" w:type="dxa"/>
            <w:tcBorders>
              <w:top w:val="single" w:sz="4" w:space="0" w:color="auto"/>
              <w:bottom w:val="single" w:sz="4" w:space="0" w:color="auto"/>
              <w:right w:val="single" w:sz="4" w:space="0" w:color="auto"/>
            </w:tcBorders>
          </w:tcPr>
          <w:p w14:paraId="18ACEE02" w14:textId="77777777" w:rsidR="00331F25" w:rsidRPr="00C055A5" w:rsidRDefault="00331F25" w:rsidP="00331F25">
            <w:pPr>
              <w:rPr>
                <w:rFonts w:ascii="Helvetica" w:hAnsi="Helvetica" w:cs="Helvetica"/>
                <w:lang w:val="en-GB"/>
              </w:rPr>
            </w:pPr>
          </w:p>
        </w:tc>
        <w:tc>
          <w:tcPr>
            <w:tcW w:w="1436" w:type="dxa"/>
            <w:gridSpan w:val="2"/>
            <w:tcBorders>
              <w:top w:val="single" w:sz="4" w:space="0" w:color="auto"/>
              <w:left w:val="single" w:sz="4" w:space="0" w:color="auto"/>
              <w:bottom w:val="single" w:sz="4" w:space="0" w:color="auto"/>
              <w:right w:val="single" w:sz="4" w:space="0" w:color="auto"/>
            </w:tcBorders>
          </w:tcPr>
          <w:p w14:paraId="3D3371DB" w14:textId="77777777" w:rsidR="00331F25" w:rsidRPr="00C055A5" w:rsidRDefault="00331F25" w:rsidP="00331F25">
            <w:pPr>
              <w:rPr>
                <w:rFonts w:ascii="Helvetica" w:hAnsi="Helvetica" w:cs="Helvetica"/>
                <w:lang w:val="en-GB"/>
              </w:rPr>
            </w:pPr>
          </w:p>
        </w:tc>
        <w:tc>
          <w:tcPr>
            <w:tcW w:w="2568" w:type="dxa"/>
            <w:gridSpan w:val="3"/>
            <w:tcBorders>
              <w:top w:val="single" w:sz="4" w:space="0" w:color="auto"/>
              <w:left w:val="single" w:sz="4" w:space="0" w:color="auto"/>
              <w:bottom w:val="single" w:sz="4" w:space="0" w:color="auto"/>
              <w:right w:val="single" w:sz="4" w:space="0" w:color="auto"/>
            </w:tcBorders>
          </w:tcPr>
          <w:p w14:paraId="79A3C20F" w14:textId="77777777" w:rsidR="00331F25" w:rsidRPr="00C055A5" w:rsidRDefault="00331F25" w:rsidP="00331F25">
            <w:pPr>
              <w:rPr>
                <w:rFonts w:ascii="Helvetica" w:hAnsi="Helvetica" w:cs="Helvetica"/>
                <w:lang w:val="en-GB"/>
              </w:rPr>
            </w:pPr>
          </w:p>
        </w:tc>
        <w:tc>
          <w:tcPr>
            <w:tcW w:w="2454" w:type="dxa"/>
            <w:gridSpan w:val="3"/>
            <w:tcBorders>
              <w:top w:val="single" w:sz="4" w:space="0" w:color="auto"/>
              <w:left w:val="single" w:sz="4" w:space="0" w:color="auto"/>
              <w:bottom w:val="single" w:sz="4" w:space="0" w:color="auto"/>
              <w:right w:val="single" w:sz="4" w:space="0" w:color="auto"/>
            </w:tcBorders>
          </w:tcPr>
          <w:p w14:paraId="1A58C20C" w14:textId="77777777" w:rsidR="00331F25" w:rsidRPr="00C055A5" w:rsidRDefault="00331F25" w:rsidP="00331F25">
            <w:pPr>
              <w:rPr>
                <w:rFonts w:ascii="Helvetica" w:hAnsi="Helvetica" w:cs="Helvetica"/>
                <w:lang w:val="en-GB"/>
              </w:rPr>
            </w:pPr>
          </w:p>
        </w:tc>
        <w:tc>
          <w:tcPr>
            <w:tcW w:w="2082" w:type="dxa"/>
            <w:gridSpan w:val="2"/>
            <w:tcBorders>
              <w:top w:val="single" w:sz="4" w:space="0" w:color="auto"/>
              <w:left w:val="single" w:sz="4" w:space="0" w:color="auto"/>
              <w:bottom w:val="single" w:sz="4" w:space="0" w:color="auto"/>
            </w:tcBorders>
          </w:tcPr>
          <w:p w14:paraId="5A18FEEE" w14:textId="77777777" w:rsidR="00331F25" w:rsidRPr="00C055A5" w:rsidRDefault="00331F25" w:rsidP="00331F25">
            <w:pPr>
              <w:rPr>
                <w:rFonts w:ascii="Helvetica" w:hAnsi="Helvetica" w:cs="Helvetica"/>
                <w:lang w:val="en-GB"/>
              </w:rPr>
            </w:pPr>
          </w:p>
        </w:tc>
      </w:tr>
      <w:tr w:rsidR="00331F25" w:rsidRPr="00C055A5" w14:paraId="02860EC7" w14:textId="77777777" w:rsidTr="00DD5AD0">
        <w:trPr>
          <w:trHeight w:val="481"/>
          <w:jc w:val="center"/>
        </w:trPr>
        <w:tc>
          <w:tcPr>
            <w:tcW w:w="2080" w:type="dxa"/>
            <w:tcBorders>
              <w:top w:val="single" w:sz="4" w:space="0" w:color="auto"/>
              <w:bottom w:val="single" w:sz="4" w:space="0" w:color="auto"/>
              <w:right w:val="single" w:sz="4" w:space="0" w:color="auto"/>
            </w:tcBorders>
          </w:tcPr>
          <w:p w14:paraId="6341D476" w14:textId="77777777" w:rsidR="00331F25" w:rsidRPr="00C055A5" w:rsidRDefault="00331F25" w:rsidP="00331F25">
            <w:pPr>
              <w:rPr>
                <w:rFonts w:ascii="Helvetica" w:hAnsi="Helvetica" w:cs="Helvetica"/>
                <w:lang w:val="en-GB"/>
              </w:rPr>
            </w:pPr>
          </w:p>
        </w:tc>
        <w:tc>
          <w:tcPr>
            <w:tcW w:w="1436" w:type="dxa"/>
            <w:gridSpan w:val="2"/>
            <w:tcBorders>
              <w:top w:val="single" w:sz="4" w:space="0" w:color="auto"/>
              <w:left w:val="single" w:sz="4" w:space="0" w:color="auto"/>
              <w:bottom w:val="single" w:sz="4" w:space="0" w:color="auto"/>
              <w:right w:val="single" w:sz="4" w:space="0" w:color="auto"/>
            </w:tcBorders>
          </w:tcPr>
          <w:p w14:paraId="6F809A91" w14:textId="77777777" w:rsidR="00331F25" w:rsidRPr="00C055A5" w:rsidRDefault="00331F25" w:rsidP="00331F25">
            <w:pPr>
              <w:rPr>
                <w:rFonts w:ascii="Helvetica" w:hAnsi="Helvetica" w:cs="Helvetica"/>
                <w:lang w:val="en-GB"/>
              </w:rPr>
            </w:pPr>
          </w:p>
        </w:tc>
        <w:tc>
          <w:tcPr>
            <w:tcW w:w="2568" w:type="dxa"/>
            <w:gridSpan w:val="3"/>
            <w:tcBorders>
              <w:top w:val="single" w:sz="4" w:space="0" w:color="auto"/>
              <w:left w:val="single" w:sz="4" w:space="0" w:color="auto"/>
              <w:bottom w:val="single" w:sz="4" w:space="0" w:color="auto"/>
              <w:right w:val="single" w:sz="4" w:space="0" w:color="auto"/>
            </w:tcBorders>
          </w:tcPr>
          <w:p w14:paraId="33B69580" w14:textId="77777777" w:rsidR="00331F25" w:rsidRPr="00C055A5" w:rsidRDefault="00331F25" w:rsidP="00331F25">
            <w:pPr>
              <w:rPr>
                <w:rFonts w:ascii="Helvetica" w:hAnsi="Helvetica" w:cs="Helvetica"/>
                <w:lang w:val="en-GB"/>
              </w:rPr>
            </w:pPr>
          </w:p>
        </w:tc>
        <w:tc>
          <w:tcPr>
            <w:tcW w:w="2454" w:type="dxa"/>
            <w:gridSpan w:val="3"/>
            <w:tcBorders>
              <w:top w:val="single" w:sz="4" w:space="0" w:color="auto"/>
              <w:left w:val="single" w:sz="4" w:space="0" w:color="auto"/>
              <w:bottom w:val="single" w:sz="4" w:space="0" w:color="auto"/>
              <w:right w:val="single" w:sz="4" w:space="0" w:color="auto"/>
            </w:tcBorders>
          </w:tcPr>
          <w:p w14:paraId="7E922DD5" w14:textId="77777777" w:rsidR="00331F25" w:rsidRPr="00C055A5" w:rsidRDefault="00331F25" w:rsidP="00331F25">
            <w:pPr>
              <w:rPr>
                <w:rFonts w:ascii="Helvetica" w:hAnsi="Helvetica" w:cs="Helvetica"/>
                <w:lang w:val="en-GB"/>
              </w:rPr>
            </w:pPr>
          </w:p>
        </w:tc>
        <w:tc>
          <w:tcPr>
            <w:tcW w:w="2082" w:type="dxa"/>
            <w:gridSpan w:val="2"/>
            <w:tcBorders>
              <w:top w:val="single" w:sz="4" w:space="0" w:color="auto"/>
              <w:left w:val="single" w:sz="4" w:space="0" w:color="auto"/>
              <w:bottom w:val="single" w:sz="4" w:space="0" w:color="auto"/>
            </w:tcBorders>
          </w:tcPr>
          <w:p w14:paraId="48F53884" w14:textId="77777777" w:rsidR="00331F25" w:rsidRPr="00C055A5" w:rsidRDefault="00331F25" w:rsidP="00331F25">
            <w:pPr>
              <w:rPr>
                <w:rFonts w:ascii="Helvetica" w:hAnsi="Helvetica" w:cs="Helvetica"/>
                <w:lang w:val="en-GB"/>
              </w:rPr>
            </w:pPr>
          </w:p>
        </w:tc>
      </w:tr>
      <w:tr w:rsidR="00331F25" w:rsidRPr="00C055A5" w14:paraId="638AB691" w14:textId="77777777" w:rsidTr="00DD5AD0">
        <w:trPr>
          <w:trHeight w:val="481"/>
          <w:jc w:val="center"/>
        </w:trPr>
        <w:tc>
          <w:tcPr>
            <w:tcW w:w="2080" w:type="dxa"/>
            <w:tcBorders>
              <w:top w:val="single" w:sz="4" w:space="0" w:color="auto"/>
              <w:left w:val="nil"/>
              <w:bottom w:val="nil"/>
              <w:right w:val="nil"/>
            </w:tcBorders>
          </w:tcPr>
          <w:p w14:paraId="6BF18E34" w14:textId="77777777" w:rsidR="00331F25" w:rsidRPr="00C055A5" w:rsidRDefault="00331F25" w:rsidP="00331F25">
            <w:pPr>
              <w:rPr>
                <w:rFonts w:ascii="Helvetica" w:hAnsi="Helvetica" w:cs="Helvetica"/>
                <w:lang w:val="en-GB"/>
              </w:rPr>
            </w:pPr>
          </w:p>
        </w:tc>
        <w:tc>
          <w:tcPr>
            <w:tcW w:w="1436" w:type="dxa"/>
            <w:gridSpan w:val="2"/>
            <w:tcBorders>
              <w:top w:val="single" w:sz="4" w:space="0" w:color="auto"/>
              <w:left w:val="nil"/>
              <w:bottom w:val="nil"/>
              <w:right w:val="single" w:sz="4" w:space="0" w:color="auto"/>
            </w:tcBorders>
          </w:tcPr>
          <w:p w14:paraId="2CE95DA6" w14:textId="77777777" w:rsidR="00331F25" w:rsidRPr="00C055A5" w:rsidRDefault="00331F25" w:rsidP="00331F25">
            <w:pPr>
              <w:rPr>
                <w:rFonts w:ascii="Helvetica" w:hAnsi="Helvetica" w:cs="Helvetica"/>
                <w:lang w:val="en-GB"/>
              </w:rPr>
            </w:pPr>
          </w:p>
        </w:tc>
        <w:tc>
          <w:tcPr>
            <w:tcW w:w="2568" w:type="dxa"/>
            <w:gridSpan w:val="3"/>
            <w:tcBorders>
              <w:top w:val="single" w:sz="4" w:space="0" w:color="auto"/>
              <w:left w:val="single" w:sz="4" w:space="0" w:color="auto"/>
              <w:bottom w:val="single" w:sz="4" w:space="0" w:color="auto"/>
              <w:right w:val="single" w:sz="4" w:space="0" w:color="auto"/>
            </w:tcBorders>
          </w:tcPr>
          <w:p w14:paraId="0FBA8459"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t>SUBTOTAL B.1</w:t>
            </w:r>
          </w:p>
        </w:tc>
        <w:tc>
          <w:tcPr>
            <w:tcW w:w="2454" w:type="dxa"/>
            <w:gridSpan w:val="3"/>
            <w:tcBorders>
              <w:top w:val="single" w:sz="4" w:space="0" w:color="auto"/>
              <w:left w:val="single" w:sz="4" w:space="0" w:color="auto"/>
              <w:bottom w:val="single" w:sz="4" w:space="0" w:color="auto"/>
              <w:right w:val="single" w:sz="4" w:space="0" w:color="auto"/>
            </w:tcBorders>
          </w:tcPr>
          <w:p w14:paraId="0173F20C" w14:textId="77777777" w:rsidR="00331F25" w:rsidRPr="00C055A5" w:rsidRDefault="00331F25" w:rsidP="00331F25">
            <w:pPr>
              <w:rPr>
                <w:rFonts w:ascii="Helvetica" w:hAnsi="Helvetica" w:cs="Helvetica"/>
                <w:lang w:val="en-GB"/>
              </w:rPr>
            </w:pPr>
          </w:p>
        </w:tc>
        <w:tc>
          <w:tcPr>
            <w:tcW w:w="2082" w:type="dxa"/>
            <w:gridSpan w:val="2"/>
            <w:tcBorders>
              <w:top w:val="single" w:sz="4" w:space="0" w:color="auto"/>
              <w:left w:val="single" w:sz="4" w:space="0" w:color="auto"/>
              <w:bottom w:val="single" w:sz="4" w:space="0" w:color="auto"/>
            </w:tcBorders>
          </w:tcPr>
          <w:p w14:paraId="5819742D" w14:textId="77777777" w:rsidR="00331F25" w:rsidRPr="00C055A5" w:rsidRDefault="00331F25" w:rsidP="00331F25">
            <w:pPr>
              <w:rPr>
                <w:rFonts w:ascii="Helvetica" w:hAnsi="Helvetica" w:cs="Helvetica"/>
                <w:lang w:val="en-GB"/>
              </w:rPr>
            </w:pPr>
          </w:p>
        </w:tc>
      </w:tr>
      <w:tr w:rsidR="00331F25" w:rsidRPr="00C055A5" w14:paraId="2312A60A" w14:textId="77777777"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5B8AC445" w14:textId="77777777" w:rsidR="00331F25" w:rsidRDefault="00331F25" w:rsidP="00331F25">
            <w:pPr>
              <w:rPr>
                <w:rFonts w:ascii="Helvetica" w:hAnsi="Helvetica" w:cs="Helvetica"/>
                <w:lang w:val="en-GB"/>
              </w:rPr>
            </w:pPr>
          </w:p>
          <w:p w14:paraId="759884F9" w14:textId="77777777" w:rsidR="00112F73" w:rsidRDefault="00112F73" w:rsidP="00331F25">
            <w:pPr>
              <w:rPr>
                <w:rFonts w:ascii="Helvetica" w:hAnsi="Helvetica" w:cs="Helvetica"/>
                <w:lang w:val="en-GB"/>
              </w:rPr>
            </w:pPr>
          </w:p>
          <w:p w14:paraId="77323299" w14:textId="77777777" w:rsidR="00112F73" w:rsidRDefault="00112F73" w:rsidP="00331F25">
            <w:pPr>
              <w:rPr>
                <w:rFonts w:ascii="Helvetica" w:hAnsi="Helvetica" w:cs="Helvetica"/>
                <w:lang w:val="en-GB"/>
              </w:rPr>
            </w:pPr>
          </w:p>
          <w:p w14:paraId="5BCC1862" w14:textId="77777777" w:rsidR="00112F73" w:rsidRDefault="00112F73" w:rsidP="00331F25">
            <w:pPr>
              <w:rPr>
                <w:rFonts w:ascii="Helvetica" w:hAnsi="Helvetica" w:cs="Helvetica"/>
                <w:lang w:val="en-GB"/>
              </w:rPr>
            </w:pPr>
          </w:p>
          <w:p w14:paraId="3FD04ABB" w14:textId="77777777" w:rsidR="00112F73" w:rsidRDefault="00112F73" w:rsidP="00331F25">
            <w:pPr>
              <w:rPr>
                <w:rFonts w:ascii="Helvetica" w:hAnsi="Helvetica" w:cs="Helvetica"/>
                <w:lang w:val="en-GB"/>
              </w:rPr>
            </w:pPr>
          </w:p>
          <w:p w14:paraId="34CFCDB0" w14:textId="77777777" w:rsidR="00112F73" w:rsidRPr="00C055A5" w:rsidRDefault="00112F73" w:rsidP="00331F25">
            <w:pPr>
              <w:rPr>
                <w:rFonts w:ascii="Helvetica" w:hAnsi="Helvetica" w:cs="Helvetica"/>
                <w:lang w:val="en-GB"/>
              </w:rPr>
            </w:pPr>
          </w:p>
        </w:tc>
      </w:tr>
      <w:tr w:rsidR="000F374B" w:rsidRPr="00C055A5" w14:paraId="3800A08F" w14:textId="77777777" w:rsidTr="00D53E57">
        <w:trPr>
          <w:trHeight w:val="408"/>
          <w:jc w:val="center"/>
        </w:trPr>
        <w:tc>
          <w:tcPr>
            <w:tcW w:w="10620" w:type="dxa"/>
            <w:gridSpan w:val="11"/>
            <w:tcBorders>
              <w:top w:val="single" w:sz="4" w:space="0" w:color="auto"/>
              <w:bottom w:val="single" w:sz="4" w:space="0" w:color="auto"/>
            </w:tcBorders>
            <w:vAlign w:val="center"/>
          </w:tcPr>
          <w:p w14:paraId="4D5B05F7" w14:textId="77777777" w:rsidR="000F374B" w:rsidRPr="00C055A5" w:rsidRDefault="000F374B" w:rsidP="00D53E57">
            <w:pPr>
              <w:jc w:val="center"/>
              <w:rPr>
                <w:rFonts w:ascii="Helvetica" w:hAnsi="Helvetica" w:cs="Helvetica"/>
                <w:b/>
                <w:lang w:val="en-GB"/>
              </w:rPr>
            </w:pPr>
          </w:p>
        </w:tc>
      </w:tr>
      <w:tr w:rsidR="00331F25" w:rsidRPr="00C055A5" w14:paraId="383684B5" w14:textId="77777777" w:rsidTr="00D53E57">
        <w:trPr>
          <w:trHeight w:val="408"/>
          <w:jc w:val="center"/>
        </w:trPr>
        <w:tc>
          <w:tcPr>
            <w:tcW w:w="10620" w:type="dxa"/>
            <w:gridSpan w:val="11"/>
            <w:tcBorders>
              <w:top w:val="single" w:sz="4" w:space="0" w:color="auto"/>
              <w:bottom w:val="single" w:sz="4" w:space="0" w:color="auto"/>
            </w:tcBorders>
            <w:vAlign w:val="center"/>
          </w:tcPr>
          <w:p w14:paraId="1D78A3F4" w14:textId="77777777" w:rsidR="00331F25" w:rsidRPr="00C055A5" w:rsidRDefault="00331F25" w:rsidP="00D53E57">
            <w:pPr>
              <w:jc w:val="center"/>
              <w:rPr>
                <w:rFonts w:ascii="Helvetica" w:hAnsi="Helvetica" w:cs="Helvetica"/>
                <w:b/>
                <w:lang w:val="en-GB"/>
              </w:rPr>
            </w:pPr>
            <w:r w:rsidRPr="00C055A5">
              <w:rPr>
                <w:rFonts w:ascii="Helvetica" w:hAnsi="Helvetica" w:cs="Helvetica"/>
                <w:b/>
                <w:lang w:val="en-GB"/>
              </w:rPr>
              <w:lastRenderedPageBreak/>
              <w:t xml:space="preserve">B 2: Financial Instruments with similar economic effect according to </w:t>
            </w:r>
            <w:r>
              <w:rPr>
                <w:rFonts w:ascii="Helvetica" w:hAnsi="Helvetica" w:cs="Helvetica"/>
                <w:b/>
                <w:lang w:val="en-GB"/>
              </w:rPr>
              <w:t>Regulation 17(1)(b) of the Regulations</w:t>
            </w:r>
          </w:p>
        </w:tc>
      </w:tr>
      <w:tr w:rsidR="00331F25" w:rsidRPr="00C055A5" w14:paraId="2B3CFF07" w14:textId="77777777" w:rsidTr="00DD5AD0">
        <w:trPr>
          <w:jc w:val="center"/>
        </w:trPr>
        <w:tc>
          <w:tcPr>
            <w:tcW w:w="2244" w:type="dxa"/>
            <w:gridSpan w:val="2"/>
            <w:tcBorders>
              <w:top w:val="single" w:sz="4" w:space="0" w:color="auto"/>
              <w:bottom w:val="single" w:sz="4" w:space="0" w:color="auto"/>
              <w:right w:val="single" w:sz="4" w:space="0" w:color="auto"/>
            </w:tcBorders>
            <w:vAlign w:val="center"/>
          </w:tcPr>
          <w:p w14:paraId="1E8DEF05" w14:textId="77777777" w:rsidR="00331F25" w:rsidRPr="008F18BE" w:rsidRDefault="00331F25" w:rsidP="00D53E57">
            <w:pPr>
              <w:spacing w:after="0"/>
              <w:jc w:val="center"/>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2" w:type="dxa"/>
            <w:tcBorders>
              <w:top w:val="single" w:sz="4" w:space="0" w:color="auto"/>
              <w:left w:val="single" w:sz="4" w:space="0" w:color="auto"/>
              <w:bottom w:val="single" w:sz="4" w:space="0" w:color="auto"/>
              <w:right w:val="single" w:sz="4" w:space="0" w:color="auto"/>
            </w:tcBorders>
            <w:vAlign w:val="center"/>
          </w:tcPr>
          <w:p w14:paraId="46174F6F" w14:textId="77777777" w:rsidR="00331F25" w:rsidRPr="008F18BE" w:rsidRDefault="00331F25" w:rsidP="00D53E57">
            <w:pPr>
              <w:spacing w:after="0"/>
              <w:jc w:val="center"/>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074F2D25" w14:textId="77777777" w:rsidR="00331F25" w:rsidRPr="008F18BE" w:rsidRDefault="00331F25" w:rsidP="00D53E57">
            <w:pPr>
              <w:spacing w:after="0"/>
              <w:jc w:val="center"/>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0383936D" w14:textId="77777777" w:rsidR="00331F25" w:rsidRPr="008F18BE" w:rsidRDefault="00331F25" w:rsidP="00D53E57">
            <w:pPr>
              <w:spacing w:after="0"/>
              <w:jc w:val="center"/>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40" w:type="dxa"/>
            <w:gridSpan w:val="3"/>
            <w:tcBorders>
              <w:top w:val="single" w:sz="4" w:space="0" w:color="auto"/>
              <w:left w:val="single" w:sz="4" w:space="0" w:color="auto"/>
              <w:bottom w:val="single" w:sz="4" w:space="0" w:color="auto"/>
            </w:tcBorders>
            <w:vAlign w:val="center"/>
          </w:tcPr>
          <w:p w14:paraId="69BB6BCD" w14:textId="77777777" w:rsidR="00331F25" w:rsidRPr="008F18BE" w:rsidRDefault="00331F25" w:rsidP="00D53E57">
            <w:pPr>
              <w:spacing w:after="0"/>
              <w:jc w:val="center"/>
              <w:rPr>
                <w:rFonts w:ascii="Helvetica" w:hAnsi="Helvetica" w:cs="Helvetica"/>
                <w:b/>
                <w:sz w:val="20"/>
                <w:szCs w:val="20"/>
                <w:lang w:val="en-GB"/>
              </w:rPr>
            </w:pPr>
            <w:r w:rsidRPr="008F18BE">
              <w:rPr>
                <w:rFonts w:ascii="Helvetica" w:hAnsi="Helvetica" w:cs="Helvetica"/>
                <w:b/>
                <w:sz w:val="20"/>
                <w:szCs w:val="20"/>
                <w:lang w:val="en-GB"/>
              </w:rPr>
              <w:t>Number of voting rights</w:t>
            </w:r>
          </w:p>
        </w:tc>
        <w:tc>
          <w:tcPr>
            <w:tcW w:w="1991" w:type="dxa"/>
            <w:tcBorders>
              <w:top w:val="single" w:sz="4" w:space="0" w:color="auto"/>
              <w:left w:val="single" w:sz="4" w:space="0" w:color="auto"/>
              <w:bottom w:val="single" w:sz="4" w:space="0" w:color="auto"/>
            </w:tcBorders>
            <w:vAlign w:val="center"/>
          </w:tcPr>
          <w:p w14:paraId="562381F2" w14:textId="77777777" w:rsidR="00331F25" w:rsidRPr="008F18BE" w:rsidRDefault="00331F25" w:rsidP="00D53E57">
            <w:pPr>
              <w:spacing w:after="0"/>
              <w:jc w:val="center"/>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54EBB" w:rsidRPr="00C055A5" w14:paraId="374FCEDB" w14:textId="77777777" w:rsidTr="00DD5AD0">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5E106869" w14:textId="119DDDCD" w:rsidR="00454EBB" w:rsidRPr="00D66CDF" w:rsidRDefault="00454EBB" w:rsidP="00454EBB">
            <w:pPr>
              <w:jc w:val="center"/>
              <w:rPr>
                <w:rFonts w:ascii="Arial" w:hAnsi="Arial" w:cs="Arial"/>
                <w:sz w:val="20"/>
                <w:szCs w:val="20"/>
              </w:rPr>
            </w:pPr>
            <w:r>
              <w:rPr>
                <w:rFonts w:ascii="Arial" w:hAnsi="Arial" w:cs="Arial"/>
                <w:sz w:val="20"/>
                <w:szCs w:val="20"/>
              </w:rPr>
              <w:t>Contract for Difference</w:t>
            </w:r>
          </w:p>
        </w:tc>
        <w:tc>
          <w:tcPr>
            <w:tcW w:w="1272" w:type="dxa"/>
            <w:tcBorders>
              <w:top w:val="single" w:sz="4" w:space="0" w:color="auto"/>
              <w:left w:val="single" w:sz="4" w:space="0" w:color="auto"/>
              <w:bottom w:val="single" w:sz="4" w:space="0" w:color="auto"/>
              <w:right w:val="single" w:sz="4" w:space="0" w:color="auto"/>
            </w:tcBorders>
            <w:vAlign w:val="center"/>
          </w:tcPr>
          <w:p w14:paraId="36827F2D" w14:textId="3078DA00" w:rsidR="00454EBB" w:rsidRPr="00D66CDF" w:rsidRDefault="00454EBB" w:rsidP="00454EBB">
            <w:pPr>
              <w:jc w:val="center"/>
              <w:rPr>
                <w:rFonts w:ascii="Arial" w:hAnsi="Arial" w:cs="Arial"/>
                <w:sz w:val="20"/>
                <w:szCs w:val="20"/>
              </w:rPr>
            </w:pPr>
            <w:r>
              <w:rPr>
                <w:rFonts w:ascii="Arial" w:hAnsi="Arial" w:cs="Arial"/>
                <w:sz w:val="20"/>
                <w:szCs w:val="20"/>
              </w:rPr>
              <w:t>N/A</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4755C4ED" w14:textId="452805AC" w:rsidR="00454EBB" w:rsidRPr="00D66CDF" w:rsidRDefault="00454EBB" w:rsidP="00454EBB">
            <w:pPr>
              <w:jc w:val="center"/>
              <w:rPr>
                <w:rFonts w:ascii="Arial" w:hAnsi="Arial" w:cs="Arial"/>
                <w:sz w:val="20"/>
                <w:szCs w:val="20"/>
              </w:rPr>
            </w:pPr>
            <w:r>
              <w:rPr>
                <w:rFonts w:ascii="Arial" w:hAnsi="Arial" w:cs="Arial"/>
                <w:sz w:val="20"/>
                <w:szCs w:val="20"/>
              </w:rPr>
              <w:t>N/A</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4070A14C" w14:textId="4959F3AA" w:rsidR="00454EBB" w:rsidRPr="00D66CDF" w:rsidRDefault="00454EBB" w:rsidP="00454EBB">
            <w:pPr>
              <w:jc w:val="center"/>
              <w:rPr>
                <w:rFonts w:ascii="Arial" w:hAnsi="Arial" w:cs="Arial"/>
                <w:sz w:val="20"/>
                <w:szCs w:val="20"/>
              </w:rPr>
            </w:pPr>
            <w:r>
              <w:rPr>
                <w:rFonts w:ascii="Arial" w:hAnsi="Arial" w:cs="Arial"/>
                <w:sz w:val="20"/>
                <w:szCs w:val="20"/>
              </w:rPr>
              <w:t>Cash</w:t>
            </w:r>
          </w:p>
        </w:tc>
        <w:tc>
          <w:tcPr>
            <w:tcW w:w="1540" w:type="dxa"/>
            <w:gridSpan w:val="3"/>
            <w:tcBorders>
              <w:top w:val="single" w:sz="4" w:space="0" w:color="auto"/>
              <w:left w:val="single" w:sz="4" w:space="0" w:color="auto"/>
              <w:bottom w:val="single" w:sz="4" w:space="0" w:color="auto"/>
            </w:tcBorders>
            <w:vAlign w:val="center"/>
          </w:tcPr>
          <w:p w14:paraId="3BE8BB59" w14:textId="11095DA9" w:rsidR="00454EBB" w:rsidRPr="00D66CDF" w:rsidRDefault="00454EBB" w:rsidP="00454EBB">
            <w:pPr>
              <w:jc w:val="center"/>
              <w:rPr>
                <w:rFonts w:ascii="Arial" w:hAnsi="Arial" w:cs="Arial"/>
                <w:sz w:val="20"/>
                <w:szCs w:val="20"/>
              </w:rPr>
            </w:pPr>
            <w:r>
              <w:rPr>
                <w:rFonts w:ascii="Arial" w:hAnsi="Arial" w:cs="Arial"/>
                <w:sz w:val="20"/>
                <w:szCs w:val="20"/>
              </w:rPr>
              <w:t>151,649</w:t>
            </w:r>
          </w:p>
        </w:tc>
        <w:tc>
          <w:tcPr>
            <w:tcW w:w="1991" w:type="dxa"/>
            <w:tcBorders>
              <w:top w:val="single" w:sz="4" w:space="0" w:color="auto"/>
              <w:left w:val="single" w:sz="4" w:space="0" w:color="auto"/>
              <w:bottom w:val="single" w:sz="4" w:space="0" w:color="auto"/>
            </w:tcBorders>
            <w:vAlign w:val="center"/>
          </w:tcPr>
          <w:p w14:paraId="6A681DE5" w14:textId="4CB9CF18" w:rsidR="00454EBB" w:rsidRPr="00D66CDF" w:rsidRDefault="00454EBB" w:rsidP="00454EBB">
            <w:pPr>
              <w:jc w:val="center"/>
              <w:rPr>
                <w:rFonts w:ascii="Arial" w:hAnsi="Arial" w:cs="Arial"/>
                <w:sz w:val="20"/>
                <w:szCs w:val="20"/>
              </w:rPr>
            </w:pPr>
            <w:r>
              <w:rPr>
                <w:rFonts w:ascii="Arial" w:hAnsi="Arial" w:cs="Arial"/>
                <w:sz w:val="20"/>
                <w:szCs w:val="20"/>
              </w:rPr>
              <w:t>0.01%</w:t>
            </w:r>
          </w:p>
        </w:tc>
      </w:tr>
      <w:tr w:rsidR="00454EBB" w:rsidRPr="00C055A5" w14:paraId="58C79228" w14:textId="77777777" w:rsidTr="00454EBB">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17C31915" w14:textId="37B5E97E" w:rsidR="00454EBB" w:rsidRDefault="00454EBB" w:rsidP="00454EBB">
            <w:pPr>
              <w:jc w:val="center"/>
              <w:rPr>
                <w:rFonts w:ascii="Arial" w:hAnsi="Arial" w:cs="Arial"/>
                <w:sz w:val="20"/>
                <w:szCs w:val="20"/>
              </w:rPr>
            </w:pPr>
            <w:r>
              <w:rPr>
                <w:rFonts w:ascii="Arial" w:hAnsi="Arial" w:cs="Arial"/>
                <w:sz w:val="20"/>
                <w:szCs w:val="20"/>
              </w:rPr>
              <w:t>OTC Call option</w:t>
            </w:r>
          </w:p>
        </w:tc>
        <w:tc>
          <w:tcPr>
            <w:tcW w:w="1272" w:type="dxa"/>
            <w:tcBorders>
              <w:top w:val="single" w:sz="4" w:space="0" w:color="auto"/>
              <w:left w:val="single" w:sz="4" w:space="0" w:color="auto"/>
              <w:bottom w:val="single" w:sz="4" w:space="0" w:color="auto"/>
              <w:right w:val="single" w:sz="4" w:space="0" w:color="auto"/>
            </w:tcBorders>
            <w:vAlign w:val="center"/>
          </w:tcPr>
          <w:p w14:paraId="32A5EEC8" w14:textId="184738FA" w:rsidR="00454EBB" w:rsidRDefault="00454EBB" w:rsidP="00454EBB">
            <w:pPr>
              <w:jc w:val="center"/>
              <w:rPr>
                <w:rFonts w:ascii="Arial" w:hAnsi="Arial" w:cs="Arial"/>
                <w:sz w:val="20"/>
                <w:szCs w:val="20"/>
              </w:rPr>
            </w:pPr>
            <w:r>
              <w:rPr>
                <w:rFonts w:ascii="Arial" w:hAnsi="Arial" w:cs="Arial"/>
                <w:sz w:val="20"/>
                <w:szCs w:val="20"/>
              </w:rPr>
              <w:t>17/12/2021</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22C63252" w14:textId="5AE48E60" w:rsidR="00454EBB" w:rsidRDefault="00454EBB" w:rsidP="00454EBB">
            <w:pPr>
              <w:jc w:val="center"/>
              <w:rPr>
                <w:rFonts w:ascii="Arial" w:hAnsi="Arial" w:cs="Arial"/>
                <w:sz w:val="20"/>
                <w:szCs w:val="20"/>
              </w:rPr>
            </w:pPr>
            <w:r>
              <w:rPr>
                <w:rFonts w:ascii="Arial" w:hAnsi="Arial" w:cs="Arial"/>
                <w:sz w:val="20"/>
                <w:szCs w:val="20"/>
              </w:rPr>
              <w:t>Till 17/12/2021</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28852817" w14:textId="1AC41E10" w:rsidR="00454EBB" w:rsidRDefault="00454EBB" w:rsidP="00454EBB">
            <w:pPr>
              <w:jc w:val="center"/>
              <w:rPr>
                <w:rFonts w:ascii="Arial" w:hAnsi="Arial" w:cs="Arial"/>
                <w:sz w:val="20"/>
                <w:szCs w:val="20"/>
              </w:rPr>
            </w:pPr>
            <w:r>
              <w:rPr>
                <w:rFonts w:ascii="Arial" w:hAnsi="Arial" w:cs="Arial"/>
                <w:sz w:val="20"/>
                <w:szCs w:val="20"/>
              </w:rPr>
              <w:t>Cash</w:t>
            </w:r>
          </w:p>
        </w:tc>
        <w:tc>
          <w:tcPr>
            <w:tcW w:w="1540" w:type="dxa"/>
            <w:gridSpan w:val="3"/>
            <w:tcBorders>
              <w:top w:val="nil"/>
              <w:left w:val="single" w:sz="4" w:space="0" w:color="auto"/>
              <w:bottom w:val="single" w:sz="4" w:space="0" w:color="auto"/>
              <w:right w:val="single" w:sz="4" w:space="0" w:color="auto"/>
            </w:tcBorders>
            <w:shd w:val="clear" w:color="auto" w:fill="auto"/>
            <w:vAlign w:val="center"/>
          </w:tcPr>
          <w:p w14:paraId="175FCBF5" w14:textId="5CFB7099" w:rsidR="00454EBB" w:rsidRDefault="00454EBB" w:rsidP="00454EBB">
            <w:pPr>
              <w:jc w:val="center"/>
              <w:rPr>
                <w:rFonts w:ascii="Arial" w:hAnsi="Arial" w:cs="Arial"/>
                <w:sz w:val="20"/>
                <w:szCs w:val="20"/>
              </w:rPr>
            </w:pPr>
            <w:r>
              <w:rPr>
                <w:rFonts w:ascii="Arial" w:hAnsi="Arial" w:cs="Arial"/>
                <w:sz w:val="20"/>
                <w:szCs w:val="20"/>
              </w:rPr>
              <w:t>34,459</w:t>
            </w:r>
          </w:p>
        </w:tc>
        <w:tc>
          <w:tcPr>
            <w:tcW w:w="1991" w:type="dxa"/>
            <w:tcBorders>
              <w:top w:val="nil"/>
              <w:left w:val="nil"/>
              <w:bottom w:val="single" w:sz="4" w:space="0" w:color="auto"/>
              <w:right w:val="single" w:sz="4" w:space="0" w:color="auto"/>
            </w:tcBorders>
            <w:shd w:val="clear" w:color="auto" w:fill="auto"/>
            <w:vAlign w:val="center"/>
          </w:tcPr>
          <w:p w14:paraId="51202210" w14:textId="401189EA" w:rsidR="00454EBB" w:rsidRDefault="00454EBB" w:rsidP="00454EBB">
            <w:pPr>
              <w:jc w:val="center"/>
              <w:rPr>
                <w:rFonts w:ascii="Arial" w:hAnsi="Arial" w:cs="Arial"/>
                <w:sz w:val="20"/>
                <w:szCs w:val="20"/>
              </w:rPr>
            </w:pPr>
            <w:r>
              <w:rPr>
                <w:rFonts w:ascii="Arial" w:hAnsi="Arial" w:cs="Arial"/>
                <w:sz w:val="20"/>
                <w:szCs w:val="20"/>
              </w:rPr>
              <w:t>0.00%</w:t>
            </w:r>
          </w:p>
        </w:tc>
      </w:tr>
      <w:tr w:rsidR="00454EBB" w:rsidRPr="00C055A5" w14:paraId="01BB9C2B" w14:textId="77777777" w:rsidTr="00454EBB">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7B3EFA45" w14:textId="6C3A77E8" w:rsidR="00454EBB" w:rsidRDefault="00454EBB" w:rsidP="00454EBB">
            <w:pPr>
              <w:jc w:val="center"/>
              <w:rPr>
                <w:rFonts w:ascii="Arial" w:hAnsi="Arial" w:cs="Arial"/>
                <w:sz w:val="20"/>
                <w:szCs w:val="20"/>
              </w:rPr>
            </w:pPr>
            <w:r>
              <w:rPr>
                <w:rFonts w:ascii="Arial" w:hAnsi="Arial" w:cs="Arial"/>
                <w:sz w:val="20"/>
                <w:szCs w:val="20"/>
              </w:rPr>
              <w:t>OTC Call option</w:t>
            </w:r>
          </w:p>
        </w:tc>
        <w:tc>
          <w:tcPr>
            <w:tcW w:w="1272" w:type="dxa"/>
            <w:tcBorders>
              <w:top w:val="single" w:sz="4" w:space="0" w:color="auto"/>
              <w:left w:val="single" w:sz="4" w:space="0" w:color="auto"/>
              <w:bottom w:val="single" w:sz="4" w:space="0" w:color="auto"/>
              <w:right w:val="single" w:sz="4" w:space="0" w:color="auto"/>
            </w:tcBorders>
            <w:vAlign w:val="center"/>
          </w:tcPr>
          <w:p w14:paraId="3A141EEE" w14:textId="0BF94F03" w:rsidR="00454EBB" w:rsidRDefault="00454EBB" w:rsidP="00454EBB">
            <w:pPr>
              <w:jc w:val="center"/>
              <w:rPr>
                <w:rFonts w:ascii="Arial" w:hAnsi="Arial" w:cs="Arial"/>
                <w:sz w:val="20"/>
                <w:szCs w:val="20"/>
              </w:rPr>
            </w:pPr>
            <w:r>
              <w:rPr>
                <w:rFonts w:ascii="Arial" w:hAnsi="Arial" w:cs="Arial"/>
                <w:sz w:val="20"/>
                <w:szCs w:val="20"/>
              </w:rPr>
              <w:t>18/03/2022</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30F35FA9" w14:textId="4A6E5809" w:rsidR="00454EBB" w:rsidRDefault="00454EBB" w:rsidP="00454EBB">
            <w:pPr>
              <w:jc w:val="center"/>
              <w:rPr>
                <w:rFonts w:ascii="Arial" w:hAnsi="Arial" w:cs="Arial"/>
                <w:sz w:val="20"/>
                <w:szCs w:val="20"/>
              </w:rPr>
            </w:pPr>
            <w:r>
              <w:rPr>
                <w:rFonts w:ascii="Arial" w:hAnsi="Arial" w:cs="Arial"/>
                <w:sz w:val="20"/>
                <w:szCs w:val="20"/>
              </w:rPr>
              <w:t>Till 18/03/2022</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03A9B003" w14:textId="7AC9B001" w:rsidR="00454EBB" w:rsidRDefault="00454EBB" w:rsidP="00454EBB">
            <w:pPr>
              <w:jc w:val="center"/>
              <w:rPr>
                <w:rFonts w:ascii="Arial" w:hAnsi="Arial" w:cs="Arial"/>
                <w:sz w:val="20"/>
                <w:szCs w:val="20"/>
              </w:rPr>
            </w:pPr>
            <w:r>
              <w:rPr>
                <w:rFonts w:ascii="Arial" w:hAnsi="Arial" w:cs="Arial"/>
                <w:sz w:val="20"/>
                <w:szCs w:val="20"/>
              </w:rPr>
              <w:t>Cash</w:t>
            </w:r>
          </w:p>
        </w:tc>
        <w:tc>
          <w:tcPr>
            <w:tcW w:w="1540" w:type="dxa"/>
            <w:gridSpan w:val="3"/>
            <w:tcBorders>
              <w:top w:val="nil"/>
              <w:left w:val="single" w:sz="4" w:space="0" w:color="auto"/>
              <w:bottom w:val="single" w:sz="4" w:space="0" w:color="auto"/>
              <w:right w:val="single" w:sz="4" w:space="0" w:color="auto"/>
            </w:tcBorders>
            <w:shd w:val="clear" w:color="auto" w:fill="auto"/>
            <w:vAlign w:val="center"/>
          </w:tcPr>
          <w:p w14:paraId="1FD21FDC" w14:textId="0273C371" w:rsidR="00454EBB" w:rsidRDefault="00454EBB" w:rsidP="00454EBB">
            <w:pPr>
              <w:jc w:val="center"/>
              <w:rPr>
                <w:rFonts w:ascii="Arial" w:hAnsi="Arial" w:cs="Arial"/>
                <w:sz w:val="20"/>
                <w:szCs w:val="20"/>
              </w:rPr>
            </w:pPr>
            <w:r>
              <w:rPr>
                <w:rFonts w:ascii="Arial" w:hAnsi="Arial" w:cs="Arial"/>
                <w:sz w:val="20"/>
                <w:szCs w:val="20"/>
              </w:rPr>
              <w:t>20,684</w:t>
            </w:r>
          </w:p>
        </w:tc>
        <w:tc>
          <w:tcPr>
            <w:tcW w:w="1991" w:type="dxa"/>
            <w:tcBorders>
              <w:top w:val="nil"/>
              <w:left w:val="nil"/>
              <w:bottom w:val="single" w:sz="4" w:space="0" w:color="auto"/>
              <w:right w:val="single" w:sz="4" w:space="0" w:color="auto"/>
            </w:tcBorders>
            <w:shd w:val="clear" w:color="auto" w:fill="auto"/>
            <w:vAlign w:val="center"/>
          </w:tcPr>
          <w:p w14:paraId="5B1CFA4F" w14:textId="424D4DEA" w:rsidR="00454EBB" w:rsidRDefault="00454EBB" w:rsidP="00454EBB">
            <w:pPr>
              <w:jc w:val="center"/>
              <w:rPr>
                <w:rFonts w:ascii="Arial" w:hAnsi="Arial" w:cs="Arial"/>
                <w:sz w:val="20"/>
                <w:szCs w:val="20"/>
              </w:rPr>
            </w:pPr>
            <w:r>
              <w:rPr>
                <w:rFonts w:ascii="Arial" w:hAnsi="Arial" w:cs="Arial"/>
                <w:sz w:val="20"/>
                <w:szCs w:val="20"/>
              </w:rPr>
              <w:t>0.00%</w:t>
            </w:r>
          </w:p>
        </w:tc>
      </w:tr>
      <w:tr w:rsidR="00454EBB" w:rsidRPr="00C055A5" w14:paraId="1E895C46" w14:textId="77777777" w:rsidTr="00454EBB">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73042657" w14:textId="7F8DCA05" w:rsidR="00454EBB" w:rsidRDefault="00454EBB" w:rsidP="00454EBB">
            <w:pPr>
              <w:jc w:val="center"/>
              <w:rPr>
                <w:rFonts w:ascii="Arial" w:hAnsi="Arial" w:cs="Arial"/>
                <w:sz w:val="20"/>
                <w:szCs w:val="20"/>
              </w:rPr>
            </w:pPr>
            <w:r>
              <w:rPr>
                <w:rFonts w:ascii="Arial" w:hAnsi="Arial" w:cs="Arial"/>
                <w:sz w:val="20"/>
                <w:szCs w:val="20"/>
              </w:rPr>
              <w:t>OTC Call option</w:t>
            </w:r>
          </w:p>
        </w:tc>
        <w:tc>
          <w:tcPr>
            <w:tcW w:w="1272" w:type="dxa"/>
            <w:tcBorders>
              <w:top w:val="single" w:sz="4" w:space="0" w:color="auto"/>
              <w:left w:val="single" w:sz="4" w:space="0" w:color="auto"/>
              <w:bottom w:val="single" w:sz="4" w:space="0" w:color="auto"/>
              <w:right w:val="single" w:sz="4" w:space="0" w:color="auto"/>
            </w:tcBorders>
            <w:vAlign w:val="center"/>
          </w:tcPr>
          <w:p w14:paraId="013FD5A4" w14:textId="2912ED94" w:rsidR="00454EBB" w:rsidRDefault="00454EBB" w:rsidP="00454EBB">
            <w:pPr>
              <w:jc w:val="center"/>
              <w:rPr>
                <w:rFonts w:ascii="Arial" w:hAnsi="Arial" w:cs="Arial"/>
                <w:sz w:val="20"/>
                <w:szCs w:val="20"/>
              </w:rPr>
            </w:pPr>
            <w:r>
              <w:rPr>
                <w:rFonts w:ascii="Arial" w:hAnsi="Arial" w:cs="Arial"/>
                <w:sz w:val="20"/>
                <w:szCs w:val="20"/>
              </w:rPr>
              <w:t>17/06/2022</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08F395C6" w14:textId="339A848E" w:rsidR="00454EBB" w:rsidRDefault="00454EBB" w:rsidP="00454EBB">
            <w:pPr>
              <w:jc w:val="center"/>
              <w:rPr>
                <w:rFonts w:ascii="Arial" w:hAnsi="Arial" w:cs="Arial"/>
                <w:sz w:val="20"/>
                <w:szCs w:val="20"/>
              </w:rPr>
            </w:pPr>
            <w:r>
              <w:rPr>
                <w:rFonts w:ascii="Arial" w:hAnsi="Arial" w:cs="Arial"/>
                <w:sz w:val="20"/>
                <w:szCs w:val="20"/>
              </w:rPr>
              <w:t>Till 17/06/2022</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03C59252" w14:textId="3DEB4946" w:rsidR="00454EBB" w:rsidRDefault="00454EBB" w:rsidP="00454EBB">
            <w:pPr>
              <w:jc w:val="center"/>
              <w:rPr>
                <w:rFonts w:ascii="Arial" w:hAnsi="Arial" w:cs="Arial"/>
                <w:sz w:val="20"/>
                <w:szCs w:val="20"/>
              </w:rPr>
            </w:pPr>
            <w:r>
              <w:rPr>
                <w:rFonts w:ascii="Arial" w:hAnsi="Arial" w:cs="Arial"/>
                <w:sz w:val="20"/>
                <w:szCs w:val="20"/>
              </w:rPr>
              <w:t>Cash</w:t>
            </w:r>
          </w:p>
        </w:tc>
        <w:tc>
          <w:tcPr>
            <w:tcW w:w="1540" w:type="dxa"/>
            <w:gridSpan w:val="3"/>
            <w:tcBorders>
              <w:top w:val="nil"/>
              <w:left w:val="single" w:sz="4" w:space="0" w:color="auto"/>
              <w:bottom w:val="single" w:sz="4" w:space="0" w:color="auto"/>
              <w:right w:val="single" w:sz="4" w:space="0" w:color="auto"/>
            </w:tcBorders>
            <w:shd w:val="clear" w:color="auto" w:fill="auto"/>
            <w:vAlign w:val="center"/>
          </w:tcPr>
          <w:p w14:paraId="4D8AF40C" w14:textId="34C0C1DC" w:rsidR="00454EBB" w:rsidRDefault="00454EBB" w:rsidP="00454EBB">
            <w:pPr>
              <w:jc w:val="center"/>
              <w:rPr>
                <w:rFonts w:ascii="Arial" w:hAnsi="Arial" w:cs="Arial"/>
                <w:sz w:val="20"/>
                <w:szCs w:val="20"/>
              </w:rPr>
            </w:pPr>
            <w:r>
              <w:rPr>
                <w:rFonts w:ascii="Arial" w:hAnsi="Arial" w:cs="Arial"/>
                <w:sz w:val="20"/>
                <w:szCs w:val="20"/>
              </w:rPr>
              <w:t>10,774</w:t>
            </w:r>
          </w:p>
        </w:tc>
        <w:tc>
          <w:tcPr>
            <w:tcW w:w="1991" w:type="dxa"/>
            <w:tcBorders>
              <w:top w:val="nil"/>
              <w:left w:val="nil"/>
              <w:bottom w:val="single" w:sz="4" w:space="0" w:color="auto"/>
              <w:right w:val="single" w:sz="4" w:space="0" w:color="auto"/>
            </w:tcBorders>
            <w:shd w:val="clear" w:color="auto" w:fill="auto"/>
            <w:vAlign w:val="center"/>
          </w:tcPr>
          <w:p w14:paraId="66C13E8C" w14:textId="053D5048" w:rsidR="00454EBB" w:rsidRDefault="00454EBB" w:rsidP="00454EBB">
            <w:pPr>
              <w:jc w:val="center"/>
              <w:rPr>
                <w:rFonts w:ascii="Arial" w:hAnsi="Arial" w:cs="Arial"/>
                <w:sz w:val="20"/>
                <w:szCs w:val="20"/>
              </w:rPr>
            </w:pPr>
            <w:r>
              <w:rPr>
                <w:rFonts w:ascii="Arial" w:hAnsi="Arial" w:cs="Arial"/>
                <w:sz w:val="20"/>
                <w:szCs w:val="20"/>
              </w:rPr>
              <w:t>0.00%</w:t>
            </w:r>
          </w:p>
        </w:tc>
      </w:tr>
      <w:tr w:rsidR="00454EBB" w:rsidRPr="00C055A5" w14:paraId="746DC2B5" w14:textId="77777777" w:rsidTr="00454EBB">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1562CD94" w14:textId="0CC17104" w:rsidR="00454EBB" w:rsidRDefault="00454EBB" w:rsidP="00454EBB">
            <w:pPr>
              <w:jc w:val="center"/>
              <w:rPr>
                <w:rFonts w:ascii="Arial" w:hAnsi="Arial" w:cs="Arial"/>
                <w:sz w:val="20"/>
                <w:szCs w:val="20"/>
              </w:rPr>
            </w:pPr>
            <w:r>
              <w:rPr>
                <w:rFonts w:ascii="Arial" w:hAnsi="Arial" w:cs="Arial"/>
                <w:sz w:val="20"/>
                <w:szCs w:val="20"/>
              </w:rPr>
              <w:t>OTC Call option</w:t>
            </w:r>
          </w:p>
        </w:tc>
        <w:tc>
          <w:tcPr>
            <w:tcW w:w="1272" w:type="dxa"/>
            <w:tcBorders>
              <w:top w:val="single" w:sz="4" w:space="0" w:color="auto"/>
              <w:left w:val="single" w:sz="4" w:space="0" w:color="auto"/>
              <w:bottom w:val="single" w:sz="4" w:space="0" w:color="auto"/>
              <w:right w:val="single" w:sz="4" w:space="0" w:color="auto"/>
            </w:tcBorders>
            <w:vAlign w:val="center"/>
          </w:tcPr>
          <w:p w14:paraId="0A7563D7" w14:textId="7FE557BA" w:rsidR="00454EBB" w:rsidRDefault="00454EBB" w:rsidP="00454EBB">
            <w:pPr>
              <w:jc w:val="center"/>
              <w:rPr>
                <w:rFonts w:ascii="Arial" w:hAnsi="Arial" w:cs="Arial"/>
                <w:sz w:val="20"/>
                <w:szCs w:val="20"/>
              </w:rPr>
            </w:pPr>
            <w:r>
              <w:rPr>
                <w:rFonts w:ascii="Arial" w:hAnsi="Arial" w:cs="Arial"/>
                <w:sz w:val="20"/>
                <w:szCs w:val="20"/>
              </w:rPr>
              <w:t>03/01/2025</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5483D4A5" w14:textId="303E861C" w:rsidR="00454EBB" w:rsidRDefault="00454EBB" w:rsidP="00454EBB">
            <w:pPr>
              <w:jc w:val="center"/>
              <w:rPr>
                <w:rFonts w:ascii="Arial" w:hAnsi="Arial" w:cs="Arial"/>
                <w:sz w:val="20"/>
                <w:szCs w:val="20"/>
              </w:rPr>
            </w:pPr>
            <w:r>
              <w:rPr>
                <w:rFonts w:ascii="Arial" w:hAnsi="Arial" w:cs="Arial"/>
                <w:sz w:val="20"/>
                <w:szCs w:val="20"/>
              </w:rPr>
              <w:t>Till 03/01/2025</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608197DB" w14:textId="7CAA2E8C" w:rsidR="00454EBB" w:rsidRDefault="00454EBB" w:rsidP="00454EBB">
            <w:pPr>
              <w:jc w:val="center"/>
              <w:rPr>
                <w:rFonts w:ascii="Arial" w:hAnsi="Arial" w:cs="Arial"/>
                <w:sz w:val="20"/>
                <w:szCs w:val="20"/>
              </w:rPr>
            </w:pPr>
            <w:r>
              <w:rPr>
                <w:rFonts w:ascii="Arial" w:hAnsi="Arial" w:cs="Arial"/>
                <w:sz w:val="20"/>
                <w:szCs w:val="20"/>
              </w:rPr>
              <w:t>Cash</w:t>
            </w:r>
          </w:p>
        </w:tc>
        <w:tc>
          <w:tcPr>
            <w:tcW w:w="1540" w:type="dxa"/>
            <w:gridSpan w:val="3"/>
            <w:tcBorders>
              <w:top w:val="nil"/>
              <w:left w:val="single" w:sz="4" w:space="0" w:color="auto"/>
              <w:bottom w:val="single" w:sz="4" w:space="0" w:color="auto"/>
              <w:right w:val="single" w:sz="4" w:space="0" w:color="auto"/>
            </w:tcBorders>
            <w:shd w:val="clear" w:color="auto" w:fill="auto"/>
            <w:vAlign w:val="center"/>
          </w:tcPr>
          <w:p w14:paraId="66AB8532" w14:textId="5A90B54C" w:rsidR="00454EBB" w:rsidRDefault="00454EBB" w:rsidP="00454EBB">
            <w:pPr>
              <w:jc w:val="center"/>
              <w:rPr>
                <w:rFonts w:ascii="Arial" w:hAnsi="Arial" w:cs="Arial"/>
                <w:sz w:val="20"/>
                <w:szCs w:val="20"/>
              </w:rPr>
            </w:pPr>
            <w:r>
              <w:rPr>
                <w:rFonts w:ascii="Arial" w:hAnsi="Arial" w:cs="Arial"/>
                <w:sz w:val="20"/>
                <w:szCs w:val="20"/>
              </w:rPr>
              <w:t>11,912</w:t>
            </w:r>
          </w:p>
        </w:tc>
        <w:tc>
          <w:tcPr>
            <w:tcW w:w="1991" w:type="dxa"/>
            <w:tcBorders>
              <w:top w:val="nil"/>
              <w:left w:val="nil"/>
              <w:bottom w:val="single" w:sz="4" w:space="0" w:color="auto"/>
              <w:right w:val="single" w:sz="4" w:space="0" w:color="auto"/>
            </w:tcBorders>
            <w:shd w:val="clear" w:color="auto" w:fill="auto"/>
            <w:vAlign w:val="center"/>
          </w:tcPr>
          <w:p w14:paraId="5D21CACB" w14:textId="1CE54369" w:rsidR="00454EBB" w:rsidRDefault="00454EBB" w:rsidP="00454EBB">
            <w:pPr>
              <w:jc w:val="center"/>
              <w:rPr>
                <w:rFonts w:ascii="Arial" w:hAnsi="Arial" w:cs="Arial"/>
                <w:sz w:val="20"/>
                <w:szCs w:val="20"/>
              </w:rPr>
            </w:pPr>
            <w:r>
              <w:rPr>
                <w:rFonts w:ascii="Arial" w:hAnsi="Arial" w:cs="Arial"/>
                <w:sz w:val="20"/>
                <w:szCs w:val="20"/>
              </w:rPr>
              <w:t>0.0</w:t>
            </w:r>
            <w:r w:rsidR="00454A51">
              <w:rPr>
                <w:rFonts w:ascii="Arial" w:hAnsi="Arial" w:cs="Arial"/>
                <w:sz w:val="20"/>
                <w:szCs w:val="20"/>
              </w:rPr>
              <w:t>1</w:t>
            </w:r>
            <w:r>
              <w:rPr>
                <w:rFonts w:ascii="Arial" w:hAnsi="Arial" w:cs="Arial"/>
                <w:sz w:val="20"/>
                <w:szCs w:val="20"/>
              </w:rPr>
              <w:t>%</w:t>
            </w:r>
          </w:p>
        </w:tc>
      </w:tr>
      <w:tr w:rsidR="00454EBB" w:rsidRPr="00C055A5" w14:paraId="35F836B5" w14:textId="77777777" w:rsidTr="00454EBB">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022FB946" w14:textId="06523EA3" w:rsidR="00454EBB" w:rsidRDefault="00454EBB" w:rsidP="00454EBB">
            <w:pPr>
              <w:jc w:val="center"/>
              <w:rPr>
                <w:rFonts w:ascii="Arial" w:hAnsi="Arial" w:cs="Arial"/>
                <w:sz w:val="20"/>
                <w:szCs w:val="20"/>
              </w:rPr>
            </w:pPr>
            <w:r>
              <w:rPr>
                <w:rFonts w:ascii="Arial" w:hAnsi="Arial" w:cs="Arial"/>
                <w:sz w:val="20"/>
                <w:szCs w:val="20"/>
              </w:rPr>
              <w:t>OTC Call option</w:t>
            </w:r>
          </w:p>
        </w:tc>
        <w:tc>
          <w:tcPr>
            <w:tcW w:w="1272" w:type="dxa"/>
            <w:tcBorders>
              <w:top w:val="single" w:sz="4" w:space="0" w:color="auto"/>
              <w:left w:val="single" w:sz="4" w:space="0" w:color="auto"/>
              <w:bottom w:val="single" w:sz="4" w:space="0" w:color="auto"/>
              <w:right w:val="single" w:sz="4" w:space="0" w:color="auto"/>
            </w:tcBorders>
            <w:vAlign w:val="center"/>
          </w:tcPr>
          <w:p w14:paraId="7BE36CCC" w14:textId="0425E9E6" w:rsidR="00454EBB" w:rsidRDefault="00454EBB" w:rsidP="00454EBB">
            <w:pPr>
              <w:jc w:val="center"/>
              <w:rPr>
                <w:rFonts w:ascii="Arial" w:hAnsi="Arial" w:cs="Arial"/>
                <w:sz w:val="20"/>
                <w:szCs w:val="20"/>
              </w:rPr>
            </w:pPr>
            <w:r>
              <w:rPr>
                <w:rFonts w:ascii="Arial" w:hAnsi="Arial" w:cs="Arial"/>
                <w:sz w:val="20"/>
                <w:szCs w:val="20"/>
              </w:rPr>
              <w:t>03/01/2033</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5ED1BB0E" w14:textId="0FC08713" w:rsidR="00454EBB" w:rsidRDefault="00454EBB" w:rsidP="00454EBB">
            <w:pPr>
              <w:jc w:val="center"/>
              <w:rPr>
                <w:rFonts w:ascii="Arial" w:hAnsi="Arial" w:cs="Arial"/>
                <w:sz w:val="20"/>
                <w:szCs w:val="20"/>
              </w:rPr>
            </w:pPr>
            <w:r>
              <w:rPr>
                <w:rFonts w:ascii="Arial" w:hAnsi="Arial" w:cs="Arial"/>
                <w:sz w:val="20"/>
                <w:szCs w:val="20"/>
              </w:rPr>
              <w:t>Till 03/01/2033</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2F01FD0D" w14:textId="0B1092BC" w:rsidR="00454EBB" w:rsidRDefault="00454EBB" w:rsidP="00454EBB">
            <w:pPr>
              <w:jc w:val="center"/>
              <w:rPr>
                <w:rFonts w:ascii="Arial" w:hAnsi="Arial" w:cs="Arial"/>
                <w:sz w:val="20"/>
                <w:szCs w:val="20"/>
              </w:rPr>
            </w:pPr>
            <w:r>
              <w:rPr>
                <w:rFonts w:ascii="Arial" w:hAnsi="Arial" w:cs="Arial"/>
                <w:sz w:val="20"/>
                <w:szCs w:val="20"/>
              </w:rPr>
              <w:t>Cash</w:t>
            </w:r>
          </w:p>
        </w:tc>
        <w:tc>
          <w:tcPr>
            <w:tcW w:w="1540" w:type="dxa"/>
            <w:gridSpan w:val="3"/>
            <w:tcBorders>
              <w:top w:val="single" w:sz="4" w:space="0" w:color="auto"/>
              <w:left w:val="single" w:sz="4" w:space="0" w:color="auto"/>
              <w:bottom w:val="single" w:sz="4" w:space="0" w:color="auto"/>
            </w:tcBorders>
            <w:vAlign w:val="center"/>
          </w:tcPr>
          <w:p w14:paraId="7A55A3F3" w14:textId="62D62F04" w:rsidR="00454EBB" w:rsidRDefault="00454EBB" w:rsidP="00454EBB">
            <w:pPr>
              <w:jc w:val="center"/>
              <w:rPr>
                <w:rFonts w:ascii="Arial" w:hAnsi="Arial" w:cs="Arial"/>
                <w:sz w:val="20"/>
                <w:szCs w:val="20"/>
              </w:rPr>
            </w:pPr>
            <w:r>
              <w:rPr>
                <w:rFonts w:ascii="Arial" w:hAnsi="Arial" w:cs="Arial"/>
                <w:sz w:val="20"/>
                <w:szCs w:val="20"/>
              </w:rPr>
              <w:t>1,065,315</w:t>
            </w:r>
          </w:p>
        </w:tc>
        <w:tc>
          <w:tcPr>
            <w:tcW w:w="1991" w:type="dxa"/>
            <w:tcBorders>
              <w:top w:val="single" w:sz="4" w:space="0" w:color="auto"/>
              <w:left w:val="single" w:sz="4" w:space="0" w:color="auto"/>
              <w:bottom w:val="single" w:sz="4" w:space="0" w:color="auto"/>
            </w:tcBorders>
            <w:vAlign w:val="center"/>
          </w:tcPr>
          <w:p w14:paraId="427FA560" w14:textId="43F50CCA" w:rsidR="00454EBB" w:rsidRDefault="00454EBB" w:rsidP="00454EBB">
            <w:pPr>
              <w:jc w:val="center"/>
              <w:rPr>
                <w:rFonts w:ascii="Arial" w:hAnsi="Arial" w:cs="Arial"/>
                <w:sz w:val="20"/>
                <w:szCs w:val="20"/>
              </w:rPr>
            </w:pPr>
            <w:r>
              <w:rPr>
                <w:rFonts w:ascii="Arial" w:hAnsi="Arial" w:cs="Arial"/>
                <w:sz w:val="20"/>
                <w:szCs w:val="20"/>
              </w:rPr>
              <w:t>0.09%</w:t>
            </w:r>
          </w:p>
        </w:tc>
      </w:tr>
      <w:tr w:rsidR="00454EBB" w:rsidRPr="00C055A5" w14:paraId="65A398DE" w14:textId="77777777" w:rsidTr="00454EBB">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37407531" w14:textId="3FE40C9F" w:rsidR="00454EBB" w:rsidRDefault="00454EBB" w:rsidP="00454EBB">
            <w:pPr>
              <w:jc w:val="center"/>
              <w:rPr>
                <w:rFonts w:ascii="Arial" w:hAnsi="Arial" w:cs="Arial"/>
                <w:sz w:val="20"/>
                <w:szCs w:val="20"/>
              </w:rPr>
            </w:pPr>
            <w:r>
              <w:rPr>
                <w:rFonts w:ascii="Arial" w:hAnsi="Arial" w:cs="Arial"/>
                <w:sz w:val="20"/>
                <w:szCs w:val="20"/>
              </w:rPr>
              <w:t>OTC Put option</w:t>
            </w:r>
          </w:p>
        </w:tc>
        <w:tc>
          <w:tcPr>
            <w:tcW w:w="1272" w:type="dxa"/>
            <w:tcBorders>
              <w:top w:val="single" w:sz="4" w:space="0" w:color="auto"/>
              <w:left w:val="single" w:sz="4" w:space="0" w:color="auto"/>
              <w:bottom w:val="single" w:sz="4" w:space="0" w:color="auto"/>
              <w:right w:val="single" w:sz="4" w:space="0" w:color="auto"/>
            </w:tcBorders>
            <w:vAlign w:val="center"/>
          </w:tcPr>
          <w:p w14:paraId="3EDCA441" w14:textId="79BD9438" w:rsidR="00454EBB" w:rsidRDefault="00454EBB" w:rsidP="00454EBB">
            <w:pPr>
              <w:jc w:val="center"/>
              <w:rPr>
                <w:rFonts w:ascii="Arial" w:hAnsi="Arial" w:cs="Arial"/>
                <w:sz w:val="20"/>
                <w:szCs w:val="20"/>
              </w:rPr>
            </w:pPr>
            <w:r>
              <w:rPr>
                <w:rFonts w:ascii="Arial" w:hAnsi="Arial" w:cs="Arial"/>
                <w:sz w:val="20"/>
                <w:szCs w:val="20"/>
              </w:rPr>
              <w:t>18/03/2022</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31962815" w14:textId="16C28CC7" w:rsidR="00454EBB" w:rsidRDefault="00454EBB" w:rsidP="00454EBB">
            <w:pPr>
              <w:jc w:val="center"/>
              <w:rPr>
                <w:rFonts w:ascii="Arial" w:hAnsi="Arial" w:cs="Arial"/>
                <w:sz w:val="20"/>
                <w:szCs w:val="20"/>
              </w:rPr>
            </w:pPr>
            <w:r>
              <w:rPr>
                <w:rFonts w:ascii="Arial" w:hAnsi="Arial" w:cs="Arial"/>
                <w:sz w:val="20"/>
                <w:szCs w:val="20"/>
              </w:rPr>
              <w:t>Till 18/03/2022</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688C78A1" w14:textId="3CE6DAB4" w:rsidR="00454EBB" w:rsidRDefault="00454EBB" w:rsidP="00454EBB">
            <w:pPr>
              <w:jc w:val="center"/>
              <w:rPr>
                <w:rFonts w:ascii="Arial" w:hAnsi="Arial" w:cs="Arial"/>
                <w:sz w:val="20"/>
                <w:szCs w:val="20"/>
              </w:rPr>
            </w:pPr>
            <w:r>
              <w:rPr>
                <w:rFonts w:ascii="Arial" w:hAnsi="Arial" w:cs="Arial"/>
                <w:sz w:val="20"/>
                <w:szCs w:val="20"/>
              </w:rPr>
              <w:t>Cash</w:t>
            </w:r>
          </w:p>
        </w:tc>
        <w:tc>
          <w:tcPr>
            <w:tcW w:w="1540" w:type="dxa"/>
            <w:gridSpan w:val="3"/>
            <w:tcBorders>
              <w:top w:val="single" w:sz="4" w:space="0" w:color="auto"/>
              <w:left w:val="single" w:sz="4" w:space="0" w:color="auto"/>
              <w:bottom w:val="single" w:sz="4" w:space="0" w:color="auto"/>
            </w:tcBorders>
            <w:vAlign w:val="center"/>
          </w:tcPr>
          <w:p w14:paraId="6FFCB1DF" w14:textId="590F35C3" w:rsidR="00454EBB" w:rsidRDefault="00454EBB" w:rsidP="00454EBB">
            <w:pPr>
              <w:jc w:val="center"/>
              <w:rPr>
                <w:rFonts w:ascii="Arial" w:hAnsi="Arial" w:cs="Arial"/>
                <w:sz w:val="20"/>
                <w:szCs w:val="20"/>
              </w:rPr>
            </w:pPr>
            <w:r>
              <w:rPr>
                <w:rFonts w:ascii="Arial" w:hAnsi="Arial" w:cs="Arial"/>
                <w:sz w:val="20"/>
                <w:szCs w:val="20"/>
              </w:rPr>
              <w:t>166</w:t>
            </w:r>
          </w:p>
        </w:tc>
        <w:tc>
          <w:tcPr>
            <w:tcW w:w="1991" w:type="dxa"/>
            <w:tcBorders>
              <w:top w:val="single" w:sz="4" w:space="0" w:color="auto"/>
              <w:left w:val="single" w:sz="4" w:space="0" w:color="auto"/>
              <w:bottom w:val="single" w:sz="4" w:space="0" w:color="auto"/>
            </w:tcBorders>
            <w:vAlign w:val="center"/>
          </w:tcPr>
          <w:p w14:paraId="4C409BBE" w14:textId="4A23624F" w:rsidR="00454EBB" w:rsidRDefault="00454EBB" w:rsidP="00454EBB">
            <w:pPr>
              <w:jc w:val="center"/>
              <w:rPr>
                <w:rFonts w:ascii="Arial" w:hAnsi="Arial" w:cs="Arial"/>
                <w:sz w:val="20"/>
                <w:szCs w:val="20"/>
              </w:rPr>
            </w:pPr>
            <w:r>
              <w:rPr>
                <w:rFonts w:ascii="Arial" w:hAnsi="Arial" w:cs="Arial"/>
                <w:sz w:val="20"/>
                <w:szCs w:val="20"/>
              </w:rPr>
              <w:t>0.00%</w:t>
            </w:r>
          </w:p>
        </w:tc>
      </w:tr>
      <w:tr w:rsidR="00454EBB" w:rsidRPr="00C055A5" w14:paraId="61AC06AF" w14:textId="77777777" w:rsidTr="00454EBB">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0CEAAC94" w14:textId="6F8D51F3" w:rsidR="00454EBB" w:rsidRDefault="00454EBB" w:rsidP="00454EBB">
            <w:pPr>
              <w:jc w:val="center"/>
              <w:rPr>
                <w:rFonts w:ascii="Arial" w:hAnsi="Arial" w:cs="Arial"/>
                <w:sz w:val="20"/>
                <w:szCs w:val="20"/>
              </w:rPr>
            </w:pPr>
            <w:r>
              <w:rPr>
                <w:rFonts w:ascii="Arial" w:hAnsi="Arial" w:cs="Arial"/>
                <w:sz w:val="20"/>
                <w:szCs w:val="20"/>
              </w:rPr>
              <w:t>OTC Put option</w:t>
            </w:r>
          </w:p>
        </w:tc>
        <w:tc>
          <w:tcPr>
            <w:tcW w:w="1272" w:type="dxa"/>
            <w:tcBorders>
              <w:top w:val="single" w:sz="4" w:space="0" w:color="auto"/>
              <w:left w:val="single" w:sz="4" w:space="0" w:color="auto"/>
              <w:bottom w:val="single" w:sz="4" w:space="0" w:color="auto"/>
              <w:right w:val="single" w:sz="4" w:space="0" w:color="auto"/>
            </w:tcBorders>
            <w:vAlign w:val="center"/>
          </w:tcPr>
          <w:p w14:paraId="21EB5D05" w14:textId="378E5135" w:rsidR="00454EBB" w:rsidRDefault="00454EBB" w:rsidP="00454EBB">
            <w:pPr>
              <w:jc w:val="center"/>
              <w:rPr>
                <w:rFonts w:ascii="Arial" w:hAnsi="Arial" w:cs="Arial"/>
                <w:sz w:val="20"/>
                <w:szCs w:val="20"/>
              </w:rPr>
            </w:pPr>
            <w:r>
              <w:rPr>
                <w:rFonts w:ascii="Arial" w:hAnsi="Arial" w:cs="Arial"/>
                <w:sz w:val="20"/>
                <w:szCs w:val="20"/>
              </w:rPr>
              <w:t>03/01/2033</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5D5C4595" w14:textId="2337D7D2" w:rsidR="00454EBB" w:rsidRDefault="00454EBB" w:rsidP="00454EBB">
            <w:pPr>
              <w:jc w:val="center"/>
              <w:rPr>
                <w:rFonts w:ascii="Arial" w:hAnsi="Arial" w:cs="Arial"/>
                <w:sz w:val="20"/>
                <w:szCs w:val="20"/>
              </w:rPr>
            </w:pPr>
            <w:r>
              <w:rPr>
                <w:rFonts w:ascii="Arial" w:hAnsi="Arial" w:cs="Arial"/>
                <w:sz w:val="20"/>
                <w:szCs w:val="20"/>
              </w:rPr>
              <w:t>Till 03/01/2033</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37E64AE2" w14:textId="52139FE9" w:rsidR="00454EBB" w:rsidRDefault="00454EBB" w:rsidP="00454EBB">
            <w:pPr>
              <w:jc w:val="center"/>
              <w:rPr>
                <w:rFonts w:ascii="Arial" w:hAnsi="Arial" w:cs="Arial"/>
                <w:sz w:val="20"/>
                <w:szCs w:val="20"/>
              </w:rPr>
            </w:pPr>
            <w:r>
              <w:rPr>
                <w:rFonts w:ascii="Arial" w:hAnsi="Arial" w:cs="Arial"/>
                <w:sz w:val="20"/>
                <w:szCs w:val="20"/>
              </w:rPr>
              <w:t>Cash</w:t>
            </w:r>
          </w:p>
        </w:tc>
        <w:tc>
          <w:tcPr>
            <w:tcW w:w="1540" w:type="dxa"/>
            <w:gridSpan w:val="3"/>
            <w:tcBorders>
              <w:top w:val="single" w:sz="4" w:space="0" w:color="auto"/>
              <w:left w:val="single" w:sz="4" w:space="0" w:color="auto"/>
              <w:bottom w:val="single" w:sz="4" w:space="0" w:color="auto"/>
            </w:tcBorders>
            <w:vAlign w:val="center"/>
          </w:tcPr>
          <w:p w14:paraId="18D38D35" w14:textId="05424CDF" w:rsidR="00454EBB" w:rsidRDefault="00454EBB" w:rsidP="00454EBB">
            <w:pPr>
              <w:jc w:val="center"/>
              <w:rPr>
                <w:rFonts w:ascii="Arial" w:hAnsi="Arial" w:cs="Arial"/>
                <w:sz w:val="20"/>
                <w:szCs w:val="20"/>
              </w:rPr>
            </w:pPr>
            <w:r>
              <w:rPr>
                <w:rFonts w:ascii="Arial" w:hAnsi="Arial" w:cs="Arial"/>
                <w:sz w:val="20"/>
                <w:szCs w:val="20"/>
              </w:rPr>
              <w:t>4</w:t>
            </w:r>
            <w:r w:rsidR="00454A51">
              <w:rPr>
                <w:rFonts w:ascii="Arial" w:hAnsi="Arial" w:cs="Arial"/>
                <w:sz w:val="20"/>
                <w:szCs w:val="20"/>
              </w:rPr>
              <w:t>,</w:t>
            </w:r>
            <w:r>
              <w:rPr>
                <w:rFonts w:ascii="Arial" w:hAnsi="Arial" w:cs="Arial"/>
                <w:sz w:val="20"/>
                <w:szCs w:val="20"/>
              </w:rPr>
              <w:t>505</w:t>
            </w:r>
          </w:p>
        </w:tc>
        <w:tc>
          <w:tcPr>
            <w:tcW w:w="1991" w:type="dxa"/>
            <w:tcBorders>
              <w:top w:val="single" w:sz="4" w:space="0" w:color="auto"/>
              <w:left w:val="single" w:sz="4" w:space="0" w:color="auto"/>
              <w:bottom w:val="single" w:sz="4" w:space="0" w:color="auto"/>
            </w:tcBorders>
            <w:vAlign w:val="center"/>
          </w:tcPr>
          <w:p w14:paraId="06DCDA36" w14:textId="207C3BCF" w:rsidR="00454EBB" w:rsidRDefault="00454EBB" w:rsidP="00454EBB">
            <w:pPr>
              <w:jc w:val="center"/>
              <w:rPr>
                <w:rFonts w:ascii="Arial" w:hAnsi="Arial" w:cs="Arial"/>
                <w:sz w:val="20"/>
                <w:szCs w:val="20"/>
              </w:rPr>
            </w:pPr>
            <w:r>
              <w:rPr>
                <w:rFonts w:ascii="Arial" w:hAnsi="Arial" w:cs="Arial"/>
                <w:sz w:val="20"/>
                <w:szCs w:val="20"/>
              </w:rPr>
              <w:t>0.00%</w:t>
            </w:r>
          </w:p>
        </w:tc>
      </w:tr>
      <w:tr w:rsidR="00454EBB" w:rsidRPr="00C055A5" w14:paraId="13CFC94B" w14:textId="77777777" w:rsidTr="00BE4CFA">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0FD866D9" w14:textId="183CD617" w:rsidR="00454EBB" w:rsidRDefault="00454EBB" w:rsidP="00454EBB">
            <w:pPr>
              <w:jc w:val="center"/>
              <w:rPr>
                <w:rFonts w:ascii="Arial" w:hAnsi="Arial" w:cs="Arial"/>
                <w:sz w:val="20"/>
                <w:szCs w:val="20"/>
              </w:rPr>
            </w:pPr>
            <w:r>
              <w:rPr>
                <w:rFonts w:ascii="Arial" w:hAnsi="Arial" w:cs="Arial"/>
                <w:sz w:val="20"/>
                <w:szCs w:val="20"/>
              </w:rPr>
              <w:t>Listed call warrants</w:t>
            </w:r>
          </w:p>
        </w:tc>
        <w:tc>
          <w:tcPr>
            <w:tcW w:w="1272" w:type="dxa"/>
            <w:tcBorders>
              <w:top w:val="single" w:sz="4" w:space="0" w:color="auto"/>
              <w:left w:val="single" w:sz="4" w:space="0" w:color="auto"/>
              <w:bottom w:val="single" w:sz="4" w:space="0" w:color="auto"/>
              <w:right w:val="single" w:sz="4" w:space="0" w:color="auto"/>
            </w:tcBorders>
            <w:vAlign w:val="center"/>
          </w:tcPr>
          <w:p w14:paraId="7BEE3D9D" w14:textId="281ADDE7" w:rsidR="00454EBB" w:rsidRDefault="00454EBB" w:rsidP="00454EBB">
            <w:pPr>
              <w:jc w:val="center"/>
              <w:rPr>
                <w:rFonts w:ascii="Arial" w:hAnsi="Arial" w:cs="Arial"/>
                <w:sz w:val="20"/>
                <w:szCs w:val="20"/>
              </w:rPr>
            </w:pPr>
            <w:r>
              <w:rPr>
                <w:rFonts w:ascii="Arial" w:hAnsi="Arial" w:cs="Arial"/>
                <w:sz w:val="20"/>
                <w:szCs w:val="20"/>
              </w:rPr>
              <w:t>17/12/2021</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7DBEA55F" w14:textId="3736BEFE" w:rsidR="00454EBB" w:rsidRDefault="00454EBB" w:rsidP="00454EBB">
            <w:pPr>
              <w:jc w:val="center"/>
              <w:rPr>
                <w:rFonts w:ascii="Arial" w:hAnsi="Arial" w:cs="Arial"/>
                <w:sz w:val="20"/>
                <w:szCs w:val="20"/>
              </w:rPr>
            </w:pPr>
            <w:r>
              <w:rPr>
                <w:rFonts w:ascii="Arial" w:hAnsi="Arial" w:cs="Arial"/>
                <w:sz w:val="20"/>
                <w:szCs w:val="20"/>
              </w:rPr>
              <w:t>Till 17/12/2021</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15DB18BD" w14:textId="10C70322" w:rsidR="00454EBB" w:rsidRDefault="00454EBB" w:rsidP="00454EBB">
            <w:pPr>
              <w:jc w:val="center"/>
              <w:rPr>
                <w:rFonts w:ascii="Arial" w:hAnsi="Arial" w:cs="Arial"/>
                <w:sz w:val="20"/>
                <w:szCs w:val="20"/>
              </w:rPr>
            </w:pPr>
            <w:r>
              <w:rPr>
                <w:rFonts w:ascii="Arial" w:hAnsi="Arial" w:cs="Arial"/>
                <w:sz w:val="20"/>
                <w:szCs w:val="20"/>
              </w:rPr>
              <w:t>Cash</w:t>
            </w:r>
          </w:p>
        </w:tc>
        <w:tc>
          <w:tcPr>
            <w:tcW w:w="1540" w:type="dxa"/>
            <w:gridSpan w:val="3"/>
            <w:tcBorders>
              <w:top w:val="single" w:sz="4" w:space="0" w:color="auto"/>
              <w:left w:val="single" w:sz="4" w:space="0" w:color="auto"/>
              <w:bottom w:val="single" w:sz="4" w:space="0" w:color="auto"/>
            </w:tcBorders>
            <w:vAlign w:val="bottom"/>
          </w:tcPr>
          <w:p w14:paraId="1150BB71" w14:textId="3DCFF230" w:rsidR="00454EBB" w:rsidRDefault="00454EBB" w:rsidP="00454EBB">
            <w:pPr>
              <w:jc w:val="center"/>
              <w:rPr>
                <w:rFonts w:ascii="Arial" w:hAnsi="Arial" w:cs="Arial"/>
                <w:sz w:val="20"/>
                <w:szCs w:val="20"/>
              </w:rPr>
            </w:pPr>
            <w:r>
              <w:rPr>
                <w:rFonts w:ascii="Arial" w:hAnsi="Arial" w:cs="Arial"/>
                <w:sz w:val="20"/>
                <w:szCs w:val="20"/>
              </w:rPr>
              <w:t xml:space="preserve">28,955 </w:t>
            </w:r>
          </w:p>
        </w:tc>
        <w:tc>
          <w:tcPr>
            <w:tcW w:w="1991" w:type="dxa"/>
            <w:tcBorders>
              <w:top w:val="single" w:sz="4" w:space="0" w:color="auto"/>
              <w:left w:val="single" w:sz="4" w:space="0" w:color="auto"/>
              <w:bottom w:val="single" w:sz="4" w:space="0" w:color="auto"/>
            </w:tcBorders>
            <w:vAlign w:val="bottom"/>
          </w:tcPr>
          <w:p w14:paraId="61339B0A" w14:textId="6D8AF62C" w:rsidR="00454EBB" w:rsidRDefault="00454EBB" w:rsidP="00454EBB">
            <w:pPr>
              <w:jc w:val="center"/>
              <w:rPr>
                <w:rFonts w:ascii="Arial" w:hAnsi="Arial" w:cs="Arial"/>
                <w:sz w:val="20"/>
                <w:szCs w:val="20"/>
              </w:rPr>
            </w:pPr>
            <w:r>
              <w:rPr>
                <w:rFonts w:ascii="Arial" w:hAnsi="Arial" w:cs="Arial"/>
                <w:sz w:val="20"/>
                <w:szCs w:val="20"/>
              </w:rPr>
              <w:t>0.00%</w:t>
            </w:r>
          </w:p>
        </w:tc>
      </w:tr>
      <w:tr w:rsidR="00454EBB" w:rsidRPr="00C055A5" w14:paraId="1FE0D30F" w14:textId="77777777" w:rsidTr="00BE4CFA">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256A02FC" w14:textId="2255B3EC" w:rsidR="00454EBB" w:rsidRDefault="00454EBB" w:rsidP="00454EBB">
            <w:pPr>
              <w:jc w:val="center"/>
              <w:rPr>
                <w:rFonts w:ascii="Arial" w:hAnsi="Arial" w:cs="Arial"/>
                <w:sz w:val="20"/>
                <w:szCs w:val="20"/>
              </w:rPr>
            </w:pPr>
            <w:r>
              <w:rPr>
                <w:rFonts w:ascii="Arial" w:hAnsi="Arial" w:cs="Arial"/>
                <w:sz w:val="20"/>
                <w:szCs w:val="20"/>
              </w:rPr>
              <w:t>Listed call warrants</w:t>
            </w:r>
          </w:p>
        </w:tc>
        <w:tc>
          <w:tcPr>
            <w:tcW w:w="1272" w:type="dxa"/>
            <w:tcBorders>
              <w:top w:val="single" w:sz="4" w:space="0" w:color="auto"/>
              <w:left w:val="single" w:sz="4" w:space="0" w:color="auto"/>
              <w:bottom w:val="single" w:sz="4" w:space="0" w:color="auto"/>
              <w:right w:val="single" w:sz="4" w:space="0" w:color="auto"/>
            </w:tcBorders>
            <w:vAlign w:val="center"/>
          </w:tcPr>
          <w:p w14:paraId="6F0154FC" w14:textId="7D4A8374" w:rsidR="00454EBB" w:rsidRDefault="00454EBB" w:rsidP="00454EBB">
            <w:pPr>
              <w:jc w:val="center"/>
              <w:rPr>
                <w:rFonts w:ascii="Arial" w:hAnsi="Arial" w:cs="Arial"/>
                <w:sz w:val="20"/>
                <w:szCs w:val="20"/>
              </w:rPr>
            </w:pPr>
            <w:r>
              <w:rPr>
                <w:rFonts w:ascii="Arial" w:hAnsi="Arial" w:cs="Arial"/>
                <w:sz w:val="20"/>
                <w:szCs w:val="20"/>
              </w:rPr>
              <w:t>18/03/2022</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212646C7" w14:textId="17ED0B06" w:rsidR="00454EBB" w:rsidRDefault="00454EBB" w:rsidP="00454EBB">
            <w:pPr>
              <w:jc w:val="center"/>
              <w:rPr>
                <w:rFonts w:ascii="Arial" w:hAnsi="Arial" w:cs="Arial"/>
                <w:sz w:val="20"/>
                <w:szCs w:val="20"/>
              </w:rPr>
            </w:pPr>
            <w:r>
              <w:rPr>
                <w:rFonts w:ascii="Arial" w:hAnsi="Arial" w:cs="Arial"/>
                <w:sz w:val="20"/>
                <w:szCs w:val="20"/>
              </w:rPr>
              <w:t>Till 18/03/2022</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54760441" w14:textId="7659308D" w:rsidR="00454EBB" w:rsidRDefault="00454EBB" w:rsidP="00454EBB">
            <w:pPr>
              <w:jc w:val="center"/>
              <w:rPr>
                <w:rFonts w:ascii="Arial" w:hAnsi="Arial" w:cs="Arial"/>
                <w:sz w:val="20"/>
                <w:szCs w:val="20"/>
              </w:rPr>
            </w:pPr>
            <w:r>
              <w:rPr>
                <w:rFonts w:ascii="Arial" w:hAnsi="Arial" w:cs="Arial"/>
                <w:sz w:val="20"/>
                <w:szCs w:val="20"/>
              </w:rPr>
              <w:t>Cash</w:t>
            </w:r>
          </w:p>
        </w:tc>
        <w:tc>
          <w:tcPr>
            <w:tcW w:w="1540" w:type="dxa"/>
            <w:gridSpan w:val="3"/>
            <w:tcBorders>
              <w:top w:val="single" w:sz="4" w:space="0" w:color="auto"/>
              <w:left w:val="single" w:sz="4" w:space="0" w:color="auto"/>
              <w:bottom w:val="single" w:sz="4" w:space="0" w:color="auto"/>
            </w:tcBorders>
            <w:vAlign w:val="bottom"/>
          </w:tcPr>
          <w:p w14:paraId="4E8E01C9" w14:textId="56A87699" w:rsidR="00454EBB" w:rsidRDefault="00454EBB" w:rsidP="00454EBB">
            <w:pPr>
              <w:jc w:val="center"/>
              <w:rPr>
                <w:rFonts w:ascii="Arial" w:hAnsi="Arial" w:cs="Arial"/>
                <w:sz w:val="20"/>
                <w:szCs w:val="20"/>
              </w:rPr>
            </w:pPr>
            <w:r>
              <w:rPr>
                <w:rFonts w:ascii="Arial" w:hAnsi="Arial" w:cs="Arial"/>
                <w:sz w:val="20"/>
                <w:szCs w:val="20"/>
              </w:rPr>
              <w:t xml:space="preserve">15,104 </w:t>
            </w:r>
          </w:p>
        </w:tc>
        <w:tc>
          <w:tcPr>
            <w:tcW w:w="1991" w:type="dxa"/>
            <w:tcBorders>
              <w:top w:val="single" w:sz="4" w:space="0" w:color="auto"/>
              <w:left w:val="single" w:sz="4" w:space="0" w:color="auto"/>
              <w:bottom w:val="single" w:sz="4" w:space="0" w:color="auto"/>
            </w:tcBorders>
            <w:vAlign w:val="bottom"/>
          </w:tcPr>
          <w:p w14:paraId="38E7637F" w14:textId="17DAC2A5" w:rsidR="00454EBB" w:rsidRDefault="00454EBB" w:rsidP="00454EBB">
            <w:pPr>
              <w:jc w:val="center"/>
              <w:rPr>
                <w:rFonts w:ascii="Arial" w:hAnsi="Arial" w:cs="Arial"/>
                <w:sz w:val="20"/>
                <w:szCs w:val="20"/>
              </w:rPr>
            </w:pPr>
            <w:r>
              <w:rPr>
                <w:rFonts w:ascii="Arial" w:hAnsi="Arial" w:cs="Arial"/>
                <w:sz w:val="20"/>
                <w:szCs w:val="20"/>
              </w:rPr>
              <w:t>0.00%</w:t>
            </w:r>
          </w:p>
        </w:tc>
      </w:tr>
      <w:tr w:rsidR="00454EBB" w:rsidRPr="00C055A5" w14:paraId="4451DABD" w14:textId="77777777" w:rsidTr="00BE4CFA">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1BDC59D1" w14:textId="48EFAF0A" w:rsidR="00454EBB" w:rsidRDefault="00454EBB" w:rsidP="00454EBB">
            <w:pPr>
              <w:jc w:val="center"/>
              <w:rPr>
                <w:rFonts w:ascii="Arial" w:hAnsi="Arial" w:cs="Arial"/>
                <w:sz w:val="20"/>
                <w:szCs w:val="20"/>
              </w:rPr>
            </w:pPr>
            <w:r>
              <w:rPr>
                <w:rFonts w:ascii="Arial" w:hAnsi="Arial" w:cs="Arial"/>
                <w:sz w:val="20"/>
                <w:szCs w:val="20"/>
              </w:rPr>
              <w:t>Listed call warrants</w:t>
            </w:r>
          </w:p>
        </w:tc>
        <w:tc>
          <w:tcPr>
            <w:tcW w:w="1272" w:type="dxa"/>
            <w:tcBorders>
              <w:top w:val="single" w:sz="4" w:space="0" w:color="auto"/>
              <w:left w:val="single" w:sz="4" w:space="0" w:color="auto"/>
              <w:bottom w:val="single" w:sz="4" w:space="0" w:color="auto"/>
              <w:right w:val="single" w:sz="4" w:space="0" w:color="auto"/>
            </w:tcBorders>
            <w:vAlign w:val="center"/>
          </w:tcPr>
          <w:p w14:paraId="6F6E54A2" w14:textId="037A7C09" w:rsidR="00454EBB" w:rsidRDefault="00454EBB" w:rsidP="00454EBB">
            <w:pPr>
              <w:jc w:val="center"/>
              <w:rPr>
                <w:rFonts w:ascii="Arial" w:hAnsi="Arial" w:cs="Arial"/>
                <w:sz w:val="20"/>
                <w:szCs w:val="20"/>
              </w:rPr>
            </w:pPr>
            <w:r>
              <w:rPr>
                <w:rFonts w:ascii="Arial" w:hAnsi="Arial" w:cs="Arial"/>
                <w:sz w:val="20"/>
                <w:szCs w:val="20"/>
              </w:rPr>
              <w:t>17/06/2022</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76B1B40C" w14:textId="2EEBE9C8" w:rsidR="00454EBB" w:rsidRDefault="00454EBB" w:rsidP="00454EBB">
            <w:pPr>
              <w:jc w:val="center"/>
              <w:rPr>
                <w:rFonts w:ascii="Arial" w:hAnsi="Arial" w:cs="Arial"/>
                <w:sz w:val="20"/>
                <w:szCs w:val="20"/>
              </w:rPr>
            </w:pPr>
            <w:r>
              <w:rPr>
                <w:rFonts w:ascii="Arial" w:hAnsi="Arial" w:cs="Arial"/>
                <w:sz w:val="20"/>
                <w:szCs w:val="20"/>
              </w:rPr>
              <w:t>Till 17/06/2022</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1A553177" w14:textId="294DAC08" w:rsidR="00454EBB" w:rsidRDefault="00454EBB" w:rsidP="00454EBB">
            <w:pPr>
              <w:jc w:val="center"/>
              <w:rPr>
                <w:rFonts w:ascii="Arial" w:hAnsi="Arial" w:cs="Arial"/>
                <w:sz w:val="20"/>
                <w:szCs w:val="20"/>
              </w:rPr>
            </w:pPr>
            <w:r>
              <w:rPr>
                <w:rFonts w:ascii="Arial" w:hAnsi="Arial" w:cs="Arial"/>
                <w:sz w:val="20"/>
                <w:szCs w:val="20"/>
              </w:rPr>
              <w:t>Cash</w:t>
            </w:r>
          </w:p>
        </w:tc>
        <w:tc>
          <w:tcPr>
            <w:tcW w:w="1540" w:type="dxa"/>
            <w:gridSpan w:val="3"/>
            <w:tcBorders>
              <w:top w:val="single" w:sz="4" w:space="0" w:color="auto"/>
              <w:left w:val="single" w:sz="4" w:space="0" w:color="auto"/>
              <w:bottom w:val="single" w:sz="4" w:space="0" w:color="auto"/>
            </w:tcBorders>
            <w:vAlign w:val="bottom"/>
          </w:tcPr>
          <w:p w14:paraId="51575482" w14:textId="23CD8347" w:rsidR="00454EBB" w:rsidRDefault="00454EBB" w:rsidP="00454EBB">
            <w:pPr>
              <w:jc w:val="center"/>
              <w:rPr>
                <w:rFonts w:ascii="Arial" w:hAnsi="Arial" w:cs="Arial"/>
                <w:sz w:val="20"/>
                <w:szCs w:val="20"/>
              </w:rPr>
            </w:pPr>
            <w:r>
              <w:rPr>
                <w:rFonts w:ascii="Arial" w:hAnsi="Arial" w:cs="Arial"/>
                <w:sz w:val="20"/>
                <w:szCs w:val="20"/>
              </w:rPr>
              <w:t xml:space="preserve">5,162 </w:t>
            </w:r>
          </w:p>
        </w:tc>
        <w:tc>
          <w:tcPr>
            <w:tcW w:w="1991" w:type="dxa"/>
            <w:tcBorders>
              <w:top w:val="single" w:sz="4" w:space="0" w:color="auto"/>
              <w:left w:val="single" w:sz="4" w:space="0" w:color="auto"/>
              <w:bottom w:val="single" w:sz="4" w:space="0" w:color="auto"/>
            </w:tcBorders>
            <w:vAlign w:val="bottom"/>
          </w:tcPr>
          <w:p w14:paraId="1E51D47F" w14:textId="1E320280" w:rsidR="00454EBB" w:rsidRDefault="00454EBB" w:rsidP="00454EBB">
            <w:pPr>
              <w:jc w:val="center"/>
              <w:rPr>
                <w:rFonts w:ascii="Arial" w:hAnsi="Arial" w:cs="Arial"/>
                <w:sz w:val="20"/>
                <w:szCs w:val="20"/>
              </w:rPr>
            </w:pPr>
            <w:r>
              <w:rPr>
                <w:rFonts w:ascii="Arial" w:hAnsi="Arial" w:cs="Arial"/>
                <w:sz w:val="20"/>
                <w:szCs w:val="20"/>
              </w:rPr>
              <w:t>0.00%</w:t>
            </w:r>
          </w:p>
        </w:tc>
      </w:tr>
      <w:tr w:rsidR="00454EBB" w:rsidRPr="00C055A5" w14:paraId="3780C2FD" w14:textId="77777777" w:rsidTr="00BE4CFA">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0F0DAAB6" w14:textId="48BDD4A0" w:rsidR="00454EBB" w:rsidRDefault="00454EBB" w:rsidP="00454EBB">
            <w:pPr>
              <w:jc w:val="center"/>
              <w:rPr>
                <w:rFonts w:ascii="Arial" w:hAnsi="Arial" w:cs="Arial"/>
                <w:sz w:val="20"/>
                <w:szCs w:val="20"/>
              </w:rPr>
            </w:pPr>
            <w:r>
              <w:rPr>
                <w:rFonts w:ascii="Arial" w:hAnsi="Arial" w:cs="Arial"/>
                <w:sz w:val="20"/>
                <w:szCs w:val="20"/>
              </w:rPr>
              <w:t>Listed call warrants</w:t>
            </w:r>
          </w:p>
        </w:tc>
        <w:tc>
          <w:tcPr>
            <w:tcW w:w="1272" w:type="dxa"/>
            <w:tcBorders>
              <w:top w:val="single" w:sz="4" w:space="0" w:color="auto"/>
              <w:left w:val="single" w:sz="4" w:space="0" w:color="auto"/>
              <w:bottom w:val="single" w:sz="4" w:space="0" w:color="auto"/>
              <w:right w:val="single" w:sz="4" w:space="0" w:color="auto"/>
            </w:tcBorders>
            <w:vAlign w:val="center"/>
          </w:tcPr>
          <w:p w14:paraId="1A5ACDCE" w14:textId="54B04087" w:rsidR="00454EBB" w:rsidRDefault="00454EBB" w:rsidP="00454EBB">
            <w:pPr>
              <w:jc w:val="center"/>
              <w:rPr>
                <w:rFonts w:ascii="Arial" w:hAnsi="Arial" w:cs="Arial"/>
                <w:sz w:val="20"/>
                <w:szCs w:val="20"/>
              </w:rPr>
            </w:pPr>
            <w:r>
              <w:rPr>
                <w:rFonts w:ascii="Arial" w:hAnsi="Arial" w:cs="Arial"/>
                <w:sz w:val="20"/>
                <w:szCs w:val="20"/>
              </w:rPr>
              <w:t>03/01/2025</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28960877" w14:textId="3EBB9D88" w:rsidR="00454EBB" w:rsidRDefault="00454EBB" w:rsidP="00454EBB">
            <w:pPr>
              <w:jc w:val="center"/>
              <w:rPr>
                <w:rFonts w:ascii="Arial" w:hAnsi="Arial" w:cs="Arial"/>
                <w:sz w:val="20"/>
                <w:szCs w:val="20"/>
              </w:rPr>
            </w:pPr>
            <w:r>
              <w:rPr>
                <w:rFonts w:ascii="Arial" w:hAnsi="Arial" w:cs="Arial"/>
                <w:sz w:val="20"/>
                <w:szCs w:val="20"/>
              </w:rPr>
              <w:t>Till 03/01/2025</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1ECF92A7" w14:textId="495356E4" w:rsidR="00454EBB" w:rsidRDefault="00454EBB" w:rsidP="00454EBB">
            <w:pPr>
              <w:jc w:val="center"/>
              <w:rPr>
                <w:rFonts w:ascii="Arial" w:hAnsi="Arial" w:cs="Arial"/>
                <w:sz w:val="20"/>
                <w:szCs w:val="20"/>
              </w:rPr>
            </w:pPr>
            <w:r>
              <w:rPr>
                <w:rFonts w:ascii="Arial" w:hAnsi="Arial" w:cs="Arial"/>
                <w:sz w:val="20"/>
                <w:szCs w:val="20"/>
              </w:rPr>
              <w:t>Cash</w:t>
            </w:r>
          </w:p>
        </w:tc>
        <w:tc>
          <w:tcPr>
            <w:tcW w:w="1540" w:type="dxa"/>
            <w:gridSpan w:val="3"/>
            <w:tcBorders>
              <w:top w:val="single" w:sz="4" w:space="0" w:color="auto"/>
              <w:left w:val="single" w:sz="4" w:space="0" w:color="auto"/>
              <w:bottom w:val="single" w:sz="4" w:space="0" w:color="auto"/>
            </w:tcBorders>
            <w:vAlign w:val="bottom"/>
          </w:tcPr>
          <w:p w14:paraId="1C39C6D8" w14:textId="1D393CAD" w:rsidR="00454EBB" w:rsidRDefault="00454EBB" w:rsidP="00454EBB">
            <w:pPr>
              <w:jc w:val="center"/>
              <w:rPr>
                <w:rFonts w:ascii="Arial" w:hAnsi="Arial" w:cs="Arial"/>
                <w:sz w:val="20"/>
                <w:szCs w:val="20"/>
              </w:rPr>
            </w:pPr>
            <w:r>
              <w:rPr>
                <w:rFonts w:ascii="Arial" w:hAnsi="Arial" w:cs="Arial"/>
                <w:sz w:val="20"/>
                <w:szCs w:val="20"/>
              </w:rPr>
              <w:t xml:space="preserve">11,912 </w:t>
            </w:r>
          </w:p>
        </w:tc>
        <w:tc>
          <w:tcPr>
            <w:tcW w:w="1991" w:type="dxa"/>
            <w:tcBorders>
              <w:top w:val="single" w:sz="4" w:space="0" w:color="auto"/>
              <w:left w:val="single" w:sz="4" w:space="0" w:color="auto"/>
              <w:bottom w:val="single" w:sz="4" w:space="0" w:color="auto"/>
            </w:tcBorders>
            <w:vAlign w:val="bottom"/>
          </w:tcPr>
          <w:p w14:paraId="6F8E0C74" w14:textId="25EDF569" w:rsidR="00454EBB" w:rsidRDefault="00454EBB" w:rsidP="00454EBB">
            <w:pPr>
              <w:jc w:val="center"/>
              <w:rPr>
                <w:rFonts w:ascii="Arial" w:hAnsi="Arial" w:cs="Arial"/>
                <w:sz w:val="20"/>
                <w:szCs w:val="20"/>
              </w:rPr>
            </w:pPr>
            <w:r>
              <w:rPr>
                <w:rFonts w:ascii="Arial" w:hAnsi="Arial" w:cs="Arial"/>
                <w:sz w:val="20"/>
                <w:szCs w:val="20"/>
              </w:rPr>
              <w:t>0.0</w:t>
            </w:r>
            <w:r w:rsidR="00454A51">
              <w:rPr>
                <w:rFonts w:ascii="Arial" w:hAnsi="Arial" w:cs="Arial"/>
                <w:sz w:val="20"/>
                <w:szCs w:val="20"/>
              </w:rPr>
              <w:t>1</w:t>
            </w:r>
            <w:r>
              <w:rPr>
                <w:rFonts w:ascii="Arial" w:hAnsi="Arial" w:cs="Arial"/>
                <w:sz w:val="20"/>
                <w:szCs w:val="20"/>
              </w:rPr>
              <w:t>%</w:t>
            </w:r>
          </w:p>
        </w:tc>
      </w:tr>
      <w:tr w:rsidR="00454EBB" w:rsidRPr="00C055A5" w14:paraId="59012124" w14:textId="77777777" w:rsidTr="00BE4CFA">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7CC40E27" w14:textId="74759BD0" w:rsidR="00454EBB" w:rsidRDefault="00454EBB" w:rsidP="00454EBB">
            <w:pPr>
              <w:jc w:val="center"/>
              <w:rPr>
                <w:rFonts w:ascii="Arial" w:hAnsi="Arial" w:cs="Arial"/>
                <w:sz w:val="20"/>
                <w:szCs w:val="20"/>
              </w:rPr>
            </w:pPr>
            <w:r>
              <w:rPr>
                <w:rFonts w:ascii="Arial" w:hAnsi="Arial" w:cs="Arial"/>
                <w:sz w:val="20"/>
                <w:szCs w:val="20"/>
              </w:rPr>
              <w:t>Listed call warrants</w:t>
            </w:r>
          </w:p>
        </w:tc>
        <w:tc>
          <w:tcPr>
            <w:tcW w:w="1272" w:type="dxa"/>
            <w:tcBorders>
              <w:top w:val="single" w:sz="4" w:space="0" w:color="auto"/>
              <w:left w:val="single" w:sz="4" w:space="0" w:color="auto"/>
              <w:bottom w:val="single" w:sz="4" w:space="0" w:color="auto"/>
              <w:right w:val="single" w:sz="4" w:space="0" w:color="auto"/>
            </w:tcBorders>
            <w:vAlign w:val="center"/>
          </w:tcPr>
          <w:p w14:paraId="085FF0EC" w14:textId="137910B9" w:rsidR="00454EBB" w:rsidRDefault="00454EBB" w:rsidP="00454EBB">
            <w:pPr>
              <w:jc w:val="center"/>
              <w:rPr>
                <w:rFonts w:ascii="Arial" w:hAnsi="Arial" w:cs="Arial"/>
                <w:sz w:val="20"/>
                <w:szCs w:val="20"/>
              </w:rPr>
            </w:pPr>
            <w:r>
              <w:rPr>
                <w:rFonts w:ascii="Arial" w:hAnsi="Arial" w:cs="Arial"/>
                <w:sz w:val="20"/>
                <w:szCs w:val="20"/>
              </w:rPr>
              <w:t>03/01/2033</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63AA3FDC" w14:textId="139958CD" w:rsidR="00454EBB" w:rsidRDefault="00454EBB" w:rsidP="00454EBB">
            <w:pPr>
              <w:jc w:val="center"/>
              <w:rPr>
                <w:rFonts w:ascii="Arial" w:hAnsi="Arial" w:cs="Arial"/>
                <w:sz w:val="20"/>
                <w:szCs w:val="20"/>
              </w:rPr>
            </w:pPr>
            <w:r>
              <w:rPr>
                <w:rFonts w:ascii="Arial" w:hAnsi="Arial" w:cs="Arial"/>
                <w:sz w:val="20"/>
                <w:szCs w:val="20"/>
              </w:rPr>
              <w:t>Till 03/01/2033</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1560C89F" w14:textId="2ECF6096" w:rsidR="00454EBB" w:rsidRDefault="00454EBB" w:rsidP="00454EBB">
            <w:pPr>
              <w:jc w:val="center"/>
              <w:rPr>
                <w:rFonts w:ascii="Arial" w:hAnsi="Arial" w:cs="Arial"/>
                <w:sz w:val="20"/>
                <w:szCs w:val="20"/>
              </w:rPr>
            </w:pPr>
            <w:r>
              <w:rPr>
                <w:rFonts w:ascii="Arial" w:hAnsi="Arial" w:cs="Arial"/>
                <w:sz w:val="20"/>
                <w:szCs w:val="20"/>
              </w:rPr>
              <w:t>Cash</w:t>
            </w:r>
          </w:p>
        </w:tc>
        <w:tc>
          <w:tcPr>
            <w:tcW w:w="1540" w:type="dxa"/>
            <w:gridSpan w:val="3"/>
            <w:tcBorders>
              <w:top w:val="single" w:sz="4" w:space="0" w:color="auto"/>
              <w:left w:val="single" w:sz="4" w:space="0" w:color="auto"/>
              <w:bottom w:val="single" w:sz="4" w:space="0" w:color="auto"/>
            </w:tcBorders>
            <w:vAlign w:val="bottom"/>
          </w:tcPr>
          <w:p w14:paraId="3CFD2C3E" w14:textId="64B92A24" w:rsidR="00454EBB" w:rsidRDefault="00454EBB" w:rsidP="00454EBB">
            <w:pPr>
              <w:jc w:val="center"/>
              <w:rPr>
                <w:rFonts w:ascii="Arial" w:hAnsi="Arial" w:cs="Arial"/>
                <w:sz w:val="20"/>
                <w:szCs w:val="20"/>
              </w:rPr>
            </w:pPr>
            <w:r>
              <w:rPr>
                <w:rFonts w:ascii="Arial" w:hAnsi="Arial" w:cs="Arial"/>
                <w:sz w:val="20"/>
                <w:szCs w:val="20"/>
              </w:rPr>
              <w:t xml:space="preserve">1,039,979 </w:t>
            </w:r>
          </w:p>
        </w:tc>
        <w:tc>
          <w:tcPr>
            <w:tcW w:w="1991" w:type="dxa"/>
            <w:tcBorders>
              <w:top w:val="single" w:sz="4" w:space="0" w:color="auto"/>
              <w:left w:val="single" w:sz="4" w:space="0" w:color="auto"/>
              <w:bottom w:val="single" w:sz="4" w:space="0" w:color="auto"/>
            </w:tcBorders>
            <w:vAlign w:val="bottom"/>
          </w:tcPr>
          <w:p w14:paraId="57970E01" w14:textId="2E928424" w:rsidR="00454EBB" w:rsidRDefault="00454EBB" w:rsidP="00454EBB">
            <w:pPr>
              <w:jc w:val="center"/>
              <w:rPr>
                <w:rFonts w:ascii="Arial" w:hAnsi="Arial" w:cs="Arial"/>
                <w:sz w:val="20"/>
                <w:szCs w:val="20"/>
              </w:rPr>
            </w:pPr>
            <w:r>
              <w:rPr>
                <w:rFonts w:ascii="Arial" w:hAnsi="Arial" w:cs="Arial"/>
                <w:sz w:val="20"/>
                <w:szCs w:val="20"/>
              </w:rPr>
              <w:t>0.09%</w:t>
            </w:r>
          </w:p>
        </w:tc>
      </w:tr>
      <w:tr w:rsidR="00454EBB" w:rsidRPr="00C055A5" w14:paraId="6354C89B" w14:textId="77777777" w:rsidTr="00454EBB">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537698C3" w14:textId="776235E0" w:rsidR="00454EBB" w:rsidRDefault="00454EBB" w:rsidP="00454EBB">
            <w:pPr>
              <w:jc w:val="center"/>
              <w:rPr>
                <w:rFonts w:ascii="Arial" w:hAnsi="Arial" w:cs="Arial"/>
                <w:sz w:val="20"/>
                <w:szCs w:val="20"/>
              </w:rPr>
            </w:pPr>
            <w:r>
              <w:rPr>
                <w:rFonts w:ascii="Arial" w:hAnsi="Arial" w:cs="Arial"/>
                <w:sz w:val="20"/>
                <w:szCs w:val="20"/>
              </w:rPr>
              <w:t>Listed put warrants</w:t>
            </w:r>
          </w:p>
        </w:tc>
        <w:tc>
          <w:tcPr>
            <w:tcW w:w="1272" w:type="dxa"/>
            <w:tcBorders>
              <w:top w:val="single" w:sz="4" w:space="0" w:color="auto"/>
              <w:left w:val="single" w:sz="4" w:space="0" w:color="auto"/>
              <w:bottom w:val="single" w:sz="4" w:space="0" w:color="auto"/>
              <w:right w:val="single" w:sz="4" w:space="0" w:color="auto"/>
            </w:tcBorders>
            <w:vAlign w:val="center"/>
          </w:tcPr>
          <w:p w14:paraId="07CF50AD" w14:textId="405160EA" w:rsidR="00454EBB" w:rsidRDefault="00454EBB" w:rsidP="00454EBB">
            <w:pPr>
              <w:jc w:val="center"/>
              <w:rPr>
                <w:rFonts w:ascii="Arial" w:hAnsi="Arial" w:cs="Arial"/>
                <w:sz w:val="20"/>
                <w:szCs w:val="20"/>
              </w:rPr>
            </w:pPr>
            <w:r>
              <w:rPr>
                <w:rFonts w:ascii="Arial" w:hAnsi="Arial" w:cs="Arial"/>
                <w:sz w:val="20"/>
                <w:szCs w:val="20"/>
              </w:rPr>
              <w:t>18/03/2022</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3756BC8A" w14:textId="4ABFA7E5" w:rsidR="00454EBB" w:rsidRDefault="00454EBB" w:rsidP="00454EBB">
            <w:pPr>
              <w:jc w:val="center"/>
              <w:rPr>
                <w:rFonts w:ascii="Arial" w:hAnsi="Arial" w:cs="Arial"/>
                <w:sz w:val="20"/>
                <w:szCs w:val="20"/>
              </w:rPr>
            </w:pPr>
            <w:r>
              <w:rPr>
                <w:rFonts w:ascii="Arial" w:hAnsi="Arial" w:cs="Arial"/>
                <w:sz w:val="20"/>
                <w:szCs w:val="20"/>
              </w:rPr>
              <w:t>Till 18/03/2022</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158BBCBF" w14:textId="420771B6" w:rsidR="00454EBB" w:rsidRDefault="00454EBB" w:rsidP="00454EBB">
            <w:pPr>
              <w:jc w:val="center"/>
              <w:rPr>
                <w:rFonts w:ascii="Arial" w:hAnsi="Arial" w:cs="Arial"/>
                <w:sz w:val="20"/>
                <w:szCs w:val="20"/>
              </w:rPr>
            </w:pPr>
            <w:r>
              <w:rPr>
                <w:rFonts w:ascii="Arial" w:hAnsi="Arial" w:cs="Arial"/>
                <w:sz w:val="20"/>
                <w:szCs w:val="20"/>
              </w:rPr>
              <w:t>Cash</w:t>
            </w:r>
          </w:p>
        </w:tc>
        <w:tc>
          <w:tcPr>
            <w:tcW w:w="1540" w:type="dxa"/>
            <w:gridSpan w:val="3"/>
            <w:tcBorders>
              <w:top w:val="single" w:sz="4" w:space="0" w:color="auto"/>
              <w:left w:val="single" w:sz="4" w:space="0" w:color="auto"/>
              <w:bottom w:val="single" w:sz="4" w:space="0" w:color="auto"/>
            </w:tcBorders>
            <w:vAlign w:val="center"/>
          </w:tcPr>
          <w:p w14:paraId="2CD4B139" w14:textId="23C45DEF" w:rsidR="00454EBB" w:rsidRDefault="00454EBB" w:rsidP="00454EBB">
            <w:pPr>
              <w:jc w:val="center"/>
              <w:rPr>
                <w:rFonts w:ascii="Arial" w:hAnsi="Arial" w:cs="Arial"/>
                <w:sz w:val="20"/>
                <w:szCs w:val="20"/>
              </w:rPr>
            </w:pPr>
            <w:r>
              <w:rPr>
                <w:rFonts w:ascii="Arial" w:hAnsi="Arial" w:cs="Arial"/>
                <w:sz w:val="20"/>
                <w:szCs w:val="20"/>
              </w:rPr>
              <w:t>166</w:t>
            </w:r>
          </w:p>
        </w:tc>
        <w:tc>
          <w:tcPr>
            <w:tcW w:w="1991" w:type="dxa"/>
            <w:tcBorders>
              <w:top w:val="single" w:sz="4" w:space="0" w:color="auto"/>
              <w:left w:val="single" w:sz="4" w:space="0" w:color="auto"/>
              <w:bottom w:val="single" w:sz="4" w:space="0" w:color="auto"/>
            </w:tcBorders>
            <w:vAlign w:val="center"/>
          </w:tcPr>
          <w:p w14:paraId="769F9645" w14:textId="10170209" w:rsidR="00454EBB" w:rsidRDefault="00454EBB" w:rsidP="00454EBB">
            <w:pPr>
              <w:jc w:val="center"/>
              <w:rPr>
                <w:rFonts w:ascii="Arial" w:hAnsi="Arial" w:cs="Arial"/>
                <w:sz w:val="20"/>
                <w:szCs w:val="20"/>
              </w:rPr>
            </w:pPr>
            <w:r>
              <w:rPr>
                <w:rFonts w:ascii="Arial" w:hAnsi="Arial" w:cs="Arial"/>
                <w:sz w:val="20"/>
                <w:szCs w:val="20"/>
              </w:rPr>
              <w:t>0.00%</w:t>
            </w:r>
          </w:p>
        </w:tc>
      </w:tr>
      <w:tr w:rsidR="00454EBB" w:rsidRPr="00C055A5" w14:paraId="4F64C868" w14:textId="77777777" w:rsidTr="00454EBB">
        <w:trPr>
          <w:trHeight w:hRule="exact" w:val="432"/>
          <w:jc w:val="center"/>
        </w:trPr>
        <w:tc>
          <w:tcPr>
            <w:tcW w:w="2244" w:type="dxa"/>
            <w:gridSpan w:val="2"/>
            <w:tcBorders>
              <w:top w:val="single" w:sz="4" w:space="0" w:color="auto"/>
              <w:bottom w:val="single" w:sz="4" w:space="0" w:color="auto"/>
              <w:right w:val="single" w:sz="4" w:space="0" w:color="auto"/>
            </w:tcBorders>
            <w:vAlign w:val="center"/>
          </w:tcPr>
          <w:p w14:paraId="46064F5F" w14:textId="7306AD5B" w:rsidR="00454EBB" w:rsidRDefault="00454EBB" w:rsidP="00454EBB">
            <w:pPr>
              <w:jc w:val="center"/>
              <w:rPr>
                <w:rFonts w:ascii="Arial" w:hAnsi="Arial" w:cs="Arial"/>
                <w:sz w:val="20"/>
                <w:szCs w:val="20"/>
              </w:rPr>
            </w:pPr>
            <w:r>
              <w:rPr>
                <w:rFonts w:ascii="Arial" w:hAnsi="Arial" w:cs="Arial"/>
                <w:sz w:val="20"/>
                <w:szCs w:val="20"/>
              </w:rPr>
              <w:t>Listed put warrants</w:t>
            </w:r>
          </w:p>
        </w:tc>
        <w:tc>
          <w:tcPr>
            <w:tcW w:w="1272" w:type="dxa"/>
            <w:tcBorders>
              <w:top w:val="single" w:sz="4" w:space="0" w:color="auto"/>
              <w:left w:val="single" w:sz="4" w:space="0" w:color="auto"/>
              <w:bottom w:val="single" w:sz="4" w:space="0" w:color="auto"/>
              <w:right w:val="single" w:sz="4" w:space="0" w:color="auto"/>
            </w:tcBorders>
            <w:vAlign w:val="center"/>
          </w:tcPr>
          <w:p w14:paraId="7B1FC2D4" w14:textId="3F5456BE" w:rsidR="00454EBB" w:rsidRDefault="00454EBB" w:rsidP="00454EBB">
            <w:pPr>
              <w:jc w:val="center"/>
              <w:rPr>
                <w:rFonts w:ascii="Arial" w:hAnsi="Arial" w:cs="Arial"/>
                <w:sz w:val="20"/>
                <w:szCs w:val="20"/>
              </w:rPr>
            </w:pPr>
            <w:r>
              <w:rPr>
                <w:rFonts w:ascii="Arial" w:hAnsi="Arial" w:cs="Arial"/>
                <w:sz w:val="20"/>
                <w:szCs w:val="20"/>
              </w:rPr>
              <w:t>03/01/2033</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0C823E9F" w14:textId="675C2C0F" w:rsidR="00454EBB" w:rsidRDefault="00454EBB" w:rsidP="00454EBB">
            <w:pPr>
              <w:jc w:val="center"/>
              <w:rPr>
                <w:rFonts w:ascii="Arial" w:hAnsi="Arial" w:cs="Arial"/>
                <w:sz w:val="20"/>
                <w:szCs w:val="20"/>
              </w:rPr>
            </w:pPr>
            <w:r>
              <w:rPr>
                <w:rFonts w:ascii="Arial" w:hAnsi="Arial" w:cs="Arial"/>
                <w:sz w:val="20"/>
                <w:szCs w:val="20"/>
              </w:rPr>
              <w:t>Till 03/01/2033</w:t>
            </w: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7BA91A1F" w14:textId="35B722F6" w:rsidR="00454EBB" w:rsidRDefault="00454EBB" w:rsidP="00454EBB">
            <w:pPr>
              <w:jc w:val="center"/>
              <w:rPr>
                <w:rFonts w:ascii="Arial" w:hAnsi="Arial" w:cs="Arial"/>
                <w:sz w:val="20"/>
                <w:szCs w:val="20"/>
              </w:rPr>
            </w:pPr>
            <w:r>
              <w:rPr>
                <w:rFonts w:ascii="Arial" w:hAnsi="Arial" w:cs="Arial"/>
                <w:sz w:val="20"/>
                <w:szCs w:val="20"/>
              </w:rPr>
              <w:t>Cash</w:t>
            </w:r>
          </w:p>
        </w:tc>
        <w:tc>
          <w:tcPr>
            <w:tcW w:w="1540" w:type="dxa"/>
            <w:gridSpan w:val="3"/>
            <w:tcBorders>
              <w:top w:val="single" w:sz="4" w:space="0" w:color="auto"/>
              <w:left w:val="single" w:sz="4" w:space="0" w:color="auto"/>
              <w:bottom w:val="single" w:sz="4" w:space="0" w:color="auto"/>
            </w:tcBorders>
            <w:vAlign w:val="center"/>
          </w:tcPr>
          <w:p w14:paraId="215C1897" w14:textId="2190845A" w:rsidR="00454EBB" w:rsidRDefault="00454EBB" w:rsidP="00454EBB">
            <w:pPr>
              <w:jc w:val="center"/>
              <w:rPr>
                <w:rFonts w:ascii="Arial" w:hAnsi="Arial" w:cs="Arial"/>
                <w:sz w:val="20"/>
                <w:szCs w:val="20"/>
              </w:rPr>
            </w:pPr>
            <w:r>
              <w:rPr>
                <w:rFonts w:ascii="Arial" w:hAnsi="Arial" w:cs="Arial"/>
                <w:sz w:val="20"/>
                <w:szCs w:val="20"/>
              </w:rPr>
              <w:t>4,505</w:t>
            </w:r>
          </w:p>
        </w:tc>
        <w:tc>
          <w:tcPr>
            <w:tcW w:w="1991" w:type="dxa"/>
            <w:tcBorders>
              <w:top w:val="single" w:sz="4" w:space="0" w:color="auto"/>
              <w:left w:val="single" w:sz="4" w:space="0" w:color="auto"/>
              <w:bottom w:val="single" w:sz="4" w:space="0" w:color="auto"/>
            </w:tcBorders>
            <w:vAlign w:val="center"/>
          </w:tcPr>
          <w:p w14:paraId="6528201C" w14:textId="19607064" w:rsidR="00454EBB" w:rsidRDefault="00454EBB" w:rsidP="00454EBB">
            <w:pPr>
              <w:jc w:val="center"/>
              <w:rPr>
                <w:rFonts w:ascii="Arial" w:hAnsi="Arial" w:cs="Arial"/>
                <w:sz w:val="20"/>
                <w:szCs w:val="20"/>
              </w:rPr>
            </w:pPr>
            <w:r>
              <w:rPr>
                <w:rFonts w:ascii="Arial" w:hAnsi="Arial" w:cs="Arial"/>
                <w:sz w:val="20"/>
                <w:szCs w:val="20"/>
              </w:rPr>
              <w:t>0.00%</w:t>
            </w:r>
          </w:p>
        </w:tc>
      </w:tr>
      <w:tr w:rsidR="00454EBB" w:rsidRPr="00C055A5" w14:paraId="406A4ADA" w14:textId="77777777" w:rsidTr="00DD5AD0">
        <w:trPr>
          <w:trHeight w:val="481"/>
          <w:jc w:val="center"/>
        </w:trPr>
        <w:tc>
          <w:tcPr>
            <w:tcW w:w="2244" w:type="dxa"/>
            <w:gridSpan w:val="2"/>
            <w:tcBorders>
              <w:top w:val="single" w:sz="4" w:space="0" w:color="auto"/>
              <w:left w:val="nil"/>
              <w:bottom w:val="nil"/>
              <w:right w:val="nil"/>
            </w:tcBorders>
            <w:vAlign w:val="center"/>
          </w:tcPr>
          <w:p w14:paraId="1B6147AF" w14:textId="77777777" w:rsidR="00454EBB" w:rsidRPr="00C055A5" w:rsidRDefault="00454EBB" w:rsidP="00454EBB">
            <w:pPr>
              <w:jc w:val="center"/>
              <w:rPr>
                <w:rFonts w:ascii="Helvetica" w:hAnsi="Helvetica" w:cs="Helvetica"/>
                <w:lang w:val="en-GB"/>
              </w:rPr>
            </w:pPr>
          </w:p>
        </w:tc>
        <w:tc>
          <w:tcPr>
            <w:tcW w:w="1272" w:type="dxa"/>
            <w:tcBorders>
              <w:top w:val="single" w:sz="4" w:space="0" w:color="auto"/>
              <w:left w:val="nil"/>
              <w:bottom w:val="nil"/>
              <w:right w:val="nil"/>
            </w:tcBorders>
            <w:vAlign w:val="center"/>
          </w:tcPr>
          <w:p w14:paraId="7E07C3BC" w14:textId="77777777" w:rsidR="00454EBB" w:rsidRPr="00C055A5" w:rsidRDefault="00454EBB" w:rsidP="00454EBB">
            <w:pPr>
              <w:jc w:val="center"/>
              <w:rPr>
                <w:rFonts w:ascii="Helvetica" w:hAnsi="Helvetica" w:cs="Helvetica"/>
                <w:lang w:val="en-GB"/>
              </w:rPr>
            </w:pPr>
          </w:p>
        </w:tc>
        <w:tc>
          <w:tcPr>
            <w:tcW w:w="1794" w:type="dxa"/>
            <w:gridSpan w:val="2"/>
            <w:tcBorders>
              <w:top w:val="single" w:sz="4" w:space="0" w:color="auto"/>
              <w:left w:val="nil"/>
              <w:bottom w:val="nil"/>
              <w:right w:val="single" w:sz="4" w:space="0" w:color="auto"/>
            </w:tcBorders>
            <w:vAlign w:val="center"/>
          </w:tcPr>
          <w:p w14:paraId="0AED0839" w14:textId="77777777" w:rsidR="00454EBB" w:rsidRPr="00C055A5" w:rsidRDefault="00454EBB" w:rsidP="00454EBB">
            <w:pPr>
              <w:jc w:val="center"/>
              <w:rPr>
                <w:rFonts w:ascii="Helvetica" w:hAnsi="Helvetica" w:cs="Helvetica"/>
                <w:b/>
                <w:lang w:val="en-GB"/>
              </w:rPr>
            </w:pPr>
          </w:p>
        </w:tc>
        <w:tc>
          <w:tcPr>
            <w:tcW w:w="1779" w:type="dxa"/>
            <w:gridSpan w:val="2"/>
            <w:tcBorders>
              <w:top w:val="single" w:sz="4" w:space="0" w:color="auto"/>
              <w:left w:val="single" w:sz="4" w:space="0" w:color="auto"/>
              <w:bottom w:val="single" w:sz="4" w:space="0" w:color="auto"/>
              <w:right w:val="single" w:sz="4" w:space="0" w:color="auto"/>
            </w:tcBorders>
            <w:vAlign w:val="center"/>
          </w:tcPr>
          <w:p w14:paraId="42612F2D" w14:textId="77777777" w:rsidR="00454EBB" w:rsidRPr="00C055A5" w:rsidRDefault="00454EBB" w:rsidP="00454EBB">
            <w:pPr>
              <w:jc w:val="center"/>
              <w:rPr>
                <w:rFonts w:ascii="Helvetica" w:hAnsi="Helvetica" w:cs="Helvetica"/>
                <w:lang w:val="en-GB"/>
              </w:rPr>
            </w:pPr>
            <w:r w:rsidRPr="00C055A5">
              <w:rPr>
                <w:rFonts w:ascii="Helvetica" w:hAnsi="Helvetica" w:cs="Helvetica"/>
                <w:b/>
                <w:lang w:val="en-GB"/>
              </w:rPr>
              <w:t>SUBTOTAL B.2</w:t>
            </w:r>
          </w:p>
        </w:tc>
        <w:tc>
          <w:tcPr>
            <w:tcW w:w="1540" w:type="dxa"/>
            <w:gridSpan w:val="3"/>
            <w:tcBorders>
              <w:top w:val="single" w:sz="4" w:space="0" w:color="auto"/>
              <w:left w:val="single" w:sz="4" w:space="0" w:color="auto"/>
              <w:bottom w:val="single" w:sz="4" w:space="0" w:color="auto"/>
            </w:tcBorders>
            <w:vAlign w:val="center"/>
          </w:tcPr>
          <w:p w14:paraId="255B9B3B" w14:textId="3D82895E" w:rsidR="00454EBB" w:rsidRDefault="00454EBB" w:rsidP="00454EBB">
            <w:pPr>
              <w:jc w:val="center"/>
              <w:rPr>
                <w:rFonts w:ascii="Arial" w:hAnsi="Arial" w:cs="Arial"/>
                <w:b/>
                <w:bCs/>
                <w:sz w:val="20"/>
                <w:szCs w:val="20"/>
              </w:rPr>
            </w:pPr>
            <w:r>
              <w:rPr>
                <w:rFonts w:ascii="Arial" w:hAnsi="Arial" w:cs="Arial"/>
                <w:b/>
                <w:bCs/>
                <w:sz w:val="20"/>
                <w:szCs w:val="20"/>
              </w:rPr>
              <w:t>2,405,247</w:t>
            </w:r>
          </w:p>
        </w:tc>
        <w:tc>
          <w:tcPr>
            <w:tcW w:w="1991" w:type="dxa"/>
            <w:tcBorders>
              <w:top w:val="single" w:sz="4" w:space="0" w:color="auto"/>
              <w:left w:val="single" w:sz="4" w:space="0" w:color="auto"/>
              <w:bottom w:val="single" w:sz="4" w:space="0" w:color="auto"/>
              <w:right w:val="single" w:sz="4" w:space="0" w:color="auto"/>
            </w:tcBorders>
            <w:vAlign w:val="center"/>
          </w:tcPr>
          <w:p w14:paraId="465EDDA8" w14:textId="5246A00B" w:rsidR="00454EBB" w:rsidRDefault="00454EBB" w:rsidP="00454EBB">
            <w:pPr>
              <w:jc w:val="center"/>
              <w:rPr>
                <w:rFonts w:ascii="Arial" w:hAnsi="Arial" w:cs="Arial"/>
                <w:b/>
                <w:bCs/>
                <w:sz w:val="20"/>
                <w:szCs w:val="20"/>
              </w:rPr>
            </w:pPr>
            <w:r>
              <w:rPr>
                <w:rFonts w:ascii="Arial" w:hAnsi="Arial" w:cs="Arial"/>
                <w:b/>
                <w:bCs/>
                <w:sz w:val="20"/>
                <w:szCs w:val="20"/>
              </w:rPr>
              <w:t>0.21%</w:t>
            </w:r>
          </w:p>
        </w:tc>
      </w:tr>
    </w:tbl>
    <w:p w14:paraId="48C65859" w14:textId="77777777" w:rsidR="00C5065C" w:rsidRDefault="00C5065C">
      <w:pPr>
        <w:rPr>
          <w:rFonts w:ascii="Helvetica" w:hAnsi="Helvetica" w:cs="Helvetica"/>
        </w:rPr>
      </w:pPr>
    </w:p>
    <w:p w14:paraId="7C382F49" w14:textId="77777777" w:rsidR="00112F73" w:rsidRDefault="00112F73">
      <w:pPr>
        <w:rPr>
          <w:rFonts w:ascii="Helvetica" w:hAnsi="Helvetica" w:cs="Helvetica"/>
        </w:rPr>
      </w:pPr>
    </w:p>
    <w:p w14:paraId="127B0560" w14:textId="77777777" w:rsidR="00112F73" w:rsidRPr="00C055A5" w:rsidRDefault="00112F73">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401E0EEA" w14:textId="77777777" w:rsidTr="00F1736C">
        <w:trPr>
          <w:trHeight w:val="1047"/>
        </w:trPr>
        <w:tc>
          <w:tcPr>
            <w:tcW w:w="10620" w:type="dxa"/>
            <w:gridSpan w:val="4"/>
            <w:tcBorders>
              <w:bottom w:val="nil"/>
            </w:tcBorders>
          </w:tcPr>
          <w:p w14:paraId="1489DF1D"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8410799" w14:textId="77777777" w:rsidR="00C5065C" w:rsidRPr="00C055A5" w:rsidRDefault="00C5065C" w:rsidP="008F18BE">
            <w:pPr>
              <w:spacing w:after="0"/>
              <w:rPr>
                <w:rFonts w:ascii="Helvetica" w:hAnsi="Helvetica" w:cs="Helvetica"/>
                <w:b/>
                <w:lang w:val="en-GB"/>
              </w:rPr>
            </w:pPr>
          </w:p>
          <w:p w14:paraId="41CD2491" w14:textId="77777777" w:rsidR="00C5065C" w:rsidRPr="008F18BE" w:rsidRDefault="0081520E" w:rsidP="008F18BE">
            <w:pPr>
              <w:spacing w:after="0"/>
              <w:rPr>
                <w:rFonts w:ascii="Helvetica" w:hAnsi="Helvetica" w:cs="Helvetica"/>
                <w:b/>
                <w:lang w:val="en-GB"/>
              </w:rPr>
            </w:pPr>
            <w:r w:rsidRPr="008F18BE">
              <w:rPr>
                <w:rFonts w:ascii="Helvetica" w:hAnsi="Helvetica" w:cs="Helvetica"/>
                <w:b/>
                <w:lang w:val="en-GB"/>
              </w:rPr>
              <w:t>[]</w:t>
            </w:r>
            <w:r w:rsidR="00C5065C"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issuer.</w:t>
            </w:r>
            <w:r w:rsidR="00C5065C" w:rsidRPr="008F18BE">
              <w:rPr>
                <w:rFonts w:ascii="Helvetica" w:hAnsi="Helvetica" w:cs="Helvetica"/>
                <w:vertAlign w:val="superscript"/>
                <w:lang w:val="en-GB"/>
              </w:rPr>
              <w:t>xiii</w:t>
            </w:r>
          </w:p>
          <w:p w14:paraId="76009A0D" w14:textId="77777777" w:rsidR="00C5065C" w:rsidRPr="008F18BE" w:rsidRDefault="00C5065C" w:rsidP="008F18BE">
            <w:pPr>
              <w:spacing w:after="0"/>
              <w:rPr>
                <w:rFonts w:ascii="Helvetica" w:hAnsi="Helvetica" w:cs="Helvetica"/>
                <w:b/>
                <w:lang w:val="en-GB"/>
              </w:rPr>
            </w:pPr>
          </w:p>
          <w:p w14:paraId="1022DA97"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3D5BD6">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14:paraId="24287BB2" w14:textId="77777777" w:rsidR="00C5065C" w:rsidRPr="00C055A5" w:rsidRDefault="00C5065C" w:rsidP="00C5065C">
            <w:pPr>
              <w:rPr>
                <w:rFonts w:ascii="Helvetica" w:hAnsi="Helvetica" w:cs="Helvetica"/>
                <w:b/>
                <w:lang w:val="en-GB"/>
              </w:rPr>
            </w:pPr>
          </w:p>
        </w:tc>
      </w:tr>
      <w:tr w:rsidR="00C5065C" w:rsidRPr="00C055A5" w14:paraId="6193A09D" w14:textId="77777777" w:rsidTr="00F1736C">
        <w:trPr>
          <w:trHeight w:val="1149"/>
        </w:trPr>
        <w:tc>
          <w:tcPr>
            <w:tcW w:w="2655" w:type="dxa"/>
            <w:tcBorders>
              <w:top w:val="nil"/>
            </w:tcBorders>
            <w:vAlign w:val="center"/>
          </w:tcPr>
          <w:p w14:paraId="5C2F0A2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
        </w:tc>
        <w:tc>
          <w:tcPr>
            <w:tcW w:w="2655" w:type="dxa"/>
            <w:tcBorders>
              <w:top w:val="nil"/>
            </w:tcBorders>
            <w:vAlign w:val="center"/>
          </w:tcPr>
          <w:p w14:paraId="13A4C67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335EB6B2"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5393A0F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6D1E00" w:rsidRPr="00C055A5" w14:paraId="63630B79" w14:textId="77777777" w:rsidTr="00F1736C">
        <w:trPr>
          <w:trHeight w:val="440"/>
        </w:trPr>
        <w:tc>
          <w:tcPr>
            <w:tcW w:w="2655" w:type="dxa"/>
          </w:tcPr>
          <w:p w14:paraId="7785824B" w14:textId="77777777" w:rsidR="006D1E00" w:rsidRPr="00C055A5" w:rsidRDefault="006D1E00" w:rsidP="006D1E00">
            <w:pPr>
              <w:rPr>
                <w:rFonts w:ascii="Helvetica" w:hAnsi="Helvetica" w:cs="Helvetica"/>
                <w:b/>
                <w:lang w:val="en-GB"/>
              </w:rPr>
            </w:pPr>
            <w:r w:rsidRPr="006F724D">
              <w:rPr>
                <w:rFonts w:ascii="Helvetica" w:hAnsi="Helvetica" w:cs="Helvetica"/>
                <w:b/>
                <w:lang w:val="en-GB"/>
              </w:rPr>
              <w:t>Société Générale S.A.</w:t>
            </w:r>
          </w:p>
        </w:tc>
        <w:tc>
          <w:tcPr>
            <w:tcW w:w="2655" w:type="dxa"/>
          </w:tcPr>
          <w:p w14:paraId="57E48097" w14:textId="4AE9936B" w:rsidR="006D1E00" w:rsidRPr="000E3469" w:rsidRDefault="006D1E00" w:rsidP="006D1E00">
            <w:pPr>
              <w:jc w:val="center"/>
              <w:rPr>
                <w:rFonts w:ascii="Helvetica" w:hAnsi="Helvetica" w:cs="Helvetica"/>
                <w:b/>
                <w:lang w:val="en-GB"/>
              </w:rPr>
            </w:pPr>
            <w:r>
              <w:rPr>
                <w:rFonts w:ascii="Helvetica" w:hAnsi="Helvetica" w:cs="Helvetica"/>
                <w:b/>
                <w:lang w:val="en-GB"/>
              </w:rPr>
              <w:t>6.14%</w:t>
            </w:r>
          </w:p>
        </w:tc>
        <w:tc>
          <w:tcPr>
            <w:tcW w:w="2655" w:type="dxa"/>
          </w:tcPr>
          <w:p w14:paraId="7425F8BE" w14:textId="0829E35C" w:rsidR="006D1E00" w:rsidRPr="000E3469" w:rsidRDefault="006D1E00" w:rsidP="006D1E00">
            <w:pPr>
              <w:jc w:val="center"/>
              <w:rPr>
                <w:rFonts w:ascii="Helvetica" w:hAnsi="Helvetica" w:cs="Helvetica"/>
                <w:b/>
                <w:lang w:val="en-GB"/>
              </w:rPr>
            </w:pPr>
            <w:r>
              <w:rPr>
                <w:rFonts w:ascii="Helvetica" w:hAnsi="Helvetica" w:cs="Helvetica"/>
                <w:b/>
                <w:lang w:val="en-GB"/>
              </w:rPr>
              <w:t>0.</w:t>
            </w:r>
            <w:r w:rsidR="00454A51">
              <w:rPr>
                <w:rFonts w:ascii="Helvetica" w:hAnsi="Helvetica" w:cs="Helvetica"/>
                <w:b/>
                <w:lang w:val="en-GB"/>
              </w:rPr>
              <w:t>11</w:t>
            </w:r>
            <w:r>
              <w:rPr>
                <w:rFonts w:ascii="Helvetica" w:hAnsi="Helvetica" w:cs="Helvetica"/>
                <w:b/>
                <w:lang w:val="en-GB"/>
              </w:rPr>
              <w:t>%</w:t>
            </w:r>
          </w:p>
        </w:tc>
        <w:tc>
          <w:tcPr>
            <w:tcW w:w="2655" w:type="dxa"/>
          </w:tcPr>
          <w:p w14:paraId="6FC493B2" w14:textId="13CD7A72" w:rsidR="006D1E00" w:rsidRPr="000E3469" w:rsidRDefault="006D1E00" w:rsidP="006D1E00">
            <w:pPr>
              <w:jc w:val="center"/>
              <w:rPr>
                <w:rFonts w:ascii="Helvetica" w:hAnsi="Helvetica" w:cs="Helvetica"/>
                <w:b/>
                <w:lang w:val="en-GB"/>
              </w:rPr>
            </w:pPr>
            <w:r>
              <w:rPr>
                <w:rFonts w:ascii="Helvetica" w:hAnsi="Helvetica" w:cs="Helvetica"/>
                <w:b/>
                <w:lang w:val="en-GB"/>
              </w:rPr>
              <w:t>6.</w:t>
            </w:r>
            <w:r w:rsidR="00454A51">
              <w:rPr>
                <w:rFonts w:ascii="Helvetica" w:hAnsi="Helvetica" w:cs="Helvetica"/>
                <w:b/>
                <w:lang w:val="en-GB"/>
              </w:rPr>
              <w:t>2</w:t>
            </w:r>
            <w:r>
              <w:rPr>
                <w:rFonts w:ascii="Helvetica" w:hAnsi="Helvetica" w:cs="Helvetica"/>
                <w:b/>
                <w:lang w:val="en-GB"/>
              </w:rPr>
              <w:t>5%</w:t>
            </w:r>
          </w:p>
        </w:tc>
      </w:tr>
      <w:tr w:rsidR="00D11518" w:rsidRPr="00C055A5" w14:paraId="5694607A" w14:textId="77777777" w:rsidTr="00F1736C">
        <w:trPr>
          <w:trHeight w:val="440"/>
        </w:trPr>
        <w:tc>
          <w:tcPr>
            <w:tcW w:w="2655" w:type="dxa"/>
          </w:tcPr>
          <w:p w14:paraId="5F3881B5" w14:textId="77777777" w:rsidR="00D11518" w:rsidRPr="00C055A5" w:rsidRDefault="00D11518" w:rsidP="00D11518">
            <w:pPr>
              <w:rPr>
                <w:rFonts w:ascii="Helvetica" w:hAnsi="Helvetica" w:cs="Helvetica"/>
                <w:b/>
                <w:lang w:val="en-GB"/>
              </w:rPr>
            </w:pPr>
            <w:r w:rsidRPr="00E620E8">
              <w:rPr>
                <w:rFonts w:ascii="Helvetica" w:hAnsi="Helvetica" w:cs="Helvetica"/>
                <w:b/>
                <w:lang w:val="en-GB"/>
              </w:rPr>
              <w:t>Société Générale Effekten GmbH</w:t>
            </w:r>
          </w:p>
        </w:tc>
        <w:tc>
          <w:tcPr>
            <w:tcW w:w="2655" w:type="dxa"/>
          </w:tcPr>
          <w:p w14:paraId="15D4E9C7" w14:textId="0AEBE4FE" w:rsidR="00D11518" w:rsidRPr="00C055A5" w:rsidRDefault="00D11518" w:rsidP="00D11518">
            <w:pPr>
              <w:jc w:val="center"/>
              <w:rPr>
                <w:rFonts w:ascii="Helvetica" w:hAnsi="Helvetica" w:cs="Helvetica"/>
                <w:b/>
                <w:lang w:val="en-GB"/>
              </w:rPr>
            </w:pPr>
            <w:r>
              <w:rPr>
                <w:rFonts w:ascii="Helvetica" w:hAnsi="Helvetica" w:cs="Helvetica"/>
                <w:b/>
                <w:lang w:val="en-GB"/>
              </w:rPr>
              <w:t>0</w:t>
            </w:r>
            <w:r>
              <w:rPr>
                <w:rFonts w:ascii="Helvetica" w:hAnsi="Helvetica" w:cs="Helvetica"/>
                <w:b/>
                <w:lang w:val="en-GB"/>
              </w:rPr>
              <w:t>.%</w:t>
            </w:r>
          </w:p>
        </w:tc>
        <w:tc>
          <w:tcPr>
            <w:tcW w:w="2655" w:type="dxa"/>
          </w:tcPr>
          <w:p w14:paraId="241935C9" w14:textId="5E83567C" w:rsidR="00D11518" w:rsidRPr="00C055A5" w:rsidRDefault="00D11518" w:rsidP="00D11518">
            <w:pPr>
              <w:jc w:val="center"/>
              <w:rPr>
                <w:rFonts w:ascii="Helvetica" w:hAnsi="Helvetica" w:cs="Helvetica"/>
                <w:b/>
                <w:lang w:val="en-GB"/>
              </w:rPr>
            </w:pPr>
            <w:r>
              <w:rPr>
                <w:rFonts w:ascii="Helvetica" w:hAnsi="Helvetica" w:cs="Helvetica"/>
                <w:b/>
                <w:lang w:val="en-GB"/>
              </w:rPr>
              <w:t>0.1</w:t>
            </w:r>
            <w:r>
              <w:rPr>
                <w:rFonts w:ascii="Helvetica" w:hAnsi="Helvetica" w:cs="Helvetica"/>
                <w:b/>
                <w:lang w:val="en-GB"/>
              </w:rPr>
              <w:t>0</w:t>
            </w:r>
            <w:r>
              <w:rPr>
                <w:rFonts w:ascii="Helvetica" w:hAnsi="Helvetica" w:cs="Helvetica"/>
                <w:b/>
                <w:lang w:val="en-GB"/>
              </w:rPr>
              <w:t>%</w:t>
            </w:r>
          </w:p>
        </w:tc>
        <w:tc>
          <w:tcPr>
            <w:tcW w:w="2655" w:type="dxa"/>
          </w:tcPr>
          <w:p w14:paraId="76312639" w14:textId="4DBD3CE6" w:rsidR="00D11518" w:rsidRPr="00C055A5" w:rsidRDefault="00D11518" w:rsidP="00D11518">
            <w:pPr>
              <w:jc w:val="center"/>
              <w:rPr>
                <w:rFonts w:ascii="Helvetica" w:hAnsi="Helvetica" w:cs="Helvetica"/>
                <w:b/>
                <w:lang w:val="en-GB"/>
              </w:rPr>
            </w:pPr>
            <w:r>
              <w:rPr>
                <w:rFonts w:ascii="Helvetica" w:hAnsi="Helvetica" w:cs="Helvetica"/>
                <w:b/>
                <w:lang w:val="en-GB"/>
              </w:rPr>
              <w:t>0</w:t>
            </w:r>
            <w:r>
              <w:rPr>
                <w:rFonts w:ascii="Helvetica" w:hAnsi="Helvetica" w:cs="Helvetica"/>
                <w:b/>
                <w:lang w:val="en-GB"/>
              </w:rPr>
              <w:t>.</w:t>
            </w:r>
            <w:r>
              <w:rPr>
                <w:rFonts w:ascii="Helvetica" w:hAnsi="Helvetica" w:cs="Helvetica"/>
                <w:b/>
                <w:lang w:val="en-GB"/>
              </w:rPr>
              <w:t>10</w:t>
            </w:r>
            <w:r>
              <w:rPr>
                <w:rFonts w:ascii="Helvetica" w:hAnsi="Helvetica" w:cs="Helvetica"/>
                <w:b/>
                <w:lang w:val="en-GB"/>
              </w:rPr>
              <w:t>%</w:t>
            </w:r>
          </w:p>
        </w:tc>
      </w:tr>
      <w:tr w:rsidR="00D11518" w:rsidRPr="00C055A5" w14:paraId="3E545ECC" w14:textId="77777777" w:rsidTr="00F1736C">
        <w:trPr>
          <w:trHeight w:val="440"/>
        </w:trPr>
        <w:tc>
          <w:tcPr>
            <w:tcW w:w="2655" w:type="dxa"/>
          </w:tcPr>
          <w:p w14:paraId="3D9E032A" w14:textId="1D36B7C6" w:rsidR="00D11518" w:rsidRPr="00E620E8" w:rsidRDefault="00D11518" w:rsidP="00D11518">
            <w:pPr>
              <w:rPr>
                <w:rFonts w:ascii="Helvetica" w:hAnsi="Helvetica" w:cs="Helvetica"/>
                <w:b/>
                <w:lang w:val="en-GB"/>
              </w:rPr>
            </w:pPr>
            <w:r w:rsidRPr="007869DD">
              <w:rPr>
                <w:rFonts w:ascii="Helvetica" w:hAnsi="Helvetica" w:cs="Helvetica"/>
                <w:b/>
                <w:lang w:val="en-GB"/>
              </w:rPr>
              <w:t>SG AMERICAS SECURITIES, LLC</w:t>
            </w:r>
          </w:p>
        </w:tc>
        <w:tc>
          <w:tcPr>
            <w:tcW w:w="2655" w:type="dxa"/>
          </w:tcPr>
          <w:p w14:paraId="71EC35CD" w14:textId="1AC71D7A" w:rsidR="00D11518" w:rsidRPr="00C055A5" w:rsidRDefault="00D11518" w:rsidP="00D11518">
            <w:pPr>
              <w:jc w:val="center"/>
              <w:rPr>
                <w:rFonts w:ascii="Helvetica" w:hAnsi="Helvetica" w:cs="Helvetica"/>
                <w:b/>
                <w:lang w:val="en-GB"/>
              </w:rPr>
            </w:pPr>
            <w:r>
              <w:rPr>
                <w:rFonts w:ascii="Helvetica" w:hAnsi="Helvetica" w:cs="Helvetica"/>
                <w:b/>
                <w:lang w:val="en-GB"/>
              </w:rPr>
              <w:t>0</w:t>
            </w:r>
            <w:r>
              <w:rPr>
                <w:rFonts w:ascii="Helvetica" w:hAnsi="Helvetica" w:cs="Helvetica"/>
                <w:b/>
                <w:lang w:val="en-GB"/>
              </w:rPr>
              <w:t>.</w:t>
            </w:r>
            <w:r w:rsidR="00473BC3">
              <w:rPr>
                <w:rFonts w:ascii="Helvetica" w:hAnsi="Helvetica" w:cs="Helvetica"/>
                <w:b/>
                <w:lang w:val="en-GB"/>
              </w:rPr>
              <w:t>0001</w:t>
            </w:r>
            <w:r>
              <w:rPr>
                <w:rFonts w:ascii="Helvetica" w:hAnsi="Helvetica" w:cs="Helvetica"/>
                <w:b/>
                <w:lang w:val="en-GB"/>
              </w:rPr>
              <w:t>%</w:t>
            </w:r>
          </w:p>
        </w:tc>
        <w:tc>
          <w:tcPr>
            <w:tcW w:w="2655" w:type="dxa"/>
          </w:tcPr>
          <w:p w14:paraId="0DD8E79F" w14:textId="32CE7446" w:rsidR="00D11518" w:rsidRPr="00C055A5" w:rsidRDefault="00D11518" w:rsidP="00D11518">
            <w:pPr>
              <w:jc w:val="center"/>
              <w:rPr>
                <w:rFonts w:ascii="Helvetica" w:hAnsi="Helvetica" w:cs="Helvetica"/>
                <w:b/>
                <w:lang w:val="en-GB"/>
              </w:rPr>
            </w:pPr>
            <w:r>
              <w:rPr>
                <w:rFonts w:ascii="Helvetica" w:hAnsi="Helvetica" w:cs="Helvetica"/>
                <w:b/>
                <w:lang w:val="en-GB"/>
              </w:rPr>
              <w:t>0.%</w:t>
            </w:r>
          </w:p>
        </w:tc>
        <w:tc>
          <w:tcPr>
            <w:tcW w:w="2655" w:type="dxa"/>
          </w:tcPr>
          <w:p w14:paraId="553A72D6" w14:textId="3C0F8F5E" w:rsidR="00D11518" w:rsidRPr="00C055A5" w:rsidRDefault="00473BC3" w:rsidP="00D11518">
            <w:pPr>
              <w:jc w:val="center"/>
              <w:rPr>
                <w:rFonts w:ascii="Helvetica" w:hAnsi="Helvetica" w:cs="Helvetica"/>
                <w:b/>
                <w:lang w:val="en-GB"/>
              </w:rPr>
            </w:pPr>
            <w:r>
              <w:rPr>
                <w:rFonts w:ascii="Helvetica" w:hAnsi="Helvetica" w:cs="Helvetica"/>
                <w:b/>
                <w:lang w:val="en-GB"/>
              </w:rPr>
              <w:t>0</w:t>
            </w:r>
            <w:r w:rsidR="00D11518">
              <w:rPr>
                <w:rFonts w:ascii="Helvetica" w:hAnsi="Helvetica" w:cs="Helvetica"/>
                <w:b/>
                <w:lang w:val="en-GB"/>
              </w:rPr>
              <w:t>.</w:t>
            </w:r>
            <w:r>
              <w:rPr>
                <w:rFonts w:ascii="Helvetica" w:hAnsi="Helvetica" w:cs="Helvetica"/>
                <w:b/>
                <w:lang w:val="en-GB"/>
              </w:rPr>
              <w:t>0001</w:t>
            </w:r>
            <w:r w:rsidR="00D11518">
              <w:rPr>
                <w:rFonts w:ascii="Helvetica" w:hAnsi="Helvetica" w:cs="Helvetica"/>
                <w:b/>
                <w:lang w:val="en-GB"/>
              </w:rPr>
              <w:t>%</w:t>
            </w:r>
          </w:p>
        </w:tc>
      </w:tr>
      <w:tr w:rsidR="00D11518" w:rsidRPr="00C055A5" w14:paraId="0108EA1C" w14:textId="77777777" w:rsidTr="00F1736C">
        <w:trPr>
          <w:trHeight w:val="710"/>
        </w:trPr>
        <w:tc>
          <w:tcPr>
            <w:tcW w:w="10620" w:type="dxa"/>
            <w:gridSpan w:val="4"/>
            <w:tcBorders>
              <w:left w:val="nil"/>
              <w:right w:val="nil"/>
            </w:tcBorders>
          </w:tcPr>
          <w:p w14:paraId="23FECCF0" w14:textId="77777777" w:rsidR="00D11518" w:rsidRPr="00C055A5" w:rsidRDefault="00D11518" w:rsidP="00D11518">
            <w:pPr>
              <w:rPr>
                <w:rFonts w:ascii="Helvetica" w:hAnsi="Helvetica" w:cs="Helvetica"/>
                <w:b/>
                <w:lang w:val="en-GB"/>
              </w:rPr>
            </w:pPr>
          </w:p>
        </w:tc>
      </w:tr>
      <w:tr w:rsidR="00D11518" w:rsidRPr="00C055A5" w14:paraId="5B929F62" w14:textId="77777777" w:rsidTr="00F1736C">
        <w:trPr>
          <w:trHeight w:val="694"/>
        </w:trPr>
        <w:tc>
          <w:tcPr>
            <w:tcW w:w="10620" w:type="dxa"/>
            <w:gridSpan w:val="4"/>
            <w:vAlign w:val="center"/>
          </w:tcPr>
          <w:p w14:paraId="4E09DC42" w14:textId="77777777" w:rsidR="00D11518" w:rsidRPr="00C055A5" w:rsidRDefault="00D11518" w:rsidP="00D11518">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6B53B0A2" w14:textId="77777777" w:rsidR="00D11518" w:rsidRDefault="00D11518" w:rsidP="00D11518">
            <w:pPr>
              <w:rPr>
                <w:rFonts w:ascii="Helvetica" w:hAnsi="Helvetica" w:cs="Helvetica"/>
                <w:b/>
                <w:lang w:val="en-GB"/>
              </w:rPr>
            </w:pPr>
          </w:p>
          <w:p w14:paraId="04AC284C" w14:textId="77777777" w:rsidR="00D11518" w:rsidRPr="00C055A5" w:rsidRDefault="00D11518" w:rsidP="00D11518">
            <w:pPr>
              <w:rPr>
                <w:rFonts w:ascii="Helvetica" w:hAnsi="Helvetica" w:cs="Helvetica"/>
                <w:b/>
                <w:lang w:val="en-GB"/>
              </w:rPr>
            </w:pPr>
          </w:p>
        </w:tc>
      </w:tr>
      <w:tr w:rsidR="00D11518" w:rsidRPr="00C055A5" w14:paraId="53EA5AB6" w14:textId="77777777" w:rsidTr="00F1736C">
        <w:trPr>
          <w:trHeight w:val="530"/>
        </w:trPr>
        <w:tc>
          <w:tcPr>
            <w:tcW w:w="10620" w:type="dxa"/>
            <w:gridSpan w:val="4"/>
            <w:tcBorders>
              <w:left w:val="nil"/>
              <w:bottom w:val="nil"/>
              <w:right w:val="nil"/>
            </w:tcBorders>
            <w:vAlign w:val="center"/>
          </w:tcPr>
          <w:p w14:paraId="22F96026" w14:textId="77777777" w:rsidR="00D11518" w:rsidRPr="00C055A5" w:rsidRDefault="00D11518" w:rsidP="00D11518">
            <w:pPr>
              <w:rPr>
                <w:rFonts w:ascii="Helvetica" w:hAnsi="Helvetica" w:cs="Helvetica"/>
                <w:lang w:val="en-GB"/>
              </w:rPr>
            </w:pPr>
          </w:p>
        </w:tc>
      </w:tr>
      <w:tr w:rsidR="00D11518" w:rsidRPr="00C055A5" w14:paraId="595377A5" w14:textId="77777777" w:rsidTr="00F1736C">
        <w:trPr>
          <w:trHeight w:val="950"/>
        </w:trPr>
        <w:tc>
          <w:tcPr>
            <w:tcW w:w="10620" w:type="dxa"/>
            <w:gridSpan w:val="4"/>
          </w:tcPr>
          <w:p w14:paraId="60A6C7D7" w14:textId="77777777" w:rsidR="00D11518" w:rsidRPr="00C055A5" w:rsidRDefault="00D11518" w:rsidP="00D11518">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794D6722" w14:textId="77777777" w:rsidR="00D11518" w:rsidRPr="00C055A5" w:rsidRDefault="00D11518" w:rsidP="00D11518">
            <w:pPr>
              <w:spacing w:after="0"/>
              <w:rPr>
                <w:rFonts w:ascii="Helvetica" w:hAnsi="Helvetica" w:cs="Helvetica"/>
                <w:b/>
                <w:lang w:val="en-GB"/>
              </w:rPr>
            </w:pPr>
          </w:p>
          <w:p w14:paraId="297A7000" w14:textId="77777777" w:rsidR="00D11518" w:rsidRPr="00C055A5" w:rsidRDefault="00D11518" w:rsidP="00D11518">
            <w:pPr>
              <w:spacing w:after="0"/>
              <w:rPr>
                <w:rFonts w:ascii="Helvetica" w:hAnsi="Helvetica" w:cs="Helvetica"/>
                <w:b/>
                <w:lang w:val="en-GB"/>
              </w:rPr>
            </w:pPr>
          </w:p>
          <w:p w14:paraId="59277229" w14:textId="77777777" w:rsidR="00D11518" w:rsidRPr="00C055A5" w:rsidRDefault="00D11518" w:rsidP="00D11518">
            <w:pPr>
              <w:spacing w:after="0"/>
              <w:rPr>
                <w:rFonts w:ascii="Helvetica" w:hAnsi="Helvetica" w:cs="Helvetica"/>
                <w:lang w:val="en-GB"/>
              </w:rPr>
            </w:pPr>
            <w:r w:rsidRPr="00C055A5">
              <w:rPr>
                <w:rFonts w:ascii="Helvetica" w:hAnsi="Helvetica" w:cs="Helvetica"/>
                <w:lang w:val="en-GB"/>
              </w:rPr>
              <w:br/>
            </w:r>
          </w:p>
        </w:tc>
      </w:tr>
    </w:tbl>
    <w:p w14:paraId="7221CC3B" w14:textId="77777777" w:rsidR="00C5065C" w:rsidRPr="00C055A5" w:rsidRDefault="00C5065C" w:rsidP="00C5065C">
      <w:pPr>
        <w:rPr>
          <w:rFonts w:ascii="Helvetica" w:hAnsi="Helvetica" w:cs="Helvetica"/>
          <w:lang w:val="en-GB"/>
        </w:rPr>
      </w:pPr>
    </w:p>
    <w:p w14:paraId="15A4E4BA" w14:textId="0F840AD4" w:rsidR="00C5065C" w:rsidRPr="00C055A5" w:rsidRDefault="00C5065C">
      <w:pPr>
        <w:rPr>
          <w:rFonts w:ascii="Helvetica" w:hAnsi="Helvetica" w:cs="Helvetica"/>
          <w:lang w:val="en-GB"/>
        </w:rPr>
      </w:pPr>
      <w:r w:rsidRPr="00C055A5">
        <w:rPr>
          <w:rFonts w:ascii="Helvetica" w:hAnsi="Helvetica" w:cs="Helvetica"/>
          <w:lang w:val="en-GB"/>
        </w:rPr>
        <w:t xml:space="preserve">Done at </w:t>
      </w:r>
      <w:r w:rsidR="00956DCC">
        <w:rPr>
          <w:rFonts w:ascii="Helvetica" w:hAnsi="Helvetica" w:cs="Helvetica"/>
          <w:lang w:val="en-GB"/>
        </w:rPr>
        <w:t>Paris</w:t>
      </w:r>
      <w:r w:rsidR="00875077">
        <w:rPr>
          <w:rFonts w:ascii="Helvetica" w:hAnsi="Helvetica" w:cs="Helvetica"/>
          <w:lang w:val="en-GB"/>
        </w:rPr>
        <w:t xml:space="preserve"> </w:t>
      </w:r>
      <w:r w:rsidRPr="00C055A5">
        <w:rPr>
          <w:rFonts w:ascii="Helvetica" w:hAnsi="Helvetica" w:cs="Helvetica"/>
          <w:lang w:val="en-GB"/>
        </w:rPr>
        <w:t xml:space="preserve">on </w:t>
      </w:r>
      <w:r w:rsidR="00454EBB">
        <w:rPr>
          <w:rFonts w:ascii="Helvetica" w:hAnsi="Helvetica" w:cs="Helvetica"/>
          <w:lang w:val="en-GB"/>
        </w:rPr>
        <w:t>October</w:t>
      </w:r>
      <w:r w:rsidR="00A54D61">
        <w:rPr>
          <w:rFonts w:ascii="Helvetica" w:hAnsi="Helvetica" w:cs="Helvetica"/>
          <w:lang w:val="en-GB"/>
        </w:rPr>
        <w:t xml:space="preserve"> </w:t>
      </w:r>
      <w:r w:rsidR="00454EBB">
        <w:rPr>
          <w:rFonts w:ascii="Helvetica" w:hAnsi="Helvetica" w:cs="Helvetica"/>
          <w:lang w:val="en-GB"/>
        </w:rPr>
        <w:t>18</w:t>
      </w:r>
      <w:r w:rsidR="00A52746">
        <w:rPr>
          <w:rFonts w:ascii="Helvetica" w:hAnsi="Helvetica" w:cs="Helvetica"/>
          <w:lang w:val="en-GB"/>
        </w:rPr>
        <w:t>th</w:t>
      </w:r>
      <w:r w:rsidR="00875077">
        <w:rPr>
          <w:rFonts w:ascii="Helvetica" w:hAnsi="Helvetica" w:cs="Helvetica"/>
          <w:lang w:val="en-GB"/>
        </w:rPr>
        <w:t>, 20</w:t>
      </w:r>
      <w:r w:rsidR="0081520E">
        <w:rPr>
          <w:rFonts w:ascii="Helvetica" w:hAnsi="Helvetica" w:cs="Helvetica"/>
          <w:lang w:val="en-GB"/>
        </w:rPr>
        <w:t>2</w:t>
      </w:r>
      <w:r w:rsidR="009F6C2F">
        <w:rPr>
          <w:rFonts w:ascii="Helvetica" w:hAnsi="Helvetica" w:cs="Helvetica"/>
          <w:lang w:val="en-GB"/>
        </w:rPr>
        <w:t>1</w:t>
      </w:r>
      <w:r w:rsidRPr="00C055A5">
        <w:rPr>
          <w:rFonts w:ascii="Helvetica" w:hAnsi="Helvetica" w:cs="Helvetica"/>
          <w:lang w:val="en-GB"/>
        </w:rPr>
        <w:t>.</w:t>
      </w:r>
    </w:p>
    <w:p w14:paraId="71E77F9F" w14:textId="77777777" w:rsidR="00C5065C" w:rsidRDefault="00C5065C">
      <w:pPr>
        <w:rPr>
          <w:rFonts w:ascii="Helvetica" w:hAnsi="Helvetica" w:cs="Helvetica"/>
          <w:lang w:val="en-GB"/>
        </w:rPr>
      </w:pPr>
    </w:p>
    <w:p w14:paraId="5917DE9C" w14:textId="3A25ACA5" w:rsidR="000B7AB5" w:rsidRDefault="000B7AB5">
      <w:pPr>
        <w:rPr>
          <w:rFonts w:ascii="Helvetica" w:hAnsi="Helvetica" w:cs="Helvetica"/>
          <w:lang w:val="en-GB"/>
        </w:rPr>
      </w:pPr>
      <w:r>
        <w:rPr>
          <w:rFonts w:ascii="Helvetica" w:hAnsi="Helvetica" w:cs="Helvetica"/>
          <w:lang w:val="en-GB"/>
        </w:rPr>
        <w:br w:type="page"/>
      </w:r>
    </w:p>
    <w:p w14:paraId="2AC3993C" w14:textId="77777777" w:rsidR="00202FB8" w:rsidRPr="00202FB8" w:rsidRDefault="00202FB8" w:rsidP="00202FB8">
      <w:pPr>
        <w:spacing w:line="240" w:lineRule="auto"/>
        <w:ind w:left="-709" w:right="-897"/>
        <w:jc w:val="both"/>
        <w:rPr>
          <w:rFonts w:ascii="Helvetica" w:hAnsi="Helvetica" w:cs="Helvetica"/>
          <w:sz w:val="20"/>
          <w:szCs w:val="20"/>
        </w:rPr>
      </w:pPr>
      <w:r w:rsidRPr="00202FB8">
        <w:rPr>
          <w:rFonts w:ascii="Helvetica" w:hAnsi="Helvetica" w:cs="Helvetica"/>
          <w:i/>
          <w:iCs/>
          <w:sz w:val="20"/>
          <w:szCs w:val="20"/>
        </w:rPr>
        <w:lastRenderedPageBreak/>
        <w:t>The Central Bank</w:t>
      </w:r>
      <w:r>
        <w:rPr>
          <w:rFonts w:ascii="Helvetica" w:hAnsi="Helvetica" w:cs="Helvetica"/>
          <w:i/>
          <w:iCs/>
          <w:sz w:val="20"/>
          <w:szCs w:val="20"/>
        </w:rPr>
        <w:t xml:space="preserve"> of Ireland (“Central Bank”)</w:t>
      </w:r>
      <w:r w:rsidRPr="00202FB8">
        <w:rPr>
          <w:rFonts w:ascii="Helvetica" w:hAnsi="Helvetica" w:cs="Helvetica"/>
          <w:i/>
          <w:iCs/>
          <w:sz w:val="20"/>
          <w:szCs w:val="20"/>
        </w:rPr>
        <w:t xml:space="preserve"> may process personal data provided by you in order to fulfil its statutory functions or to facilitate its business operations. Any personal data will be processed in accordance with the requirements of data protection legislation. Any queries concerning the processing of personal data by the Central Bank may be directed to </w:t>
      </w:r>
      <w:hyperlink r:id="rId11" w:history="1">
        <w:r w:rsidRPr="00202FB8">
          <w:rPr>
            <w:rStyle w:val="Lienhypertexte"/>
            <w:rFonts w:ascii="Helvetica" w:hAnsi="Helvetica" w:cs="Helvetica"/>
            <w:i/>
            <w:iCs/>
            <w:sz w:val="20"/>
            <w:szCs w:val="20"/>
            <w:lang w:val="en-US"/>
          </w:rPr>
          <w:t>dataprotection@centralbank.ie</w:t>
        </w:r>
      </w:hyperlink>
      <w:r w:rsidRPr="00202FB8">
        <w:rPr>
          <w:rFonts w:ascii="Helvetica" w:hAnsi="Helvetica" w:cs="Helvetica"/>
          <w:i/>
          <w:iCs/>
          <w:sz w:val="20"/>
          <w:szCs w:val="20"/>
          <w:lang w:val="en-US"/>
        </w:rPr>
        <w:t xml:space="preserve">. A copy of the Central Bank’s Data Protection Notice is available at </w:t>
      </w:r>
      <w:hyperlink r:id="rId12" w:history="1">
        <w:r w:rsidRPr="00202FB8">
          <w:rPr>
            <w:rStyle w:val="Lienhypertexte"/>
            <w:rFonts w:ascii="Helvetica" w:hAnsi="Helvetica" w:cs="Helvetica"/>
            <w:i/>
            <w:iCs/>
            <w:sz w:val="20"/>
            <w:szCs w:val="20"/>
            <w:lang w:val="en-US"/>
          </w:rPr>
          <w:t>www.centralbank.ie/fns/privacy-statement</w:t>
        </w:r>
      </w:hyperlink>
      <w:r w:rsidRPr="00202FB8">
        <w:rPr>
          <w:rFonts w:ascii="Helvetica" w:hAnsi="Helvetica" w:cs="Helvetica"/>
          <w:i/>
          <w:iCs/>
          <w:sz w:val="20"/>
          <w:szCs w:val="20"/>
          <w:lang w:val="en-US"/>
        </w:rPr>
        <w:t>.</w:t>
      </w:r>
    </w:p>
    <w:p w14:paraId="2CDA5AA8"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4FD499E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2A21EA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721E821E" w14:textId="77777777" w:rsidR="00C5065C" w:rsidRPr="008F18BE" w:rsidRDefault="00C5065C" w:rsidP="00FD17CE">
      <w:pPr>
        <w:spacing w:after="0"/>
        <w:ind w:left="-709" w:right="-896"/>
        <w:jc w:val="both"/>
        <w:rPr>
          <w:rFonts w:ascii="Helvetica" w:hAnsi="Helvetica" w:cs="Helvetica"/>
          <w:i/>
          <w:sz w:val="18"/>
          <w:szCs w:val="18"/>
          <w:lang w:val="en-GB"/>
        </w:rPr>
      </w:pPr>
    </w:p>
    <w:p w14:paraId="1772AC3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25458270" w14:textId="77777777" w:rsidR="00C5065C" w:rsidRPr="008F18BE" w:rsidRDefault="00C5065C" w:rsidP="00FD17CE">
      <w:pPr>
        <w:spacing w:after="0"/>
        <w:ind w:left="-709" w:right="-896"/>
        <w:jc w:val="both"/>
        <w:rPr>
          <w:rFonts w:ascii="Helvetica" w:hAnsi="Helvetica" w:cs="Helvetica"/>
          <w:i/>
          <w:sz w:val="18"/>
          <w:szCs w:val="18"/>
          <w:lang w:val="en-GB"/>
        </w:rPr>
      </w:pPr>
    </w:p>
    <w:p w14:paraId="76A9CEF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6B75B01F" w14:textId="77777777" w:rsidR="00C5065C" w:rsidRPr="008F18BE" w:rsidRDefault="00C5065C" w:rsidP="00FD17CE">
      <w:pPr>
        <w:spacing w:after="0"/>
        <w:ind w:left="-709" w:right="-896"/>
        <w:jc w:val="both"/>
        <w:rPr>
          <w:rFonts w:ascii="Helvetica" w:hAnsi="Helvetica" w:cs="Helvetica"/>
          <w:i/>
          <w:sz w:val="18"/>
          <w:szCs w:val="18"/>
          <w:lang w:val="en-GB"/>
        </w:rPr>
      </w:pPr>
    </w:p>
    <w:p w14:paraId="1CF27FB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1E1B2D7C" w14:textId="77777777" w:rsidR="00C5065C" w:rsidRPr="008F18BE" w:rsidRDefault="00C5065C" w:rsidP="00FD17CE">
      <w:pPr>
        <w:spacing w:after="0"/>
        <w:ind w:left="-709" w:right="-896"/>
        <w:jc w:val="both"/>
        <w:rPr>
          <w:rFonts w:ascii="Helvetica" w:hAnsi="Helvetica" w:cs="Helvetica"/>
          <w:i/>
          <w:sz w:val="18"/>
          <w:szCs w:val="18"/>
          <w:lang w:val="en-GB"/>
        </w:rPr>
      </w:pPr>
    </w:p>
    <w:p w14:paraId="13ACADE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6297AE03" w14:textId="77777777" w:rsidR="00C5065C" w:rsidRPr="008F18BE" w:rsidRDefault="00C5065C" w:rsidP="00FD17CE">
      <w:pPr>
        <w:spacing w:after="0"/>
        <w:ind w:left="-709" w:right="-896"/>
        <w:jc w:val="both"/>
        <w:rPr>
          <w:rFonts w:ascii="Helvetica" w:hAnsi="Helvetica" w:cs="Helvetica"/>
          <w:i/>
          <w:sz w:val="18"/>
          <w:szCs w:val="18"/>
          <w:lang w:val="en-GB"/>
        </w:rPr>
      </w:pPr>
    </w:p>
    <w:p w14:paraId="6FFB8D0B"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205EC4AD" w14:textId="77777777" w:rsidR="008F18BE" w:rsidRDefault="008F18BE" w:rsidP="00FD17CE">
      <w:pPr>
        <w:spacing w:after="0"/>
        <w:ind w:left="-426" w:right="-896" w:hanging="283"/>
        <w:jc w:val="both"/>
        <w:rPr>
          <w:rFonts w:ascii="Helvetica" w:hAnsi="Helvetica" w:cs="Helvetica"/>
          <w:i/>
          <w:sz w:val="18"/>
          <w:szCs w:val="18"/>
          <w:lang w:val="en-GB"/>
        </w:rPr>
      </w:pPr>
    </w:p>
    <w:p w14:paraId="6EABE70E"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53CBE57E" w14:textId="77777777" w:rsidR="00C5065C" w:rsidRPr="008F18BE" w:rsidRDefault="00C5065C" w:rsidP="00FD17CE">
      <w:pPr>
        <w:spacing w:after="0"/>
        <w:ind w:right="-896" w:hanging="426"/>
        <w:jc w:val="both"/>
        <w:rPr>
          <w:rFonts w:ascii="Helvetica" w:hAnsi="Helvetica" w:cs="Helvetica"/>
          <w:i/>
          <w:sz w:val="18"/>
          <w:szCs w:val="18"/>
          <w:lang w:val="en-GB"/>
        </w:rPr>
      </w:pPr>
    </w:p>
    <w:p w14:paraId="502FF1B5"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5A588BE9"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1FC5DB6"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19A3D07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C80DAF7"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365D13FE"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BD4BE15"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1B8CF80F"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A15156B"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65E365A9" w14:textId="77777777" w:rsidR="00C5065C" w:rsidRPr="008F18BE" w:rsidRDefault="00C5065C" w:rsidP="00FD17CE">
      <w:pPr>
        <w:spacing w:after="0"/>
        <w:ind w:left="-709" w:right="-896"/>
        <w:jc w:val="both"/>
        <w:rPr>
          <w:rFonts w:ascii="Helvetica" w:hAnsi="Helvetica" w:cs="Helvetica"/>
          <w:i/>
          <w:sz w:val="18"/>
          <w:szCs w:val="18"/>
          <w:lang w:val="en-GB"/>
        </w:rPr>
      </w:pPr>
    </w:p>
    <w:p w14:paraId="5FC002A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w:t>
      </w:r>
      <w:r w:rsidRPr="008F18BE">
        <w:rPr>
          <w:rFonts w:ascii="Helvetica" w:hAnsi="Helvetica" w:cs="Helvetica"/>
          <w:i/>
          <w:sz w:val="18"/>
          <w:szCs w:val="18"/>
          <w:lang w:val="en-GB"/>
        </w:rPr>
        <w:lastRenderedPageBreak/>
        <w:t xml:space="preserve">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6432769D" w14:textId="77777777" w:rsidR="00C5065C" w:rsidRPr="008F18BE" w:rsidRDefault="00C5065C" w:rsidP="00FD17CE">
      <w:pPr>
        <w:spacing w:after="0"/>
        <w:ind w:left="-709" w:right="-896"/>
        <w:jc w:val="both"/>
        <w:rPr>
          <w:rFonts w:ascii="Helvetica" w:hAnsi="Helvetica" w:cs="Helvetica"/>
          <w:i/>
          <w:sz w:val="18"/>
          <w:szCs w:val="18"/>
          <w:lang w:val="en-GB"/>
        </w:rPr>
      </w:pPr>
    </w:p>
    <w:p w14:paraId="7EFD5CD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58DFB551" w14:textId="77777777" w:rsidR="00C5065C" w:rsidRPr="008F18BE" w:rsidRDefault="00C5065C" w:rsidP="00FD17CE">
      <w:pPr>
        <w:spacing w:after="0"/>
        <w:ind w:left="-709" w:right="-896"/>
        <w:jc w:val="both"/>
        <w:rPr>
          <w:rFonts w:ascii="Helvetica" w:hAnsi="Helvetica" w:cs="Helvetica"/>
          <w:i/>
          <w:sz w:val="18"/>
          <w:szCs w:val="18"/>
          <w:lang w:val="en-GB"/>
        </w:rPr>
      </w:pPr>
    </w:p>
    <w:p w14:paraId="193BBF2B"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14:paraId="242186D3" w14:textId="77777777" w:rsidR="0015068A" w:rsidRPr="008F18BE" w:rsidRDefault="0015068A" w:rsidP="00FD17CE">
      <w:pPr>
        <w:spacing w:after="0"/>
        <w:ind w:left="-709" w:right="-896"/>
        <w:jc w:val="both"/>
        <w:rPr>
          <w:rFonts w:ascii="Helvetica" w:hAnsi="Helvetica" w:cs="Helvetica"/>
          <w:i/>
          <w:sz w:val="18"/>
          <w:szCs w:val="18"/>
          <w:lang w:val="en-GB"/>
        </w:rPr>
      </w:pPr>
    </w:p>
    <w:p w14:paraId="353E1AF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2A9CD55D" w14:textId="77777777" w:rsidR="00C5065C" w:rsidRPr="008F18BE" w:rsidRDefault="00C5065C" w:rsidP="00FD17CE">
      <w:pPr>
        <w:spacing w:after="0"/>
        <w:ind w:left="-709" w:right="-896"/>
        <w:jc w:val="both"/>
        <w:rPr>
          <w:rFonts w:ascii="Helvetica" w:hAnsi="Helvetica" w:cs="Helvetica"/>
          <w:i/>
          <w:sz w:val="18"/>
          <w:szCs w:val="18"/>
          <w:lang w:val="en-GB"/>
        </w:rPr>
      </w:pPr>
    </w:p>
    <w:p w14:paraId="5DB218A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14682CD7" w14:textId="77777777" w:rsidR="00C5065C" w:rsidRPr="008F18BE" w:rsidRDefault="00C5065C" w:rsidP="00FD17CE">
      <w:pPr>
        <w:spacing w:after="0"/>
        <w:ind w:left="-709" w:right="-896"/>
        <w:jc w:val="both"/>
        <w:rPr>
          <w:rFonts w:ascii="Helvetica" w:hAnsi="Helvetica" w:cs="Helvetica"/>
          <w:i/>
          <w:sz w:val="18"/>
          <w:szCs w:val="18"/>
          <w:lang w:val="en-GB"/>
        </w:rPr>
      </w:pPr>
    </w:p>
    <w:p w14:paraId="7B8CDEB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6649E00F" w14:textId="77777777" w:rsidR="00C5065C" w:rsidRPr="008F18BE" w:rsidRDefault="00C5065C" w:rsidP="00FD17CE">
      <w:pPr>
        <w:spacing w:after="0"/>
        <w:ind w:left="-709" w:right="-896"/>
        <w:jc w:val="both"/>
        <w:rPr>
          <w:rFonts w:ascii="Helvetica" w:hAnsi="Helvetica" w:cs="Helvetica"/>
          <w:i/>
          <w:sz w:val="18"/>
          <w:szCs w:val="18"/>
          <w:lang w:val="en-GB"/>
        </w:rPr>
      </w:pPr>
    </w:p>
    <w:p w14:paraId="3B2592C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2B7C3196" w14:textId="77777777" w:rsidR="00C5065C" w:rsidRPr="008F18BE" w:rsidRDefault="00C5065C" w:rsidP="00FD17CE">
      <w:pPr>
        <w:spacing w:after="0"/>
        <w:ind w:left="-709" w:right="-896"/>
        <w:jc w:val="both"/>
        <w:rPr>
          <w:rFonts w:ascii="Helvetica" w:hAnsi="Helvetica" w:cs="Helvetica"/>
          <w:i/>
          <w:sz w:val="18"/>
          <w:szCs w:val="18"/>
          <w:lang w:val="en-GB"/>
        </w:rPr>
      </w:pPr>
    </w:p>
    <w:p w14:paraId="56870CC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1602EEFD" w14:textId="77777777" w:rsidR="00C5065C" w:rsidRPr="008F18BE" w:rsidRDefault="00C5065C" w:rsidP="00FD17CE">
      <w:pPr>
        <w:spacing w:after="0"/>
        <w:ind w:left="-709" w:right="-896"/>
        <w:jc w:val="both"/>
        <w:rPr>
          <w:rFonts w:ascii="Helvetica" w:hAnsi="Helvetica" w:cs="Helvetica"/>
          <w:i/>
          <w:sz w:val="18"/>
          <w:szCs w:val="18"/>
          <w:lang w:val="en-GB"/>
        </w:rPr>
      </w:pPr>
    </w:p>
    <w:p w14:paraId="0997239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063C72B5" w14:textId="77777777" w:rsidR="00C5065C" w:rsidRPr="008F18BE" w:rsidRDefault="00C5065C" w:rsidP="00FD17CE">
      <w:pPr>
        <w:spacing w:after="0"/>
        <w:ind w:left="-709" w:right="-896"/>
        <w:jc w:val="both"/>
        <w:rPr>
          <w:rFonts w:ascii="Helvetica" w:hAnsi="Helvetica" w:cs="Helvetica"/>
          <w:i/>
          <w:sz w:val="18"/>
          <w:szCs w:val="18"/>
          <w:lang w:val="en-GB"/>
        </w:rPr>
      </w:pPr>
    </w:p>
    <w:p w14:paraId="580934F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7442A054" w14:textId="77777777" w:rsidR="00C5065C" w:rsidRPr="008F18BE" w:rsidRDefault="00C5065C" w:rsidP="00FD17CE">
      <w:pPr>
        <w:spacing w:after="0"/>
        <w:ind w:left="-709" w:right="-896"/>
        <w:jc w:val="both"/>
        <w:rPr>
          <w:rFonts w:ascii="Helvetica" w:hAnsi="Helvetica" w:cs="Helvetica"/>
          <w:i/>
          <w:sz w:val="18"/>
          <w:szCs w:val="18"/>
          <w:lang w:val="en-GB"/>
        </w:rPr>
      </w:pPr>
    </w:p>
    <w:p w14:paraId="3B0DAF3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17080F87" w14:textId="77777777" w:rsidR="00C5065C" w:rsidRPr="008F18BE" w:rsidRDefault="00C5065C" w:rsidP="00FD17CE">
      <w:pPr>
        <w:spacing w:after="0"/>
        <w:ind w:left="-709" w:right="-896"/>
        <w:jc w:val="both"/>
        <w:rPr>
          <w:rFonts w:ascii="Helvetica" w:hAnsi="Helvetica" w:cs="Helvetica"/>
          <w:i/>
          <w:sz w:val="18"/>
          <w:szCs w:val="18"/>
          <w:lang w:val="en-GB"/>
        </w:rPr>
      </w:pPr>
    </w:p>
    <w:p w14:paraId="2B485E2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1250A2D0" w14:textId="77777777" w:rsidR="00C5065C" w:rsidRPr="00C5065C" w:rsidRDefault="00C5065C" w:rsidP="00FD17CE">
      <w:pPr>
        <w:jc w:val="both"/>
        <w:rPr>
          <w:lang w:val="en-GB"/>
        </w:rPr>
      </w:pPr>
    </w:p>
    <w:sectPr w:rsidR="00C5065C" w:rsidRPr="00C5065C" w:rsidSect="00202FB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3D749" w14:textId="77777777" w:rsidR="00461D39" w:rsidRDefault="00461D39" w:rsidP="00461D39">
      <w:pPr>
        <w:spacing w:after="0" w:line="240" w:lineRule="auto"/>
      </w:pPr>
      <w:r>
        <w:separator/>
      </w:r>
    </w:p>
  </w:endnote>
  <w:endnote w:type="continuationSeparator" w:id="0">
    <w:p w14:paraId="72C0EC2A"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604AC" w14:textId="77777777" w:rsidR="00943E63" w:rsidRDefault="00943E6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249A6" w14:textId="77777777" w:rsidR="00943E63" w:rsidRDefault="00943E6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54C4" w14:textId="77777777" w:rsidR="00943E63" w:rsidRDefault="00943E6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2B238" w14:textId="77777777" w:rsidR="00461D39" w:rsidRDefault="00461D39" w:rsidP="00461D39">
      <w:pPr>
        <w:spacing w:after="0" w:line="240" w:lineRule="auto"/>
      </w:pPr>
      <w:r>
        <w:separator/>
      </w:r>
    </w:p>
  </w:footnote>
  <w:footnote w:type="continuationSeparator" w:id="0">
    <w:p w14:paraId="568293AD" w14:textId="77777777"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5E42F" w14:textId="77777777" w:rsidR="00461D39" w:rsidRDefault="0089394A" w:rsidP="00B93452">
    <w:pPr>
      <w:pStyle w:val="En-tte"/>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E5423" w14:textId="77777777" w:rsidR="00461D39" w:rsidRDefault="0089394A" w:rsidP="00B93452">
    <w:pPr>
      <w:pStyle w:val="En-tte"/>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AB10F" w14:textId="77777777" w:rsidR="00461D39" w:rsidRDefault="0089394A" w:rsidP="00B93452">
    <w:pPr>
      <w:pStyle w:val="En-tte"/>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1968"/>
    <w:rsid w:val="00006813"/>
    <w:rsid w:val="00012E16"/>
    <w:rsid w:val="00030E53"/>
    <w:rsid w:val="00045841"/>
    <w:rsid w:val="00093CDF"/>
    <w:rsid w:val="000A44F2"/>
    <w:rsid w:val="000B7AB5"/>
    <w:rsid w:val="000E3469"/>
    <w:rsid w:val="000F374B"/>
    <w:rsid w:val="000F47A3"/>
    <w:rsid w:val="000F4A4E"/>
    <w:rsid w:val="00112F73"/>
    <w:rsid w:val="0015068A"/>
    <w:rsid w:val="001511BD"/>
    <w:rsid w:val="001B1D58"/>
    <w:rsid w:val="001D2771"/>
    <w:rsid w:val="001D43C9"/>
    <w:rsid w:val="001D78BB"/>
    <w:rsid w:val="001F0FF2"/>
    <w:rsid w:val="00202FB8"/>
    <w:rsid w:val="0021397D"/>
    <w:rsid w:val="002177A2"/>
    <w:rsid w:val="00225CCC"/>
    <w:rsid w:val="002772AA"/>
    <w:rsid w:val="002814A9"/>
    <w:rsid w:val="00291E72"/>
    <w:rsid w:val="002B4253"/>
    <w:rsid w:val="002C72FD"/>
    <w:rsid w:val="002D7AA4"/>
    <w:rsid w:val="002E08F1"/>
    <w:rsid w:val="002E768F"/>
    <w:rsid w:val="00331F25"/>
    <w:rsid w:val="00347AA4"/>
    <w:rsid w:val="003753B1"/>
    <w:rsid w:val="00387D98"/>
    <w:rsid w:val="003A4231"/>
    <w:rsid w:val="003C2D94"/>
    <w:rsid w:val="003C5829"/>
    <w:rsid w:val="003D5BD6"/>
    <w:rsid w:val="003F5DEB"/>
    <w:rsid w:val="00400851"/>
    <w:rsid w:val="00413475"/>
    <w:rsid w:val="0045054C"/>
    <w:rsid w:val="00454A51"/>
    <w:rsid w:val="00454EBB"/>
    <w:rsid w:val="00461D39"/>
    <w:rsid w:val="00473BC3"/>
    <w:rsid w:val="00485978"/>
    <w:rsid w:val="004933B2"/>
    <w:rsid w:val="004D66E4"/>
    <w:rsid w:val="004E7D89"/>
    <w:rsid w:val="004F440A"/>
    <w:rsid w:val="00521E70"/>
    <w:rsid w:val="00533419"/>
    <w:rsid w:val="00541FB1"/>
    <w:rsid w:val="00562726"/>
    <w:rsid w:val="005925C4"/>
    <w:rsid w:val="005A6E06"/>
    <w:rsid w:val="005B6F9B"/>
    <w:rsid w:val="00625250"/>
    <w:rsid w:val="00625F88"/>
    <w:rsid w:val="00643867"/>
    <w:rsid w:val="006453A2"/>
    <w:rsid w:val="00687937"/>
    <w:rsid w:val="00690069"/>
    <w:rsid w:val="00692996"/>
    <w:rsid w:val="00697CDE"/>
    <w:rsid w:val="006A058B"/>
    <w:rsid w:val="006A1F45"/>
    <w:rsid w:val="006D1E00"/>
    <w:rsid w:val="006E3081"/>
    <w:rsid w:val="0070184B"/>
    <w:rsid w:val="0071429D"/>
    <w:rsid w:val="0072453B"/>
    <w:rsid w:val="0073002B"/>
    <w:rsid w:val="00737B55"/>
    <w:rsid w:val="0074422C"/>
    <w:rsid w:val="0076075E"/>
    <w:rsid w:val="00775E24"/>
    <w:rsid w:val="0078620C"/>
    <w:rsid w:val="007869DD"/>
    <w:rsid w:val="00795C4F"/>
    <w:rsid w:val="007B5C6D"/>
    <w:rsid w:val="007C162B"/>
    <w:rsid w:val="007C5C8A"/>
    <w:rsid w:val="007D592D"/>
    <w:rsid w:val="00801A2A"/>
    <w:rsid w:val="0081520E"/>
    <w:rsid w:val="00847B4B"/>
    <w:rsid w:val="00861A25"/>
    <w:rsid w:val="00875077"/>
    <w:rsid w:val="008778CE"/>
    <w:rsid w:val="0089394A"/>
    <w:rsid w:val="008D1C85"/>
    <w:rsid w:val="008F18BE"/>
    <w:rsid w:val="00902F0E"/>
    <w:rsid w:val="009108A7"/>
    <w:rsid w:val="0093522F"/>
    <w:rsid w:val="00943E63"/>
    <w:rsid w:val="00956DCC"/>
    <w:rsid w:val="009B62A7"/>
    <w:rsid w:val="009D117E"/>
    <w:rsid w:val="009F6C2F"/>
    <w:rsid w:val="00A03DD6"/>
    <w:rsid w:val="00A130DC"/>
    <w:rsid w:val="00A41976"/>
    <w:rsid w:val="00A46745"/>
    <w:rsid w:val="00A52746"/>
    <w:rsid w:val="00A54D61"/>
    <w:rsid w:val="00A55217"/>
    <w:rsid w:val="00A74C25"/>
    <w:rsid w:val="00A826EE"/>
    <w:rsid w:val="00AB3C13"/>
    <w:rsid w:val="00AD6839"/>
    <w:rsid w:val="00B35912"/>
    <w:rsid w:val="00B36EDA"/>
    <w:rsid w:val="00B46C26"/>
    <w:rsid w:val="00B47EB3"/>
    <w:rsid w:val="00B528D6"/>
    <w:rsid w:val="00B66ACA"/>
    <w:rsid w:val="00B7309F"/>
    <w:rsid w:val="00B878F3"/>
    <w:rsid w:val="00B91B29"/>
    <w:rsid w:val="00B93452"/>
    <w:rsid w:val="00BA42D8"/>
    <w:rsid w:val="00BA43B7"/>
    <w:rsid w:val="00BA5F44"/>
    <w:rsid w:val="00BA72A7"/>
    <w:rsid w:val="00C055A5"/>
    <w:rsid w:val="00C144DA"/>
    <w:rsid w:val="00C25EAB"/>
    <w:rsid w:val="00C5065C"/>
    <w:rsid w:val="00C55DF3"/>
    <w:rsid w:val="00C83A3C"/>
    <w:rsid w:val="00C90DB8"/>
    <w:rsid w:val="00CC2409"/>
    <w:rsid w:val="00CC5CE5"/>
    <w:rsid w:val="00CD4D8C"/>
    <w:rsid w:val="00D11518"/>
    <w:rsid w:val="00D150F7"/>
    <w:rsid w:val="00D2326B"/>
    <w:rsid w:val="00D2417E"/>
    <w:rsid w:val="00D31F60"/>
    <w:rsid w:val="00D363B8"/>
    <w:rsid w:val="00D53E57"/>
    <w:rsid w:val="00D57518"/>
    <w:rsid w:val="00DA19C7"/>
    <w:rsid w:val="00DA32BE"/>
    <w:rsid w:val="00DD5AD0"/>
    <w:rsid w:val="00DE6331"/>
    <w:rsid w:val="00E57D3E"/>
    <w:rsid w:val="00EA5656"/>
    <w:rsid w:val="00EB1156"/>
    <w:rsid w:val="00EB6C93"/>
    <w:rsid w:val="00ED3B5E"/>
    <w:rsid w:val="00F035EB"/>
    <w:rsid w:val="00F070EE"/>
    <w:rsid w:val="00F21891"/>
    <w:rsid w:val="00F21FBB"/>
    <w:rsid w:val="00F26D04"/>
    <w:rsid w:val="00F27B89"/>
    <w:rsid w:val="00F32B37"/>
    <w:rsid w:val="00F62213"/>
    <w:rsid w:val="00F94CCC"/>
    <w:rsid w:val="00FD17CE"/>
    <w:rsid w:val="00FD2634"/>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3D5C4984"/>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A72A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72A7"/>
    <w:rPr>
      <w:rFonts w:ascii="Tahoma" w:hAnsi="Tahoma" w:cs="Tahoma"/>
      <w:sz w:val="16"/>
      <w:szCs w:val="16"/>
    </w:rPr>
  </w:style>
  <w:style w:type="character" w:styleId="Marquedecommentaire">
    <w:name w:val="annotation reference"/>
    <w:basedOn w:val="Policepardfaut"/>
    <w:uiPriority w:val="99"/>
    <w:semiHidden/>
    <w:unhideWhenUsed/>
    <w:rsid w:val="00521E70"/>
    <w:rPr>
      <w:sz w:val="16"/>
      <w:szCs w:val="16"/>
    </w:rPr>
  </w:style>
  <w:style w:type="paragraph" w:styleId="Commentaire">
    <w:name w:val="annotation text"/>
    <w:basedOn w:val="Normal"/>
    <w:link w:val="CommentaireCar"/>
    <w:uiPriority w:val="99"/>
    <w:semiHidden/>
    <w:unhideWhenUsed/>
    <w:rsid w:val="00521E70"/>
    <w:pPr>
      <w:spacing w:line="240" w:lineRule="auto"/>
    </w:pPr>
    <w:rPr>
      <w:sz w:val="20"/>
      <w:szCs w:val="20"/>
    </w:rPr>
  </w:style>
  <w:style w:type="character" w:customStyle="1" w:styleId="CommentaireCar">
    <w:name w:val="Commentaire Car"/>
    <w:basedOn w:val="Policepardfaut"/>
    <w:link w:val="Commentaire"/>
    <w:uiPriority w:val="99"/>
    <w:semiHidden/>
    <w:rsid w:val="00521E70"/>
    <w:rPr>
      <w:sz w:val="20"/>
      <w:szCs w:val="20"/>
    </w:rPr>
  </w:style>
  <w:style w:type="paragraph" w:styleId="Objetducommentaire">
    <w:name w:val="annotation subject"/>
    <w:basedOn w:val="Commentaire"/>
    <w:next w:val="Commentaire"/>
    <w:link w:val="ObjetducommentaireCar"/>
    <w:uiPriority w:val="99"/>
    <w:semiHidden/>
    <w:unhideWhenUsed/>
    <w:rsid w:val="00521E70"/>
    <w:rPr>
      <w:b/>
      <w:bCs/>
    </w:rPr>
  </w:style>
  <w:style w:type="character" w:customStyle="1" w:styleId="ObjetducommentaireCar">
    <w:name w:val="Objet du commentaire Car"/>
    <w:basedOn w:val="CommentaireCar"/>
    <w:link w:val="Objetducommentaire"/>
    <w:uiPriority w:val="99"/>
    <w:semiHidden/>
    <w:rsid w:val="00521E70"/>
    <w:rPr>
      <w:b/>
      <w:bCs/>
      <w:sz w:val="20"/>
      <w:szCs w:val="20"/>
    </w:rPr>
  </w:style>
  <w:style w:type="paragraph" w:styleId="Rvision">
    <w:name w:val="Revision"/>
    <w:hidden/>
    <w:uiPriority w:val="99"/>
    <w:semiHidden/>
    <w:rsid w:val="00F26D04"/>
    <w:pPr>
      <w:spacing w:after="0" w:line="240" w:lineRule="auto"/>
    </w:pPr>
  </w:style>
  <w:style w:type="paragraph" w:styleId="Paragraphedeliste">
    <w:name w:val="List Paragraph"/>
    <w:basedOn w:val="Normal"/>
    <w:uiPriority w:val="34"/>
    <w:qFormat/>
    <w:rsid w:val="00FD17CE"/>
    <w:pPr>
      <w:ind w:left="720"/>
      <w:contextualSpacing/>
    </w:pPr>
  </w:style>
  <w:style w:type="paragraph" w:styleId="En-tte">
    <w:name w:val="header"/>
    <w:basedOn w:val="Normal"/>
    <w:link w:val="En-tteCar"/>
    <w:uiPriority w:val="99"/>
    <w:unhideWhenUsed/>
    <w:rsid w:val="00461D39"/>
    <w:pPr>
      <w:tabs>
        <w:tab w:val="center" w:pos="4513"/>
        <w:tab w:val="right" w:pos="9026"/>
      </w:tabs>
      <w:spacing w:after="0" w:line="240" w:lineRule="auto"/>
    </w:pPr>
  </w:style>
  <w:style w:type="character" w:customStyle="1" w:styleId="En-tteCar">
    <w:name w:val="En-tête Car"/>
    <w:basedOn w:val="Policepardfaut"/>
    <w:link w:val="En-tte"/>
    <w:uiPriority w:val="99"/>
    <w:rsid w:val="00461D39"/>
  </w:style>
  <w:style w:type="paragraph" w:styleId="Pieddepage">
    <w:name w:val="footer"/>
    <w:basedOn w:val="Normal"/>
    <w:link w:val="PieddepageCar"/>
    <w:uiPriority w:val="99"/>
    <w:unhideWhenUsed/>
    <w:rsid w:val="00461D3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61D39"/>
  </w:style>
  <w:style w:type="character" w:styleId="Lienhypertexte">
    <w:name w:val="Hyperlink"/>
    <w:basedOn w:val="Policepardfaut"/>
    <w:uiPriority w:val="99"/>
    <w:unhideWhenUsed/>
    <w:rsid w:val="00461D39"/>
    <w:rPr>
      <w:color w:val="0563C1"/>
      <w:u w:val="single"/>
    </w:rPr>
  </w:style>
  <w:style w:type="character" w:styleId="Mentionnonrsolue">
    <w:name w:val="Unresolved Mention"/>
    <w:basedOn w:val="Policepardfaut"/>
    <w:uiPriority w:val="99"/>
    <w:semiHidden/>
    <w:unhideWhenUsed/>
    <w:rsid w:val="00DA1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32854">
      <w:bodyDiv w:val="1"/>
      <w:marLeft w:val="0"/>
      <w:marRight w:val="0"/>
      <w:marTop w:val="0"/>
      <w:marBottom w:val="0"/>
      <w:divBdr>
        <w:top w:val="none" w:sz="0" w:space="0" w:color="auto"/>
        <w:left w:val="none" w:sz="0" w:space="0" w:color="auto"/>
        <w:bottom w:val="none" w:sz="0" w:space="0" w:color="auto"/>
        <w:right w:val="none" w:sz="0" w:space="0" w:color="auto"/>
      </w:divBdr>
    </w:div>
    <w:div w:id="94180670">
      <w:bodyDiv w:val="1"/>
      <w:marLeft w:val="0"/>
      <w:marRight w:val="0"/>
      <w:marTop w:val="0"/>
      <w:marBottom w:val="0"/>
      <w:divBdr>
        <w:top w:val="none" w:sz="0" w:space="0" w:color="auto"/>
        <w:left w:val="none" w:sz="0" w:space="0" w:color="auto"/>
        <w:bottom w:val="none" w:sz="0" w:space="0" w:color="auto"/>
        <w:right w:val="none" w:sz="0" w:space="0" w:color="auto"/>
      </w:divBdr>
    </w:div>
    <w:div w:id="116024321">
      <w:bodyDiv w:val="1"/>
      <w:marLeft w:val="0"/>
      <w:marRight w:val="0"/>
      <w:marTop w:val="0"/>
      <w:marBottom w:val="0"/>
      <w:divBdr>
        <w:top w:val="none" w:sz="0" w:space="0" w:color="auto"/>
        <w:left w:val="none" w:sz="0" w:space="0" w:color="auto"/>
        <w:bottom w:val="none" w:sz="0" w:space="0" w:color="auto"/>
        <w:right w:val="none" w:sz="0" w:space="0" w:color="auto"/>
      </w:divBdr>
    </w:div>
    <w:div w:id="362561822">
      <w:bodyDiv w:val="1"/>
      <w:marLeft w:val="0"/>
      <w:marRight w:val="0"/>
      <w:marTop w:val="0"/>
      <w:marBottom w:val="0"/>
      <w:divBdr>
        <w:top w:val="none" w:sz="0" w:space="0" w:color="auto"/>
        <w:left w:val="none" w:sz="0" w:space="0" w:color="auto"/>
        <w:bottom w:val="none" w:sz="0" w:space="0" w:color="auto"/>
        <w:right w:val="none" w:sz="0" w:space="0" w:color="auto"/>
      </w:divBdr>
    </w:div>
    <w:div w:id="369379761">
      <w:bodyDiv w:val="1"/>
      <w:marLeft w:val="0"/>
      <w:marRight w:val="0"/>
      <w:marTop w:val="0"/>
      <w:marBottom w:val="0"/>
      <w:divBdr>
        <w:top w:val="none" w:sz="0" w:space="0" w:color="auto"/>
        <w:left w:val="none" w:sz="0" w:space="0" w:color="auto"/>
        <w:bottom w:val="none" w:sz="0" w:space="0" w:color="auto"/>
        <w:right w:val="none" w:sz="0" w:space="0" w:color="auto"/>
      </w:divBdr>
    </w:div>
    <w:div w:id="383140851">
      <w:bodyDiv w:val="1"/>
      <w:marLeft w:val="0"/>
      <w:marRight w:val="0"/>
      <w:marTop w:val="0"/>
      <w:marBottom w:val="0"/>
      <w:divBdr>
        <w:top w:val="none" w:sz="0" w:space="0" w:color="auto"/>
        <w:left w:val="none" w:sz="0" w:space="0" w:color="auto"/>
        <w:bottom w:val="none" w:sz="0" w:space="0" w:color="auto"/>
        <w:right w:val="none" w:sz="0" w:space="0" w:color="auto"/>
      </w:divBdr>
    </w:div>
    <w:div w:id="386996334">
      <w:bodyDiv w:val="1"/>
      <w:marLeft w:val="0"/>
      <w:marRight w:val="0"/>
      <w:marTop w:val="0"/>
      <w:marBottom w:val="0"/>
      <w:divBdr>
        <w:top w:val="none" w:sz="0" w:space="0" w:color="auto"/>
        <w:left w:val="none" w:sz="0" w:space="0" w:color="auto"/>
        <w:bottom w:val="none" w:sz="0" w:space="0" w:color="auto"/>
        <w:right w:val="none" w:sz="0" w:space="0" w:color="auto"/>
      </w:divBdr>
    </w:div>
    <w:div w:id="513111416">
      <w:bodyDiv w:val="1"/>
      <w:marLeft w:val="0"/>
      <w:marRight w:val="0"/>
      <w:marTop w:val="0"/>
      <w:marBottom w:val="0"/>
      <w:divBdr>
        <w:top w:val="none" w:sz="0" w:space="0" w:color="auto"/>
        <w:left w:val="none" w:sz="0" w:space="0" w:color="auto"/>
        <w:bottom w:val="none" w:sz="0" w:space="0" w:color="auto"/>
        <w:right w:val="none" w:sz="0" w:space="0" w:color="auto"/>
      </w:divBdr>
    </w:div>
    <w:div w:id="658119782">
      <w:bodyDiv w:val="1"/>
      <w:marLeft w:val="0"/>
      <w:marRight w:val="0"/>
      <w:marTop w:val="0"/>
      <w:marBottom w:val="0"/>
      <w:divBdr>
        <w:top w:val="none" w:sz="0" w:space="0" w:color="auto"/>
        <w:left w:val="none" w:sz="0" w:space="0" w:color="auto"/>
        <w:bottom w:val="none" w:sz="0" w:space="0" w:color="auto"/>
        <w:right w:val="none" w:sz="0" w:space="0" w:color="auto"/>
      </w:divBdr>
    </w:div>
    <w:div w:id="745222974">
      <w:bodyDiv w:val="1"/>
      <w:marLeft w:val="0"/>
      <w:marRight w:val="0"/>
      <w:marTop w:val="0"/>
      <w:marBottom w:val="0"/>
      <w:divBdr>
        <w:top w:val="none" w:sz="0" w:space="0" w:color="auto"/>
        <w:left w:val="none" w:sz="0" w:space="0" w:color="auto"/>
        <w:bottom w:val="none" w:sz="0" w:space="0" w:color="auto"/>
        <w:right w:val="none" w:sz="0" w:space="0" w:color="auto"/>
      </w:divBdr>
    </w:div>
    <w:div w:id="784542900">
      <w:bodyDiv w:val="1"/>
      <w:marLeft w:val="0"/>
      <w:marRight w:val="0"/>
      <w:marTop w:val="0"/>
      <w:marBottom w:val="0"/>
      <w:divBdr>
        <w:top w:val="none" w:sz="0" w:space="0" w:color="auto"/>
        <w:left w:val="none" w:sz="0" w:space="0" w:color="auto"/>
        <w:bottom w:val="none" w:sz="0" w:space="0" w:color="auto"/>
        <w:right w:val="none" w:sz="0" w:space="0" w:color="auto"/>
      </w:divBdr>
    </w:div>
    <w:div w:id="994919995">
      <w:bodyDiv w:val="1"/>
      <w:marLeft w:val="0"/>
      <w:marRight w:val="0"/>
      <w:marTop w:val="0"/>
      <w:marBottom w:val="0"/>
      <w:divBdr>
        <w:top w:val="none" w:sz="0" w:space="0" w:color="auto"/>
        <w:left w:val="none" w:sz="0" w:space="0" w:color="auto"/>
        <w:bottom w:val="none" w:sz="0" w:space="0" w:color="auto"/>
        <w:right w:val="none" w:sz="0" w:space="0" w:color="auto"/>
      </w:divBdr>
    </w:div>
    <w:div w:id="1013190426">
      <w:bodyDiv w:val="1"/>
      <w:marLeft w:val="0"/>
      <w:marRight w:val="0"/>
      <w:marTop w:val="0"/>
      <w:marBottom w:val="0"/>
      <w:divBdr>
        <w:top w:val="none" w:sz="0" w:space="0" w:color="auto"/>
        <w:left w:val="none" w:sz="0" w:space="0" w:color="auto"/>
        <w:bottom w:val="none" w:sz="0" w:space="0" w:color="auto"/>
        <w:right w:val="none" w:sz="0" w:space="0" w:color="auto"/>
      </w:divBdr>
    </w:div>
    <w:div w:id="1014961435">
      <w:bodyDiv w:val="1"/>
      <w:marLeft w:val="0"/>
      <w:marRight w:val="0"/>
      <w:marTop w:val="0"/>
      <w:marBottom w:val="0"/>
      <w:divBdr>
        <w:top w:val="none" w:sz="0" w:space="0" w:color="auto"/>
        <w:left w:val="none" w:sz="0" w:space="0" w:color="auto"/>
        <w:bottom w:val="none" w:sz="0" w:space="0" w:color="auto"/>
        <w:right w:val="none" w:sz="0" w:space="0" w:color="auto"/>
      </w:divBdr>
    </w:div>
    <w:div w:id="1073967213">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95848442">
      <w:bodyDiv w:val="1"/>
      <w:marLeft w:val="0"/>
      <w:marRight w:val="0"/>
      <w:marTop w:val="0"/>
      <w:marBottom w:val="0"/>
      <w:divBdr>
        <w:top w:val="none" w:sz="0" w:space="0" w:color="auto"/>
        <w:left w:val="none" w:sz="0" w:space="0" w:color="auto"/>
        <w:bottom w:val="none" w:sz="0" w:space="0" w:color="auto"/>
        <w:right w:val="none" w:sz="0" w:space="0" w:color="auto"/>
      </w:divBdr>
    </w:div>
    <w:div w:id="1199659123">
      <w:bodyDiv w:val="1"/>
      <w:marLeft w:val="0"/>
      <w:marRight w:val="0"/>
      <w:marTop w:val="0"/>
      <w:marBottom w:val="0"/>
      <w:divBdr>
        <w:top w:val="none" w:sz="0" w:space="0" w:color="auto"/>
        <w:left w:val="none" w:sz="0" w:space="0" w:color="auto"/>
        <w:bottom w:val="none" w:sz="0" w:space="0" w:color="auto"/>
        <w:right w:val="none" w:sz="0" w:space="0" w:color="auto"/>
      </w:divBdr>
    </w:div>
    <w:div w:id="1318995383">
      <w:bodyDiv w:val="1"/>
      <w:marLeft w:val="0"/>
      <w:marRight w:val="0"/>
      <w:marTop w:val="0"/>
      <w:marBottom w:val="0"/>
      <w:divBdr>
        <w:top w:val="none" w:sz="0" w:space="0" w:color="auto"/>
        <w:left w:val="none" w:sz="0" w:space="0" w:color="auto"/>
        <w:bottom w:val="none" w:sz="0" w:space="0" w:color="auto"/>
        <w:right w:val="none" w:sz="0" w:space="0" w:color="auto"/>
      </w:divBdr>
    </w:div>
    <w:div w:id="1395667515">
      <w:bodyDiv w:val="1"/>
      <w:marLeft w:val="0"/>
      <w:marRight w:val="0"/>
      <w:marTop w:val="0"/>
      <w:marBottom w:val="0"/>
      <w:divBdr>
        <w:top w:val="none" w:sz="0" w:space="0" w:color="auto"/>
        <w:left w:val="none" w:sz="0" w:space="0" w:color="auto"/>
        <w:bottom w:val="none" w:sz="0" w:space="0" w:color="auto"/>
        <w:right w:val="none" w:sz="0" w:space="0" w:color="auto"/>
      </w:divBdr>
    </w:div>
    <w:div w:id="1399592417">
      <w:bodyDiv w:val="1"/>
      <w:marLeft w:val="0"/>
      <w:marRight w:val="0"/>
      <w:marTop w:val="0"/>
      <w:marBottom w:val="0"/>
      <w:divBdr>
        <w:top w:val="none" w:sz="0" w:space="0" w:color="auto"/>
        <w:left w:val="none" w:sz="0" w:space="0" w:color="auto"/>
        <w:bottom w:val="none" w:sz="0" w:space="0" w:color="auto"/>
        <w:right w:val="none" w:sz="0" w:space="0" w:color="auto"/>
      </w:divBdr>
    </w:div>
    <w:div w:id="1467814941">
      <w:bodyDiv w:val="1"/>
      <w:marLeft w:val="0"/>
      <w:marRight w:val="0"/>
      <w:marTop w:val="0"/>
      <w:marBottom w:val="0"/>
      <w:divBdr>
        <w:top w:val="none" w:sz="0" w:space="0" w:color="auto"/>
        <w:left w:val="none" w:sz="0" w:space="0" w:color="auto"/>
        <w:bottom w:val="none" w:sz="0" w:space="0" w:color="auto"/>
        <w:right w:val="none" w:sz="0" w:space="0" w:color="auto"/>
      </w:divBdr>
    </w:div>
    <w:div w:id="1483235526">
      <w:bodyDiv w:val="1"/>
      <w:marLeft w:val="0"/>
      <w:marRight w:val="0"/>
      <w:marTop w:val="0"/>
      <w:marBottom w:val="0"/>
      <w:divBdr>
        <w:top w:val="none" w:sz="0" w:space="0" w:color="auto"/>
        <w:left w:val="none" w:sz="0" w:space="0" w:color="auto"/>
        <w:bottom w:val="none" w:sz="0" w:space="0" w:color="auto"/>
        <w:right w:val="none" w:sz="0" w:space="0" w:color="auto"/>
      </w:divBdr>
    </w:div>
    <w:div w:id="1493178418">
      <w:bodyDiv w:val="1"/>
      <w:marLeft w:val="0"/>
      <w:marRight w:val="0"/>
      <w:marTop w:val="0"/>
      <w:marBottom w:val="0"/>
      <w:divBdr>
        <w:top w:val="none" w:sz="0" w:space="0" w:color="auto"/>
        <w:left w:val="none" w:sz="0" w:space="0" w:color="auto"/>
        <w:bottom w:val="none" w:sz="0" w:space="0" w:color="auto"/>
        <w:right w:val="none" w:sz="0" w:space="0" w:color="auto"/>
      </w:divBdr>
    </w:div>
    <w:div w:id="1541697699">
      <w:bodyDiv w:val="1"/>
      <w:marLeft w:val="0"/>
      <w:marRight w:val="0"/>
      <w:marTop w:val="0"/>
      <w:marBottom w:val="0"/>
      <w:divBdr>
        <w:top w:val="none" w:sz="0" w:space="0" w:color="auto"/>
        <w:left w:val="none" w:sz="0" w:space="0" w:color="auto"/>
        <w:bottom w:val="none" w:sz="0" w:space="0" w:color="auto"/>
        <w:right w:val="none" w:sz="0" w:space="0" w:color="auto"/>
      </w:divBdr>
    </w:div>
    <w:div w:id="1560022099">
      <w:bodyDiv w:val="1"/>
      <w:marLeft w:val="0"/>
      <w:marRight w:val="0"/>
      <w:marTop w:val="0"/>
      <w:marBottom w:val="0"/>
      <w:divBdr>
        <w:top w:val="none" w:sz="0" w:space="0" w:color="auto"/>
        <w:left w:val="none" w:sz="0" w:space="0" w:color="auto"/>
        <w:bottom w:val="none" w:sz="0" w:space="0" w:color="auto"/>
        <w:right w:val="none" w:sz="0" w:space="0" w:color="auto"/>
      </w:divBdr>
    </w:div>
    <w:div w:id="1566185692">
      <w:bodyDiv w:val="1"/>
      <w:marLeft w:val="0"/>
      <w:marRight w:val="0"/>
      <w:marTop w:val="0"/>
      <w:marBottom w:val="0"/>
      <w:divBdr>
        <w:top w:val="none" w:sz="0" w:space="0" w:color="auto"/>
        <w:left w:val="none" w:sz="0" w:space="0" w:color="auto"/>
        <w:bottom w:val="none" w:sz="0" w:space="0" w:color="auto"/>
        <w:right w:val="none" w:sz="0" w:space="0" w:color="auto"/>
      </w:divBdr>
    </w:div>
    <w:div w:id="1579821349">
      <w:bodyDiv w:val="1"/>
      <w:marLeft w:val="0"/>
      <w:marRight w:val="0"/>
      <w:marTop w:val="0"/>
      <w:marBottom w:val="0"/>
      <w:divBdr>
        <w:top w:val="none" w:sz="0" w:space="0" w:color="auto"/>
        <w:left w:val="none" w:sz="0" w:space="0" w:color="auto"/>
        <w:bottom w:val="none" w:sz="0" w:space="0" w:color="auto"/>
        <w:right w:val="none" w:sz="0" w:space="0" w:color="auto"/>
      </w:divBdr>
    </w:div>
    <w:div w:id="1774662316">
      <w:bodyDiv w:val="1"/>
      <w:marLeft w:val="0"/>
      <w:marRight w:val="0"/>
      <w:marTop w:val="0"/>
      <w:marBottom w:val="0"/>
      <w:divBdr>
        <w:top w:val="none" w:sz="0" w:space="0" w:color="auto"/>
        <w:left w:val="none" w:sz="0" w:space="0" w:color="auto"/>
        <w:bottom w:val="none" w:sz="0" w:space="0" w:color="auto"/>
        <w:right w:val="none" w:sz="0" w:space="0" w:color="auto"/>
      </w:divBdr>
    </w:div>
    <w:div w:id="1799643901">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43201382">
      <w:bodyDiv w:val="1"/>
      <w:marLeft w:val="0"/>
      <w:marRight w:val="0"/>
      <w:marTop w:val="0"/>
      <w:marBottom w:val="0"/>
      <w:divBdr>
        <w:top w:val="none" w:sz="0" w:space="0" w:color="auto"/>
        <w:left w:val="none" w:sz="0" w:space="0" w:color="auto"/>
        <w:bottom w:val="none" w:sz="0" w:space="0" w:color="auto"/>
        <w:right w:val="none" w:sz="0" w:space="0" w:color="auto"/>
      </w:divBdr>
    </w:div>
    <w:div w:id="1939408756">
      <w:bodyDiv w:val="1"/>
      <w:marLeft w:val="0"/>
      <w:marRight w:val="0"/>
      <w:marTop w:val="0"/>
      <w:marBottom w:val="0"/>
      <w:divBdr>
        <w:top w:val="none" w:sz="0" w:space="0" w:color="auto"/>
        <w:left w:val="none" w:sz="0" w:space="0" w:color="auto"/>
        <w:bottom w:val="none" w:sz="0" w:space="0" w:color="auto"/>
        <w:right w:val="none" w:sz="0" w:space="0" w:color="auto"/>
      </w:divBdr>
    </w:div>
    <w:div w:id="2000577866">
      <w:bodyDiv w:val="1"/>
      <w:marLeft w:val="0"/>
      <w:marRight w:val="0"/>
      <w:marTop w:val="0"/>
      <w:marBottom w:val="0"/>
      <w:divBdr>
        <w:top w:val="none" w:sz="0" w:space="0" w:color="auto"/>
        <w:left w:val="none" w:sz="0" w:space="0" w:color="auto"/>
        <w:bottom w:val="none" w:sz="0" w:space="0" w:color="auto"/>
        <w:right w:val="none" w:sz="0" w:space="0" w:color="auto"/>
      </w:divBdr>
    </w:div>
    <w:div w:id="2047287662">
      <w:bodyDiv w:val="1"/>
      <w:marLeft w:val="0"/>
      <w:marRight w:val="0"/>
      <w:marTop w:val="0"/>
      <w:marBottom w:val="0"/>
      <w:divBdr>
        <w:top w:val="none" w:sz="0" w:space="0" w:color="auto"/>
        <w:left w:val="none" w:sz="0" w:space="0" w:color="auto"/>
        <w:bottom w:val="none" w:sz="0" w:space="0" w:color="auto"/>
        <w:right w:val="none" w:sz="0" w:space="0" w:color="auto"/>
      </w:divBdr>
    </w:div>
    <w:div w:id="206163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ntralbank.ie/fns/privacy-state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centralbank.ie"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2021-10-19T15:58:56+00:00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910F86-F90C-45BA-9386-95F14E2F9B7F}">
  <ds:schemaRefs>
    <ds:schemaRef ds:uri="http://schemas.openxmlformats.org/officeDocument/2006/bibliography"/>
  </ds:schemaRefs>
</ds:datastoreItem>
</file>

<file path=customXml/itemProps2.xml><?xml version="1.0" encoding="utf-8"?>
<ds:datastoreItem xmlns:ds="http://schemas.openxmlformats.org/officeDocument/2006/customXml" ds:itemID="{A45067BE-1376-403B-95B6-D03C42FDAD89}"/>
</file>

<file path=customXml/itemProps3.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2FF91ED6-9F76-4C73-91FC-3AA57944BE0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b314731-86d2-4c1b-bc3b-674ac3e964dd"/>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753F5358-336C-48B8-969B-D7592BFDB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1925</Words>
  <Characters>10591</Characters>
  <Application>Microsoft Office Word</Application>
  <DocSecurity>0</DocSecurity>
  <Lines>88</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Standard Form TR1</vt:lpstr>
      <vt:lpstr>Standard Form TR1</vt:lpstr>
    </vt:vector>
  </TitlesOfParts>
  <Company>Central Bank of Ireland</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Lucien BENA</dc:creator>
  <cp:keywords>Public</cp:keywords>
  <dc:description>Standard Form TR1</dc:description>
  <cp:lastModifiedBy>ARMELLE PESSIOT</cp:lastModifiedBy>
  <cp:revision>3</cp:revision>
  <cp:lastPrinted>2021-01-15T07:33:00Z</cp:lastPrinted>
  <dcterms:created xsi:type="dcterms:W3CDTF">2021-10-18T12:22:00Z</dcterms:created>
  <dcterms:modified xsi:type="dcterms:W3CDTF">2021-10-18T12:22:00Z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7" name="_NewReviewCycle">
    <vt:lpwstr/>
  </property>
  <property fmtid="{D5CDD505-2E9C-101B-9397-08002B2CF9AE}" pid="23" name="MSIP_Label_1aaa69c8-0478-4e13-9e4c-38511e3b6774_Enabled">
    <vt:lpwstr>true</vt:lpwstr>
  </property>
  <property fmtid="{D5CDD505-2E9C-101B-9397-08002B2CF9AE}" pid="24" name="MSIP_Label_1aaa69c8-0478-4e13-9e4c-38511e3b6774_SetDate">
    <vt:lpwstr>2021-04-16T13:56:28Z</vt:lpwstr>
  </property>
  <property fmtid="{D5CDD505-2E9C-101B-9397-08002B2CF9AE}" pid="25" name="MSIP_Label_1aaa69c8-0478-4e13-9e4c-38511e3b6774_Method">
    <vt:lpwstr>Privileged</vt:lpwstr>
  </property>
  <property fmtid="{D5CDD505-2E9C-101B-9397-08002B2CF9AE}" pid="26" name="MSIP_Label_1aaa69c8-0478-4e13-9e4c-38511e3b6774_Name">
    <vt:lpwstr>1aaa69c8-0478-4e13-9e4c-38511e3b6774</vt:lpwstr>
  </property>
  <property fmtid="{D5CDD505-2E9C-101B-9397-08002B2CF9AE}" pid="27" name="MSIP_Label_1aaa69c8-0478-4e13-9e4c-38511e3b6774_SiteId">
    <vt:lpwstr>c9a7d621-4bc4-4407-b730-f428e656aa9e</vt:lpwstr>
  </property>
  <property fmtid="{D5CDD505-2E9C-101B-9397-08002B2CF9AE}" pid="28" name="MSIP_Label_1aaa69c8-0478-4e13-9e4c-38511e3b6774_ActionId">
    <vt:lpwstr>b4aa6b01-6070-4dcf-9e19-de3dd157d1cd</vt:lpwstr>
  </property>
  <property fmtid="{D5CDD505-2E9C-101B-9397-08002B2CF9AE}" pid="29" name="MSIP_Label_1aaa69c8-0478-4e13-9e4c-38511e3b6774_ContentBits">
    <vt:lpwstr>0</vt:lpwstr>
  </property>
  <property fmtid="{D5CDD505-2E9C-101B-9397-08002B2CF9AE}" pid="30" name="IssuerName">
    <vt:lpwstr/>
  </property>
  <property fmtid="{D5CDD505-2E9C-101B-9397-08002B2CF9AE}" pid="31" name="MigrateFolderIssueDetected">
    <vt:bool>false</vt:bool>
  </property>
  <property fmtid="{D5CDD505-2E9C-101B-9397-08002B2CF9AE}" pid="32" name="Order">
    <vt:r8>176787200</vt:r8>
  </property>
  <property fmtid="{D5CDD505-2E9C-101B-9397-08002B2CF9AE}" pid="33" name="IssuerID">
    <vt:lpwstr/>
  </property>
  <property fmtid="{D5CDD505-2E9C-101B-9397-08002B2CF9AE}" pid="34" name="SendToWeb">
    <vt:bool>false</vt:bool>
  </property>
  <property fmtid="{D5CDD505-2E9C-101B-9397-08002B2CF9AE}" pid="35" name="JobContentType">
    <vt:lpwstr/>
  </property>
  <property fmtid="{D5CDD505-2E9C-101B-9397-08002B2CF9AE}" pid="36" name="Organisation">
    <vt:lpwstr/>
  </property>
  <property fmtid="{D5CDD505-2E9C-101B-9397-08002B2CF9AE}" pid="37" name="Contact">
    <vt:lpwstr/>
  </property>
  <property fmtid="{D5CDD505-2E9C-101B-9397-08002B2CF9AE}" pid="38" name="MigrateFolderIssueDetected0">
    <vt:bool>false</vt:bool>
  </property>
  <property fmtid="{D5CDD505-2E9C-101B-9397-08002B2CF9AE}" pid="39" name="JobType">
    <vt:lpwstr/>
  </property>
</Properties>
</file>