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1734" w14:textId="77777777" w:rsidR="006E2AC0" w:rsidRDefault="006E2AC0" w:rsidP="00F1585D">
      <w:pPr>
        <w:rPr>
          <w:lang w:val="en-GB"/>
        </w:rPr>
      </w:pPr>
    </w:p>
    <w:p w14:paraId="6E0C147B" w14:textId="77777777" w:rsidR="00F1585D" w:rsidRDefault="00F1585D" w:rsidP="00F1585D">
      <w:pPr>
        <w:rPr>
          <w:lang w:val="en-GB"/>
        </w:rPr>
      </w:pPr>
    </w:p>
    <w:p w14:paraId="607AB6C8" w14:textId="77777777" w:rsidR="00F1585D" w:rsidRDefault="00F1585D" w:rsidP="00F1585D">
      <w:pPr>
        <w:rPr>
          <w:lang w:val="en-GB"/>
        </w:rPr>
      </w:pPr>
    </w:p>
    <w:p w14:paraId="5EC2F97C" w14:textId="2BB30594" w:rsidR="00F1585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A9097D">
        <w:rPr>
          <w:rFonts w:ascii="Arial" w:hAnsi="Arial" w:cs="Arial"/>
          <w:bCs/>
        </w:rPr>
        <w:instrText xml:space="preserve"> d MMMM yyyy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E213F5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19 August 2025 </w: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78E9FA49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4333C678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3451BE7D" w14:textId="77777777" w:rsidR="00F1585D" w:rsidRPr="00A9097D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3F059388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A9097D">
        <w:rPr>
          <w:rFonts w:ascii="Arial" w:eastAsia="Arial" w:hAnsi="Arial" w:cs="Arial"/>
          <w:b/>
          <w:color w:val="77C19A"/>
          <w:sz w:val="24"/>
          <w:szCs w:val="24"/>
        </w:rPr>
        <w:t>KERRY GROUP</w:t>
      </w: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 xml:space="preserve"> PLC</w:t>
      </w:r>
    </w:p>
    <w:p w14:paraId="53F9A53E" w14:textId="77777777" w:rsidR="00F1585D" w:rsidRPr="00563ED9" w:rsidRDefault="00F1585D" w:rsidP="00F1585D">
      <w:pPr>
        <w:spacing w:before="320" w:after="220" w:line="240" w:lineRule="auto"/>
        <w:ind w:right="142"/>
        <w:jc w:val="both"/>
        <w:rPr>
          <w:rFonts w:ascii="Arial" w:eastAsia="Arial" w:hAnsi="Arial" w:cs="Arial"/>
          <w:b/>
          <w:bCs/>
          <w:color w:val="005776"/>
          <w:sz w:val="36"/>
          <w:szCs w:val="36"/>
        </w:rPr>
      </w:pPr>
      <w:r w:rsidRPr="00563ED9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2B451763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F1585D" w:rsidRPr="00563ED9" w14:paraId="32A826F1" w14:textId="77777777" w:rsidTr="000B4EB3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149EFEF8" w14:textId="417B7A31" w:rsidR="00F1585D" w:rsidRPr="00563ED9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  <w:r w:rsidRPr="00563ED9">
              <w:rPr>
                <w:rFonts w:ascii="Arial" w:eastAsia="Arial" w:hAnsi="Arial" w:cs="Arial"/>
                <w:lang w:val="en-GB" w:eastAsia="en-GB"/>
              </w:rPr>
              <w:t>Kerry Group plc (“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Kerry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 or 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Company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”) announces that on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MERGEFIELD Today \@ "</w:instrText>
            </w:r>
            <w:r w:rsidRPr="00CE158F">
              <w:rPr>
                <w:rFonts w:ascii="Arial" w:hAnsi="Arial" w:cs="Arial"/>
                <w:bCs/>
              </w:rPr>
              <w:instrText xml:space="preserve"> dddd, MMMM d, yyyy</w:instrText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"</w:instrText>
            </w:r>
            <w:r>
              <w:rPr>
                <w:rFonts w:ascii="Arial" w:eastAsia="Arial" w:hAnsi="Arial" w:cs="Arial"/>
                <w:lang w:val="en-GB" w:eastAsia="en-GB"/>
              </w:rPr>
              <w:fldChar w:fldCharType="separate"/>
            </w:r>
            <w:r w:rsidR="00E213F5">
              <w:rPr>
                <w:rFonts w:ascii="Arial" w:eastAsia="Arial" w:hAnsi="Arial" w:cs="Arial"/>
                <w:noProof/>
                <w:lang w:val="en-GB" w:eastAsia="en-GB"/>
              </w:rPr>
              <w:t xml:space="preserve"> Monday, August 18, 2025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end"/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 it purchased the following number of its A ordinary shares of €0.125 each (the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Ordinary Shares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”) on Euronext Dublin from J&amp;E Davy. The Ordinary Shares purchased will be cancelled.</w:t>
            </w:r>
          </w:p>
        </w:tc>
      </w:tr>
      <w:tr w:rsidR="00F1585D" w:rsidRPr="00563ED9" w14:paraId="0469E197" w14:textId="77777777" w:rsidTr="000B4EB3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77EAC3E3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F1585D" w:rsidRPr="00563ED9" w14:paraId="12E6B1E5" w14:textId="77777777" w:rsidTr="000B4EB3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16B9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4B23D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Euronext Dublin </w:t>
            </w:r>
          </w:p>
        </w:tc>
      </w:tr>
      <w:tr w:rsidR="00F1585D" w:rsidRPr="00563ED9" w14:paraId="1347DE5E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489A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0E71" w14:textId="58627E41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E213F5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25,242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2B8C84A3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A8368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FCA8" w14:textId="7E84A5C3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Euronext_High_P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E213F5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80.6500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11D3CB6F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C91F41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E9BC" w14:textId="1D54028C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Euronext_Low_P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E213F5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79.7000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4C56F2AD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017A7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093B" w14:textId="421C09D7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E213F5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80.0849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69A9B13B" w14:textId="77777777" w:rsidTr="000B4EB3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3EA8B34F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68F3BD15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F1585D" w:rsidRPr="00563ED9" w14:paraId="7D20D04C" w14:textId="77777777" w:rsidTr="000B4EB3">
        <w:trPr>
          <w:trHeight w:val="900"/>
        </w:trPr>
        <w:tc>
          <w:tcPr>
            <w:tcW w:w="9640" w:type="dxa"/>
            <w:gridSpan w:val="5"/>
            <w:hideMark/>
          </w:tcPr>
          <w:p w14:paraId="2E012623" w14:textId="77777777" w:rsidR="00F1585D" w:rsidRPr="00D51A00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The Ordinary Shares purchased form part of Kerry's intention to buyback Ordinary Shares of a total value of up to €300 million in the period up to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27 February 2026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(“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Buyback Programme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”).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This Buyback Programme was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announced on 1 May 2025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and formally commenced on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20 June 2025.</w:t>
            </w:r>
          </w:p>
        </w:tc>
      </w:tr>
      <w:tr w:rsidR="00F1585D" w:rsidRPr="00563ED9" w14:paraId="39218EEA" w14:textId="77777777" w:rsidTr="000B4EB3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6EE3EDAA" w14:textId="23A76CEB" w:rsidR="00D51A00" w:rsidRPr="00563ED9" w:rsidRDefault="00F1585D" w:rsidP="00D51A00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Following settlement of the above transactions and subsequent share cancellation Kerry will have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Shares_Remaining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E213F5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163,063,409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Ordinary Shares in issue (excluding treasury shares). </w:t>
            </w:r>
          </w:p>
        </w:tc>
      </w:tr>
      <w:tr w:rsidR="00F1585D" w:rsidRPr="00563ED9" w14:paraId="1394C959" w14:textId="77777777" w:rsidTr="000B4EB3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57748019" w14:textId="77777777" w:rsidR="00F1585D" w:rsidRDefault="00F1585D" w:rsidP="000B4EB3">
            <w:pPr>
              <w:spacing w:line="240" w:lineRule="auto"/>
              <w:jc w:val="both"/>
              <w:rPr>
                <w:lang w:val="en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In accordance with Article 5(1)(b) of Regulation (EU) No 596/2014 (the 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Market Abuse Regulation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 (including as it forms part of retained EU law in the United Kingdom ('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UK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  <w:r w:rsidR="00D51A00" w:rsidRPr="00D51A00">
              <w:rPr>
                <w:lang w:val="en"/>
              </w:rPr>
              <w:t xml:space="preserve"> </w:t>
            </w:r>
          </w:p>
          <w:p w14:paraId="2B6317CC" w14:textId="77777777" w:rsidR="00D51A00" w:rsidRPr="00563ED9" w:rsidRDefault="00D51A00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F1585D" w:rsidRPr="00563ED9" w14:paraId="6CD16BE4" w14:textId="77777777" w:rsidTr="000B4EB3">
        <w:trPr>
          <w:trHeight w:val="600"/>
        </w:trPr>
        <w:tc>
          <w:tcPr>
            <w:tcW w:w="279" w:type="dxa"/>
            <w:shd w:val="clear" w:color="auto" w:fill="E3F2EA"/>
          </w:tcPr>
          <w:p w14:paraId="4DFD25C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  <w:lang w:val="en-GB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03A0652C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3B55FCD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F1585D" w:rsidRPr="00563ED9" w14:paraId="461D788F" w14:textId="77777777" w:rsidTr="000B4EB3">
        <w:tc>
          <w:tcPr>
            <w:tcW w:w="279" w:type="dxa"/>
            <w:shd w:val="clear" w:color="auto" w:fill="E3F2EA"/>
          </w:tcPr>
          <w:p w14:paraId="3924F4F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59D6EB1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504D99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560A08D9" w14:textId="77777777" w:rsidTr="000B4EB3">
        <w:tc>
          <w:tcPr>
            <w:tcW w:w="279" w:type="dxa"/>
            <w:shd w:val="clear" w:color="auto" w:fill="E3F2EA"/>
          </w:tcPr>
          <w:p w14:paraId="73A6F0F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6765C7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65C51D8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21BD147" w14:textId="77777777" w:rsidTr="000B4EB3">
        <w:tc>
          <w:tcPr>
            <w:tcW w:w="279" w:type="dxa"/>
            <w:shd w:val="clear" w:color="auto" w:fill="E3F2EA"/>
          </w:tcPr>
          <w:p w14:paraId="5A025A0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743A4C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6915BDB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7B2D955B" w14:textId="77777777" w:rsidTr="000B4EB3">
        <w:tc>
          <w:tcPr>
            <w:tcW w:w="279" w:type="dxa"/>
            <w:shd w:val="clear" w:color="auto" w:fill="E3F2EA"/>
          </w:tcPr>
          <w:p w14:paraId="0038425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0955201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563ED9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21BD6DE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73F8A213" w14:textId="77777777" w:rsidTr="000B4EB3">
        <w:tc>
          <w:tcPr>
            <w:tcW w:w="279" w:type="dxa"/>
            <w:shd w:val="clear" w:color="auto" w:fill="E3F2EA"/>
          </w:tcPr>
          <w:p w14:paraId="1EC7C52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0E21EA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DBE2E08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16C42C89" w14:textId="77777777" w:rsidTr="000B4EB3">
        <w:tc>
          <w:tcPr>
            <w:tcW w:w="279" w:type="dxa"/>
            <w:shd w:val="clear" w:color="auto" w:fill="E3F2EA"/>
          </w:tcPr>
          <w:p w14:paraId="246EA37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43811FA9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4BA868A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F2A66F3" w14:textId="77777777" w:rsidTr="000B4EB3">
        <w:tc>
          <w:tcPr>
            <w:tcW w:w="279" w:type="dxa"/>
            <w:shd w:val="clear" w:color="auto" w:fill="E3F2EA"/>
          </w:tcPr>
          <w:p w14:paraId="7EED310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C7EA84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520B1B7D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26E4303C" w14:textId="77777777" w:rsidTr="000B4EB3">
        <w:trPr>
          <w:trHeight w:val="74"/>
        </w:trPr>
        <w:tc>
          <w:tcPr>
            <w:tcW w:w="279" w:type="dxa"/>
            <w:shd w:val="clear" w:color="auto" w:fill="E3F2EA"/>
          </w:tcPr>
          <w:p w14:paraId="68BC384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C7673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57CE782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p w14:paraId="1B1B2CE4" w14:textId="77777777" w:rsidR="00F1585D" w:rsidRPr="00563ED9" w:rsidRDefault="00F1585D" w:rsidP="00F1585D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tbl>
      <w:tblPr>
        <w:tblW w:w="8844" w:type="dxa"/>
        <w:tblInd w:w="93" w:type="dxa"/>
        <w:tblLook w:val="04A0" w:firstRow="1" w:lastRow="0" w:firstColumn="1" w:lastColumn="0" w:noHBand="0" w:noVBand="1"/>
      </w:tblPr>
      <w:tblGrid>
        <w:gridCol w:w="1736"/>
        <w:gridCol w:w="1600"/>
        <w:gridCol w:w="1717"/>
        <w:gridCol w:w="1289"/>
        <w:gridCol w:w="2502"/>
      </w:tblGrid>
      <w:tr w:rsidR="00F1585D" w:rsidRPr="00F96F5E" w14:paraId="73708005" w14:textId="77777777" w:rsidTr="000B4EB3">
        <w:trPr>
          <w:trHeight w:val="192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5D80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</w:rPr>
              <w:lastRenderedPageBreak/>
              <w:br w:type="page"/>
            </w:r>
            <w:r w:rsidRPr="00F96F5E">
              <w:rPr>
                <w:color w:val="auto"/>
                <w:lang w:val="en-GB"/>
              </w:rPr>
              <w:t>Issuer name: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77E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216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Kerry Group plc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090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B67AD4F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 </w:t>
            </w:r>
          </w:p>
        </w:tc>
      </w:tr>
      <w:tr w:rsidR="00F1585D" w:rsidRPr="00F96F5E" w14:paraId="7FE9C0D8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353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LEI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E4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8D16A" w14:textId="77777777" w:rsidR="00F1585D" w:rsidRPr="00F96F5E" w:rsidRDefault="00F1585D" w:rsidP="000B4EB3">
            <w:pPr>
              <w:pStyle w:val="KGHighlightsHeading"/>
              <w:rPr>
                <w:b w:val="0"/>
                <w:bCs/>
                <w:color w:val="auto"/>
              </w:rPr>
            </w:pPr>
            <w:r w:rsidRPr="00833773">
              <w:rPr>
                <w:b w:val="0"/>
                <w:bCs/>
                <w:color w:val="auto"/>
              </w:rPr>
              <w:t>635400TLVVBNXLFHWC59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3146B06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017F8067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1A7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ISIN: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857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953E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  <w:lang w:val="en-GB"/>
              </w:rPr>
              <w:t>IE0004906560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77513A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3A658EB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B2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name: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AA1B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J&amp;E Davy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FCA6C3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FC1715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E8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code: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367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DAVYIE21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A6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023804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28579E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E2F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Time zone: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49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93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GMT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8BF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5C113B9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28EB6EB2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05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Currency: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413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758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EUR 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6E2E15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5E63D06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6B025CF5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4B508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026674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C546CA1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D8168E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26B4D503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3CBFD756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  <w:r w:rsidRPr="00F96F5E">
              <w:rPr>
                <w:color w:val="auto"/>
                <w:u w:val="single"/>
                <w:lang w:val="en-GB"/>
              </w:rPr>
              <w:t>Aggregated Information</w:t>
            </w:r>
          </w:p>
        </w:tc>
      </w:tr>
      <w:tr w:rsidR="00F1585D" w:rsidRPr="00F96F5E" w14:paraId="6A174857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025C949B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4BDC0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E9C03B2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246C3B7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FCF2DA8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3A8B69D5" w14:textId="77777777" w:rsidTr="000B4EB3">
        <w:trPr>
          <w:trHeight w:val="386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284B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Trading venue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944D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Currency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AF34A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Volume Weighted Average Price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2E4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Aggregated volume</w:t>
            </w:r>
          </w:p>
        </w:tc>
      </w:tr>
      <w:tr w:rsidR="00F1585D" w:rsidRPr="00F96F5E" w14:paraId="50A71E5F" w14:textId="77777777" w:rsidTr="000B4EB3">
        <w:trPr>
          <w:trHeight w:val="415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E4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C1D8" w14:textId="77777777" w:rsidR="00F1585D" w:rsidRPr="000050D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0050DE">
              <w:rPr>
                <w:color w:val="auto"/>
                <w:lang w:val="en-GB"/>
              </w:rPr>
              <w:t>EUR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75B27" w14:textId="159E5156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E213F5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80.0849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BF49" w14:textId="1248DAEF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E213F5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25,242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F96F5E" w14:paraId="19971757" w14:textId="77777777" w:rsidTr="000B4EB3">
        <w:trPr>
          <w:trHeight w:val="415"/>
        </w:trPr>
        <w:tc>
          <w:tcPr>
            <w:tcW w:w="1736" w:type="dxa"/>
            <w:shd w:val="clear" w:color="auto" w:fill="auto"/>
            <w:vAlign w:val="center"/>
            <w:hideMark/>
          </w:tcPr>
          <w:p w14:paraId="36450DF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2355B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241655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07E8190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E143DE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15DF4397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54673168" w14:textId="77777777" w:rsidR="00F1585D" w:rsidRPr="00F96F5E" w:rsidRDefault="00F1585D" w:rsidP="000B4EB3">
            <w:pPr>
              <w:pStyle w:val="KGFootnote"/>
              <w:spacing w:after="0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</w:tr>
      <w:tr w:rsidR="00F1585D" w:rsidRPr="00F96F5E" w14:paraId="1905F224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3130C56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12008C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8ABC59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C702D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C4268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77555FA2" w14:textId="77777777" w:rsidTr="000B4EB3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4D7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Number of</w:t>
            </w: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br/>
              <w:t>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33B4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Price per Share (EUR)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1B0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Trading Venue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A9DA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Time of Transaction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CCAB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proofErr w:type="spellStart"/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MatchID</w:t>
            </w:r>
            <w:proofErr w:type="spellEnd"/>
          </w:p>
        </w:tc>
      </w:tr>
      <w:tr w:rsidR="00E213F5" w:rsidRPr="00AB6196" w14:paraId="3B52BB81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2CDCE" w14:textId="29CFEE2F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4255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14C1" w14:textId="28F14E7A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80.6500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FD70" w14:textId="4C5C6A26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D9CE9" w14:textId="106106C1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 xml:space="preserve"> 08:01:54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6DB7" w14:textId="754CD082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00044980283TRLO0-1</w:t>
            </w:r>
          </w:p>
        </w:tc>
      </w:tr>
      <w:tr w:rsidR="00E213F5" w:rsidRPr="00AB6196" w14:paraId="5C8ABD5E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1C47" w14:textId="1EE8067C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5255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B684" w14:textId="464D953E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79.9000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BE75A" w14:textId="29634F54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5C22" w14:textId="61E72141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 xml:space="preserve"> 11:24:06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668AF" w14:textId="7AF3AF59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00044981536TRLO0-1</w:t>
            </w:r>
          </w:p>
        </w:tc>
      </w:tr>
      <w:tr w:rsidR="00E213F5" w:rsidRPr="00AB6196" w14:paraId="2ADB1E95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970A" w14:textId="719AE962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3255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4556" w14:textId="5EF83EC6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79.7500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9A88" w14:textId="748D1A9A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72646" w14:textId="64427CA1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 xml:space="preserve"> 13:41:53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4797" w14:textId="65B421E6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00044982267TRLO0-1</w:t>
            </w:r>
          </w:p>
        </w:tc>
      </w:tr>
      <w:tr w:rsidR="00E213F5" w:rsidRPr="00AB6196" w14:paraId="759479C8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12D8" w14:textId="4A856698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2566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C4B4" w14:textId="7ABDC096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79.7000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31E3C" w14:textId="5C9245DB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AC8E" w14:textId="728EDD10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 xml:space="preserve"> 13:42:27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78561" w14:textId="6DC3AE57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00044982276TRLO0-1</w:t>
            </w:r>
          </w:p>
        </w:tc>
      </w:tr>
      <w:tr w:rsidR="00E213F5" w:rsidRPr="00AB6196" w14:paraId="4B338492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39128" w14:textId="07041F71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4B2ED" w14:textId="4436F1D1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80.1500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10A0" w14:textId="0AE7A882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7C4EF" w14:textId="743844F0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 xml:space="preserve"> 15:57:53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AD393" w14:textId="2DB9907E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00044984108TRLO0-1</w:t>
            </w:r>
          </w:p>
        </w:tc>
      </w:tr>
      <w:tr w:rsidR="00E213F5" w:rsidRPr="00AB6196" w14:paraId="03CAEED0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1AA89" w14:textId="42E8FB6E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4255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06EA" w14:textId="7F0273A3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80.1500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DFAE1" w14:textId="1C1B3BC3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E423B" w14:textId="5BD071F1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 xml:space="preserve"> 16:00:10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CFFD" w14:textId="66B01D0A" w:rsidR="00E213F5" w:rsidRPr="00E213F5" w:rsidRDefault="00E213F5" w:rsidP="00E213F5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13F5">
              <w:rPr>
                <w:rFonts w:ascii="Arial" w:hAnsi="Arial" w:cs="Arial"/>
                <w:color w:val="000000"/>
                <w:sz w:val="16"/>
                <w:szCs w:val="16"/>
              </w:rPr>
              <w:t>00044984142TRLO0-1</w:t>
            </w:r>
          </w:p>
        </w:tc>
      </w:tr>
    </w:tbl>
    <w:p w14:paraId="5C0CCF52" w14:textId="77777777" w:rsidR="00F1585D" w:rsidRPr="00F1585D" w:rsidRDefault="00F1585D" w:rsidP="0052099B">
      <w:pPr>
        <w:pStyle w:val="KGFootnote"/>
        <w:spacing w:before="0" w:after="0"/>
        <w:jc w:val="center"/>
        <w:rPr>
          <w:lang w:val="en-GB"/>
        </w:rPr>
      </w:pPr>
    </w:p>
    <w:sectPr w:rsidR="00F1585D" w:rsidRPr="00F158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24BF" w14:textId="77777777" w:rsidR="00C76A0C" w:rsidRDefault="00C76A0C" w:rsidP="00F1585D">
      <w:pPr>
        <w:spacing w:line="240" w:lineRule="auto"/>
      </w:pPr>
      <w:r>
        <w:separator/>
      </w:r>
    </w:p>
  </w:endnote>
  <w:endnote w:type="continuationSeparator" w:id="0">
    <w:p w14:paraId="43E049B6" w14:textId="77777777" w:rsidR="00C76A0C" w:rsidRDefault="00C76A0C" w:rsidP="00F1585D">
      <w:pPr>
        <w:spacing w:line="240" w:lineRule="auto"/>
      </w:pPr>
      <w:r>
        <w:continuationSeparator/>
      </w:r>
    </w:p>
  </w:endnote>
  <w:endnote w:type="continuationNotice" w:id="1">
    <w:p w14:paraId="430177D6" w14:textId="77777777" w:rsidR="00C76A0C" w:rsidRDefault="00C76A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76A6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48D74C" wp14:editId="54782E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119423292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4B895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8D7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C64B895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9C7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1A4ED7C" wp14:editId="4F378111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816385812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FADAC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4ED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7FADAC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744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5F4CE8" wp14:editId="261631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768324101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DC7E6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F4C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A5DC7E6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67D2" w14:textId="77777777" w:rsidR="00C76A0C" w:rsidRDefault="00C76A0C" w:rsidP="00F1585D">
      <w:pPr>
        <w:spacing w:line="240" w:lineRule="auto"/>
      </w:pPr>
      <w:r>
        <w:separator/>
      </w:r>
    </w:p>
  </w:footnote>
  <w:footnote w:type="continuationSeparator" w:id="0">
    <w:p w14:paraId="3F41C0B1" w14:textId="77777777" w:rsidR="00C76A0C" w:rsidRDefault="00C76A0C" w:rsidP="00F1585D">
      <w:pPr>
        <w:spacing w:line="240" w:lineRule="auto"/>
      </w:pPr>
      <w:r>
        <w:continuationSeparator/>
      </w:r>
    </w:p>
  </w:footnote>
  <w:footnote w:type="continuationNotice" w:id="1">
    <w:p w14:paraId="42EC3A2F" w14:textId="77777777" w:rsidR="00C76A0C" w:rsidRDefault="00C76A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1CF" w14:textId="77777777" w:rsidR="00D24395" w:rsidRDefault="00D24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B578" w14:textId="77777777" w:rsidR="00D24395" w:rsidRDefault="00D243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5523" w14:textId="77777777" w:rsidR="00D24395" w:rsidRDefault="00D24395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815974124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F1585D"/>
    <w:rsid w:val="00001B25"/>
    <w:rsid w:val="000118EB"/>
    <w:rsid w:val="000203AC"/>
    <w:rsid w:val="0003598D"/>
    <w:rsid w:val="000504C2"/>
    <w:rsid w:val="000537BC"/>
    <w:rsid w:val="0005493F"/>
    <w:rsid w:val="00056F72"/>
    <w:rsid w:val="00073236"/>
    <w:rsid w:val="00075587"/>
    <w:rsid w:val="00075693"/>
    <w:rsid w:val="000816F2"/>
    <w:rsid w:val="000B188C"/>
    <w:rsid w:val="000B3C2F"/>
    <w:rsid w:val="0010707A"/>
    <w:rsid w:val="001102FB"/>
    <w:rsid w:val="00126D2C"/>
    <w:rsid w:val="00134BF0"/>
    <w:rsid w:val="00147D83"/>
    <w:rsid w:val="00153799"/>
    <w:rsid w:val="00156E60"/>
    <w:rsid w:val="001754F6"/>
    <w:rsid w:val="00186468"/>
    <w:rsid w:val="00186CB6"/>
    <w:rsid w:val="00191512"/>
    <w:rsid w:val="001953F2"/>
    <w:rsid w:val="001D2ECD"/>
    <w:rsid w:val="001D6132"/>
    <w:rsid w:val="001E6285"/>
    <w:rsid w:val="001F1F00"/>
    <w:rsid w:val="00214443"/>
    <w:rsid w:val="00215EC3"/>
    <w:rsid w:val="00221D74"/>
    <w:rsid w:val="00222F8A"/>
    <w:rsid w:val="0024448D"/>
    <w:rsid w:val="00247651"/>
    <w:rsid w:val="002540BF"/>
    <w:rsid w:val="002736FE"/>
    <w:rsid w:val="0027569E"/>
    <w:rsid w:val="00284236"/>
    <w:rsid w:val="0029018E"/>
    <w:rsid w:val="00292319"/>
    <w:rsid w:val="002A7A38"/>
    <w:rsid w:val="002B0CC2"/>
    <w:rsid w:val="002B74C1"/>
    <w:rsid w:val="002C352E"/>
    <w:rsid w:val="002C7ECE"/>
    <w:rsid w:val="002D23DE"/>
    <w:rsid w:val="002D659A"/>
    <w:rsid w:val="002D6ED2"/>
    <w:rsid w:val="002E292B"/>
    <w:rsid w:val="002E4A15"/>
    <w:rsid w:val="002F2607"/>
    <w:rsid w:val="002F3189"/>
    <w:rsid w:val="002F77C2"/>
    <w:rsid w:val="002F7B1C"/>
    <w:rsid w:val="0030525E"/>
    <w:rsid w:val="00315E73"/>
    <w:rsid w:val="00317165"/>
    <w:rsid w:val="00343C6E"/>
    <w:rsid w:val="00347461"/>
    <w:rsid w:val="00351C37"/>
    <w:rsid w:val="00357BC8"/>
    <w:rsid w:val="00360BD4"/>
    <w:rsid w:val="003639E3"/>
    <w:rsid w:val="00363F07"/>
    <w:rsid w:val="003672A1"/>
    <w:rsid w:val="0038000C"/>
    <w:rsid w:val="00381811"/>
    <w:rsid w:val="00385081"/>
    <w:rsid w:val="0039583B"/>
    <w:rsid w:val="00395CF0"/>
    <w:rsid w:val="003C1A76"/>
    <w:rsid w:val="003D1D91"/>
    <w:rsid w:val="003E1C19"/>
    <w:rsid w:val="003E72A4"/>
    <w:rsid w:val="003F2A51"/>
    <w:rsid w:val="003F3244"/>
    <w:rsid w:val="003F4760"/>
    <w:rsid w:val="003F5A7B"/>
    <w:rsid w:val="00432FA8"/>
    <w:rsid w:val="004348FF"/>
    <w:rsid w:val="004420FC"/>
    <w:rsid w:val="0045158A"/>
    <w:rsid w:val="00452493"/>
    <w:rsid w:val="00455E1A"/>
    <w:rsid w:val="004613C5"/>
    <w:rsid w:val="00463970"/>
    <w:rsid w:val="00464864"/>
    <w:rsid w:val="0047038D"/>
    <w:rsid w:val="00477990"/>
    <w:rsid w:val="00480034"/>
    <w:rsid w:val="00487966"/>
    <w:rsid w:val="004C286E"/>
    <w:rsid w:val="004D058E"/>
    <w:rsid w:val="004D1FB9"/>
    <w:rsid w:val="004D62CE"/>
    <w:rsid w:val="004D73BA"/>
    <w:rsid w:val="004D7D2A"/>
    <w:rsid w:val="004F0968"/>
    <w:rsid w:val="004F1773"/>
    <w:rsid w:val="00511729"/>
    <w:rsid w:val="0051277A"/>
    <w:rsid w:val="0051412D"/>
    <w:rsid w:val="0052099B"/>
    <w:rsid w:val="00536CFE"/>
    <w:rsid w:val="00540DF1"/>
    <w:rsid w:val="00546D64"/>
    <w:rsid w:val="00551F48"/>
    <w:rsid w:val="00556060"/>
    <w:rsid w:val="0056203A"/>
    <w:rsid w:val="00564B90"/>
    <w:rsid w:val="00571C06"/>
    <w:rsid w:val="00574666"/>
    <w:rsid w:val="005823E5"/>
    <w:rsid w:val="005830A4"/>
    <w:rsid w:val="00585964"/>
    <w:rsid w:val="005938CC"/>
    <w:rsid w:val="00596C24"/>
    <w:rsid w:val="005C11C7"/>
    <w:rsid w:val="005C2DB7"/>
    <w:rsid w:val="005C4C80"/>
    <w:rsid w:val="005E3F66"/>
    <w:rsid w:val="005F1636"/>
    <w:rsid w:val="005F1682"/>
    <w:rsid w:val="006235CF"/>
    <w:rsid w:val="006350FD"/>
    <w:rsid w:val="006368AA"/>
    <w:rsid w:val="006528F6"/>
    <w:rsid w:val="00655AFB"/>
    <w:rsid w:val="00660C3C"/>
    <w:rsid w:val="006773E6"/>
    <w:rsid w:val="00684B6A"/>
    <w:rsid w:val="006A4143"/>
    <w:rsid w:val="006B0FBA"/>
    <w:rsid w:val="006B4A37"/>
    <w:rsid w:val="006B6B32"/>
    <w:rsid w:val="006C1C77"/>
    <w:rsid w:val="006C1E75"/>
    <w:rsid w:val="006D3EBB"/>
    <w:rsid w:val="006D612A"/>
    <w:rsid w:val="006D79D0"/>
    <w:rsid w:val="006E2AC0"/>
    <w:rsid w:val="006E34BB"/>
    <w:rsid w:val="006E4890"/>
    <w:rsid w:val="006F687E"/>
    <w:rsid w:val="00706EE4"/>
    <w:rsid w:val="00713084"/>
    <w:rsid w:val="007160F0"/>
    <w:rsid w:val="007206C6"/>
    <w:rsid w:val="00721A00"/>
    <w:rsid w:val="007226D9"/>
    <w:rsid w:val="007226DF"/>
    <w:rsid w:val="007339C0"/>
    <w:rsid w:val="00735838"/>
    <w:rsid w:val="0074788B"/>
    <w:rsid w:val="00753CE4"/>
    <w:rsid w:val="007569D7"/>
    <w:rsid w:val="007626B2"/>
    <w:rsid w:val="007643A8"/>
    <w:rsid w:val="00772812"/>
    <w:rsid w:val="007A3FA0"/>
    <w:rsid w:val="007B04B7"/>
    <w:rsid w:val="007B1E84"/>
    <w:rsid w:val="007B3708"/>
    <w:rsid w:val="007D09A3"/>
    <w:rsid w:val="007D4B71"/>
    <w:rsid w:val="007E3047"/>
    <w:rsid w:val="00804428"/>
    <w:rsid w:val="008121C9"/>
    <w:rsid w:val="008135D2"/>
    <w:rsid w:val="00815E59"/>
    <w:rsid w:val="00817B41"/>
    <w:rsid w:val="008234A0"/>
    <w:rsid w:val="008427F1"/>
    <w:rsid w:val="00852C9A"/>
    <w:rsid w:val="008551AE"/>
    <w:rsid w:val="0085529A"/>
    <w:rsid w:val="008629F1"/>
    <w:rsid w:val="00864759"/>
    <w:rsid w:val="00867659"/>
    <w:rsid w:val="00870104"/>
    <w:rsid w:val="00887C5A"/>
    <w:rsid w:val="00895796"/>
    <w:rsid w:val="008D13AF"/>
    <w:rsid w:val="008F31DB"/>
    <w:rsid w:val="0090344E"/>
    <w:rsid w:val="009136F9"/>
    <w:rsid w:val="00925BA5"/>
    <w:rsid w:val="00940BDC"/>
    <w:rsid w:val="00954BAA"/>
    <w:rsid w:val="0095564F"/>
    <w:rsid w:val="00956744"/>
    <w:rsid w:val="00962315"/>
    <w:rsid w:val="00982F86"/>
    <w:rsid w:val="009836ED"/>
    <w:rsid w:val="00984289"/>
    <w:rsid w:val="00985F57"/>
    <w:rsid w:val="0099398F"/>
    <w:rsid w:val="00993C91"/>
    <w:rsid w:val="00997149"/>
    <w:rsid w:val="009A3A26"/>
    <w:rsid w:val="009B1B88"/>
    <w:rsid w:val="009E4983"/>
    <w:rsid w:val="009E6E62"/>
    <w:rsid w:val="009E702D"/>
    <w:rsid w:val="009F16F6"/>
    <w:rsid w:val="00A074E1"/>
    <w:rsid w:val="00A07D54"/>
    <w:rsid w:val="00A229C5"/>
    <w:rsid w:val="00A23283"/>
    <w:rsid w:val="00A27ABB"/>
    <w:rsid w:val="00A27EC0"/>
    <w:rsid w:val="00A30978"/>
    <w:rsid w:val="00A31AA6"/>
    <w:rsid w:val="00A505A2"/>
    <w:rsid w:val="00A50DC1"/>
    <w:rsid w:val="00A63F09"/>
    <w:rsid w:val="00A87948"/>
    <w:rsid w:val="00A90686"/>
    <w:rsid w:val="00A918D8"/>
    <w:rsid w:val="00A9685E"/>
    <w:rsid w:val="00AA6120"/>
    <w:rsid w:val="00AB524A"/>
    <w:rsid w:val="00AB52BC"/>
    <w:rsid w:val="00AD0BA7"/>
    <w:rsid w:val="00AD25C8"/>
    <w:rsid w:val="00AD27AA"/>
    <w:rsid w:val="00AD36D6"/>
    <w:rsid w:val="00AE02B9"/>
    <w:rsid w:val="00AE3A77"/>
    <w:rsid w:val="00AF4049"/>
    <w:rsid w:val="00B00432"/>
    <w:rsid w:val="00B1276D"/>
    <w:rsid w:val="00B235BE"/>
    <w:rsid w:val="00B30EC7"/>
    <w:rsid w:val="00B33DD9"/>
    <w:rsid w:val="00B5098C"/>
    <w:rsid w:val="00B55F0A"/>
    <w:rsid w:val="00B6057E"/>
    <w:rsid w:val="00B65A60"/>
    <w:rsid w:val="00B87F8A"/>
    <w:rsid w:val="00B913FB"/>
    <w:rsid w:val="00BA14F9"/>
    <w:rsid w:val="00BA25BD"/>
    <w:rsid w:val="00BA3F3E"/>
    <w:rsid w:val="00BA5EEB"/>
    <w:rsid w:val="00BB40B8"/>
    <w:rsid w:val="00BC04FE"/>
    <w:rsid w:val="00BD0562"/>
    <w:rsid w:val="00BD18CE"/>
    <w:rsid w:val="00BE1E4C"/>
    <w:rsid w:val="00BE2A24"/>
    <w:rsid w:val="00BE549A"/>
    <w:rsid w:val="00BF032D"/>
    <w:rsid w:val="00C20BA5"/>
    <w:rsid w:val="00C2360B"/>
    <w:rsid w:val="00C35BB9"/>
    <w:rsid w:val="00C43D50"/>
    <w:rsid w:val="00C464B0"/>
    <w:rsid w:val="00C51B62"/>
    <w:rsid w:val="00C572EF"/>
    <w:rsid w:val="00C6745A"/>
    <w:rsid w:val="00C72F73"/>
    <w:rsid w:val="00C75C3F"/>
    <w:rsid w:val="00C76A0C"/>
    <w:rsid w:val="00C80C7E"/>
    <w:rsid w:val="00C832E8"/>
    <w:rsid w:val="00C86136"/>
    <w:rsid w:val="00C961D3"/>
    <w:rsid w:val="00CB376A"/>
    <w:rsid w:val="00CE173A"/>
    <w:rsid w:val="00CE5270"/>
    <w:rsid w:val="00CF4B6F"/>
    <w:rsid w:val="00CF5AFC"/>
    <w:rsid w:val="00D01143"/>
    <w:rsid w:val="00D24395"/>
    <w:rsid w:val="00D270DE"/>
    <w:rsid w:val="00D374BA"/>
    <w:rsid w:val="00D37A3C"/>
    <w:rsid w:val="00D460C2"/>
    <w:rsid w:val="00D4784F"/>
    <w:rsid w:val="00D51A00"/>
    <w:rsid w:val="00D64821"/>
    <w:rsid w:val="00D756CC"/>
    <w:rsid w:val="00D809B1"/>
    <w:rsid w:val="00D81DFE"/>
    <w:rsid w:val="00D92913"/>
    <w:rsid w:val="00DA0AA3"/>
    <w:rsid w:val="00DB1B7C"/>
    <w:rsid w:val="00DC13ED"/>
    <w:rsid w:val="00DC358D"/>
    <w:rsid w:val="00DC359B"/>
    <w:rsid w:val="00DD1B22"/>
    <w:rsid w:val="00DD4CD3"/>
    <w:rsid w:val="00DE1A7B"/>
    <w:rsid w:val="00DE1C15"/>
    <w:rsid w:val="00DE2DD4"/>
    <w:rsid w:val="00DE305B"/>
    <w:rsid w:val="00DF17C2"/>
    <w:rsid w:val="00E00DBA"/>
    <w:rsid w:val="00E031E2"/>
    <w:rsid w:val="00E05DB7"/>
    <w:rsid w:val="00E12433"/>
    <w:rsid w:val="00E20147"/>
    <w:rsid w:val="00E213F5"/>
    <w:rsid w:val="00E23581"/>
    <w:rsid w:val="00E439C5"/>
    <w:rsid w:val="00E4688C"/>
    <w:rsid w:val="00E517B5"/>
    <w:rsid w:val="00E642EC"/>
    <w:rsid w:val="00E67D64"/>
    <w:rsid w:val="00E72DD0"/>
    <w:rsid w:val="00E7471C"/>
    <w:rsid w:val="00E76740"/>
    <w:rsid w:val="00E84E59"/>
    <w:rsid w:val="00EA1165"/>
    <w:rsid w:val="00EA367D"/>
    <w:rsid w:val="00EB210B"/>
    <w:rsid w:val="00EB5E0E"/>
    <w:rsid w:val="00EC4AAD"/>
    <w:rsid w:val="00ED2855"/>
    <w:rsid w:val="00ED62A6"/>
    <w:rsid w:val="00EE465A"/>
    <w:rsid w:val="00EE6314"/>
    <w:rsid w:val="00F00717"/>
    <w:rsid w:val="00F05FB3"/>
    <w:rsid w:val="00F14AB0"/>
    <w:rsid w:val="00F1585D"/>
    <w:rsid w:val="00F21CF8"/>
    <w:rsid w:val="00F26A6A"/>
    <w:rsid w:val="00F27D5A"/>
    <w:rsid w:val="00F31199"/>
    <w:rsid w:val="00F33AD2"/>
    <w:rsid w:val="00F356B8"/>
    <w:rsid w:val="00F42852"/>
    <w:rsid w:val="00F42E88"/>
    <w:rsid w:val="00F60654"/>
    <w:rsid w:val="00F60D0C"/>
    <w:rsid w:val="00F62418"/>
    <w:rsid w:val="00F7426A"/>
    <w:rsid w:val="00F831CC"/>
    <w:rsid w:val="00F96A5B"/>
    <w:rsid w:val="00FA17BD"/>
    <w:rsid w:val="00FA73F4"/>
    <w:rsid w:val="00FC2FF3"/>
    <w:rsid w:val="00FC4DE3"/>
    <w:rsid w:val="00FC693B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43CF7"/>
  <w15:chartTrackingRefBased/>
  <w15:docId w15:val="{80499B4F-F947-453E-A162-BA5F872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5D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15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GHighlightsHeading">
    <w:name w:val="KG_Highlights Heading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line="230" w:lineRule="exact"/>
    </w:pPr>
    <w:rPr>
      <w:rFonts w:asciiTheme="minorHAnsi" w:eastAsiaTheme="minorHAnsi" w:hAnsiTheme="minorHAnsi" w:cstheme="minorBidi"/>
      <w:b/>
      <w:color w:val="44546A" w:themeColor="text2"/>
      <w:sz w:val="19"/>
      <w:szCs w:val="19"/>
    </w:rPr>
  </w:style>
  <w:style w:type="paragraph" w:customStyle="1" w:styleId="KGFootnote">
    <w:name w:val="KG_Footnote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44546A" w:themeColor="text2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F1585D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5D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21C9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C9"/>
    <w:rPr>
      <w:rFonts w:ascii="Georgia" w:eastAsia="Times New Roman" w:hAnsi="Georgi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Relationship Id="rId1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2025-08-18T16:33:58+00:00</DateReceiv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38C1D3-0E1F-48D9-B64C-061DA4BF23B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2.xml><?xml version="1.0" encoding="utf-8"?>
<ds:datastoreItem xmlns:ds="http://schemas.openxmlformats.org/officeDocument/2006/customXml" ds:itemID="{740A3A32-F3C9-410F-B9FC-C954ABF56BC3}"/>
</file>

<file path=customXml/itemProps3.xml><?xml version="1.0" encoding="utf-8"?>
<ds:datastoreItem xmlns:ds="http://schemas.openxmlformats.org/officeDocument/2006/customXml" ds:itemID="{9D3E9B82-297E-416E-9937-16680FE987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2025-08-18T16:10:00Z</dcterms:created>
  <dcterms:modified xsi:type="dcterms:W3CDTF">2025-08-18T16:10:00Z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69667c05,42b90b3c,6c43d914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2024-11-12T09:41:32Z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e6fa4750-c897-4b36-8a41-061a8fe464cb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