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1F639" w14:textId="323FEEEA" w:rsidR="007952A6" w:rsidRPr="00ED2544" w:rsidRDefault="007952A6" w:rsidP="007952A6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ED2544">
        <w:rPr>
          <w:rFonts w:ascii="Arial" w:eastAsia="Arial" w:hAnsi="Arial" w:cs="Arial"/>
          <w:b/>
          <w:color w:val="005776"/>
          <w:sz w:val="19"/>
          <w:szCs w:val="19"/>
        </w:rPr>
        <w:fldChar w:fldCharType="begin"/>
      </w:r>
      <w:r w:rsidRPr="00ED2544">
        <w:rPr>
          <w:rFonts w:ascii="Arial" w:eastAsia="Arial" w:hAnsi="Arial" w:cs="Arial"/>
          <w:b/>
          <w:color w:val="005776"/>
          <w:sz w:val="19"/>
          <w:szCs w:val="19"/>
        </w:rPr>
        <w:instrText xml:space="preserve"> MERGEFIELD Tomorrow \@ "</w:instrText>
      </w:r>
      <w:r w:rsidRPr="00ED2544">
        <w:rPr>
          <w:rFonts w:ascii="Arial" w:hAnsi="Arial" w:cs="Arial"/>
          <w:bCs/>
        </w:rPr>
        <w:instrText xml:space="preserve"> d MMMM yyyy</w:instrText>
      </w:r>
      <w:r w:rsidRPr="00ED2544">
        <w:rPr>
          <w:rFonts w:ascii="Arial" w:eastAsia="Arial" w:hAnsi="Arial" w:cs="Arial"/>
          <w:b/>
          <w:color w:val="005776"/>
          <w:sz w:val="19"/>
          <w:szCs w:val="19"/>
        </w:rPr>
        <w:instrText xml:space="preserve"> "</w:instrText>
      </w:r>
      <w:r w:rsidRPr="00ED2544">
        <w:rPr>
          <w:rFonts w:ascii="Arial" w:eastAsia="Arial" w:hAnsi="Arial" w:cs="Arial"/>
          <w:b/>
          <w:color w:val="005776"/>
          <w:sz w:val="19"/>
          <w:szCs w:val="19"/>
        </w:rPr>
        <w:fldChar w:fldCharType="separate"/>
      </w:r>
      <w:r w:rsidR="002C72A1">
        <w:rPr>
          <w:rFonts w:ascii="Arial" w:eastAsia="Arial" w:hAnsi="Arial" w:cs="Arial"/>
          <w:b/>
          <w:noProof/>
          <w:color w:val="005776"/>
          <w:sz w:val="19"/>
          <w:szCs w:val="19"/>
        </w:rPr>
        <w:t xml:space="preserve"> 5 March 2026 </w:t>
      </w:r>
      <w:r w:rsidRPr="00ED2544">
        <w:rPr>
          <w:rFonts w:ascii="Arial" w:eastAsia="Arial" w:hAnsi="Arial" w:cs="Arial"/>
          <w:b/>
          <w:color w:val="005776"/>
          <w:sz w:val="19"/>
          <w:szCs w:val="19"/>
        </w:rPr>
        <w:fldChar w:fldCharType="end"/>
      </w:r>
    </w:p>
    <w:p w14:paraId="52CFD01B" w14:textId="77777777" w:rsidR="007952A6" w:rsidRPr="00ED2544" w:rsidRDefault="007952A6" w:rsidP="007952A6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</w:p>
    <w:p w14:paraId="096F8F20" w14:textId="77777777" w:rsidR="007952A6" w:rsidRPr="00ED2544" w:rsidRDefault="007952A6" w:rsidP="007952A6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ED2544">
        <w:rPr>
          <w:rFonts w:ascii="Arial" w:eastAsia="Arial" w:hAnsi="Arial" w:cs="Arial"/>
          <w:b/>
          <w:color w:val="005776"/>
          <w:sz w:val="19"/>
          <w:szCs w:val="19"/>
        </w:rPr>
        <w:t>LEI: 635400TLVVBNXLFHWC59</w:t>
      </w:r>
    </w:p>
    <w:p w14:paraId="17D28702" w14:textId="77777777" w:rsidR="007952A6" w:rsidRPr="00ED2544" w:rsidRDefault="007952A6" w:rsidP="007952A6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</w:p>
    <w:p w14:paraId="4F586CE2" w14:textId="77777777" w:rsidR="00847C9A" w:rsidRDefault="007952A6" w:rsidP="00847C9A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ED2544">
        <w:rPr>
          <w:rFonts w:ascii="Arial" w:eastAsia="Arial" w:hAnsi="Arial" w:cs="Arial"/>
          <w:b/>
          <w:color w:val="77C19A"/>
          <w:sz w:val="24"/>
          <w:szCs w:val="24"/>
        </w:rPr>
        <w:t>KERRY GROUP PLC</w:t>
      </w:r>
    </w:p>
    <w:p w14:paraId="3A70BCC9" w14:textId="1E878079" w:rsidR="007952A6" w:rsidRPr="00847C9A" w:rsidRDefault="007952A6" w:rsidP="00847C9A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ED2544">
        <w:rPr>
          <w:rFonts w:ascii="Arial" w:eastAsia="Arial" w:hAnsi="Arial" w:cs="Arial"/>
          <w:b/>
          <w:bCs/>
          <w:color w:val="005776"/>
          <w:sz w:val="36"/>
          <w:szCs w:val="36"/>
        </w:rPr>
        <w:t>Regulatory Announcement</w:t>
      </w:r>
    </w:p>
    <w:p w14:paraId="12072EAF" w14:textId="77777777" w:rsidR="007952A6" w:rsidRPr="00ED2544" w:rsidRDefault="007952A6" w:rsidP="007952A6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ED2544">
        <w:rPr>
          <w:rFonts w:ascii="Arial" w:eastAsia="Arial" w:hAnsi="Arial" w:cs="Arial"/>
          <w:b/>
          <w:color w:val="77C19A"/>
          <w:sz w:val="24"/>
          <w:szCs w:val="24"/>
        </w:rPr>
        <w:t>TRANSACTION IN OWN SHARES</w:t>
      </w: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5529"/>
        <w:gridCol w:w="277"/>
        <w:gridCol w:w="33"/>
        <w:gridCol w:w="3685"/>
        <w:gridCol w:w="116"/>
      </w:tblGrid>
      <w:tr w:rsidR="007952A6" w:rsidRPr="00ED2544" w14:paraId="098C1246" w14:textId="77777777" w:rsidTr="006A14E8">
        <w:trPr>
          <w:trHeight w:val="450"/>
        </w:trPr>
        <w:tc>
          <w:tcPr>
            <w:tcW w:w="9640" w:type="dxa"/>
            <w:gridSpan w:val="5"/>
            <w:vMerge w:val="restart"/>
            <w:shd w:val="clear" w:color="auto" w:fill="FFFFFF"/>
            <w:hideMark/>
          </w:tcPr>
          <w:p w14:paraId="3896BAE1" w14:textId="10F0DB22" w:rsidR="007952A6" w:rsidRPr="00ED2544" w:rsidRDefault="007952A6" w:rsidP="006A14E8">
            <w:pPr>
              <w:spacing w:line="240" w:lineRule="auto"/>
              <w:jc w:val="both"/>
              <w:rPr>
                <w:rFonts w:ascii="Arial" w:eastAsia="Arial" w:hAnsi="Arial" w:cs="Arial"/>
                <w:lang w:eastAsia="en-GB"/>
              </w:rPr>
            </w:pPr>
            <w:r w:rsidRPr="00ED2544">
              <w:rPr>
                <w:rFonts w:ascii="Arial" w:eastAsia="Arial" w:hAnsi="Arial" w:cs="Arial"/>
                <w:lang w:eastAsia="en-GB"/>
              </w:rPr>
              <w:t>Kerry Group plc (“</w:t>
            </w:r>
            <w:r w:rsidRPr="00ED2544">
              <w:rPr>
                <w:rFonts w:ascii="Arial" w:eastAsia="Arial" w:hAnsi="Arial" w:cs="Arial"/>
                <w:b/>
                <w:bCs/>
                <w:lang w:eastAsia="en-GB"/>
              </w:rPr>
              <w:t>Kerry</w:t>
            </w:r>
            <w:r w:rsidRPr="00ED2544">
              <w:rPr>
                <w:rFonts w:ascii="Arial" w:eastAsia="Arial" w:hAnsi="Arial" w:cs="Arial"/>
                <w:lang w:eastAsia="en-GB"/>
              </w:rPr>
              <w:t>” or the “</w:t>
            </w:r>
            <w:r w:rsidRPr="00ED2544">
              <w:rPr>
                <w:rFonts w:ascii="Arial" w:eastAsia="Arial" w:hAnsi="Arial" w:cs="Arial"/>
                <w:b/>
                <w:bCs/>
                <w:lang w:eastAsia="en-GB"/>
              </w:rPr>
              <w:t>Company</w:t>
            </w:r>
            <w:r w:rsidRPr="00ED2544">
              <w:rPr>
                <w:rFonts w:ascii="Arial" w:eastAsia="Arial" w:hAnsi="Arial" w:cs="Arial"/>
                <w:lang w:eastAsia="en-GB"/>
              </w:rPr>
              <w:t xml:space="preserve">”) announces that on </w:t>
            </w:r>
            <w:r w:rsidRPr="00ED2544">
              <w:rPr>
                <w:rFonts w:ascii="Arial" w:eastAsia="Arial" w:hAnsi="Arial" w:cs="Arial"/>
                <w:lang w:eastAsia="en-GB"/>
              </w:rPr>
              <w:fldChar w:fldCharType="begin"/>
            </w:r>
            <w:r w:rsidRPr="00ED2544">
              <w:rPr>
                <w:rFonts w:ascii="Arial" w:eastAsia="Arial" w:hAnsi="Arial" w:cs="Arial"/>
                <w:lang w:eastAsia="en-GB"/>
              </w:rPr>
              <w:instrText xml:space="preserve"> MERGEFIELD Today \@ "</w:instrText>
            </w:r>
            <w:r w:rsidRPr="00ED2544">
              <w:rPr>
                <w:rFonts w:ascii="Arial" w:hAnsi="Arial" w:cs="Arial"/>
                <w:bCs/>
              </w:rPr>
              <w:instrText xml:space="preserve"> dddd, MMMM d, yyyy</w:instrText>
            </w:r>
            <w:r w:rsidRPr="00ED2544">
              <w:rPr>
                <w:rFonts w:ascii="Arial" w:eastAsia="Arial" w:hAnsi="Arial" w:cs="Arial"/>
                <w:lang w:eastAsia="en-GB"/>
              </w:rPr>
              <w:instrText xml:space="preserve"> "</w:instrText>
            </w:r>
            <w:r w:rsidRPr="00ED2544">
              <w:rPr>
                <w:rFonts w:ascii="Arial" w:eastAsia="Arial" w:hAnsi="Arial" w:cs="Arial"/>
                <w:lang w:eastAsia="en-GB"/>
              </w:rPr>
              <w:fldChar w:fldCharType="separate"/>
            </w:r>
            <w:r w:rsidR="002C72A1">
              <w:rPr>
                <w:rFonts w:ascii="Arial" w:eastAsia="Arial" w:hAnsi="Arial" w:cs="Arial"/>
                <w:noProof/>
                <w:lang w:eastAsia="en-GB"/>
              </w:rPr>
              <w:t xml:space="preserve"> Wednesday, March 4, 2026 </w:t>
            </w:r>
            <w:r w:rsidRPr="00ED2544">
              <w:rPr>
                <w:rFonts w:ascii="Arial" w:eastAsia="Arial" w:hAnsi="Arial" w:cs="Arial"/>
                <w:lang w:eastAsia="en-GB"/>
              </w:rPr>
              <w:fldChar w:fldCharType="end"/>
            </w:r>
            <w:r w:rsidRPr="00ED2544">
              <w:rPr>
                <w:rFonts w:ascii="Arial" w:eastAsia="Arial" w:hAnsi="Arial" w:cs="Arial"/>
                <w:lang w:eastAsia="en-GB"/>
              </w:rPr>
              <w:t xml:space="preserve"> it purchased the following number of its A ordinary shares of €0.125 each (the “</w:t>
            </w:r>
            <w:r w:rsidRPr="00ED2544">
              <w:rPr>
                <w:rFonts w:ascii="Arial" w:eastAsia="Arial" w:hAnsi="Arial" w:cs="Arial"/>
                <w:b/>
                <w:bCs/>
                <w:lang w:eastAsia="en-GB"/>
              </w:rPr>
              <w:t>Ordinary Shares</w:t>
            </w:r>
            <w:r w:rsidRPr="00ED2544">
              <w:rPr>
                <w:rFonts w:ascii="Arial" w:eastAsia="Arial" w:hAnsi="Arial" w:cs="Arial"/>
                <w:lang w:eastAsia="en-GB"/>
              </w:rPr>
              <w:t>”) on Euronext Dublin from J&amp;E Davy. The Ordinary Shares purchased will be cancelled.</w:t>
            </w:r>
          </w:p>
        </w:tc>
      </w:tr>
      <w:tr w:rsidR="007952A6" w:rsidRPr="00ED2544" w14:paraId="39033356" w14:textId="77777777" w:rsidTr="006A14E8">
        <w:trPr>
          <w:trHeight w:val="509"/>
        </w:trPr>
        <w:tc>
          <w:tcPr>
            <w:tcW w:w="9640" w:type="dxa"/>
            <w:gridSpan w:val="5"/>
            <w:vMerge/>
            <w:vAlign w:val="center"/>
            <w:hideMark/>
          </w:tcPr>
          <w:p w14:paraId="5DA5B44F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lang w:eastAsia="en-GB"/>
              </w:rPr>
            </w:pPr>
          </w:p>
        </w:tc>
      </w:tr>
      <w:tr w:rsidR="007952A6" w:rsidRPr="00ED2544" w14:paraId="0C8B35A3" w14:textId="77777777" w:rsidTr="006A14E8">
        <w:trPr>
          <w:gridAfter w:val="1"/>
          <w:wAfter w:w="116" w:type="dxa"/>
          <w:trHeight w:val="57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2EA7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B9049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Euronext Dublin </w:t>
            </w:r>
          </w:p>
        </w:tc>
      </w:tr>
      <w:tr w:rsidR="007952A6" w:rsidRPr="00ED2544" w14:paraId="6A191318" w14:textId="77777777" w:rsidTr="006A14E8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5E18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A32E" w14:textId="16ADEF1C" w:rsidR="001028C8" w:rsidRPr="001028C8" w:rsidRDefault="00D619A2" w:rsidP="001028C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begin"/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instrText xml:space="preserve"> MERGEFIELD Euronext__Shares</w:instrText>
            </w:r>
            <w:r w:rsidR="001028C8" w:rsidRPr="001028C8">
              <w:rPr>
                <w:rFonts w:ascii="Arial" w:eastAsia="Arial" w:hAnsi="Arial" w:cs="Arial"/>
                <w:color w:val="000000"/>
                <w:lang w:eastAsia="en-GB"/>
              </w:rPr>
              <w:instrText>\# "#,0"</w:instrText>
            </w:r>
          </w:p>
          <w:p w14:paraId="24479B2F" w14:textId="351A242D" w:rsidR="007952A6" w:rsidRPr="00ED2544" w:rsidRDefault="00D619A2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separate"/>
            </w:r>
            <w:r w:rsidR="002C72A1">
              <w:rPr>
                <w:rFonts w:ascii="Arial" w:eastAsia="Arial" w:hAnsi="Arial" w:cs="Arial"/>
                <w:noProof/>
                <w:color w:val="000000"/>
                <w:lang w:eastAsia="en-GB"/>
              </w:rPr>
              <w:t>32,711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end"/>
            </w:r>
          </w:p>
        </w:tc>
      </w:tr>
      <w:tr w:rsidR="007952A6" w:rsidRPr="00ED2544" w14:paraId="3686D65C" w14:textId="77777777" w:rsidTr="006A14E8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FE6253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Highest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D2FCF" w14:textId="137C4A48" w:rsidR="001028C8" w:rsidRPr="001028C8" w:rsidRDefault="007952A6" w:rsidP="001028C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€</w:t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fldChar w:fldCharType="begin"/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instrText xml:space="preserve"> MERGEFIELD Euronext_High_P</w:instrText>
            </w:r>
            <w:r w:rsidR="001028C8" w:rsidRPr="001028C8">
              <w:rPr>
                <w:rFonts w:ascii="Arial" w:eastAsia="Arial" w:hAnsi="Arial" w:cs="Arial"/>
                <w:color w:val="000000"/>
                <w:lang w:eastAsia="en-GB"/>
              </w:rPr>
              <w:instrText>\# "#0.0000"</w:instrText>
            </w:r>
          </w:p>
          <w:p w14:paraId="600EE57D" w14:textId="53392731" w:rsidR="00B800B9" w:rsidRPr="00ED2544" w:rsidRDefault="001028C8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lang w:eastAsia="en-GB"/>
              </w:rPr>
              <w:instrText xml:space="preserve"> </w:instrTex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separate"/>
            </w:r>
            <w:r w:rsidR="002C72A1">
              <w:rPr>
                <w:rFonts w:ascii="Arial" w:eastAsia="Arial" w:hAnsi="Arial" w:cs="Arial"/>
                <w:noProof/>
                <w:color w:val="000000"/>
                <w:lang w:eastAsia="en-GB"/>
              </w:rPr>
              <w:t>71.1000</w: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end"/>
            </w:r>
          </w:p>
        </w:tc>
      </w:tr>
      <w:tr w:rsidR="007952A6" w:rsidRPr="00ED2544" w14:paraId="5D887672" w14:textId="77777777" w:rsidTr="006A14E8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DA5B1D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Lowest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62FD6" w14:textId="1A3C39A6" w:rsidR="001028C8" w:rsidRPr="001028C8" w:rsidRDefault="007952A6" w:rsidP="001028C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€</w:t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fldChar w:fldCharType="begin"/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instrText xml:space="preserve"> MERGEFIELD Euronext_Low_P</w:instrText>
            </w:r>
            <w:r w:rsidR="001028C8" w:rsidRPr="001028C8">
              <w:rPr>
                <w:rFonts w:ascii="Arial" w:eastAsia="Arial" w:hAnsi="Arial" w:cs="Arial"/>
                <w:color w:val="000000"/>
                <w:lang w:eastAsia="en-GB"/>
              </w:rPr>
              <w:instrText>\# "#0.0000"</w:instrText>
            </w:r>
          </w:p>
          <w:p w14:paraId="6CE6639D" w14:textId="7450E248" w:rsidR="007952A6" w:rsidRPr="00ED2544" w:rsidRDefault="001028C8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lang w:eastAsia="en-GB"/>
              </w:rPr>
              <w:instrText xml:space="preserve"> </w:instrTex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separate"/>
            </w:r>
            <w:r w:rsidR="002C72A1">
              <w:rPr>
                <w:rFonts w:ascii="Arial" w:eastAsia="Arial" w:hAnsi="Arial" w:cs="Arial"/>
                <w:noProof/>
                <w:color w:val="000000"/>
                <w:lang w:eastAsia="en-GB"/>
              </w:rPr>
              <w:t>70.4000</w: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end"/>
            </w:r>
          </w:p>
        </w:tc>
      </w:tr>
      <w:tr w:rsidR="007952A6" w:rsidRPr="00ED2544" w14:paraId="4C042F98" w14:textId="77777777" w:rsidTr="006A14E8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34C95B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Volume weighted average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AB85F" w14:textId="55F568D3" w:rsidR="001028C8" w:rsidRPr="001028C8" w:rsidRDefault="007952A6" w:rsidP="001028C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€</w:t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fldChar w:fldCharType="begin"/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instrText xml:space="preserve"> MERGEFIELD Euronext_VWAP</w:instrText>
            </w:r>
            <w:r w:rsidR="001028C8" w:rsidRPr="001028C8">
              <w:rPr>
                <w:rFonts w:ascii="Arial" w:eastAsia="Arial" w:hAnsi="Arial" w:cs="Arial"/>
                <w:color w:val="000000"/>
                <w:lang w:eastAsia="en-GB"/>
              </w:rPr>
              <w:instrText>\# "#0.0000"</w:instrText>
            </w:r>
          </w:p>
          <w:p w14:paraId="1F1D8F03" w14:textId="08BFA8A6" w:rsidR="007952A6" w:rsidRPr="00ED2544" w:rsidRDefault="001028C8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lang w:eastAsia="en-GB"/>
              </w:rPr>
              <w:instrText xml:space="preserve"> </w:instrTex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separate"/>
            </w:r>
            <w:r w:rsidR="002C72A1">
              <w:rPr>
                <w:rFonts w:ascii="Arial" w:eastAsia="Arial" w:hAnsi="Arial" w:cs="Arial"/>
                <w:noProof/>
                <w:color w:val="000000"/>
                <w:lang w:eastAsia="en-GB"/>
              </w:rPr>
              <w:t>70.8396</w: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end"/>
            </w:r>
          </w:p>
        </w:tc>
      </w:tr>
      <w:tr w:rsidR="007952A6" w:rsidRPr="00ED2544" w14:paraId="2E621F0C" w14:textId="77777777" w:rsidTr="006A14E8">
        <w:trPr>
          <w:gridAfter w:val="3"/>
          <w:wAfter w:w="3834" w:type="dxa"/>
          <w:trHeight w:val="300"/>
        </w:trPr>
        <w:tc>
          <w:tcPr>
            <w:tcW w:w="5529" w:type="dxa"/>
            <w:noWrap/>
            <w:vAlign w:val="bottom"/>
            <w:hideMark/>
          </w:tcPr>
          <w:p w14:paraId="57A2BB53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  <w:tc>
          <w:tcPr>
            <w:tcW w:w="277" w:type="dxa"/>
            <w:noWrap/>
            <w:vAlign w:val="bottom"/>
            <w:hideMark/>
          </w:tcPr>
          <w:p w14:paraId="18F94894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</w:tr>
      <w:tr w:rsidR="007952A6" w:rsidRPr="00ED2544" w14:paraId="16ECF2BD" w14:textId="77777777" w:rsidTr="006A14E8">
        <w:trPr>
          <w:trHeight w:val="900"/>
        </w:trPr>
        <w:tc>
          <w:tcPr>
            <w:tcW w:w="9640" w:type="dxa"/>
            <w:gridSpan w:val="5"/>
            <w:hideMark/>
          </w:tcPr>
          <w:p w14:paraId="054DDB91" w14:textId="77777777" w:rsidR="007952A6" w:rsidRPr="00ED2544" w:rsidRDefault="007952A6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The Ordinary Shares purchased form part of Kerry's intention to buyback Ordinary Shares of a total value of up to €300 million in the period up to 31 December 2026 at the latest (“</w:t>
            </w:r>
            <w:r w:rsidRPr="00ED2544"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>Buyback Programme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”). This Buyback Programme was announced on 17 February 2026 and formally commenced on 17 February 2026.</w:t>
            </w:r>
          </w:p>
        </w:tc>
      </w:tr>
      <w:tr w:rsidR="007952A6" w:rsidRPr="00ED2544" w14:paraId="0FAA9CB2" w14:textId="77777777" w:rsidTr="006A14E8">
        <w:trPr>
          <w:trHeight w:val="705"/>
        </w:trPr>
        <w:tc>
          <w:tcPr>
            <w:tcW w:w="9640" w:type="dxa"/>
            <w:gridSpan w:val="5"/>
            <w:vAlign w:val="center"/>
            <w:hideMark/>
          </w:tcPr>
          <w:p w14:paraId="47B5B9C4" w14:textId="4EB673B4" w:rsidR="001028C8" w:rsidRPr="001028C8" w:rsidRDefault="007952A6" w:rsidP="001028C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Following settlement of the above transactions and subsequent share cancellation Kerry will have  </w:t>
            </w:r>
            <w:r w:rsidR="00D619A2"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begin"/>
            </w:r>
            <w:r w:rsidR="00D619A2" w:rsidRPr="00ED2544">
              <w:rPr>
                <w:rFonts w:ascii="Arial" w:eastAsia="Arial" w:hAnsi="Arial" w:cs="Arial"/>
                <w:color w:val="000000"/>
                <w:lang w:eastAsia="en-GB"/>
              </w:rPr>
              <w:instrText xml:space="preserve"> MERGEFIELD Shares_Remaining</w:instrText>
            </w:r>
            <w:r w:rsidR="001028C8" w:rsidRPr="001028C8">
              <w:rPr>
                <w:rFonts w:ascii="Arial" w:eastAsia="Arial" w:hAnsi="Arial" w:cs="Arial"/>
                <w:color w:val="000000"/>
                <w:lang w:eastAsia="en-GB"/>
              </w:rPr>
              <w:instrText>\# "#,0"</w:instrText>
            </w:r>
          </w:p>
          <w:p w14:paraId="1B2904D2" w14:textId="6A4BD27F" w:rsidR="007952A6" w:rsidRPr="00ED2544" w:rsidRDefault="00D619A2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instrText xml:space="preserve"> </w:instrTex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separate"/>
            </w:r>
            <w:r w:rsidR="002C72A1">
              <w:rPr>
                <w:rFonts w:ascii="Arial" w:eastAsia="Arial" w:hAnsi="Arial" w:cs="Arial"/>
                <w:noProof/>
                <w:color w:val="000000"/>
                <w:lang w:eastAsia="en-GB"/>
              </w:rPr>
              <w:t>160,278,216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end"/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 </w:t>
            </w:r>
            <w:r w:rsidR="007952A6"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Ordinary Shares in issue (excluding treasury shares). </w:t>
            </w:r>
          </w:p>
        </w:tc>
      </w:tr>
      <w:tr w:rsidR="007952A6" w:rsidRPr="00ED2544" w14:paraId="78B4BC3E" w14:textId="77777777" w:rsidTr="006A14E8">
        <w:trPr>
          <w:trHeight w:val="1140"/>
        </w:trPr>
        <w:tc>
          <w:tcPr>
            <w:tcW w:w="9640" w:type="dxa"/>
            <w:gridSpan w:val="5"/>
            <w:vAlign w:val="center"/>
            <w:hideMark/>
          </w:tcPr>
          <w:p w14:paraId="3E2F79DB" w14:textId="77777777" w:rsidR="007952A6" w:rsidRDefault="007952A6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In accordance with Article 5(1)(b) of Regulation (EU) No 596/2014 (the “</w:t>
            </w:r>
            <w:r w:rsidRPr="00ED2544"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>Market Abuse Regulation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”) (including as it forms part of retained EU law in the United Kingdom ('</w:t>
            </w:r>
            <w:r w:rsidRPr="00ED2544"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>UK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') from time to time and, where relevant, pursuant to the UK's European Union (Withdrawal) Act 2018 and the UK's Market Abuse (Amendment) (EU Exit) Regulations 2019), a detailed breakdown of individual trades made by J&amp;E Davy as riskless principal on behalf of Kerry on Euronext Dublin as part of the Buyback Programme for subsequent repurchase by the Company is scheduled to this announcement.</w:t>
            </w:r>
          </w:p>
          <w:p w14:paraId="2C222D0D" w14:textId="77777777" w:rsidR="00847C9A" w:rsidRDefault="00847C9A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</w:p>
          <w:p w14:paraId="73869C9C" w14:textId="77777777" w:rsidR="00847C9A" w:rsidRDefault="00847C9A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</w:p>
          <w:p w14:paraId="162B0BCE" w14:textId="77777777" w:rsidR="00847C9A" w:rsidRPr="00ED2544" w:rsidRDefault="00847C9A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</w:p>
          <w:p w14:paraId="1F4A192E" w14:textId="77777777" w:rsidR="007952A6" w:rsidRPr="00ED2544" w:rsidRDefault="007952A6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3F2EA"/>
        <w:tblLook w:val="04A0" w:firstRow="1" w:lastRow="0" w:firstColumn="1" w:lastColumn="0" w:noHBand="0" w:noVBand="1"/>
      </w:tblPr>
      <w:tblGrid>
        <w:gridCol w:w="279"/>
        <w:gridCol w:w="5250"/>
        <w:gridCol w:w="283"/>
      </w:tblGrid>
      <w:tr w:rsidR="007952A6" w:rsidRPr="00ED2544" w14:paraId="3E1385F2" w14:textId="77777777" w:rsidTr="006A14E8">
        <w:trPr>
          <w:trHeight w:val="600"/>
        </w:trPr>
        <w:tc>
          <w:tcPr>
            <w:tcW w:w="279" w:type="dxa"/>
            <w:shd w:val="clear" w:color="auto" w:fill="E3F2EA"/>
          </w:tcPr>
          <w:p w14:paraId="48A6A21D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tcBorders>
              <w:bottom w:val="single" w:sz="4" w:space="0" w:color="005776"/>
            </w:tcBorders>
            <w:shd w:val="clear" w:color="auto" w:fill="E3F2EA"/>
            <w:vAlign w:val="center"/>
          </w:tcPr>
          <w:p w14:paraId="3BA61BA9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  <w:t>CONTACT INFORMATION</w:t>
            </w:r>
          </w:p>
        </w:tc>
        <w:tc>
          <w:tcPr>
            <w:tcW w:w="283" w:type="dxa"/>
            <w:shd w:val="clear" w:color="auto" w:fill="E3F2EA"/>
          </w:tcPr>
          <w:p w14:paraId="6E7FF629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</w:rPr>
            </w:pPr>
          </w:p>
        </w:tc>
      </w:tr>
      <w:tr w:rsidR="007952A6" w:rsidRPr="00ED2544" w14:paraId="6ECDAD54" w14:textId="77777777" w:rsidTr="006A14E8">
        <w:tc>
          <w:tcPr>
            <w:tcW w:w="279" w:type="dxa"/>
            <w:shd w:val="clear" w:color="auto" w:fill="E3F2EA"/>
          </w:tcPr>
          <w:p w14:paraId="0E0662EB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tcBorders>
              <w:top w:val="single" w:sz="4" w:space="0" w:color="005776"/>
            </w:tcBorders>
            <w:shd w:val="clear" w:color="auto" w:fill="E3F2EA"/>
          </w:tcPr>
          <w:p w14:paraId="260D8838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702FA4AE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7952A6" w:rsidRPr="00ED2544" w14:paraId="675722AF" w14:textId="77777777" w:rsidTr="006A14E8">
        <w:tc>
          <w:tcPr>
            <w:tcW w:w="279" w:type="dxa"/>
            <w:shd w:val="clear" w:color="auto" w:fill="E3F2EA"/>
          </w:tcPr>
          <w:p w14:paraId="637F751C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2BBCAE48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Group Secretary</w:t>
            </w:r>
          </w:p>
        </w:tc>
        <w:tc>
          <w:tcPr>
            <w:tcW w:w="283" w:type="dxa"/>
            <w:shd w:val="clear" w:color="auto" w:fill="E3F2EA"/>
          </w:tcPr>
          <w:p w14:paraId="0076C458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7952A6" w:rsidRPr="00ED2544" w14:paraId="2A70CB64" w14:textId="77777777" w:rsidTr="006A14E8">
        <w:tc>
          <w:tcPr>
            <w:tcW w:w="279" w:type="dxa"/>
            <w:shd w:val="clear" w:color="auto" w:fill="E3F2EA"/>
          </w:tcPr>
          <w:p w14:paraId="14DA6EB1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AD53673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Ronan Deasy</w:t>
            </w:r>
          </w:p>
        </w:tc>
        <w:tc>
          <w:tcPr>
            <w:tcW w:w="283" w:type="dxa"/>
            <w:shd w:val="clear" w:color="auto" w:fill="E3F2EA"/>
          </w:tcPr>
          <w:p w14:paraId="00968B76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7952A6" w:rsidRPr="00ED2544" w14:paraId="51473EB5" w14:textId="77777777" w:rsidTr="006A14E8">
        <w:tc>
          <w:tcPr>
            <w:tcW w:w="279" w:type="dxa"/>
            <w:shd w:val="clear" w:color="auto" w:fill="E3F2EA"/>
          </w:tcPr>
          <w:p w14:paraId="44378489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20E44C82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+353 66 7182000 </w:t>
            </w:r>
            <w:r w:rsidRPr="00ED2544">
              <w:rPr>
                <w:rFonts w:ascii="Arial" w:eastAsia="Arial" w:hAnsi="Arial" w:cs="Arial"/>
                <w:color w:val="49A072"/>
                <w:sz w:val="19"/>
                <w:szCs w:val="19"/>
              </w:rPr>
              <w:t>|</w:t>
            </w:r>
            <w:r w:rsidRPr="00ED2544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 TraleeCoSec@kerry.ie</w:t>
            </w:r>
          </w:p>
        </w:tc>
        <w:tc>
          <w:tcPr>
            <w:tcW w:w="283" w:type="dxa"/>
            <w:shd w:val="clear" w:color="auto" w:fill="E3F2EA"/>
          </w:tcPr>
          <w:p w14:paraId="7157D304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7952A6" w:rsidRPr="00ED2544" w14:paraId="267A2077" w14:textId="77777777" w:rsidTr="006A14E8">
        <w:tc>
          <w:tcPr>
            <w:tcW w:w="279" w:type="dxa"/>
            <w:shd w:val="clear" w:color="auto" w:fill="E3F2EA"/>
          </w:tcPr>
          <w:p w14:paraId="353D8224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3B6777F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5A130380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7952A6" w:rsidRPr="00ED2544" w14:paraId="4E708442" w14:textId="77777777" w:rsidTr="006A14E8">
        <w:tc>
          <w:tcPr>
            <w:tcW w:w="279" w:type="dxa"/>
            <w:shd w:val="clear" w:color="auto" w:fill="E3F2EA"/>
          </w:tcPr>
          <w:p w14:paraId="363C3C57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3FE3978B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Website</w:t>
            </w:r>
          </w:p>
        </w:tc>
        <w:tc>
          <w:tcPr>
            <w:tcW w:w="283" w:type="dxa"/>
            <w:shd w:val="clear" w:color="auto" w:fill="E3F2EA"/>
          </w:tcPr>
          <w:p w14:paraId="19398358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7952A6" w:rsidRPr="00ED2544" w14:paraId="06FA592F" w14:textId="77777777" w:rsidTr="006A14E8">
        <w:tc>
          <w:tcPr>
            <w:tcW w:w="279" w:type="dxa"/>
            <w:shd w:val="clear" w:color="auto" w:fill="E3F2EA"/>
          </w:tcPr>
          <w:p w14:paraId="4D8EC825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79A10A0E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www.kerry.com</w:t>
            </w:r>
          </w:p>
        </w:tc>
        <w:tc>
          <w:tcPr>
            <w:tcW w:w="283" w:type="dxa"/>
            <w:shd w:val="clear" w:color="auto" w:fill="E3F2EA"/>
          </w:tcPr>
          <w:p w14:paraId="320BBA64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7952A6" w:rsidRPr="00ED2544" w14:paraId="07E46502" w14:textId="77777777" w:rsidTr="006A14E8">
        <w:trPr>
          <w:trHeight w:val="74"/>
        </w:trPr>
        <w:tc>
          <w:tcPr>
            <w:tcW w:w="279" w:type="dxa"/>
            <w:shd w:val="clear" w:color="auto" w:fill="E3F2EA"/>
          </w:tcPr>
          <w:p w14:paraId="4D3C2528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76A5B81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E3F2EA"/>
          </w:tcPr>
          <w:p w14:paraId="664533E2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847C9A" w:rsidRPr="00ED2544" w14:paraId="0948C877" w14:textId="77777777" w:rsidTr="00847C9A">
        <w:trPr>
          <w:trHeight w:val="74"/>
        </w:trPr>
        <w:tc>
          <w:tcPr>
            <w:tcW w:w="279" w:type="dxa"/>
            <w:shd w:val="clear" w:color="auto" w:fill="auto"/>
          </w:tcPr>
          <w:p w14:paraId="3995D470" w14:textId="77777777" w:rsidR="00847C9A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  <w:p w14:paraId="59D38954" w14:textId="77777777" w:rsidR="00847C9A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  <w:p w14:paraId="24EE8D54" w14:textId="77777777" w:rsidR="00847C9A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  <w:p w14:paraId="03E7806F" w14:textId="77777777" w:rsidR="00847C9A" w:rsidRPr="00ED2544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auto"/>
          </w:tcPr>
          <w:p w14:paraId="6336DD97" w14:textId="77777777" w:rsidR="00847C9A" w:rsidRPr="00ED2544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</w:tcPr>
          <w:p w14:paraId="4ADFDDB2" w14:textId="77777777" w:rsidR="00847C9A" w:rsidRPr="00ED2544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</w:tbl>
    <w:tbl>
      <w:tblPr>
        <w:tblW w:w="9258" w:type="dxa"/>
        <w:tblInd w:w="93" w:type="dxa"/>
        <w:tblLook w:val="04A0" w:firstRow="1" w:lastRow="0" w:firstColumn="1" w:lastColumn="0" w:noHBand="0" w:noVBand="1"/>
      </w:tblPr>
      <w:tblGrid>
        <w:gridCol w:w="1659"/>
        <w:gridCol w:w="1658"/>
        <w:gridCol w:w="1658"/>
        <w:gridCol w:w="2210"/>
        <w:gridCol w:w="2073"/>
      </w:tblGrid>
      <w:tr w:rsidR="007952A6" w:rsidRPr="00ED2544" w14:paraId="60A34C65" w14:textId="77777777" w:rsidTr="00B800B9">
        <w:trPr>
          <w:trHeight w:val="30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03B38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lastRenderedPageBreak/>
              <w:t>Issuer name: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058F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E0E551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Kerry Group plc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07E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073" w:type="dxa"/>
            <w:shd w:val="clear" w:color="auto" w:fill="FFFFFF"/>
            <w:noWrap/>
            <w:vAlign w:val="bottom"/>
            <w:hideMark/>
          </w:tcPr>
          <w:p w14:paraId="6D9DFA9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lang w:eastAsia="en-GB"/>
              </w:rPr>
              <w:t> </w:t>
            </w:r>
          </w:p>
        </w:tc>
      </w:tr>
      <w:tr w:rsidR="007952A6" w:rsidRPr="00ED2544" w14:paraId="556D4D51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B69AE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66F1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E6BA6F" w14:textId="77777777" w:rsidR="007952A6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635400TLVVBNXLFHWC59</w:t>
            </w:r>
          </w:p>
          <w:p w14:paraId="3D13F44F" w14:textId="77777777" w:rsidR="00515EFB" w:rsidRPr="00ED2544" w:rsidRDefault="00515EFB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41903C7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952A6" w:rsidRPr="00ED2544" w14:paraId="66487824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3C0852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2135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BECBEA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IE0004906560</w:t>
            </w:r>
          </w:p>
        </w:tc>
        <w:tc>
          <w:tcPr>
            <w:tcW w:w="2073" w:type="dxa"/>
            <w:noWrap/>
            <w:vAlign w:val="bottom"/>
            <w:hideMark/>
          </w:tcPr>
          <w:p w14:paraId="45A1ABCC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952A6" w:rsidRPr="00ED2544" w14:paraId="71A25A8A" w14:textId="77777777" w:rsidTr="00B800B9">
        <w:trPr>
          <w:trHeight w:val="300"/>
        </w:trPr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35DE6A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2544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EA23A1B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2544">
              <w:rPr>
                <w:rFonts w:ascii="Arial" w:hAnsi="Arial" w:cs="Arial"/>
                <w:lang w:eastAsia="en-GB"/>
              </w:rPr>
              <w:t>J&amp;E Davy</w:t>
            </w:r>
          </w:p>
        </w:tc>
        <w:tc>
          <w:tcPr>
            <w:tcW w:w="2073" w:type="dxa"/>
            <w:noWrap/>
            <w:vAlign w:val="bottom"/>
            <w:hideMark/>
          </w:tcPr>
          <w:p w14:paraId="309C2774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7952A6" w:rsidRPr="00ED2544" w14:paraId="09E6A6F3" w14:textId="77777777" w:rsidTr="00B800B9">
        <w:trPr>
          <w:trHeight w:val="300"/>
        </w:trPr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785252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2544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FB0D19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2544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54EA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FF0000"/>
                <w:lang w:eastAsia="en-GB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55F0973B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7952A6" w:rsidRPr="00ED2544" w14:paraId="49D52258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9F7D0F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9EE9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6313B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GMT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5D14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073" w:type="dxa"/>
            <w:noWrap/>
            <w:vAlign w:val="bottom"/>
            <w:hideMark/>
          </w:tcPr>
          <w:p w14:paraId="10DEAE65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952A6" w:rsidRPr="00ED2544" w14:paraId="12FF291F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937904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4947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85CC7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  <w:tc>
          <w:tcPr>
            <w:tcW w:w="2073" w:type="dxa"/>
            <w:noWrap/>
            <w:vAlign w:val="bottom"/>
            <w:hideMark/>
          </w:tcPr>
          <w:p w14:paraId="6C01900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952A6" w:rsidRPr="00ED2544" w14:paraId="334CA25E" w14:textId="77777777" w:rsidTr="00B800B9">
        <w:trPr>
          <w:trHeight w:val="300"/>
        </w:trPr>
        <w:tc>
          <w:tcPr>
            <w:tcW w:w="1659" w:type="dxa"/>
            <w:noWrap/>
            <w:vAlign w:val="bottom"/>
            <w:hideMark/>
          </w:tcPr>
          <w:p w14:paraId="61D95650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69D122E9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17353B69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210" w:type="dxa"/>
            <w:noWrap/>
            <w:vAlign w:val="bottom"/>
            <w:hideMark/>
          </w:tcPr>
          <w:p w14:paraId="7034DACC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36BAB208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</w:tr>
      <w:tr w:rsidR="007952A6" w:rsidRPr="00ED2544" w14:paraId="28AB8994" w14:textId="77777777" w:rsidTr="00B800B9">
        <w:trPr>
          <w:trHeight w:val="300"/>
        </w:trPr>
        <w:tc>
          <w:tcPr>
            <w:tcW w:w="9258" w:type="dxa"/>
            <w:gridSpan w:val="5"/>
            <w:shd w:val="clear" w:color="auto" w:fill="FFFFFF"/>
            <w:noWrap/>
            <w:vAlign w:val="bottom"/>
            <w:hideMark/>
          </w:tcPr>
          <w:p w14:paraId="1DFDB23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u w:val="single"/>
                <w:lang w:eastAsia="en-GB"/>
              </w:rPr>
            </w:pPr>
            <w:r w:rsidRPr="00ED2544">
              <w:rPr>
                <w:rFonts w:ascii="Arial" w:hAnsi="Arial" w:cs="Arial"/>
                <w:u w:val="single"/>
                <w:lang w:eastAsia="en-GB"/>
              </w:rPr>
              <w:t>Aggregated Information</w:t>
            </w:r>
          </w:p>
        </w:tc>
      </w:tr>
      <w:tr w:rsidR="007952A6" w:rsidRPr="00ED2544" w14:paraId="0EBD6531" w14:textId="77777777" w:rsidTr="00B800B9">
        <w:trPr>
          <w:trHeight w:val="300"/>
        </w:trPr>
        <w:tc>
          <w:tcPr>
            <w:tcW w:w="1659" w:type="dxa"/>
            <w:noWrap/>
            <w:vAlign w:val="bottom"/>
            <w:hideMark/>
          </w:tcPr>
          <w:p w14:paraId="57C9CE2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u w:val="single"/>
                <w:lang w:eastAsia="en-GB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73F78543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79C0514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210" w:type="dxa"/>
            <w:noWrap/>
            <w:vAlign w:val="bottom"/>
            <w:hideMark/>
          </w:tcPr>
          <w:p w14:paraId="61FAE709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717E20CE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</w:tr>
      <w:tr w:rsidR="007952A6" w:rsidRPr="00ED2544" w14:paraId="0A536D48" w14:textId="77777777" w:rsidTr="00B800B9">
        <w:trPr>
          <w:trHeight w:val="600"/>
        </w:trPr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DFC113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Trading venue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B930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Currency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13449F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Volume Weighted Average Price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6DF7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Aggregated volume</w:t>
            </w:r>
          </w:p>
        </w:tc>
      </w:tr>
      <w:tr w:rsidR="007952A6" w:rsidRPr="00ED2544" w14:paraId="4F6789C5" w14:textId="77777777" w:rsidTr="00B800B9">
        <w:trPr>
          <w:trHeight w:val="645"/>
        </w:trPr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9420BF" w14:textId="77777777" w:rsidR="007952A6" w:rsidRPr="00167060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Euronext Dublin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2510" w14:textId="77777777" w:rsidR="007952A6" w:rsidRPr="00167060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EUR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FC34F" w14:textId="1C7F0F77" w:rsidR="007952A6" w:rsidRPr="00167060" w:rsidRDefault="001028C8" w:rsidP="001028C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instrText xml:space="preserve"> MERGEFIELD Euronext_VWAP</w:instrText>
            </w:r>
            <w:r w:rsidRPr="001028C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instrText>\# "#0.0000</w:instrTex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separate"/>
            </w:r>
            <w:r w:rsidR="002C72A1">
              <w:rPr>
                <w:rFonts w:ascii="Arial" w:hAnsi="Arial" w:cs="Arial"/>
                <w:noProof/>
                <w:color w:val="000000"/>
                <w:sz w:val="18"/>
                <w:szCs w:val="18"/>
                <w:lang w:eastAsia="en-GB"/>
              </w:rPr>
              <w:t xml:space="preserve">70.8396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end"/>
            </w:r>
          </w:p>
        </w:tc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F5B3" w14:textId="26EBE945" w:rsidR="001028C8" w:rsidRPr="001028C8" w:rsidRDefault="00D619A2" w:rsidP="001028C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begin"/>
            </w: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instrText xml:space="preserve"> MERGEFIELD Euronext__Shares</w:instrText>
            </w:r>
            <w:r w:rsidR="001028C8" w:rsidRPr="001028C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instrText>\# "#,0"</w:instrText>
            </w:r>
          </w:p>
          <w:p w14:paraId="38848823" w14:textId="5D442641" w:rsidR="007952A6" w:rsidRPr="00167060" w:rsidRDefault="00D619A2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separate"/>
            </w:r>
            <w:r w:rsidR="002C72A1">
              <w:rPr>
                <w:rFonts w:ascii="Arial" w:hAnsi="Arial" w:cs="Arial"/>
                <w:noProof/>
                <w:color w:val="000000"/>
                <w:sz w:val="18"/>
                <w:szCs w:val="18"/>
                <w:lang w:eastAsia="en-GB"/>
              </w:rPr>
              <w:t>32,711</w:t>
            </w: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end"/>
            </w:r>
          </w:p>
        </w:tc>
      </w:tr>
      <w:tr w:rsidR="007952A6" w:rsidRPr="00ED2544" w14:paraId="1A2608EE" w14:textId="77777777" w:rsidTr="00B800B9">
        <w:trPr>
          <w:trHeight w:val="645"/>
        </w:trPr>
        <w:tc>
          <w:tcPr>
            <w:tcW w:w="1659" w:type="dxa"/>
            <w:vAlign w:val="center"/>
            <w:hideMark/>
          </w:tcPr>
          <w:p w14:paraId="521D295A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658" w:type="dxa"/>
            <w:vAlign w:val="center"/>
            <w:hideMark/>
          </w:tcPr>
          <w:p w14:paraId="43C832EB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1658" w:type="dxa"/>
            <w:vAlign w:val="center"/>
            <w:hideMark/>
          </w:tcPr>
          <w:p w14:paraId="72563750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210" w:type="dxa"/>
            <w:vAlign w:val="center"/>
            <w:hideMark/>
          </w:tcPr>
          <w:p w14:paraId="7094DF03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1A3C661C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</w:tr>
      <w:tr w:rsidR="007952A6" w:rsidRPr="00ED2544" w14:paraId="3F79E129" w14:textId="77777777" w:rsidTr="00B800B9">
        <w:trPr>
          <w:trHeight w:val="300"/>
        </w:trPr>
        <w:tc>
          <w:tcPr>
            <w:tcW w:w="9258" w:type="dxa"/>
            <w:gridSpan w:val="5"/>
            <w:shd w:val="clear" w:color="auto" w:fill="FFFFFF"/>
            <w:noWrap/>
            <w:vAlign w:val="bottom"/>
            <w:hideMark/>
          </w:tcPr>
          <w:p w14:paraId="40315440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2544">
              <w:rPr>
                <w:rFonts w:ascii="Arial" w:hAnsi="Arial" w:cs="Arial"/>
                <w:lang w:eastAsia="en-GB"/>
              </w:rPr>
              <w:t>Euronext Dublin</w:t>
            </w:r>
          </w:p>
        </w:tc>
      </w:tr>
      <w:tr w:rsidR="007952A6" w:rsidRPr="00ED2544" w14:paraId="17CED257" w14:textId="77777777" w:rsidTr="00B800B9">
        <w:trPr>
          <w:trHeight w:val="300"/>
        </w:trPr>
        <w:tc>
          <w:tcPr>
            <w:tcW w:w="1659" w:type="dxa"/>
            <w:noWrap/>
            <w:vAlign w:val="bottom"/>
            <w:hideMark/>
          </w:tcPr>
          <w:p w14:paraId="41BFA76E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7086F003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03B2A71E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210" w:type="dxa"/>
            <w:noWrap/>
            <w:vAlign w:val="bottom"/>
            <w:hideMark/>
          </w:tcPr>
          <w:p w14:paraId="77C1DF78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63A6F9E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</w:tr>
      <w:tr w:rsidR="007952A6" w:rsidRPr="00ED2544" w14:paraId="0BBEF0A7" w14:textId="77777777" w:rsidTr="00B800B9">
        <w:trPr>
          <w:trHeight w:val="60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13E4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Number of</w:t>
            </w: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br/>
              <w:t>Shares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0C2F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Price per Share (EUR)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58B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Trading Venue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398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Time of Transaction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CFD5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proofErr w:type="spellStart"/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MatchID</w:t>
            </w:r>
            <w:proofErr w:type="spellEnd"/>
          </w:p>
        </w:tc>
      </w:tr>
      <w:tr w:rsidR="002C72A1" w:rsidRPr="00ED2544" w14:paraId="4F7FB095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08139" w14:textId="223B46BE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4310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A49C9" w14:textId="5715A656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70.8000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D9B4E" w14:textId="749B1DBC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BDFC6" w14:textId="7DD0B618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 xml:space="preserve"> 08:37:56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459A3" w14:textId="4AE6C036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00045977598TRLO0-1</w:t>
            </w:r>
          </w:p>
        </w:tc>
      </w:tr>
      <w:tr w:rsidR="002C72A1" w:rsidRPr="00ED2544" w14:paraId="18DCA024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63352" w14:textId="1168BD73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BBFE9" w14:textId="7A38927B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70.9000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E0F81" w14:textId="6758713E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5BB1A" w14:textId="46FD3B67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 xml:space="preserve"> 10:02:17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7BC39" w14:textId="7BDCBD20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00045978445TRLO0-1</w:t>
            </w:r>
          </w:p>
        </w:tc>
      </w:tr>
      <w:tr w:rsidR="002C72A1" w:rsidRPr="00ED2544" w14:paraId="5DD93534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D879E" w14:textId="5E50653E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6250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8B66E" w14:textId="4D48D5A9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70.9000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B6185" w14:textId="7E39A1F0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8F0B2" w14:textId="04066376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 xml:space="preserve"> 10:07:35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6E482" w14:textId="04224F4E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00045978535TRLO0-1</w:t>
            </w:r>
          </w:p>
        </w:tc>
      </w:tr>
      <w:tr w:rsidR="002C72A1" w:rsidRPr="00ED2544" w14:paraId="47C5CC59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00888" w14:textId="334927F9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431B4" w14:textId="188F3D9F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71.1000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3C099" w14:textId="4A3BBF26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70913C" w14:textId="7120EC18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 xml:space="preserve"> 10:21:23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09AF8" w14:textId="170E4603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00045978865TRLO0-1</w:t>
            </w:r>
          </w:p>
        </w:tc>
      </w:tr>
      <w:tr w:rsidR="002C72A1" w:rsidRPr="00ED2544" w14:paraId="576F10C0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D4B47" w14:textId="19A0AD25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5200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D8735" w14:textId="441F25EE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71.00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8E0BC" w14:textId="79FEEBDB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2561B" w14:textId="43AB2CF1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 xml:space="preserve"> 13:51:04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DFA11" w14:textId="18E7E11C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00045981787TRLO0-1</w:t>
            </w:r>
          </w:p>
        </w:tc>
      </w:tr>
      <w:tr w:rsidR="002C72A1" w:rsidRPr="00ED2544" w14:paraId="0FA8C422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AEDE5" w14:textId="12B3B48F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9440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55A83" w14:textId="13228D12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70.75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E11DC" w14:textId="2F8AAB14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FD63A" w14:textId="75D1F94D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 xml:space="preserve"> 14:39:54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A367A" w14:textId="1355F36A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00045982854TRLO0-1</w:t>
            </w:r>
          </w:p>
        </w:tc>
      </w:tr>
      <w:tr w:rsidR="002C72A1" w:rsidRPr="00ED2544" w14:paraId="6BE42889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6EF25" w14:textId="6367E779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12B18" w14:textId="2427EF1D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70.40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F0A97" w14:textId="2B0D036D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618A7" w14:textId="2D4948E9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 xml:space="preserve"> 15:43:10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C7153" w14:textId="6F7EE417" w:rsidR="002C72A1" w:rsidRPr="002C72A1" w:rsidRDefault="002C72A1" w:rsidP="002C72A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2A1">
              <w:rPr>
                <w:rFonts w:ascii="Arial" w:hAnsi="Arial" w:cs="Arial"/>
                <w:color w:val="000000"/>
                <w:sz w:val="16"/>
                <w:szCs w:val="16"/>
              </w:rPr>
              <w:t>00045984856TRLO0-1</w:t>
            </w:r>
          </w:p>
        </w:tc>
      </w:tr>
    </w:tbl>
    <w:p w14:paraId="3163E8A2" w14:textId="132770BB" w:rsidR="007952A6" w:rsidRPr="00ED2544" w:rsidRDefault="007952A6" w:rsidP="007952A6">
      <w:pPr>
        <w:tabs>
          <w:tab w:val="clear" w:pos="284"/>
          <w:tab w:val="clear" w:pos="1134"/>
          <w:tab w:val="clear" w:pos="2268"/>
          <w:tab w:val="clear" w:pos="4933"/>
        </w:tabs>
        <w:suppressAutoHyphens w:val="0"/>
        <w:spacing w:line="240" w:lineRule="auto"/>
        <w:rPr>
          <w:rFonts w:ascii="Arial" w:hAnsi="Arial" w:cs="Arial"/>
          <w:b/>
          <w:kern w:val="3"/>
          <w:lang w:eastAsia="en-GB"/>
        </w:rPr>
      </w:pPr>
    </w:p>
    <w:sectPr w:rsidR="007952A6" w:rsidRPr="00ED2544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72546" w14:textId="77777777" w:rsidR="007952A6" w:rsidRPr="00ED2544" w:rsidRDefault="007952A6" w:rsidP="007952A6">
      <w:pPr>
        <w:spacing w:line="240" w:lineRule="auto"/>
      </w:pPr>
      <w:r w:rsidRPr="00ED2544">
        <w:separator/>
      </w:r>
    </w:p>
  </w:endnote>
  <w:endnote w:type="continuationSeparator" w:id="0">
    <w:p w14:paraId="24DF542D" w14:textId="77777777" w:rsidR="007952A6" w:rsidRPr="00ED2544" w:rsidRDefault="007952A6" w:rsidP="007952A6">
      <w:pPr>
        <w:spacing w:line="240" w:lineRule="auto"/>
      </w:pPr>
      <w:r w:rsidRPr="00ED25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C398" w14:textId="15055BD0" w:rsidR="007952A6" w:rsidRPr="00ED2544" w:rsidRDefault="007952A6">
    <w:pPr>
      <w:pStyle w:val="Footer"/>
    </w:pPr>
    <w:r w:rsidRPr="00ED2544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A0080B" wp14:editId="3CB9101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30020" cy="381000"/>
              <wp:effectExtent l="0" t="0" r="17780" b="0"/>
              <wp:wrapNone/>
              <wp:docPr id="1232822814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002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F36828" w14:textId="06EF97E8" w:rsidR="007952A6" w:rsidRPr="00ED2544" w:rsidRDefault="007952A6" w:rsidP="007952A6">
                          <w:pPr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</w:pPr>
                          <w:r w:rsidRPr="00ED2544"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008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112.6pt;height:30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" filled="f" stroked="f">
              <v:textbox style="mso-fit-shape-to-text:t" inset="20pt,0,0,15pt">
                <w:txbxContent>
                  <w:p w14:paraId="1AF36828" w14:textId="06EF97E8" w:rsidR="007952A6" w:rsidRPr="00ED2544" w:rsidRDefault="007952A6" w:rsidP="007952A6">
                    <w:pPr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</w:pPr>
                    <w:r w:rsidRPr="00ED2544"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17153" w14:textId="7B145903" w:rsidR="007952A6" w:rsidRPr="00ED2544" w:rsidRDefault="007952A6">
    <w:pPr>
      <w:pStyle w:val="Footer"/>
    </w:pPr>
    <w:r w:rsidRPr="00ED2544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A7C957" wp14:editId="06B374BC">
              <wp:simplePos x="914400" y="10096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430020" cy="381000"/>
              <wp:effectExtent l="0" t="0" r="17780" b="0"/>
              <wp:wrapNone/>
              <wp:docPr id="264687198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002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289CB" w14:textId="77DD184B" w:rsidR="007952A6" w:rsidRPr="00ED2544" w:rsidRDefault="007952A6" w:rsidP="007952A6">
                          <w:pPr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</w:pPr>
                          <w:r w:rsidRPr="00ED2544"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7C95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112.6pt;height:30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" filled="f" stroked="f">
              <v:textbox style="mso-fit-shape-to-text:t" inset="20pt,0,0,15pt">
                <w:txbxContent>
                  <w:p w14:paraId="523289CB" w14:textId="77DD184B" w:rsidR="007952A6" w:rsidRPr="00ED2544" w:rsidRDefault="007952A6" w:rsidP="007952A6">
                    <w:pPr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</w:pPr>
                    <w:r w:rsidRPr="00ED2544"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DDB14" w14:textId="1552DB4C" w:rsidR="007952A6" w:rsidRPr="00ED2544" w:rsidRDefault="007952A6">
    <w:pPr>
      <w:pStyle w:val="Footer"/>
    </w:pPr>
    <w:r w:rsidRPr="00ED2544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B3B1C7" wp14:editId="7D5388D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30020" cy="381000"/>
              <wp:effectExtent l="0" t="0" r="17780" b="0"/>
              <wp:wrapNone/>
              <wp:docPr id="511317170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002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1389A9" w14:textId="6894FE38" w:rsidR="007952A6" w:rsidRPr="00ED2544" w:rsidRDefault="007952A6" w:rsidP="007952A6">
                          <w:pPr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</w:pPr>
                          <w:r w:rsidRPr="00ED2544"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B3B1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112.6pt;height:30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" filled="f" stroked="f">
              <v:textbox style="mso-fit-shape-to-text:t" inset="20pt,0,0,15pt">
                <w:txbxContent>
                  <w:p w14:paraId="601389A9" w14:textId="6894FE38" w:rsidR="007952A6" w:rsidRPr="00ED2544" w:rsidRDefault="007952A6" w:rsidP="007952A6">
                    <w:pPr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</w:pPr>
                    <w:r w:rsidRPr="00ED2544"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7BA61" w14:textId="77777777" w:rsidR="007952A6" w:rsidRPr="00ED2544" w:rsidRDefault="007952A6" w:rsidP="007952A6">
      <w:pPr>
        <w:spacing w:line="240" w:lineRule="auto"/>
      </w:pPr>
      <w:r w:rsidRPr="00ED2544">
        <w:separator/>
      </w:r>
    </w:p>
  </w:footnote>
  <w:footnote w:type="continuationSeparator" w:id="0">
    <w:p w14:paraId="1B187793" w14:textId="77777777" w:rsidR="007952A6" w:rsidRPr="00ED2544" w:rsidRDefault="007952A6" w:rsidP="007952A6">
      <w:pPr>
        <w:spacing w:line="240" w:lineRule="auto"/>
      </w:pPr>
      <w:r w:rsidRPr="00ED254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U:\DCF\Clients\1. Davy Official List\Kerry IM\Buybacks\2026\Kerry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Kerry IM\Buybacks\2026\Kerry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7952A6"/>
    <w:rsid w:val="000316DD"/>
    <w:rsid w:val="000674AD"/>
    <w:rsid w:val="00086CF7"/>
    <w:rsid w:val="000E7F94"/>
    <w:rsid w:val="001028C8"/>
    <w:rsid w:val="00167060"/>
    <w:rsid w:val="0017755F"/>
    <w:rsid w:val="001E674D"/>
    <w:rsid w:val="002029EC"/>
    <w:rsid w:val="002B6C9C"/>
    <w:rsid w:val="002C72A1"/>
    <w:rsid w:val="002F64FE"/>
    <w:rsid w:val="00335242"/>
    <w:rsid w:val="00383DD7"/>
    <w:rsid w:val="00385537"/>
    <w:rsid w:val="0047291A"/>
    <w:rsid w:val="00475F48"/>
    <w:rsid w:val="00515EFB"/>
    <w:rsid w:val="005213F9"/>
    <w:rsid w:val="00594845"/>
    <w:rsid w:val="005C0C90"/>
    <w:rsid w:val="00691BFA"/>
    <w:rsid w:val="00755EE6"/>
    <w:rsid w:val="007952A6"/>
    <w:rsid w:val="0079580E"/>
    <w:rsid w:val="00810B3C"/>
    <w:rsid w:val="00847C9A"/>
    <w:rsid w:val="009F18AE"/>
    <w:rsid w:val="00A52D7D"/>
    <w:rsid w:val="00A7771A"/>
    <w:rsid w:val="00B800B9"/>
    <w:rsid w:val="00BA25EC"/>
    <w:rsid w:val="00BD0216"/>
    <w:rsid w:val="00BE7CC3"/>
    <w:rsid w:val="00C859A5"/>
    <w:rsid w:val="00C91518"/>
    <w:rsid w:val="00CD67CF"/>
    <w:rsid w:val="00D027C0"/>
    <w:rsid w:val="00D419E7"/>
    <w:rsid w:val="00D619A2"/>
    <w:rsid w:val="00E13739"/>
    <w:rsid w:val="00E36B32"/>
    <w:rsid w:val="00E95776"/>
    <w:rsid w:val="00ED2544"/>
    <w:rsid w:val="00F41B2C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CCFD1"/>
  <w15:chartTrackingRefBased/>
  <w15:docId w15:val="{B7E1D34A-A673-4E78-94CA-59D52195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2A6"/>
    <w:pPr>
      <w:tabs>
        <w:tab w:val="left" w:pos="284"/>
        <w:tab w:val="left" w:pos="1134"/>
        <w:tab w:val="left" w:pos="2268"/>
        <w:tab w:val="left" w:pos="4933"/>
      </w:tabs>
      <w:suppressAutoHyphens/>
      <w:spacing w:after="0" w:line="300" w:lineRule="exact"/>
    </w:pPr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2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2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2A6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5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2A6"/>
    <w:pPr>
      <w:numPr>
        <w:ilvl w:val="1"/>
      </w:numPr>
      <w:tabs>
        <w:tab w:val="clear" w:pos="284"/>
        <w:tab w:val="clear" w:pos="1134"/>
        <w:tab w:val="clear" w:pos="2268"/>
        <w:tab w:val="clear" w:pos="4933"/>
      </w:tabs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5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2A6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5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2A6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52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4"/>
        <w:tab w:val="clear" w:pos="1134"/>
        <w:tab w:val="clear" w:pos="2268"/>
        <w:tab w:val="clear" w:pos="4933"/>
      </w:tabs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2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2A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952A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95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952A6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2A6"/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paragraph" w:customStyle="1" w:styleId="KGFootnote">
    <w:name w:val="KG_Footnote"/>
    <w:basedOn w:val="Normal"/>
    <w:qFormat/>
    <w:rsid w:val="00167060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before="120" w:after="227" w:line="240" w:lineRule="auto"/>
      <w:jc w:val="both"/>
    </w:pPr>
    <w:rPr>
      <w:rFonts w:asciiTheme="minorHAnsi" w:eastAsiaTheme="minorHAnsi" w:hAnsiTheme="minorHAnsi" w:cstheme="minorBidi"/>
      <w:color w:val="0E2841" w:themeColor="text2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1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Kerry%20IM\Buybacks\2026\Kerry%20Buyback%20Master%20(Feb%202026).xlsm" TargetMode="External"/><Relationship Id="rId1" Type="http://schemas.openxmlformats.org/officeDocument/2006/relationships/mailMergeSource" Target="file:///U:\DCF\Clients\1.%20Davy%20Official%20List\Kerry%20IM\Buybacks\2026\Kerry%20Buyback%20Master%20(Feb%202026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2026-03-04T17:31:55+00:00</DateReceiv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86316D-5CB1-4CC8-BFBB-A965E094F0F2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customXml/itemProps2.xml><?xml version="1.0" encoding="utf-8"?>
<ds:datastoreItem xmlns:ds="http://schemas.openxmlformats.org/officeDocument/2006/customXml" ds:itemID="{2AEA0ACD-D5AB-4254-9767-0EA4AFB4AA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9AA13-8B36-4DE6-A78E-4A5D52B0B0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Ronan Veale</dc:creator>
  <cp:keywords/>
  <dc:description/>
  <cp:lastModifiedBy>Katie Hassett</cp:lastModifiedBy>
  <cp:revision>2</cp:revision>
  <dcterms:created xsi:type="dcterms:W3CDTF">2026-03-04T16:54:00Z</dcterms:created>
  <dcterms:modified xsi:type="dcterms:W3CDTF">2026-03-04T16:54:00Z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1e7a14b2,497b621e,fc6ce5e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2026-02-16T15:31:34Z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7e53b94f-51f6-4e38-bc38-a3cdc4e4706d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MSIP_Label_e5a768c8-7d33-4cc5-b55a-4622ccb11376_Tag">
    <vt:lpwstr>10, 0, 1, 1</vt:lpwstr>
  </property>
  <property fmtid="{D5CDD505-2E9C-101B-9397-08002B2CF9AE}" pid="13" name="ContentTypeId">
    <vt:lpwstr>0x010100BE156B1CF39149A8843C57AB06C49AFE0011B886BEF4CCD94F85F46E94360FD412</vt:lpwstr>
  </property>
  <property fmtid="{D5CDD505-2E9C-101B-9397-08002B2CF9AE}" pid="14" name="MediaServiceImageTags">
    <vt:lpwstr/>
  </property>
</Properties>
</file>