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DC7" w:rsidRPr="00D0044F" w:rsidRDefault="00B95DC7" w:rsidP="00ED083E">
      <w:pPr>
        <w:tabs>
          <w:tab w:val="left" w:pos="6660"/>
        </w:tabs>
        <w:spacing w:after="0" w:line="240" w:lineRule="auto"/>
        <w:rPr>
          <w:rFonts w:asciiTheme="minorHAnsi" w:hAnsiTheme="minorHAnsi" w:cs="Arial"/>
          <w:b/>
          <w:sz w:val="36"/>
          <w:szCs w:val="36"/>
        </w:rPr>
      </w:pPr>
      <w:bookmarkStart w:id="0" w:name="_GoBack"/>
      <w:bookmarkEnd w:id="0"/>
      <w:r w:rsidRPr="00D0044F">
        <w:rPr>
          <w:rFonts w:asciiTheme="minorHAnsi" w:hAnsiTheme="minorHAnsi" w:cs="Arial"/>
          <w:b/>
          <w:sz w:val="36"/>
          <w:szCs w:val="36"/>
        </w:rPr>
        <w:t xml:space="preserve">Kingspan Group </w:t>
      </w:r>
      <w:r w:rsidR="00DA5838" w:rsidRPr="00D0044F">
        <w:rPr>
          <w:rFonts w:asciiTheme="minorHAnsi" w:hAnsiTheme="minorHAnsi" w:cs="Arial"/>
          <w:b/>
          <w:sz w:val="36"/>
          <w:szCs w:val="36"/>
        </w:rPr>
        <w:t>p</w:t>
      </w:r>
      <w:r w:rsidRPr="00D0044F">
        <w:rPr>
          <w:rFonts w:asciiTheme="minorHAnsi" w:hAnsiTheme="minorHAnsi" w:cs="Arial"/>
          <w:b/>
          <w:sz w:val="36"/>
          <w:szCs w:val="36"/>
        </w:rPr>
        <w:t>lc</w:t>
      </w:r>
    </w:p>
    <w:p w:rsidR="00ED083E" w:rsidRPr="00D0044F" w:rsidRDefault="00ED083E" w:rsidP="00ED083E">
      <w:pPr>
        <w:pStyle w:val="an"/>
        <w:spacing w:before="0" w:beforeAutospacing="0" w:after="0" w:afterAutospacing="0"/>
        <w:rPr>
          <w:rFonts w:asciiTheme="minorHAnsi" w:hAnsiTheme="minorHAnsi" w:cs="Tahoma"/>
          <w:b/>
          <w:sz w:val="28"/>
          <w:szCs w:val="28"/>
        </w:rPr>
      </w:pPr>
      <w:r w:rsidRPr="00D0044F">
        <w:rPr>
          <w:rStyle w:val="aj"/>
          <w:rFonts w:asciiTheme="minorHAnsi" w:hAnsiTheme="minorHAnsi" w:cs="Tahoma"/>
          <w:b/>
          <w:sz w:val="28"/>
          <w:szCs w:val="28"/>
        </w:rPr>
        <w:t xml:space="preserve">Statement regarding </w:t>
      </w:r>
      <w:r w:rsidR="00D0044F" w:rsidRPr="00D0044F">
        <w:rPr>
          <w:rStyle w:val="aj"/>
          <w:rFonts w:asciiTheme="minorHAnsi" w:hAnsiTheme="minorHAnsi" w:cs="Tahoma"/>
          <w:b/>
          <w:sz w:val="28"/>
          <w:szCs w:val="28"/>
        </w:rPr>
        <w:t>Recticel NV/SA</w:t>
      </w:r>
    </w:p>
    <w:p w:rsidR="00ED083E" w:rsidRPr="00ED083E" w:rsidRDefault="00ED083E" w:rsidP="00ED083E">
      <w:pPr>
        <w:pStyle w:val="ao"/>
        <w:spacing w:before="0" w:beforeAutospacing="0" w:after="0" w:afterAutospacing="0"/>
        <w:rPr>
          <w:rFonts w:asciiTheme="minorHAnsi" w:hAnsiTheme="minorHAnsi" w:cs="Tahoma"/>
          <w:b/>
          <w:sz w:val="22"/>
          <w:szCs w:val="22"/>
        </w:rPr>
      </w:pPr>
      <w:r w:rsidRPr="00ED083E">
        <w:rPr>
          <w:rStyle w:val="ai"/>
          <w:rFonts w:asciiTheme="minorHAnsi" w:hAnsiTheme="minorHAnsi" w:cs="Tahoma"/>
          <w:b/>
          <w:sz w:val="22"/>
          <w:szCs w:val="22"/>
        </w:rPr>
        <w:t> </w:t>
      </w:r>
    </w:p>
    <w:p w:rsidR="00ED083E" w:rsidRPr="00D0044F" w:rsidRDefault="001C30A0" w:rsidP="00ED083E">
      <w:pPr>
        <w:pStyle w:val="ao"/>
        <w:spacing w:before="0" w:beforeAutospacing="0" w:after="0" w:afterAutospacing="0"/>
        <w:rPr>
          <w:rStyle w:val="ai"/>
          <w:rFonts w:asciiTheme="minorHAnsi" w:hAnsiTheme="minorHAnsi" w:cs="Tahoma"/>
          <w:b/>
          <w:sz w:val="22"/>
          <w:szCs w:val="22"/>
        </w:rPr>
      </w:pPr>
      <w:r w:rsidRPr="00D0044F">
        <w:rPr>
          <w:rStyle w:val="ai"/>
          <w:rFonts w:asciiTheme="minorHAnsi" w:hAnsiTheme="minorHAnsi" w:cs="Tahoma"/>
          <w:b/>
          <w:sz w:val="22"/>
          <w:szCs w:val="22"/>
        </w:rPr>
        <w:t>INSIDE INFORMATION</w:t>
      </w:r>
    </w:p>
    <w:p w:rsidR="00ED083E" w:rsidRPr="00ED083E" w:rsidRDefault="00ED083E" w:rsidP="00ED083E">
      <w:pPr>
        <w:pStyle w:val="ao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</w:p>
    <w:p w:rsidR="00ED083E" w:rsidRPr="0073312B" w:rsidRDefault="008F73E8" w:rsidP="00ED083E">
      <w:pPr>
        <w:pStyle w:val="ao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>
        <w:rPr>
          <w:rStyle w:val="ai"/>
          <w:rFonts w:asciiTheme="minorHAnsi" w:hAnsiTheme="minorHAnsi" w:cs="Tahoma"/>
          <w:sz w:val="22"/>
          <w:szCs w:val="22"/>
        </w:rPr>
        <w:t>16 April</w:t>
      </w:r>
      <w:r w:rsidR="00ED083E" w:rsidRPr="0073312B">
        <w:rPr>
          <w:rStyle w:val="ai"/>
          <w:rFonts w:asciiTheme="minorHAnsi" w:hAnsiTheme="minorHAnsi" w:cs="Tahoma"/>
          <w:sz w:val="22"/>
          <w:szCs w:val="22"/>
        </w:rPr>
        <w:t xml:space="preserve"> 2019</w:t>
      </w:r>
    </w:p>
    <w:p w:rsidR="00ED083E" w:rsidRPr="0073312B" w:rsidRDefault="00ED083E" w:rsidP="00ED083E">
      <w:pPr>
        <w:pStyle w:val="ao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73312B">
        <w:rPr>
          <w:rStyle w:val="ai"/>
          <w:rFonts w:asciiTheme="minorHAnsi" w:hAnsiTheme="minorHAnsi" w:cs="Tahoma"/>
          <w:sz w:val="22"/>
          <w:szCs w:val="22"/>
        </w:rPr>
        <w:t> </w:t>
      </w:r>
    </w:p>
    <w:p w:rsidR="00ED083E" w:rsidRPr="0073312B" w:rsidRDefault="00ED083E" w:rsidP="00ED083E">
      <w:pPr>
        <w:pStyle w:val="ao"/>
        <w:spacing w:before="0" w:beforeAutospacing="0" w:after="0" w:afterAutospacing="0"/>
        <w:jc w:val="both"/>
        <w:rPr>
          <w:rFonts w:asciiTheme="minorHAnsi" w:hAnsiTheme="minorHAnsi" w:cs="Tahoma"/>
          <w:sz w:val="22"/>
          <w:szCs w:val="22"/>
        </w:rPr>
      </w:pPr>
      <w:r w:rsidRPr="0073312B">
        <w:rPr>
          <w:rStyle w:val="ai"/>
          <w:rFonts w:asciiTheme="minorHAnsi" w:hAnsiTheme="minorHAnsi" w:cs="Tahoma"/>
          <w:sz w:val="22"/>
          <w:szCs w:val="22"/>
        </w:rPr>
        <w:t> </w:t>
      </w:r>
    </w:p>
    <w:p w:rsidR="00ED083E" w:rsidRPr="0073312B" w:rsidRDefault="00ED083E" w:rsidP="00ED083E">
      <w:pPr>
        <w:pStyle w:val="ao"/>
        <w:spacing w:before="0" w:beforeAutospacing="0" w:after="0" w:afterAutospacing="0"/>
        <w:jc w:val="both"/>
        <w:rPr>
          <w:rFonts w:asciiTheme="minorHAnsi" w:hAnsiTheme="minorHAnsi" w:cs="Tahoma"/>
          <w:sz w:val="22"/>
          <w:szCs w:val="22"/>
        </w:rPr>
      </w:pPr>
      <w:r w:rsidRPr="0073312B">
        <w:rPr>
          <w:rStyle w:val="ai"/>
          <w:rFonts w:asciiTheme="minorHAnsi" w:hAnsiTheme="minorHAnsi" w:cs="Tahoma"/>
          <w:sz w:val="22"/>
          <w:szCs w:val="22"/>
        </w:rPr>
        <w:t> </w:t>
      </w:r>
    </w:p>
    <w:p w:rsidR="00D0044F" w:rsidRPr="0073312B" w:rsidRDefault="00ED083E" w:rsidP="00ED083E">
      <w:pPr>
        <w:pStyle w:val="ao"/>
        <w:spacing w:before="0" w:beforeAutospacing="0" w:after="0" w:afterAutospacing="0"/>
        <w:jc w:val="both"/>
        <w:rPr>
          <w:rStyle w:val="ai"/>
          <w:rFonts w:asciiTheme="minorHAnsi" w:hAnsiTheme="minorHAnsi" w:cs="Tahoma"/>
          <w:sz w:val="22"/>
          <w:szCs w:val="22"/>
        </w:rPr>
      </w:pPr>
      <w:r w:rsidRPr="0073312B">
        <w:rPr>
          <w:rStyle w:val="ai"/>
          <w:rFonts w:asciiTheme="minorHAnsi" w:hAnsiTheme="minorHAnsi" w:cs="Tahoma"/>
          <w:sz w:val="22"/>
          <w:szCs w:val="22"/>
        </w:rPr>
        <w:t>Kingspan</w:t>
      </w:r>
      <w:r w:rsidR="00D0044F" w:rsidRPr="0073312B">
        <w:rPr>
          <w:rStyle w:val="ai"/>
          <w:rFonts w:asciiTheme="minorHAnsi" w:hAnsiTheme="minorHAnsi" w:cs="Tahoma"/>
          <w:sz w:val="22"/>
          <w:szCs w:val="22"/>
        </w:rPr>
        <w:t>, the global leader in high performance insulation and building envelope solutions, announces that</w:t>
      </w:r>
      <w:r w:rsidRPr="0073312B">
        <w:rPr>
          <w:rStyle w:val="ai"/>
          <w:rFonts w:asciiTheme="minorHAnsi" w:hAnsiTheme="minorHAnsi" w:cs="Tahoma"/>
          <w:sz w:val="22"/>
          <w:szCs w:val="22"/>
        </w:rPr>
        <w:t xml:space="preserve"> </w:t>
      </w:r>
      <w:r w:rsidR="00D0044F" w:rsidRPr="0073312B">
        <w:rPr>
          <w:rStyle w:val="ai"/>
          <w:rFonts w:asciiTheme="minorHAnsi" w:hAnsiTheme="minorHAnsi" w:cs="Tahoma"/>
          <w:sz w:val="22"/>
          <w:szCs w:val="22"/>
        </w:rPr>
        <w:t xml:space="preserve">it </w:t>
      </w:r>
      <w:r w:rsidR="008F73E8">
        <w:rPr>
          <w:rStyle w:val="ai"/>
          <w:rFonts w:asciiTheme="minorHAnsi" w:hAnsiTheme="minorHAnsi" w:cs="Tahoma"/>
          <w:sz w:val="22"/>
          <w:szCs w:val="22"/>
        </w:rPr>
        <w:t>has today</w:t>
      </w:r>
      <w:r w:rsidR="00D0044F" w:rsidRPr="0073312B">
        <w:rPr>
          <w:rStyle w:val="ai"/>
          <w:rFonts w:asciiTheme="minorHAnsi" w:hAnsiTheme="minorHAnsi" w:cs="Tahoma"/>
          <w:sz w:val="22"/>
          <w:szCs w:val="22"/>
        </w:rPr>
        <w:t xml:space="preserve"> made an offer to the Board of Recticel </w:t>
      </w:r>
      <w:r w:rsidR="005601DC">
        <w:rPr>
          <w:rStyle w:val="ai"/>
          <w:rFonts w:asciiTheme="minorHAnsi" w:hAnsiTheme="minorHAnsi" w:cs="Tahoma"/>
          <w:sz w:val="22"/>
          <w:szCs w:val="22"/>
        </w:rPr>
        <w:t xml:space="preserve">NV/SA (“Recticel”) </w:t>
      </w:r>
      <w:r w:rsidR="00D0044F" w:rsidRPr="0073312B">
        <w:rPr>
          <w:rStyle w:val="ai"/>
          <w:rFonts w:asciiTheme="minorHAnsi" w:hAnsiTheme="minorHAnsi" w:cs="Tahoma"/>
          <w:sz w:val="22"/>
          <w:szCs w:val="22"/>
        </w:rPr>
        <w:t>to acquire its entire Insulation and Flexible Foams divisions for a total consideration of €</w:t>
      </w:r>
      <w:r w:rsidR="00E049C6">
        <w:rPr>
          <w:rStyle w:val="ai"/>
          <w:rFonts w:asciiTheme="minorHAnsi" w:hAnsiTheme="minorHAnsi" w:cs="Tahoma"/>
          <w:sz w:val="22"/>
          <w:szCs w:val="22"/>
        </w:rPr>
        <w:t>700</w:t>
      </w:r>
      <w:r w:rsidR="00D0044F" w:rsidRPr="0073312B">
        <w:rPr>
          <w:rStyle w:val="ai"/>
          <w:rFonts w:asciiTheme="minorHAnsi" w:hAnsiTheme="minorHAnsi" w:cs="Tahoma"/>
          <w:sz w:val="22"/>
          <w:szCs w:val="22"/>
        </w:rPr>
        <w:t xml:space="preserve"> million. The offer is </w:t>
      </w:r>
      <w:r w:rsidR="00CC6B40">
        <w:rPr>
          <w:rStyle w:val="ai"/>
          <w:rFonts w:asciiTheme="minorHAnsi" w:hAnsiTheme="minorHAnsi" w:cs="Tahoma"/>
          <w:sz w:val="22"/>
          <w:szCs w:val="22"/>
        </w:rPr>
        <w:t xml:space="preserve">made </w:t>
      </w:r>
      <w:r w:rsidR="00D0044F" w:rsidRPr="0073312B">
        <w:rPr>
          <w:rStyle w:val="ai"/>
          <w:rFonts w:asciiTheme="minorHAnsi" w:hAnsiTheme="minorHAnsi" w:cs="Tahoma"/>
          <w:sz w:val="22"/>
          <w:szCs w:val="22"/>
        </w:rPr>
        <w:t>subject to approval by the</w:t>
      </w:r>
      <w:r w:rsidR="00530805" w:rsidRPr="0073312B">
        <w:rPr>
          <w:rStyle w:val="ai"/>
          <w:rFonts w:asciiTheme="minorHAnsi" w:hAnsiTheme="minorHAnsi" w:cs="Tahoma"/>
          <w:sz w:val="22"/>
          <w:szCs w:val="22"/>
        </w:rPr>
        <w:t xml:space="preserve"> Board of Recticel, </w:t>
      </w:r>
      <w:r w:rsidR="00927B3F">
        <w:rPr>
          <w:rStyle w:val="ai"/>
          <w:rFonts w:asciiTheme="minorHAnsi" w:hAnsiTheme="minorHAnsi" w:cs="Tahoma"/>
          <w:sz w:val="22"/>
          <w:szCs w:val="22"/>
        </w:rPr>
        <w:t xml:space="preserve">completion of </w:t>
      </w:r>
      <w:r w:rsidR="00126F84">
        <w:rPr>
          <w:rStyle w:val="ai"/>
          <w:rFonts w:asciiTheme="minorHAnsi" w:hAnsiTheme="minorHAnsi" w:cs="Tahoma"/>
          <w:sz w:val="22"/>
          <w:szCs w:val="22"/>
        </w:rPr>
        <w:t xml:space="preserve">customary </w:t>
      </w:r>
      <w:r w:rsidR="00927B3F">
        <w:rPr>
          <w:rStyle w:val="ai"/>
          <w:rFonts w:asciiTheme="minorHAnsi" w:hAnsiTheme="minorHAnsi" w:cs="Tahoma"/>
          <w:sz w:val="22"/>
          <w:szCs w:val="22"/>
        </w:rPr>
        <w:t xml:space="preserve">due diligence </w:t>
      </w:r>
      <w:r w:rsidR="00126F84">
        <w:rPr>
          <w:rStyle w:val="ai"/>
          <w:rFonts w:asciiTheme="minorHAnsi" w:hAnsiTheme="minorHAnsi" w:cs="Tahoma"/>
          <w:sz w:val="22"/>
          <w:szCs w:val="22"/>
        </w:rPr>
        <w:t xml:space="preserve">and </w:t>
      </w:r>
      <w:r w:rsidR="00927B3F">
        <w:rPr>
          <w:rStyle w:val="ai"/>
          <w:rFonts w:asciiTheme="minorHAnsi" w:hAnsiTheme="minorHAnsi" w:cs="Tahoma"/>
          <w:sz w:val="22"/>
          <w:szCs w:val="22"/>
        </w:rPr>
        <w:t>transaction documentation</w:t>
      </w:r>
      <w:r w:rsidR="00E049C6">
        <w:rPr>
          <w:rStyle w:val="ai"/>
          <w:rFonts w:asciiTheme="minorHAnsi" w:hAnsiTheme="minorHAnsi" w:cs="Tahoma"/>
          <w:sz w:val="22"/>
          <w:szCs w:val="22"/>
        </w:rPr>
        <w:t>,</w:t>
      </w:r>
      <w:r w:rsidR="00927B3F">
        <w:rPr>
          <w:rStyle w:val="ai"/>
          <w:rFonts w:asciiTheme="minorHAnsi" w:hAnsiTheme="minorHAnsi" w:cs="Tahoma"/>
          <w:sz w:val="22"/>
          <w:szCs w:val="22"/>
        </w:rPr>
        <w:t xml:space="preserve"> </w:t>
      </w:r>
      <w:r w:rsidR="00126F84">
        <w:rPr>
          <w:rStyle w:val="ai"/>
          <w:rFonts w:asciiTheme="minorHAnsi" w:hAnsiTheme="minorHAnsi" w:cs="Tahoma"/>
          <w:sz w:val="22"/>
          <w:szCs w:val="22"/>
        </w:rPr>
        <w:t xml:space="preserve">and </w:t>
      </w:r>
      <w:r w:rsidR="00CC6B40">
        <w:rPr>
          <w:rStyle w:val="ai"/>
          <w:rFonts w:asciiTheme="minorHAnsi" w:hAnsiTheme="minorHAnsi" w:cs="Tahoma"/>
          <w:sz w:val="22"/>
          <w:szCs w:val="22"/>
        </w:rPr>
        <w:t>receipt of</w:t>
      </w:r>
      <w:r w:rsidR="00530805" w:rsidRPr="0073312B">
        <w:rPr>
          <w:rStyle w:val="ai"/>
          <w:rFonts w:asciiTheme="minorHAnsi" w:hAnsiTheme="minorHAnsi" w:cs="Tahoma"/>
          <w:sz w:val="22"/>
          <w:szCs w:val="22"/>
        </w:rPr>
        <w:t xml:space="preserve"> usual regulatory clearances.</w:t>
      </w:r>
    </w:p>
    <w:p w:rsidR="00D0044F" w:rsidRPr="0073312B" w:rsidRDefault="00D0044F" w:rsidP="00ED083E">
      <w:pPr>
        <w:pStyle w:val="ao"/>
        <w:spacing w:before="0" w:beforeAutospacing="0" w:after="0" w:afterAutospacing="0"/>
        <w:jc w:val="both"/>
        <w:rPr>
          <w:rStyle w:val="ai"/>
          <w:rFonts w:asciiTheme="minorHAnsi" w:hAnsiTheme="minorHAnsi" w:cs="Tahoma"/>
          <w:sz w:val="22"/>
          <w:szCs w:val="22"/>
        </w:rPr>
      </w:pPr>
    </w:p>
    <w:p w:rsidR="00D0044F" w:rsidRPr="0073312B" w:rsidRDefault="00D0044F" w:rsidP="00ED083E">
      <w:pPr>
        <w:pStyle w:val="ao"/>
        <w:spacing w:before="0" w:beforeAutospacing="0" w:after="0" w:afterAutospacing="0"/>
        <w:jc w:val="both"/>
        <w:rPr>
          <w:rStyle w:val="ai"/>
          <w:rFonts w:asciiTheme="minorHAnsi" w:hAnsiTheme="minorHAnsi" w:cs="Tahoma"/>
          <w:sz w:val="22"/>
          <w:szCs w:val="22"/>
        </w:rPr>
      </w:pPr>
      <w:r w:rsidRPr="0073312B">
        <w:rPr>
          <w:rStyle w:val="ai"/>
          <w:rFonts w:asciiTheme="minorHAnsi" w:hAnsiTheme="minorHAnsi" w:cs="Tahoma"/>
          <w:sz w:val="22"/>
          <w:szCs w:val="22"/>
        </w:rPr>
        <w:t xml:space="preserve">Subject to the successful completion of the </w:t>
      </w:r>
      <w:r w:rsidR="00530805" w:rsidRPr="0073312B">
        <w:rPr>
          <w:rStyle w:val="ai"/>
          <w:rFonts w:asciiTheme="minorHAnsi" w:hAnsiTheme="minorHAnsi" w:cs="Tahoma"/>
          <w:sz w:val="22"/>
          <w:szCs w:val="22"/>
        </w:rPr>
        <w:t>a</w:t>
      </w:r>
      <w:r w:rsidRPr="0073312B">
        <w:rPr>
          <w:rStyle w:val="ai"/>
          <w:rFonts w:asciiTheme="minorHAnsi" w:hAnsiTheme="minorHAnsi" w:cs="Tahoma"/>
          <w:sz w:val="22"/>
          <w:szCs w:val="22"/>
        </w:rPr>
        <w:t>cquisition, Kingspan has entered into a</w:t>
      </w:r>
      <w:r w:rsidR="008F73E8">
        <w:rPr>
          <w:rStyle w:val="ai"/>
          <w:rFonts w:asciiTheme="minorHAnsi" w:hAnsiTheme="minorHAnsi" w:cs="Tahoma"/>
          <w:sz w:val="22"/>
          <w:szCs w:val="22"/>
        </w:rPr>
        <w:t>n exclusive</w:t>
      </w:r>
      <w:r w:rsidR="00530805" w:rsidRPr="0073312B">
        <w:rPr>
          <w:rStyle w:val="ai"/>
          <w:rFonts w:asciiTheme="minorHAnsi" w:hAnsiTheme="minorHAnsi" w:cs="Tahoma"/>
          <w:sz w:val="22"/>
          <w:szCs w:val="22"/>
        </w:rPr>
        <w:t xml:space="preserve"> back to back</w:t>
      </w:r>
      <w:r w:rsidRPr="0073312B">
        <w:rPr>
          <w:rStyle w:val="ai"/>
          <w:rFonts w:asciiTheme="minorHAnsi" w:hAnsiTheme="minorHAnsi" w:cs="Tahoma"/>
          <w:sz w:val="22"/>
          <w:szCs w:val="22"/>
        </w:rPr>
        <w:t xml:space="preserve"> agreement with a third party for the disposal of all of the Flexible Foams businesses</w:t>
      </w:r>
      <w:r w:rsidR="00530805" w:rsidRPr="0073312B">
        <w:rPr>
          <w:rStyle w:val="ai"/>
          <w:rFonts w:asciiTheme="minorHAnsi" w:hAnsiTheme="minorHAnsi" w:cs="Tahoma"/>
          <w:sz w:val="22"/>
          <w:szCs w:val="22"/>
        </w:rPr>
        <w:t>.</w:t>
      </w:r>
    </w:p>
    <w:p w:rsidR="00D0044F" w:rsidRPr="0073312B" w:rsidRDefault="00D0044F" w:rsidP="00ED083E">
      <w:pPr>
        <w:pStyle w:val="ao"/>
        <w:spacing w:before="0" w:beforeAutospacing="0" w:after="0" w:afterAutospacing="0"/>
        <w:jc w:val="both"/>
        <w:rPr>
          <w:rStyle w:val="ai"/>
          <w:rFonts w:asciiTheme="minorHAnsi" w:hAnsiTheme="minorHAnsi" w:cs="Tahoma"/>
          <w:sz w:val="22"/>
          <w:szCs w:val="22"/>
        </w:rPr>
      </w:pPr>
    </w:p>
    <w:p w:rsidR="00ED083E" w:rsidRPr="0073312B" w:rsidRDefault="00ED083E" w:rsidP="00ED083E">
      <w:pPr>
        <w:pStyle w:val="ao"/>
        <w:spacing w:before="0" w:beforeAutospacing="0" w:after="0" w:afterAutospacing="0"/>
        <w:jc w:val="both"/>
        <w:rPr>
          <w:rStyle w:val="ai"/>
          <w:rFonts w:asciiTheme="minorHAnsi" w:hAnsiTheme="minorHAnsi"/>
          <w:sz w:val="22"/>
          <w:szCs w:val="22"/>
        </w:rPr>
      </w:pPr>
      <w:r w:rsidRPr="0073312B">
        <w:rPr>
          <w:rStyle w:val="ai"/>
          <w:rFonts w:asciiTheme="minorHAnsi" w:hAnsiTheme="minorHAnsi" w:cs="Tahoma"/>
          <w:sz w:val="22"/>
          <w:szCs w:val="22"/>
        </w:rPr>
        <w:t xml:space="preserve">There can be no certainty that </w:t>
      </w:r>
      <w:r w:rsidR="0073312B" w:rsidRPr="0073312B">
        <w:rPr>
          <w:rStyle w:val="ai"/>
          <w:rFonts w:asciiTheme="minorHAnsi" w:hAnsiTheme="minorHAnsi" w:cs="Tahoma"/>
          <w:sz w:val="22"/>
          <w:szCs w:val="22"/>
        </w:rPr>
        <w:t>the offer to the Board of Recticel will</w:t>
      </w:r>
      <w:r w:rsidRPr="0073312B">
        <w:rPr>
          <w:rStyle w:val="ai"/>
          <w:rFonts w:asciiTheme="minorHAnsi" w:hAnsiTheme="minorHAnsi" w:cs="Tahoma"/>
          <w:sz w:val="22"/>
          <w:szCs w:val="22"/>
        </w:rPr>
        <w:t xml:space="preserve"> result in </w:t>
      </w:r>
      <w:r w:rsidR="0073312B" w:rsidRPr="0073312B">
        <w:rPr>
          <w:rStyle w:val="ai"/>
          <w:rFonts w:asciiTheme="minorHAnsi" w:hAnsiTheme="minorHAnsi" w:cs="Tahoma"/>
          <w:sz w:val="22"/>
          <w:szCs w:val="22"/>
        </w:rPr>
        <w:t>an agreement being concluded</w:t>
      </w:r>
      <w:r w:rsidRPr="0073312B">
        <w:rPr>
          <w:rStyle w:val="ai"/>
          <w:rFonts w:asciiTheme="minorHAnsi" w:hAnsiTheme="minorHAnsi" w:cs="Tahoma"/>
          <w:sz w:val="22"/>
          <w:szCs w:val="22"/>
        </w:rPr>
        <w:t xml:space="preserve"> or</w:t>
      </w:r>
      <w:r w:rsidR="0073312B" w:rsidRPr="0073312B">
        <w:rPr>
          <w:rStyle w:val="ai"/>
          <w:rFonts w:asciiTheme="minorHAnsi" w:hAnsiTheme="minorHAnsi" w:cs="Tahoma"/>
          <w:sz w:val="22"/>
          <w:szCs w:val="22"/>
        </w:rPr>
        <w:t>,</w:t>
      </w:r>
      <w:r w:rsidRPr="0073312B">
        <w:rPr>
          <w:rStyle w:val="ai"/>
          <w:rFonts w:asciiTheme="minorHAnsi" w:hAnsiTheme="minorHAnsi" w:cs="Tahoma"/>
          <w:sz w:val="22"/>
          <w:szCs w:val="22"/>
        </w:rPr>
        <w:t xml:space="preserve"> if </w:t>
      </w:r>
      <w:r w:rsidR="0073312B" w:rsidRPr="0073312B">
        <w:rPr>
          <w:rStyle w:val="ai"/>
          <w:rFonts w:asciiTheme="minorHAnsi" w:hAnsiTheme="minorHAnsi" w:cs="Tahoma"/>
          <w:sz w:val="22"/>
          <w:szCs w:val="22"/>
        </w:rPr>
        <w:t>concluded,</w:t>
      </w:r>
      <w:r w:rsidRPr="0073312B">
        <w:rPr>
          <w:rStyle w:val="ai"/>
          <w:rFonts w:asciiTheme="minorHAnsi" w:hAnsiTheme="minorHAnsi" w:cs="Tahoma"/>
          <w:sz w:val="22"/>
          <w:szCs w:val="22"/>
        </w:rPr>
        <w:t xml:space="preserve"> receiving regulatory approval</w:t>
      </w:r>
      <w:r w:rsidR="00CC6B40">
        <w:rPr>
          <w:rStyle w:val="ai"/>
          <w:rFonts w:asciiTheme="minorHAnsi" w:hAnsiTheme="minorHAnsi" w:cs="Tahoma"/>
          <w:sz w:val="22"/>
          <w:szCs w:val="22"/>
        </w:rPr>
        <w:t>s</w:t>
      </w:r>
      <w:r w:rsidRPr="0073312B">
        <w:rPr>
          <w:rStyle w:val="ai"/>
          <w:rFonts w:asciiTheme="minorHAnsi" w:hAnsiTheme="minorHAnsi" w:cs="Tahoma"/>
          <w:sz w:val="22"/>
          <w:szCs w:val="22"/>
        </w:rPr>
        <w:t>. </w:t>
      </w:r>
      <w:r w:rsidR="00530805" w:rsidRPr="0073312B">
        <w:rPr>
          <w:rStyle w:val="ai"/>
          <w:rFonts w:asciiTheme="minorHAnsi" w:hAnsiTheme="minorHAnsi" w:cs="Tahoma"/>
          <w:sz w:val="22"/>
          <w:szCs w:val="22"/>
        </w:rPr>
        <w:t xml:space="preserve"> </w:t>
      </w:r>
      <w:r w:rsidRPr="0073312B">
        <w:rPr>
          <w:rStyle w:val="ai"/>
          <w:rFonts w:asciiTheme="minorHAnsi" w:hAnsiTheme="minorHAnsi" w:cs="Tahoma"/>
          <w:sz w:val="22"/>
          <w:szCs w:val="22"/>
        </w:rPr>
        <w:t xml:space="preserve">A further announcement will be made </w:t>
      </w:r>
      <w:proofErr w:type="gramStart"/>
      <w:r w:rsidRPr="0073312B">
        <w:rPr>
          <w:rStyle w:val="ai"/>
          <w:rFonts w:asciiTheme="minorHAnsi" w:hAnsiTheme="minorHAnsi" w:cs="Tahoma"/>
          <w:sz w:val="22"/>
          <w:szCs w:val="22"/>
        </w:rPr>
        <w:t>if and when</w:t>
      </w:r>
      <w:proofErr w:type="gramEnd"/>
      <w:r w:rsidRPr="0073312B">
        <w:rPr>
          <w:rStyle w:val="ai"/>
          <w:rFonts w:asciiTheme="minorHAnsi" w:hAnsiTheme="minorHAnsi" w:cs="Tahoma"/>
          <w:sz w:val="22"/>
          <w:szCs w:val="22"/>
        </w:rPr>
        <w:t xml:space="preserve"> appropriate.</w:t>
      </w:r>
    </w:p>
    <w:p w:rsidR="00ED083E" w:rsidRPr="0073312B" w:rsidRDefault="00ED083E" w:rsidP="00ED083E">
      <w:pPr>
        <w:pStyle w:val="ao"/>
        <w:spacing w:before="0" w:beforeAutospacing="0" w:after="0" w:afterAutospacing="0"/>
        <w:jc w:val="both"/>
        <w:rPr>
          <w:rStyle w:val="ai"/>
          <w:rFonts w:asciiTheme="minorHAnsi" w:hAnsiTheme="minorHAnsi"/>
          <w:sz w:val="22"/>
          <w:szCs w:val="22"/>
        </w:rPr>
      </w:pPr>
      <w:r w:rsidRPr="0073312B">
        <w:rPr>
          <w:rStyle w:val="ai"/>
          <w:rFonts w:asciiTheme="minorHAnsi" w:hAnsiTheme="minorHAnsi" w:cs="Tahoma"/>
          <w:sz w:val="22"/>
          <w:szCs w:val="22"/>
        </w:rPr>
        <w:t> </w:t>
      </w:r>
    </w:p>
    <w:p w:rsidR="00ED083E" w:rsidRPr="0073312B" w:rsidRDefault="00D0044F" w:rsidP="0073312B">
      <w:pPr>
        <w:pStyle w:val="ao"/>
        <w:spacing w:before="0" w:beforeAutospacing="0" w:after="0" w:afterAutospacing="0"/>
        <w:jc w:val="both"/>
        <w:rPr>
          <w:rStyle w:val="ai"/>
          <w:rFonts w:asciiTheme="minorHAnsi" w:hAnsiTheme="minorHAnsi"/>
          <w:sz w:val="22"/>
          <w:szCs w:val="22"/>
        </w:rPr>
      </w:pPr>
      <w:r w:rsidRPr="0073312B">
        <w:rPr>
          <w:rStyle w:val="ai"/>
          <w:rFonts w:asciiTheme="minorHAnsi" w:hAnsiTheme="minorHAnsi" w:cs="Tahoma"/>
          <w:sz w:val="22"/>
          <w:szCs w:val="22"/>
        </w:rPr>
        <w:t>The information communicated in this announcement is inside information for the purposes of Article 7 of Regulation 596/2014.</w:t>
      </w:r>
    </w:p>
    <w:p w:rsidR="00ED083E" w:rsidRPr="0073312B" w:rsidRDefault="00ED083E" w:rsidP="0073312B">
      <w:pPr>
        <w:pStyle w:val="ao"/>
        <w:spacing w:before="0" w:beforeAutospacing="0" w:after="0" w:afterAutospacing="0"/>
        <w:jc w:val="both"/>
        <w:rPr>
          <w:rStyle w:val="ai"/>
          <w:rFonts w:asciiTheme="minorHAnsi" w:hAnsiTheme="minorHAnsi"/>
          <w:sz w:val="22"/>
          <w:szCs w:val="22"/>
        </w:rPr>
      </w:pPr>
      <w:r w:rsidRPr="0073312B">
        <w:rPr>
          <w:rStyle w:val="ai"/>
          <w:rFonts w:asciiTheme="minorHAnsi" w:hAnsiTheme="minorHAnsi" w:cs="Tahoma"/>
          <w:sz w:val="22"/>
          <w:szCs w:val="22"/>
        </w:rPr>
        <w:t> </w:t>
      </w:r>
    </w:p>
    <w:p w:rsidR="00D50170" w:rsidRPr="0073312B" w:rsidRDefault="00D50170" w:rsidP="00ED083E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:rsidR="00D50170" w:rsidRPr="0073312B" w:rsidRDefault="00D50170" w:rsidP="00ED083E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73312B">
        <w:rPr>
          <w:rFonts w:asciiTheme="minorHAnsi" w:hAnsiTheme="minorHAnsi" w:cs="Arial"/>
          <w:sz w:val="22"/>
          <w:szCs w:val="22"/>
        </w:rPr>
        <w:t xml:space="preserve">Lorcan Dowd </w:t>
      </w:r>
    </w:p>
    <w:p w:rsidR="00D50170" w:rsidRPr="0073312B" w:rsidRDefault="00D50170" w:rsidP="00ED083E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73312B">
        <w:rPr>
          <w:rFonts w:asciiTheme="minorHAnsi" w:hAnsiTheme="minorHAnsi" w:cs="Arial"/>
          <w:sz w:val="22"/>
          <w:szCs w:val="22"/>
        </w:rPr>
        <w:t xml:space="preserve">Company Secretary </w:t>
      </w:r>
    </w:p>
    <w:p w:rsidR="00D50170" w:rsidRPr="0073312B" w:rsidRDefault="00D50170" w:rsidP="00ED083E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73312B">
        <w:rPr>
          <w:rFonts w:asciiTheme="minorHAnsi" w:hAnsiTheme="minorHAnsi" w:cs="Arial"/>
          <w:sz w:val="22"/>
          <w:szCs w:val="22"/>
        </w:rPr>
        <w:t xml:space="preserve">+ 353 (0)42 9698000 </w:t>
      </w:r>
    </w:p>
    <w:p w:rsidR="00D50170" w:rsidRPr="00D0044F" w:rsidRDefault="00D50170" w:rsidP="00ED083E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:rsidR="00D50170" w:rsidRPr="00D0044F" w:rsidRDefault="00D50170" w:rsidP="00ED083E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sectPr w:rsidR="00D50170" w:rsidRPr="00D0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0555BC0-3DBE-4AC1-8926-4A442D305D8B}"/>
    <w:docVar w:name="dgnword-eventsink" w:val="315517569904"/>
  </w:docVars>
  <w:rsids>
    <w:rsidRoot w:val="00B95DC7"/>
    <w:rsid w:val="0009704F"/>
    <w:rsid w:val="000B5DCD"/>
    <w:rsid w:val="00126F84"/>
    <w:rsid w:val="001C30A0"/>
    <w:rsid w:val="00320090"/>
    <w:rsid w:val="003748C3"/>
    <w:rsid w:val="00405920"/>
    <w:rsid w:val="00530805"/>
    <w:rsid w:val="005601DC"/>
    <w:rsid w:val="00664961"/>
    <w:rsid w:val="0073312B"/>
    <w:rsid w:val="007F2EF0"/>
    <w:rsid w:val="00891825"/>
    <w:rsid w:val="008F73E8"/>
    <w:rsid w:val="00927B3F"/>
    <w:rsid w:val="0095113C"/>
    <w:rsid w:val="00A67B41"/>
    <w:rsid w:val="00B272BC"/>
    <w:rsid w:val="00B95DC7"/>
    <w:rsid w:val="00BC281D"/>
    <w:rsid w:val="00BD07C4"/>
    <w:rsid w:val="00C338BD"/>
    <w:rsid w:val="00CC6B40"/>
    <w:rsid w:val="00CD0AE2"/>
    <w:rsid w:val="00D0044F"/>
    <w:rsid w:val="00D50170"/>
    <w:rsid w:val="00D8670D"/>
    <w:rsid w:val="00DA5838"/>
    <w:rsid w:val="00E049C6"/>
    <w:rsid w:val="00ED083E"/>
    <w:rsid w:val="00FB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2888BB-B82E-4E86-8A0D-E1125D50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doni MT" w:eastAsiaTheme="minorHAnsi" w:hAnsi="Bodoni MT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5DC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95DC7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D50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5017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m">
    <w:name w:val="am"/>
    <w:basedOn w:val="DefaultParagraphFont"/>
    <w:rsid w:val="00D50170"/>
  </w:style>
  <w:style w:type="paragraph" w:customStyle="1" w:styleId="an">
    <w:name w:val="an"/>
    <w:basedOn w:val="Normal"/>
    <w:rsid w:val="00ED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j">
    <w:name w:val="aj"/>
    <w:basedOn w:val="DefaultParagraphFont"/>
    <w:rsid w:val="00ED083E"/>
  </w:style>
  <w:style w:type="paragraph" w:customStyle="1" w:styleId="ao">
    <w:name w:val="ao"/>
    <w:basedOn w:val="Normal"/>
    <w:rsid w:val="00ED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i">
    <w:name w:val="ai"/>
    <w:basedOn w:val="DefaultParagraphFont"/>
    <w:rsid w:val="00ED083E"/>
  </w:style>
  <w:style w:type="paragraph" w:customStyle="1" w:styleId="ap">
    <w:name w:val="ap"/>
    <w:basedOn w:val="Normal"/>
    <w:rsid w:val="00ED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dl">
    <w:name w:val="dl"/>
    <w:basedOn w:val="DefaultParagraphFont"/>
    <w:rsid w:val="00D0044F"/>
  </w:style>
  <w:style w:type="character" w:customStyle="1" w:styleId="mz">
    <w:name w:val="mz"/>
    <w:basedOn w:val="DefaultParagraphFont"/>
    <w:rsid w:val="00D00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48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087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2019-04-16T09:16:42+00:00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E36A7C3-C319-4796-9C47-43AE0FAC0E0B}"/>
</file>

<file path=customXml/itemProps2.xml><?xml version="1.0" encoding="utf-8"?>
<ds:datastoreItem xmlns:ds="http://schemas.openxmlformats.org/officeDocument/2006/customXml" ds:itemID="{7E064E01-3CE5-4893-BE1B-43214299D2A1}"/>
</file>

<file path=customXml/itemProps3.xml><?xml version="1.0" encoding="utf-8"?>
<ds:datastoreItem xmlns:ds="http://schemas.openxmlformats.org/officeDocument/2006/customXml" ds:itemID="{79EA49FE-2044-48E1-91FF-D06AC92982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Lawlor</dc:creator>
  <cp:lastModifiedBy>Amanda McManus</cp:lastModifiedBy>
  <cp:revision>2</cp:revision>
  <dcterms:created xsi:type="dcterms:W3CDTF">2019-04-16T09:06:00Z</dcterms:created>
  <dcterms:modified xsi:type="dcterms:W3CDTF">2019-04-16T09:06:00Z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