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6D01C35F" w:rsidR="00C5065C" w:rsidRPr="00774227" w:rsidRDefault="00DB2B8C"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039C2BA8" w:rsidR="00C5065C" w:rsidRPr="00C055A5" w:rsidRDefault="00AD2869" w:rsidP="00C055A5">
            <w:pPr>
              <w:spacing w:after="100" w:line="240" w:lineRule="auto"/>
              <w:rPr>
                <w:rFonts w:ascii="Helvetica" w:hAnsi="Helvetica" w:cs="Helvetica"/>
                <w:lang w:val="en-GB"/>
              </w:rPr>
            </w:pPr>
            <w:proofErr w:type="gramStart"/>
            <w:r>
              <w:rPr>
                <w:rFonts w:ascii="Helvetica" w:hAnsi="Helvetica" w:cs="Helvetica"/>
                <w:lang w:val="en-GB"/>
              </w:rPr>
              <w:t>[</w:t>
            </w:r>
            <w:bookmarkStart w:id="1" w:name="Voting_rights"/>
            <w:bookmarkEnd w:id="1"/>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77B10EB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DB2B8C">
              <w:rPr>
                <w:rFonts w:ascii="Helvetica" w:hAnsi="Helvetica" w:cs="Helvetica"/>
                <w:lang w:val="en-GB"/>
              </w:rPr>
              <w:t xml:space="preserve"> </w:t>
            </w:r>
            <w:proofErr w:type="gramStart"/>
            <w:r w:rsidR="00DB2B8C">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5E8D8DD1" w:rsidR="00F463E8" w:rsidRPr="00F463E8" w:rsidRDefault="00DB2B8C" w:rsidP="00A65D90">
            <w:pPr>
              <w:rPr>
                <w:rFonts w:ascii="Helvetica" w:hAnsi="Helvetica" w:cs="Helvetica"/>
                <w:bCs/>
                <w:lang w:val="en-GB"/>
              </w:rPr>
            </w:pPr>
            <w:bookmarkStart w:id="6" w:name="Position_date"/>
            <w:bookmarkEnd w:id="6"/>
            <w:r>
              <w:rPr>
                <w:rFonts w:ascii="Helvetica" w:hAnsi="Helvetica" w:cs="Helvetica"/>
                <w:bCs/>
                <w:lang w:val="en-GB"/>
              </w:rPr>
              <w:t>22/11/2022</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77866BF4" w:rsidR="00F463E8" w:rsidRPr="00E62078" w:rsidRDefault="00DB2B8C" w:rsidP="00A65D90">
            <w:pPr>
              <w:rPr>
                <w:rFonts w:ascii="Helvetica" w:hAnsi="Helvetica" w:cs="Helvetica"/>
                <w:bCs/>
                <w:lang w:val="en-GB"/>
              </w:rPr>
            </w:pPr>
            <w:bookmarkStart w:id="7" w:name="Reporting_date"/>
            <w:bookmarkEnd w:id="7"/>
            <w:r>
              <w:rPr>
                <w:rFonts w:ascii="Helvetica" w:hAnsi="Helvetica" w:cs="Helvetica"/>
                <w:bCs/>
                <w:lang w:val="en-GB"/>
              </w:rPr>
              <w:t>23/11/2022</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7AE87875" w:rsidR="00D2326B" w:rsidRPr="00414AE3" w:rsidRDefault="00DB2B8C"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above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4362146B" w:rsidR="00C5065C" w:rsidRPr="004A61D1" w:rsidRDefault="00DB2B8C" w:rsidP="00414AE3">
            <w:pPr>
              <w:jc w:val="center"/>
              <w:rPr>
                <w:rFonts w:ascii="Helvetica" w:hAnsi="Helvetica" w:cs="Helvetica"/>
                <w:lang w:val="en-GB"/>
              </w:rPr>
            </w:pPr>
            <w:bookmarkStart w:id="9" w:name="Current_holding_PH"/>
            <w:bookmarkEnd w:id="9"/>
            <w:r>
              <w:rPr>
                <w:rFonts w:ascii="Helvetica" w:hAnsi="Helvetica" w:cs="Helvetica"/>
                <w:lang w:val="en-GB"/>
              </w:rPr>
              <w:t>6.69%</w:t>
            </w:r>
          </w:p>
        </w:tc>
        <w:tc>
          <w:tcPr>
            <w:tcW w:w="2313" w:type="dxa"/>
            <w:vAlign w:val="center"/>
          </w:tcPr>
          <w:p w14:paraId="19C22A22" w14:textId="24B626B6" w:rsidR="00C5065C" w:rsidRPr="004A61D1" w:rsidRDefault="00DB2B8C" w:rsidP="00414AE3">
            <w:pPr>
              <w:jc w:val="center"/>
              <w:rPr>
                <w:rFonts w:ascii="Helvetica" w:hAnsi="Helvetica" w:cs="Helvetica"/>
                <w:lang w:val="en-GB"/>
              </w:rPr>
            </w:pPr>
            <w:bookmarkStart w:id="10" w:name="Current_holding_FI"/>
            <w:bookmarkEnd w:id="10"/>
            <w:r>
              <w:rPr>
                <w:rFonts w:ascii="Helvetica" w:hAnsi="Helvetica" w:cs="Helvetica"/>
                <w:lang w:val="en-GB"/>
              </w:rPr>
              <w:t>0.31%</w:t>
            </w:r>
          </w:p>
        </w:tc>
        <w:tc>
          <w:tcPr>
            <w:tcW w:w="2126" w:type="dxa"/>
            <w:vAlign w:val="center"/>
          </w:tcPr>
          <w:p w14:paraId="48D70D4D" w14:textId="7AF7E5C9" w:rsidR="00C5065C" w:rsidRPr="004A61D1" w:rsidRDefault="00DB2B8C" w:rsidP="00414AE3">
            <w:pPr>
              <w:jc w:val="center"/>
              <w:rPr>
                <w:rFonts w:ascii="Helvetica" w:hAnsi="Helvetica" w:cs="Helvetica"/>
                <w:lang w:val="en-GB"/>
              </w:rPr>
            </w:pPr>
            <w:bookmarkStart w:id="11" w:name="Current_holding_Total"/>
            <w:bookmarkEnd w:id="11"/>
            <w:r>
              <w:rPr>
                <w:rFonts w:ascii="Helvetica" w:hAnsi="Helvetica" w:cs="Helvetica"/>
                <w:lang w:val="en-GB"/>
              </w:rPr>
              <w:t>7.00%</w:t>
            </w:r>
          </w:p>
        </w:tc>
        <w:tc>
          <w:tcPr>
            <w:tcW w:w="1933" w:type="dxa"/>
            <w:vAlign w:val="center"/>
          </w:tcPr>
          <w:p w14:paraId="7D263097" w14:textId="13374FC6" w:rsidR="00C5065C" w:rsidRPr="004A61D1" w:rsidRDefault="00DB2B8C" w:rsidP="00A51AC4">
            <w:pPr>
              <w:rPr>
                <w:rFonts w:ascii="Helvetica" w:hAnsi="Helvetica" w:cs="Helvetica"/>
                <w:lang w:val="en-GB"/>
              </w:rPr>
            </w:pPr>
            <w:bookmarkStart w:id="12" w:name="ISC"/>
            <w:bookmarkEnd w:id="12"/>
            <w:r>
              <w:rPr>
                <w:rFonts w:ascii="Helvetica" w:hAnsi="Helvetica" w:cs="Helvetica"/>
                <w:lang w:val="en-GB"/>
              </w:rPr>
              <w:t>181,705,257</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4BFC2D3B" w:rsidR="00414AE3" w:rsidRPr="004A61D1" w:rsidRDefault="00DB2B8C" w:rsidP="00414AE3">
            <w:pPr>
              <w:jc w:val="center"/>
              <w:rPr>
                <w:rFonts w:ascii="Helvetica" w:hAnsi="Helvetica" w:cs="Helvetica"/>
                <w:lang w:val="en-GB"/>
              </w:rPr>
            </w:pPr>
            <w:bookmarkStart w:id="13" w:name="Previous_holding_PH"/>
            <w:bookmarkEnd w:id="13"/>
            <w:r>
              <w:rPr>
                <w:rFonts w:ascii="Helvetica" w:hAnsi="Helvetica" w:cs="Helvetica"/>
                <w:lang w:val="en-GB"/>
              </w:rPr>
              <w:t>6.81%</w:t>
            </w:r>
          </w:p>
        </w:tc>
        <w:tc>
          <w:tcPr>
            <w:tcW w:w="2313" w:type="dxa"/>
            <w:vAlign w:val="center"/>
          </w:tcPr>
          <w:p w14:paraId="567471B5" w14:textId="24600328" w:rsidR="00414AE3" w:rsidRPr="004A61D1" w:rsidRDefault="00DB2B8C" w:rsidP="00414AE3">
            <w:pPr>
              <w:jc w:val="center"/>
              <w:rPr>
                <w:rFonts w:ascii="Helvetica" w:hAnsi="Helvetica" w:cs="Helvetica"/>
                <w:lang w:val="en-GB"/>
              </w:rPr>
            </w:pPr>
            <w:bookmarkStart w:id="14" w:name="Previous_holding_FI"/>
            <w:bookmarkEnd w:id="14"/>
            <w:r>
              <w:rPr>
                <w:rFonts w:ascii="Helvetica" w:hAnsi="Helvetica" w:cs="Helvetica"/>
                <w:lang w:val="en-GB"/>
              </w:rPr>
              <w:t>0.11%</w:t>
            </w:r>
          </w:p>
        </w:tc>
        <w:tc>
          <w:tcPr>
            <w:tcW w:w="2126" w:type="dxa"/>
            <w:vAlign w:val="center"/>
          </w:tcPr>
          <w:p w14:paraId="4C3B0159" w14:textId="1265DD64" w:rsidR="00414AE3" w:rsidRPr="004A61D1" w:rsidRDefault="00DB2B8C" w:rsidP="00414AE3">
            <w:pPr>
              <w:jc w:val="center"/>
              <w:rPr>
                <w:rFonts w:ascii="Helvetica" w:hAnsi="Helvetica" w:cs="Helvetica"/>
                <w:lang w:val="en-GB"/>
              </w:rPr>
            </w:pPr>
            <w:bookmarkStart w:id="15" w:name="Previous_holding_Total"/>
            <w:bookmarkEnd w:id="15"/>
            <w:r>
              <w:rPr>
                <w:rFonts w:ascii="Helvetica" w:hAnsi="Helvetica" w:cs="Helvetica"/>
                <w:lang w:val="en-GB"/>
              </w:rPr>
              <w:t>6.92%</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68EB0038" w:rsidR="00C5065C" w:rsidRPr="00C055A5" w:rsidRDefault="00DB2B8C"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1A745BB5" w:rsidR="00C5065C" w:rsidRPr="00C055A5" w:rsidRDefault="00DB2B8C" w:rsidP="00A51AC4">
            <w:pPr>
              <w:rPr>
                <w:rFonts w:ascii="Helvetica" w:hAnsi="Helvetica" w:cs="Helvetica"/>
                <w:lang w:val="en-GB"/>
              </w:rPr>
            </w:pPr>
            <w:bookmarkStart w:id="17" w:name="Bucket_A_holding"/>
            <w:bookmarkEnd w:id="17"/>
            <w:r>
              <w:rPr>
                <w:rFonts w:ascii="Helvetica" w:hAnsi="Helvetica" w:cs="Helvetica"/>
                <w:lang w:val="en-GB"/>
              </w:rPr>
              <w:t>12,160,391</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167518C3" w:rsidR="00C5065C" w:rsidRPr="00C055A5" w:rsidRDefault="00DE2DFC" w:rsidP="00A51AC4">
            <w:pPr>
              <w:rPr>
                <w:rFonts w:ascii="Helvetica" w:hAnsi="Helvetica" w:cs="Helvetica"/>
                <w:lang w:val="en-GB"/>
              </w:rPr>
            </w:pPr>
            <w:bookmarkStart w:id="18" w:name="Bucket_A_percentage"/>
            <w:bookmarkEnd w:id="18"/>
            <w:r>
              <w:rPr>
                <w:rFonts w:ascii="Helvetica" w:hAnsi="Helvetica" w:cs="Helvetica"/>
                <w:lang w:val="en-GB"/>
              </w:rPr>
              <w:t>6.69%</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75720BB2" w:rsidR="00140807" w:rsidRPr="00C055A5" w:rsidRDefault="00DB2B8C" w:rsidP="00140807">
            <w:pPr>
              <w:jc w:val="center"/>
              <w:rPr>
                <w:rFonts w:ascii="Helvetica" w:hAnsi="Helvetica" w:cs="Helvetica"/>
                <w:lang w:val="en-GB"/>
              </w:rPr>
            </w:pPr>
            <w:bookmarkStart w:id="19" w:name="Bucket_A_total"/>
            <w:bookmarkEnd w:id="19"/>
            <w:r>
              <w:rPr>
                <w:rFonts w:ascii="Helvetica" w:hAnsi="Helvetica" w:cs="Helvetica"/>
                <w:lang w:val="en-GB"/>
              </w:rPr>
              <w:t>12,160,391</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36CFC6CF" w:rsidR="00140807" w:rsidRPr="00C055A5" w:rsidRDefault="00DE2DFC" w:rsidP="00140807">
            <w:pPr>
              <w:jc w:val="center"/>
              <w:rPr>
                <w:rFonts w:ascii="Helvetica" w:hAnsi="Helvetica" w:cs="Helvetica"/>
                <w:lang w:val="en-GB"/>
              </w:rPr>
            </w:pPr>
            <w:bookmarkStart w:id="20" w:name="Bucket_A_total_percentage"/>
            <w:bookmarkEnd w:id="20"/>
            <w:r>
              <w:rPr>
                <w:rFonts w:ascii="Helvetica" w:hAnsi="Helvetica" w:cs="Helvetica"/>
                <w:lang w:val="en-GB"/>
              </w:rPr>
              <w:t>6.69%</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C98C0D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5104E4E" w14:textId="77777777" w:rsidR="00414AE3" w:rsidRPr="00C055A5" w:rsidRDefault="00414AE3" w:rsidP="00414AE3">
            <w:pPr>
              <w:rPr>
                <w:rFonts w:ascii="Helvetica" w:hAnsi="Helvetica" w:cs="Helvetica"/>
                <w:lang w:val="en-GB"/>
              </w:rPr>
            </w:pP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77777777" w:rsidR="00414AE3" w:rsidRPr="00C055A5" w:rsidRDefault="00414AE3" w:rsidP="00414AE3">
            <w:pPr>
              <w:rPr>
                <w:rFonts w:ascii="Helvetica" w:hAnsi="Helvetica" w:cs="Helvetica"/>
                <w:lang w:val="en-GB"/>
              </w:rPr>
            </w:pPr>
            <w:bookmarkStart w:id="21" w:name="FI_B1_TOTAL_Number"/>
            <w:bookmarkEnd w:id="21"/>
          </w:p>
        </w:tc>
        <w:tc>
          <w:tcPr>
            <w:tcW w:w="2077" w:type="dxa"/>
            <w:gridSpan w:val="2"/>
            <w:tcBorders>
              <w:top w:val="single" w:sz="4" w:space="0" w:color="auto"/>
              <w:left w:val="single" w:sz="4" w:space="0" w:color="auto"/>
              <w:bottom w:val="single" w:sz="4" w:space="0" w:color="auto"/>
            </w:tcBorders>
          </w:tcPr>
          <w:p w14:paraId="4F7057EA" w14:textId="77777777" w:rsidR="00414AE3" w:rsidRPr="00C055A5" w:rsidRDefault="00414AE3" w:rsidP="00414AE3">
            <w:pPr>
              <w:rPr>
                <w:rFonts w:ascii="Helvetica" w:hAnsi="Helvetica" w:cs="Helvetica"/>
                <w:lang w:val="en-GB"/>
              </w:rPr>
            </w:pPr>
            <w:bookmarkStart w:id="22" w:name="FI_B1_TOTAL_Percentage"/>
            <w:bookmarkEnd w:id="22"/>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772E5365" w:rsidR="00414AE3" w:rsidRPr="00C055A5" w:rsidRDefault="00DB2B8C"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47424D6A" w:rsidR="00414AE3" w:rsidRPr="00C055A5" w:rsidRDefault="00DB2B8C"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55A0C1EF" w:rsidR="00414AE3" w:rsidRPr="009948F3" w:rsidRDefault="00DB2B8C"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133CD348" w:rsidR="00414AE3" w:rsidRPr="009948F3" w:rsidRDefault="00DB2B8C"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1F822263" w:rsidR="00414AE3" w:rsidRPr="00414AE3" w:rsidRDefault="00DB2B8C" w:rsidP="00414AE3">
            <w:pPr>
              <w:rPr>
                <w:rFonts w:ascii="Helvetica" w:hAnsi="Helvetica" w:cs="Helvetica"/>
                <w:lang w:val="en-GB"/>
              </w:rPr>
            </w:pPr>
            <w:bookmarkStart w:id="27" w:name="FI_B2_Number"/>
            <w:bookmarkEnd w:id="27"/>
            <w:r>
              <w:rPr>
                <w:rFonts w:ascii="Helvetica" w:hAnsi="Helvetica" w:cs="Helvetica"/>
                <w:lang w:val="en-GB"/>
              </w:rPr>
              <w:t>564,643</w:t>
            </w:r>
          </w:p>
        </w:tc>
        <w:tc>
          <w:tcPr>
            <w:tcW w:w="1992" w:type="dxa"/>
            <w:tcBorders>
              <w:top w:val="single" w:sz="4" w:space="0" w:color="auto"/>
              <w:left w:val="single" w:sz="4" w:space="0" w:color="auto"/>
              <w:bottom w:val="single" w:sz="4" w:space="0" w:color="auto"/>
            </w:tcBorders>
            <w:vAlign w:val="center"/>
          </w:tcPr>
          <w:p w14:paraId="1BAEAD74" w14:textId="5E6DF067" w:rsidR="00414AE3" w:rsidRPr="00414AE3" w:rsidRDefault="00DB2B8C" w:rsidP="00414AE3">
            <w:pPr>
              <w:rPr>
                <w:rFonts w:ascii="Helvetica" w:hAnsi="Helvetica" w:cs="Helvetica"/>
                <w:lang w:val="en-GB"/>
              </w:rPr>
            </w:pPr>
            <w:bookmarkStart w:id="28" w:name="FI_B2_Percentage"/>
            <w:bookmarkEnd w:id="28"/>
            <w:r>
              <w:rPr>
                <w:rFonts w:ascii="Helvetica" w:hAnsi="Helvetica" w:cs="Helvetica"/>
                <w:lang w:val="en-GB"/>
              </w:rPr>
              <w:t>0.31%</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3AAC815A" w:rsidR="00414AE3" w:rsidRPr="00C055A5" w:rsidRDefault="00DB2B8C" w:rsidP="00414AE3">
            <w:pPr>
              <w:rPr>
                <w:rFonts w:ascii="Helvetica" w:hAnsi="Helvetica" w:cs="Helvetica"/>
                <w:lang w:val="en-GB"/>
              </w:rPr>
            </w:pPr>
            <w:bookmarkStart w:id="29" w:name="FI_B2_TOTAL_Number"/>
            <w:bookmarkEnd w:id="29"/>
            <w:r>
              <w:rPr>
                <w:rFonts w:ascii="Helvetica" w:hAnsi="Helvetica" w:cs="Helvetica"/>
                <w:lang w:val="en-GB"/>
              </w:rPr>
              <w:t>564,643</w:t>
            </w:r>
          </w:p>
        </w:tc>
        <w:tc>
          <w:tcPr>
            <w:tcW w:w="1992" w:type="dxa"/>
            <w:tcBorders>
              <w:top w:val="single" w:sz="4" w:space="0" w:color="auto"/>
              <w:left w:val="single" w:sz="4" w:space="0" w:color="auto"/>
              <w:bottom w:val="single" w:sz="4" w:space="0" w:color="auto"/>
              <w:right w:val="single" w:sz="4" w:space="0" w:color="auto"/>
            </w:tcBorders>
          </w:tcPr>
          <w:p w14:paraId="7B589ACF" w14:textId="06EB1CAF" w:rsidR="00414AE3" w:rsidRPr="00C055A5" w:rsidRDefault="00DB2B8C" w:rsidP="00414AE3">
            <w:pPr>
              <w:rPr>
                <w:rFonts w:ascii="Helvetica" w:hAnsi="Helvetica" w:cs="Helvetica"/>
                <w:lang w:val="en-GB"/>
              </w:rPr>
            </w:pPr>
            <w:bookmarkStart w:id="30" w:name="FI_B2_TOTAL_Percentage"/>
            <w:bookmarkEnd w:id="30"/>
            <w:r>
              <w:rPr>
                <w:rFonts w:ascii="Helvetica" w:hAnsi="Helvetica" w:cs="Helvetica"/>
                <w:lang w:val="en-GB"/>
              </w:rPr>
              <w:t>0.31%</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04B827E4"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DB2B8C">
        <w:rPr>
          <w:rFonts w:ascii="Helvetica" w:hAnsi="Helvetica" w:cs="Helvetica"/>
          <w:lang w:val="en-GB"/>
        </w:rPr>
        <w:t>23 November 2022</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lastRenderedPageBreak/>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DB2B8C" w:rsidRPr="00C949B0" w14:paraId="41756CD1" w14:textId="77777777" w:rsidTr="00315752">
        <w:trPr>
          <w:trHeight w:val="270"/>
        </w:trPr>
        <w:tc>
          <w:tcPr>
            <w:tcW w:w="4642" w:type="dxa"/>
            <w:shd w:val="clear" w:color="auto" w:fill="auto"/>
          </w:tcPr>
          <w:p w14:paraId="4D407FE6"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3E77759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7E7164C"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74F1F6D" w14:textId="77777777" w:rsidR="00DB2B8C" w:rsidRPr="00C949B0" w:rsidRDefault="00DB2B8C" w:rsidP="00315752">
            <w:pPr>
              <w:rPr>
                <w:rFonts w:ascii="Helvetica" w:hAnsi="Helvetica" w:cs="Helvetica"/>
                <w:sz w:val="20"/>
                <w:szCs w:val="20"/>
                <w:lang w:val="en-GB"/>
              </w:rPr>
            </w:pPr>
          </w:p>
        </w:tc>
      </w:tr>
      <w:tr w:rsidR="00DB2B8C" w:rsidRPr="00C949B0" w14:paraId="21722AD4" w14:textId="77777777" w:rsidTr="00315752">
        <w:trPr>
          <w:trHeight w:val="270"/>
        </w:trPr>
        <w:tc>
          <w:tcPr>
            <w:tcW w:w="4642" w:type="dxa"/>
            <w:shd w:val="clear" w:color="auto" w:fill="auto"/>
          </w:tcPr>
          <w:p w14:paraId="471C9D8E" w14:textId="50DC6E0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FD53D4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29DC8A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A2891E8" w14:textId="77777777" w:rsidR="00DB2B8C" w:rsidRPr="00C949B0" w:rsidRDefault="00DB2B8C" w:rsidP="00315752">
            <w:pPr>
              <w:rPr>
                <w:rFonts w:ascii="Helvetica" w:hAnsi="Helvetica" w:cs="Helvetica"/>
                <w:sz w:val="20"/>
                <w:szCs w:val="20"/>
                <w:lang w:val="en-GB"/>
              </w:rPr>
            </w:pPr>
          </w:p>
        </w:tc>
      </w:tr>
      <w:tr w:rsidR="00DB2B8C" w:rsidRPr="00C949B0" w14:paraId="731A1F89" w14:textId="77777777" w:rsidTr="00315752">
        <w:trPr>
          <w:trHeight w:val="270"/>
        </w:trPr>
        <w:tc>
          <w:tcPr>
            <w:tcW w:w="4642" w:type="dxa"/>
            <w:shd w:val="clear" w:color="auto" w:fill="auto"/>
          </w:tcPr>
          <w:p w14:paraId="345188BC" w14:textId="3377110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6F76A2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CB0AD3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0F2F127" w14:textId="77777777" w:rsidR="00DB2B8C" w:rsidRPr="00C949B0" w:rsidRDefault="00DB2B8C" w:rsidP="00315752">
            <w:pPr>
              <w:rPr>
                <w:rFonts w:ascii="Helvetica" w:hAnsi="Helvetica" w:cs="Helvetica"/>
                <w:sz w:val="20"/>
                <w:szCs w:val="20"/>
                <w:lang w:val="en-GB"/>
              </w:rPr>
            </w:pPr>
          </w:p>
        </w:tc>
      </w:tr>
      <w:tr w:rsidR="00DB2B8C" w:rsidRPr="00C949B0" w14:paraId="5B6DBE85" w14:textId="77777777" w:rsidTr="00315752">
        <w:trPr>
          <w:trHeight w:val="270"/>
        </w:trPr>
        <w:tc>
          <w:tcPr>
            <w:tcW w:w="4642" w:type="dxa"/>
            <w:shd w:val="clear" w:color="auto" w:fill="auto"/>
          </w:tcPr>
          <w:p w14:paraId="483A1FBE" w14:textId="79D4789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8E0893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8FC46D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13578F2" w14:textId="77777777" w:rsidR="00DB2B8C" w:rsidRPr="00C949B0" w:rsidRDefault="00DB2B8C" w:rsidP="00315752">
            <w:pPr>
              <w:rPr>
                <w:rFonts w:ascii="Helvetica" w:hAnsi="Helvetica" w:cs="Helvetica"/>
                <w:sz w:val="20"/>
                <w:szCs w:val="20"/>
                <w:lang w:val="en-GB"/>
              </w:rPr>
            </w:pPr>
          </w:p>
        </w:tc>
      </w:tr>
      <w:tr w:rsidR="00DB2B8C" w:rsidRPr="00C949B0" w14:paraId="578B911B" w14:textId="77777777" w:rsidTr="00315752">
        <w:trPr>
          <w:trHeight w:val="270"/>
        </w:trPr>
        <w:tc>
          <w:tcPr>
            <w:tcW w:w="4642" w:type="dxa"/>
            <w:shd w:val="clear" w:color="auto" w:fill="auto"/>
          </w:tcPr>
          <w:p w14:paraId="0DD4D56F" w14:textId="6722B37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90CA95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5C83F6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E35F883" w14:textId="77777777" w:rsidR="00DB2B8C" w:rsidRPr="00C949B0" w:rsidRDefault="00DB2B8C" w:rsidP="00315752">
            <w:pPr>
              <w:rPr>
                <w:rFonts w:ascii="Helvetica" w:hAnsi="Helvetica" w:cs="Helvetica"/>
                <w:sz w:val="20"/>
                <w:szCs w:val="20"/>
                <w:lang w:val="en-GB"/>
              </w:rPr>
            </w:pPr>
          </w:p>
        </w:tc>
      </w:tr>
      <w:tr w:rsidR="00DB2B8C" w:rsidRPr="00C949B0" w14:paraId="20704407" w14:textId="77777777" w:rsidTr="00315752">
        <w:trPr>
          <w:trHeight w:val="270"/>
        </w:trPr>
        <w:tc>
          <w:tcPr>
            <w:tcW w:w="4642" w:type="dxa"/>
            <w:shd w:val="clear" w:color="auto" w:fill="auto"/>
          </w:tcPr>
          <w:p w14:paraId="032A8EA0" w14:textId="394B8CB6"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2AE312C"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FA11C6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2CCA8B1" w14:textId="77777777" w:rsidR="00DB2B8C" w:rsidRPr="00C949B0" w:rsidRDefault="00DB2B8C" w:rsidP="00315752">
            <w:pPr>
              <w:rPr>
                <w:rFonts w:ascii="Helvetica" w:hAnsi="Helvetica" w:cs="Helvetica"/>
                <w:sz w:val="20"/>
                <w:szCs w:val="20"/>
                <w:lang w:val="en-GB"/>
              </w:rPr>
            </w:pPr>
          </w:p>
        </w:tc>
      </w:tr>
      <w:tr w:rsidR="00DB2B8C" w:rsidRPr="00C949B0" w14:paraId="709B06CE" w14:textId="77777777" w:rsidTr="00315752">
        <w:trPr>
          <w:trHeight w:val="270"/>
        </w:trPr>
        <w:tc>
          <w:tcPr>
            <w:tcW w:w="4642" w:type="dxa"/>
            <w:shd w:val="clear" w:color="auto" w:fill="auto"/>
          </w:tcPr>
          <w:p w14:paraId="1FB7EDF3" w14:textId="2261E99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6E303D3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BA890A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CC29A02" w14:textId="77777777" w:rsidR="00DB2B8C" w:rsidRPr="00C949B0" w:rsidRDefault="00DB2B8C" w:rsidP="00315752">
            <w:pPr>
              <w:rPr>
                <w:rFonts w:ascii="Helvetica" w:hAnsi="Helvetica" w:cs="Helvetica"/>
                <w:sz w:val="20"/>
                <w:szCs w:val="20"/>
                <w:lang w:val="en-GB"/>
              </w:rPr>
            </w:pPr>
          </w:p>
        </w:tc>
      </w:tr>
      <w:tr w:rsidR="00DB2B8C" w:rsidRPr="00C949B0" w14:paraId="181D19CD" w14:textId="77777777" w:rsidTr="00315752">
        <w:trPr>
          <w:trHeight w:val="270"/>
        </w:trPr>
        <w:tc>
          <w:tcPr>
            <w:tcW w:w="4642" w:type="dxa"/>
            <w:shd w:val="clear" w:color="auto" w:fill="auto"/>
          </w:tcPr>
          <w:p w14:paraId="6DC45643" w14:textId="214B775D"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202E352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7B94FA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B31FF55" w14:textId="77777777" w:rsidR="00DB2B8C" w:rsidRPr="00C949B0" w:rsidRDefault="00DB2B8C" w:rsidP="00315752">
            <w:pPr>
              <w:rPr>
                <w:rFonts w:ascii="Helvetica" w:hAnsi="Helvetica" w:cs="Helvetica"/>
                <w:sz w:val="20"/>
                <w:szCs w:val="20"/>
                <w:lang w:val="en-GB"/>
              </w:rPr>
            </w:pPr>
          </w:p>
        </w:tc>
      </w:tr>
      <w:tr w:rsidR="00DB2B8C" w:rsidRPr="00C949B0" w14:paraId="5E1965D1" w14:textId="77777777" w:rsidTr="00315752">
        <w:trPr>
          <w:trHeight w:val="270"/>
        </w:trPr>
        <w:tc>
          <w:tcPr>
            <w:tcW w:w="4642" w:type="dxa"/>
            <w:shd w:val="clear" w:color="auto" w:fill="auto"/>
          </w:tcPr>
          <w:p w14:paraId="4A284AA6" w14:textId="672EEA06"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06C4A417"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0D7BB6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F3D4F56" w14:textId="77777777" w:rsidR="00DB2B8C" w:rsidRPr="00C949B0" w:rsidRDefault="00DB2B8C" w:rsidP="00315752">
            <w:pPr>
              <w:rPr>
                <w:rFonts w:ascii="Helvetica" w:hAnsi="Helvetica" w:cs="Helvetica"/>
                <w:sz w:val="20"/>
                <w:szCs w:val="20"/>
                <w:lang w:val="en-GB"/>
              </w:rPr>
            </w:pPr>
          </w:p>
        </w:tc>
      </w:tr>
      <w:tr w:rsidR="00DB2B8C" w:rsidRPr="00C949B0" w14:paraId="4D0B9A9E" w14:textId="77777777" w:rsidTr="00315752">
        <w:trPr>
          <w:trHeight w:val="270"/>
        </w:trPr>
        <w:tc>
          <w:tcPr>
            <w:tcW w:w="4642" w:type="dxa"/>
            <w:shd w:val="clear" w:color="auto" w:fill="auto"/>
          </w:tcPr>
          <w:p w14:paraId="01FEF40F" w14:textId="0DD4CDB6"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2CE583B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BFBF4E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BEE38F4" w14:textId="77777777" w:rsidR="00DB2B8C" w:rsidRPr="00C949B0" w:rsidRDefault="00DB2B8C" w:rsidP="00315752">
            <w:pPr>
              <w:rPr>
                <w:rFonts w:ascii="Helvetica" w:hAnsi="Helvetica" w:cs="Helvetica"/>
                <w:sz w:val="20"/>
                <w:szCs w:val="20"/>
                <w:lang w:val="en-GB"/>
              </w:rPr>
            </w:pPr>
          </w:p>
        </w:tc>
      </w:tr>
      <w:tr w:rsidR="00DB2B8C" w:rsidRPr="00C949B0" w14:paraId="3B24B604" w14:textId="77777777" w:rsidTr="00315752">
        <w:trPr>
          <w:trHeight w:val="270"/>
        </w:trPr>
        <w:tc>
          <w:tcPr>
            <w:tcW w:w="4642" w:type="dxa"/>
            <w:shd w:val="clear" w:color="auto" w:fill="auto"/>
          </w:tcPr>
          <w:p w14:paraId="5F3C7208" w14:textId="37E47750"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2CEF8EA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D4045C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5C2BEF6" w14:textId="77777777" w:rsidR="00DB2B8C" w:rsidRPr="00C949B0" w:rsidRDefault="00DB2B8C" w:rsidP="00315752">
            <w:pPr>
              <w:rPr>
                <w:rFonts w:ascii="Helvetica" w:hAnsi="Helvetica" w:cs="Helvetica"/>
                <w:sz w:val="20"/>
                <w:szCs w:val="20"/>
                <w:lang w:val="en-GB"/>
              </w:rPr>
            </w:pPr>
          </w:p>
        </w:tc>
      </w:tr>
      <w:tr w:rsidR="00DB2B8C" w:rsidRPr="00C949B0" w14:paraId="4E923227" w14:textId="77777777" w:rsidTr="00315752">
        <w:trPr>
          <w:trHeight w:val="270"/>
        </w:trPr>
        <w:tc>
          <w:tcPr>
            <w:tcW w:w="4642" w:type="dxa"/>
            <w:shd w:val="clear" w:color="auto" w:fill="auto"/>
          </w:tcPr>
          <w:p w14:paraId="15F6D4A3"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3948275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019077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B3F8304" w14:textId="77777777" w:rsidR="00DB2B8C" w:rsidRPr="00C949B0" w:rsidRDefault="00DB2B8C" w:rsidP="00315752">
            <w:pPr>
              <w:rPr>
                <w:rFonts w:ascii="Helvetica" w:hAnsi="Helvetica" w:cs="Helvetica"/>
                <w:sz w:val="20"/>
                <w:szCs w:val="20"/>
                <w:lang w:val="en-GB"/>
              </w:rPr>
            </w:pPr>
          </w:p>
        </w:tc>
      </w:tr>
      <w:tr w:rsidR="00DB2B8C" w:rsidRPr="00C949B0" w14:paraId="4F273F6A" w14:textId="77777777" w:rsidTr="00315752">
        <w:trPr>
          <w:trHeight w:val="270"/>
        </w:trPr>
        <w:tc>
          <w:tcPr>
            <w:tcW w:w="4642" w:type="dxa"/>
            <w:shd w:val="clear" w:color="auto" w:fill="auto"/>
          </w:tcPr>
          <w:p w14:paraId="32855CAC" w14:textId="52C21AB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140F9E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4BF7DA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143BFF0" w14:textId="77777777" w:rsidR="00DB2B8C" w:rsidRPr="00C949B0" w:rsidRDefault="00DB2B8C" w:rsidP="00315752">
            <w:pPr>
              <w:rPr>
                <w:rFonts w:ascii="Helvetica" w:hAnsi="Helvetica" w:cs="Helvetica"/>
                <w:sz w:val="20"/>
                <w:szCs w:val="20"/>
                <w:lang w:val="en-GB"/>
              </w:rPr>
            </w:pPr>
          </w:p>
        </w:tc>
      </w:tr>
      <w:tr w:rsidR="00DB2B8C" w:rsidRPr="00C949B0" w14:paraId="62740799" w14:textId="77777777" w:rsidTr="00315752">
        <w:trPr>
          <w:trHeight w:val="270"/>
        </w:trPr>
        <w:tc>
          <w:tcPr>
            <w:tcW w:w="4642" w:type="dxa"/>
            <w:shd w:val="clear" w:color="auto" w:fill="auto"/>
          </w:tcPr>
          <w:p w14:paraId="729066BB" w14:textId="7B88CD5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8C1FC3C"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4F65DA5"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A73403B" w14:textId="77777777" w:rsidR="00DB2B8C" w:rsidRPr="00C949B0" w:rsidRDefault="00DB2B8C" w:rsidP="00315752">
            <w:pPr>
              <w:rPr>
                <w:rFonts w:ascii="Helvetica" w:hAnsi="Helvetica" w:cs="Helvetica"/>
                <w:sz w:val="20"/>
                <w:szCs w:val="20"/>
                <w:lang w:val="en-GB"/>
              </w:rPr>
            </w:pPr>
          </w:p>
        </w:tc>
      </w:tr>
      <w:tr w:rsidR="00DB2B8C" w:rsidRPr="00C949B0" w14:paraId="51AF2385" w14:textId="77777777" w:rsidTr="00315752">
        <w:trPr>
          <w:trHeight w:val="270"/>
        </w:trPr>
        <w:tc>
          <w:tcPr>
            <w:tcW w:w="4642" w:type="dxa"/>
            <w:shd w:val="clear" w:color="auto" w:fill="auto"/>
          </w:tcPr>
          <w:p w14:paraId="7B944124" w14:textId="4A39F55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019402A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636B52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BD190DD" w14:textId="77777777" w:rsidR="00DB2B8C" w:rsidRPr="00C949B0" w:rsidRDefault="00DB2B8C" w:rsidP="00315752">
            <w:pPr>
              <w:rPr>
                <w:rFonts w:ascii="Helvetica" w:hAnsi="Helvetica" w:cs="Helvetica"/>
                <w:sz w:val="20"/>
                <w:szCs w:val="20"/>
                <w:lang w:val="en-GB"/>
              </w:rPr>
            </w:pPr>
          </w:p>
        </w:tc>
      </w:tr>
      <w:tr w:rsidR="00DB2B8C" w:rsidRPr="00C949B0" w14:paraId="2A965D83" w14:textId="77777777" w:rsidTr="00315752">
        <w:trPr>
          <w:trHeight w:val="270"/>
        </w:trPr>
        <w:tc>
          <w:tcPr>
            <w:tcW w:w="4642" w:type="dxa"/>
            <w:shd w:val="clear" w:color="auto" w:fill="auto"/>
          </w:tcPr>
          <w:p w14:paraId="7EA2CF69"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46FBFC6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C0E249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59E0799" w14:textId="77777777" w:rsidR="00DB2B8C" w:rsidRPr="00C949B0" w:rsidRDefault="00DB2B8C" w:rsidP="00315752">
            <w:pPr>
              <w:rPr>
                <w:rFonts w:ascii="Helvetica" w:hAnsi="Helvetica" w:cs="Helvetica"/>
                <w:sz w:val="20"/>
                <w:szCs w:val="20"/>
                <w:lang w:val="en-GB"/>
              </w:rPr>
            </w:pPr>
          </w:p>
        </w:tc>
      </w:tr>
      <w:tr w:rsidR="00DB2B8C" w:rsidRPr="00C949B0" w14:paraId="693DBEFC" w14:textId="77777777" w:rsidTr="00315752">
        <w:trPr>
          <w:trHeight w:val="270"/>
        </w:trPr>
        <w:tc>
          <w:tcPr>
            <w:tcW w:w="4642" w:type="dxa"/>
            <w:shd w:val="clear" w:color="auto" w:fill="auto"/>
          </w:tcPr>
          <w:p w14:paraId="76C78672" w14:textId="2C86051D"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F7DA8C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2C1447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B6B94F0" w14:textId="77777777" w:rsidR="00DB2B8C" w:rsidRPr="00C949B0" w:rsidRDefault="00DB2B8C" w:rsidP="00315752">
            <w:pPr>
              <w:rPr>
                <w:rFonts w:ascii="Helvetica" w:hAnsi="Helvetica" w:cs="Helvetica"/>
                <w:sz w:val="20"/>
                <w:szCs w:val="20"/>
                <w:lang w:val="en-GB"/>
              </w:rPr>
            </w:pPr>
          </w:p>
        </w:tc>
      </w:tr>
      <w:tr w:rsidR="00DB2B8C" w:rsidRPr="00C949B0" w14:paraId="1C201030" w14:textId="77777777" w:rsidTr="00315752">
        <w:trPr>
          <w:trHeight w:val="270"/>
        </w:trPr>
        <w:tc>
          <w:tcPr>
            <w:tcW w:w="4642" w:type="dxa"/>
            <w:shd w:val="clear" w:color="auto" w:fill="auto"/>
          </w:tcPr>
          <w:p w14:paraId="052BF846" w14:textId="2C7F02B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2E03D7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FA1F1B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2C3C9C3" w14:textId="77777777" w:rsidR="00DB2B8C" w:rsidRPr="00C949B0" w:rsidRDefault="00DB2B8C" w:rsidP="00315752">
            <w:pPr>
              <w:rPr>
                <w:rFonts w:ascii="Helvetica" w:hAnsi="Helvetica" w:cs="Helvetica"/>
                <w:sz w:val="20"/>
                <w:szCs w:val="20"/>
                <w:lang w:val="en-GB"/>
              </w:rPr>
            </w:pPr>
          </w:p>
        </w:tc>
      </w:tr>
      <w:tr w:rsidR="00DB2B8C" w:rsidRPr="00C949B0" w14:paraId="68D7683C" w14:textId="77777777" w:rsidTr="00315752">
        <w:trPr>
          <w:trHeight w:val="270"/>
        </w:trPr>
        <w:tc>
          <w:tcPr>
            <w:tcW w:w="4642" w:type="dxa"/>
            <w:shd w:val="clear" w:color="auto" w:fill="auto"/>
          </w:tcPr>
          <w:p w14:paraId="26DECFC2" w14:textId="1F976CB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CD5108E"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4E8F19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7887403" w14:textId="77777777" w:rsidR="00DB2B8C" w:rsidRPr="00C949B0" w:rsidRDefault="00DB2B8C" w:rsidP="00315752">
            <w:pPr>
              <w:rPr>
                <w:rFonts w:ascii="Helvetica" w:hAnsi="Helvetica" w:cs="Helvetica"/>
                <w:sz w:val="20"/>
                <w:szCs w:val="20"/>
                <w:lang w:val="en-GB"/>
              </w:rPr>
            </w:pPr>
          </w:p>
        </w:tc>
      </w:tr>
      <w:tr w:rsidR="00DB2B8C" w:rsidRPr="00C949B0" w14:paraId="13145EA3" w14:textId="77777777" w:rsidTr="00315752">
        <w:trPr>
          <w:trHeight w:val="270"/>
        </w:trPr>
        <w:tc>
          <w:tcPr>
            <w:tcW w:w="4642" w:type="dxa"/>
            <w:shd w:val="clear" w:color="auto" w:fill="auto"/>
          </w:tcPr>
          <w:p w14:paraId="161C77F7" w14:textId="0F325A3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5D32F23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682ACE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E30D97C" w14:textId="77777777" w:rsidR="00DB2B8C" w:rsidRPr="00C949B0" w:rsidRDefault="00DB2B8C" w:rsidP="00315752">
            <w:pPr>
              <w:rPr>
                <w:rFonts w:ascii="Helvetica" w:hAnsi="Helvetica" w:cs="Helvetica"/>
                <w:sz w:val="20"/>
                <w:szCs w:val="20"/>
                <w:lang w:val="en-GB"/>
              </w:rPr>
            </w:pPr>
          </w:p>
        </w:tc>
      </w:tr>
      <w:tr w:rsidR="00DB2B8C" w:rsidRPr="00C949B0" w14:paraId="2FBE34FE" w14:textId="77777777" w:rsidTr="00315752">
        <w:trPr>
          <w:trHeight w:val="270"/>
        </w:trPr>
        <w:tc>
          <w:tcPr>
            <w:tcW w:w="4642" w:type="dxa"/>
            <w:shd w:val="clear" w:color="auto" w:fill="auto"/>
          </w:tcPr>
          <w:p w14:paraId="393A827B" w14:textId="19BC7AA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4AC873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9CD383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0F20533" w14:textId="77777777" w:rsidR="00DB2B8C" w:rsidRPr="00C949B0" w:rsidRDefault="00DB2B8C" w:rsidP="00315752">
            <w:pPr>
              <w:rPr>
                <w:rFonts w:ascii="Helvetica" w:hAnsi="Helvetica" w:cs="Helvetica"/>
                <w:sz w:val="20"/>
                <w:szCs w:val="20"/>
                <w:lang w:val="en-GB"/>
              </w:rPr>
            </w:pPr>
          </w:p>
        </w:tc>
      </w:tr>
      <w:tr w:rsidR="00DB2B8C" w:rsidRPr="00C949B0" w14:paraId="1E77DB1E" w14:textId="77777777" w:rsidTr="00315752">
        <w:trPr>
          <w:trHeight w:val="270"/>
        </w:trPr>
        <w:tc>
          <w:tcPr>
            <w:tcW w:w="4642" w:type="dxa"/>
            <w:shd w:val="clear" w:color="auto" w:fill="auto"/>
          </w:tcPr>
          <w:p w14:paraId="7D5EF259" w14:textId="6EBA1DC0"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E84449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347D28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5649369" w14:textId="77777777" w:rsidR="00DB2B8C" w:rsidRPr="00C949B0" w:rsidRDefault="00DB2B8C" w:rsidP="00315752">
            <w:pPr>
              <w:rPr>
                <w:rFonts w:ascii="Helvetica" w:hAnsi="Helvetica" w:cs="Helvetica"/>
                <w:sz w:val="20"/>
                <w:szCs w:val="20"/>
                <w:lang w:val="en-GB"/>
              </w:rPr>
            </w:pPr>
          </w:p>
        </w:tc>
      </w:tr>
      <w:tr w:rsidR="00DB2B8C" w:rsidRPr="00C949B0" w14:paraId="5FA2FC8A" w14:textId="77777777" w:rsidTr="00315752">
        <w:trPr>
          <w:trHeight w:val="270"/>
        </w:trPr>
        <w:tc>
          <w:tcPr>
            <w:tcW w:w="4642" w:type="dxa"/>
            <w:shd w:val="clear" w:color="auto" w:fill="auto"/>
          </w:tcPr>
          <w:p w14:paraId="56DB7946" w14:textId="75143AB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3CC85C6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D8CC8E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D054E8B" w14:textId="77777777" w:rsidR="00DB2B8C" w:rsidRPr="00C949B0" w:rsidRDefault="00DB2B8C" w:rsidP="00315752">
            <w:pPr>
              <w:rPr>
                <w:rFonts w:ascii="Helvetica" w:hAnsi="Helvetica" w:cs="Helvetica"/>
                <w:sz w:val="20"/>
                <w:szCs w:val="20"/>
                <w:lang w:val="en-GB"/>
              </w:rPr>
            </w:pPr>
          </w:p>
        </w:tc>
      </w:tr>
      <w:tr w:rsidR="00DB2B8C" w:rsidRPr="00C949B0" w14:paraId="17486870" w14:textId="77777777" w:rsidTr="00315752">
        <w:trPr>
          <w:trHeight w:val="270"/>
        </w:trPr>
        <w:tc>
          <w:tcPr>
            <w:tcW w:w="4642" w:type="dxa"/>
            <w:shd w:val="clear" w:color="auto" w:fill="auto"/>
          </w:tcPr>
          <w:p w14:paraId="1AD6CC36" w14:textId="241D9B4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3D64F66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54CBB0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BAF186A" w14:textId="77777777" w:rsidR="00DB2B8C" w:rsidRPr="00C949B0" w:rsidRDefault="00DB2B8C" w:rsidP="00315752">
            <w:pPr>
              <w:rPr>
                <w:rFonts w:ascii="Helvetica" w:hAnsi="Helvetica" w:cs="Helvetica"/>
                <w:sz w:val="20"/>
                <w:szCs w:val="20"/>
                <w:lang w:val="en-GB"/>
              </w:rPr>
            </w:pPr>
          </w:p>
        </w:tc>
      </w:tr>
      <w:tr w:rsidR="00DB2B8C" w:rsidRPr="00C949B0" w14:paraId="6B5AD3C5" w14:textId="77777777" w:rsidTr="00315752">
        <w:trPr>
          <w:trHeight w:val="270"/>
        </w:trPr>
        <w:tc>
          <w:tcPr>
            <w:tcW w:w="4642" w:type="dxa"/>
            <w:shd w:val="clear" w:color="auto" w:fill="auto"/>
          </w:tcPr>
          <w:p w14:paraId="2973351C" w14:textId="1EDBDFE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43C9350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904672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8F5DE37" w14:textId="77777777" w:rsidR="00DB2B8C" w:rsidRPr="00C949B0" w:rsidRDefault="00DB2B8C" w:rsidP="00315752">
            <w:pPr>
              <w:rPr>
                <w:rFonts w:ascii="Helvetica" w:hAnsi="Helvetica" w:cs="Helvetica"/>
                <w:sz w:val="20"/>
                <w:szCs w:val="20"/>
                <w:lang w:val="en-GB"/>
              </w:rPr>
            </w:pPr>
          </w:p>
        </w:tc>
      </w:tr>
      <w:tr w:rsidR="00DB2B8C" w:rsidRPr="00C949B0" w14:paraId="7214567D" w14:textId="77777777" w:rsidTr="00315752">
        <w:trPr>
          <w:trHeight w:val="270"/>
        </w:trPr>
        <w:tc>
          <w:tcPr>
            <w:tcW w:w="4642" w:type="dxa"/>
            <w:shd w:val="clear" w:color="auto" w:fill="auto"/>
          </w:tcPr>
          <w:p w14:paraId="56E3ECC4" w14:textId="742A1961"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lastRenderedPageBreak/>
              <w:t>BlackRock Group Limited</w:t>
            </w:r>
          </w:p>
        </w:tc>
        <w:tc>
          <w:tcPr>
            <w:tcW w:w="1912" w:type="dxa"/>
            <w:shd w:val="clear" w:color="auto" w:fill="auto"/>
          </w:tcPr>
          <w:p w14:paraId="00FF003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1B7C56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21CB339" w14:textId="77777777" w:rsidR="00DB2B8C" w:rsidRPr="00C949B0" w:rsidRDefault="00DB2B8C" w:rsidP="00315752">
            <w:pPr>
              <w:rPr>
                <w:rFonts w:ascii="Helvetica" w:hAnsi="Helvetica" w:cs="Helvetica"/>
                <w:sz w:val="20"/>
                <w:szCs w:val="20"/>
                <w:lang w:val="en-GB"/>
              </w:rPr>
            </w:pPr>
          </w:p>
        </w:tc>
      </w:tr>
      <w:tr w:rsidR="00DB2B8C" w:rsidRPr="00C949B0" w14:paraId="0F8E4160" w14:textId="77777777" w:rsidTr="00315752">
        <w:trPr>
          <w:trHeight w:val="270"/>
        </w:trPr>
        <w:tc>
          <w:tcPr>
            <w:tcW w:w="4642" w:type="dxa"/>
            <w:shd w:val="clear" w:color="auto" w:fill="auto"/>
          </w:tcPr>
          <w:p w14:paraId="6CB77E6C" w14:textId="0E1C845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5679DA6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BBBEA3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3145F07" w14:textId="77777777" w:rsidR="00DB2B8C" w:rsidRPr="00C949B0" w:rsidRDefault="00DB2B8C" w:rsidP="00315752">
            <w:pPr>
              <w:rPr>
                <w:rFonts w:ascii="Helvetica" w:hAnsi="Helvetica" w:cs="Helvetica"/>
                <w:sz w:val="20"/>
                <w:szCs w:val="20"/>
                <w:lang w:val="en-GB"/>
              </w:rPr>
            </w:pPr>
          </w:p>
        </w:tc>
      </w:tr>
      <w:tr w:rsidR="00DB2B8C" w:rsidRPr="00C949B0" w14:paraId="030F7C8A" w14:textId="77777777" w:rsidTr="00315752">
        <w:trPr>
          <w:trHeight w:val="270"/>
        </w:trPr>
        <w:tc>
          <w:tcPr>
            <w:tcW w:w="4642" w:type="dxa"/>
            <w:shd w:val="clear" w:color="auto" w:fill="auto"/>
          </w:tcPr>
          <w:p w14:paraId="7C9E0970" w14:textId="770ED3CD"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55DCFA7B"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98236F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384A735" w14:textId="77777777" w:rsidR="00DB2B8C" w:rsidRPr="00C949B0" w:rsidRDefault="00DB2B8C" w:rsidP="00315752">
            <w:pPr>
              <w:rPr>
                <w:rFonts w:ascii="Helvetica" w:hAnsi="Helvetica" w:cs="Helvetica"/>
                <w:sz w:val="20"/>
                <w:szCs w:val="20"/>
                <w:lang w:val="en-GB"/>
              </w:rPr>
            </w:pPr>
          </w:p>
        </w:tc>
      </w:tr>
      <w:tr w:rsidR="00DB2B8C" w:rsidRPr="00C949B0" w14:paraId="6D3A2EAC" w14:textId="77777777" w:rsidTr="00315752">
        <w:trPr>
          <w:trHeight w:val="270"/>
        </w:trPr>
        <w:tc>
          <w:tcPr>
            <w:tcW w:w="4642" w:type="dxa"/>
            <w:shd w:val="clear" w:color="auto" w:fill="auto"/>
          </w:tcPr>
          <w:p w14:paraId="1C908414"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6F27A757"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F4B97A9"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2060D53" w14:textId="77777777" w:rsidR="00DB2B8C" w:rsidRPr="00C949B0" w:rsidRDefault="00DB2B8C" w:rsidP="00315752">
            <w:pPr>
              <w:rPr>
                <w:rFonts w:ascii="Helvetica" w:hAnsi="Helvetica" w:cs="Helvetica"/>
                <w:sz w:val="20"/>
                <w:szCs w:val="20"/>
                <w:lang w:val="en-GB"/>
              </w:rPr>
            </w:pPr>
          </w:p>
        </w:tc>
      </w:tr>
      <w:tr w:rsidR="00DB2B8C" w:rsidRPr="00C949B0" w14:paraId="07A31D2F" w14:textId="77777777" w:rsidTr="00315752">
        <w:trPr>
          <w:trHeight w:val="270"/>
        </w:trPr>
        <w:tc>
          <w:tcPr>
            <w:tcW w:w="4642" w:type="dxa"/>
            <w:shd w:val="clear" w:color="auto" w:fill="auto"/>
          </w:tcPr>
          <w:p w14:paraId="6DAE75A8" w14:textId="0EE04E8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8E490DC"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396383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4F860B7" w14:textId="77777777" w:rsidR="00DB2B8C" w:rsidRPr="00C949B0" w:rsidRDefault="00DB2B8C" w:rsidP="00315752">
            <w:pPr>
              <w:rPr>
                <w:rFonts w:ascii="Helvetica" w:hAnsi="Helvetica" w:cs="Helvetica"/>
                <w:sz w:val="20"/>
                <w:szCs w:val="20"/>
                <w:lang w:val="en-GB"/>
              </w:rPr>
            </w:pPr>
          </w:p>
        </w:tc>
      </w:tr>
      <w:tr w:rsidR="00DB2B8C" w:rsidRPr="00C949B0" w14:paraId="13E26316" w14:textId="77777777" w:rsidTr="00315752">
        <w:trPr>
          <w:trHeight w:val="270"/>
        </w:trPr>
        <w:tc>
          <w:tcPr>
            <w:tcW w:w="4642" w:type="dxa"/>
            <w:shd w:val="clear" w:color="auto" w:fill="auto"/>
          </w:tcPr>
          <w:p w14:paraId="75E0C8CD" w14:textId="4E30FF4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B845B9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FBA276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385ED04" w14:textId="77777777" w:rsidR="00DB2B8C" w:rsidRPr="00C949B0" w:rsidRDefault="00DB2B8C" w:rsidP="00315752">
            <w:pPr>
              <w:rPr>
                <w:rFonts w:ascii="Helvetica" w:hAnsi="Helvetica" w:cs="Helvetica"/>
                <w:sz w:val="20"/>
                <w:szCs w:val="20"/>
                <w:lang w:val="en-GB"/>
              </w:rPr>
            </w:pPr>
          </w:p>
        </w:tc>
      </w:tr>
      <w:tr w:rsidR="00DB2B8C" w:rsidRPr="00C949B0" w14:paraId="4CE86347" w14:textId="77777777" w:rsidTr="00315752">
        <w:trPr>
          <w:trHeight w:val="270"/>
        </w:trPr>
        <w:tc>
          <w:tcPr>
            <w:tcW w:w="4642" w:type="dxa"/>
            <w:shd w:val="clear" w:color="auto" w:fill="auto"/>
          </w:tcPr>
          <w:p w14:paraId="2624711C" w14:textId="48BE6B7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F14141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052A24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D291A73" w14:textId="77777777" w:rsidR="00DB2B8C" w:rsidRPr="00C949B0" w:rsidRDefault="00DB2B8C" w:rsidP="00315752">
            <w:pPr>
              <w:rPr>
                <w:rFonts w:ascii="Helvetica" w:hAnsi="Helvetica" w:cs="Helvetica"/>
                <w:sz w:val="20"/>
                <w:szCs w:val="20"/>
                <w:lang w:val="en-GB"/>
              </w:rPr>
            </w:pPr>
          </w:p>
        </w:tc>
      </w:tr>
      <w:tr w:rsidR="00DB2B8C" w:rsidRPr="00C949B0" w14:paraId="72C982F0" w14:textId="77777777" w:rsidTr="00315752">
        <w:trPr>
          <w:trHeight w:val="270"/>
        </w:trPr>
        <w:tc>
          <w:tcPr>
            <w:tcW w:w="4642" w:type="dxa"/>
            <w:shd w:val="clear" w:color="auto" w:fill="auto"/>
          </w:tcPr>
          <w:p w14:paraId="07CAD07F" w14:textId="4C2E575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AAD4D9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585545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701954D" w14:textId="77777777" w:rsidR="00DB2B8C" w:rsidRPr="00C949B0" w:rsidRDefault="00DB2B8C" w:rsidP="00315752">
            <w:pPr>
              <w:rPr>
                <w:rFonts w:ascii="Helvetica" w:hAnsi="Helvetica" w:cs="Helvetica"/>
                <w:sz w:val="20"/>
                <w:szCs w:val="20"/>
                <w:lang w:val="en-GB"/>
              </w:rPr>
            </w:pPr>
          </w:p>
        </w:tc>
      </w:tr>
      <w:tr w:rsidR="00DB2B8C" w:rsidRPr="00C949B0" w14:paraId="14F80CB3" w14:textId="77777777" w:rsidTr="00315752">
        <w:trPr>
          <w:trHeight w:val="270"/>
        </w:trPr>
        <w:tc>
          <w:tcPr>
            <w:tcW w:w="4642" w:type="dxa"/>
            <w:shd w:val="clear" w:color="auto" w:fill="auto"/>
          </w:tcPr>
          <w:p w14:paraId="38307C6F" w14:textId="28D8FED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7227F6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17E341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1A012A5" w14:textId="77777777" w:rsidR="00DB2B8C" w:rsidRPr="00C949B0" w:rsidRDefault="00DB2B8C" w:rsidP="00315752">
            <w:pPr>
              <w:rPr>
                <w:rFonts w:ascii="Helvetica" w:hAnsi="Helvetica" w:cs="Helvetica"/>
                <w:sz w:val="20"/>
                <w:szCs w:val="20"/>
                <w:lang w:val="en-GB"/>
              </w:rPr>
            </w:pPr>
          </w:p>
        </w:tc>
      </w:tr>
      <w:tr w:rsidR="00DB2B8C" w:rsidRPr="00C949B0" w14:paraId="15C21D88" w14:textId="77777777" w:rsidTr="00315752">
        <w:trPr>
          <w:trHeight w:val="270"/>
        </w:trPr>
        <w:tc>
          <w:tcPr>
            <w:tcW w:w="4642" w:type="dxa"/>
            <w:shd w:val="clear" w:color="auto" w:fill="auto"/>
          </w:tcPr>
          <w:p w14:paraId="51CC1A7D" w14:textId="27B5695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1E21123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5C3A10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D05E229" w14:textId="77777777" w:rsidR="00DB2B8C" w:rsidRPr="00C949B0" w:rsidRDefault="00DB2B8C" w:rsidP="00315752">
            <w:pPr>
              <w:rPr>
                <w:rFonts w:ascii="Helvetica" w:hAnsi="Helvetica" w:cs="Helvetica"/>
                <w:sz w:val="20"/>
                <w:szCs w:val="20"/>
                <w:lang w:val="en-GB"/>
              </w:rPr>
            </w:pPr>
          </w:p>
        </w:tc>
      </w:tr>
      <w:tr w:rsidR="00DB2B8C" w:rsidRPr="00C949B0" w14:paraId="468E2A03" w14:textId="77777777" w:rsidTr="00315752">
        <w:trPr>
          <w:trHeight w:val="270"/>
        </w:trPr>
        <w:tc>
          <w:tcPr>
            <w:tcW w:w="4642" w:type="dxa"/>
            <w:shd w:val="clear" w:color="auto" w:fill="auto"/>
          </w:tcPr>
          <w:p w14:paraId="29D0A34C" w14:textId="7596929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441568A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45DE5C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143F156" w14:textId="77777777" w:rsidR="00DB2B8C" w:rsidRPr="00C949B0" w:rsidRDefault="00DB2B8C" w:rsidP="00315752">
            <w:pPr>
              <w:rPr>
                <w:rFonts w:ascii="Helvetica" w:hAnsi="Helvetica" w:cs="Helvetica"/>
                <w:sz w:val="20"/>
                <w:szCs w:val="20"/>
                <w:lang w:val="en-GB"/>
              </w:rPr>
            </w:pPr>
          </w:p>
        </w:tc>
      </w:tr>
      <w:tr w:rsidR="00DB2B8C" w:rsidRPr="00C949B0" w14:paraId="234EBB7E" w14:textId="77777777" w:rsidTr="00315752">
        <w:trPr>
          <w:trHeight w:val="270"/>
        </w:trPr>
        <w:tc>
          <w:tcPr>
            <w:tcW w:w="4642" w:type="dxa"/>
            <w:shd w:val="clear" w:color="auto" w:fill="auto"/>
          </w:tcPr>
          <w:p w14:paraId="1A070354"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1A175F1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DA8E52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36CE30A" w14:textId="77777777" w:rsidR="00DB2B8C" w:rsidRPr="00C949B0" w:rsidRDefault="00DB2B8C" w:rsidP="00315752">
            <w:pPr>
              <w:rPr>
                <w:rFonts w:ascii="Helvetica" w:hAnsi="Helvetica" w:cs="Helvetica"/>
                <w:sz w:val="20"/>
                <w:szCs w:val="20"/>
                <w:lang w:val="en-GB"/>
              </w:rPr>
            </w:pPr>
          </w:p>
        </w:tc>
      </w:tr>
      <w:tr w:rsidR="00DB2B8C" w:rsidRPr="00C949B0" w14:paraId="76599B0C" w14:textId="77777777" w:rsidTr="00315752">
        <w:trPr>
          <w:trHeight w:val="270"/>
        </w:trPr>
        <w:tc>
          <w:tcPr>
            <w:tcW w:w="4642" w:type="dxa"/>
            <w:shd w:val="clear" w:color="auto" w:fill="auto"/>
          </w:tcPr>
          <w:p w14:paraId="54943E74" w14:textId="2C823A8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62CBB2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D14F7A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86C85E5" w14:textId="77777777" w:rsidR="00DB2B8C" w:rsidRPr="00C949B0" w:rsidRDefault="00DB2B8C" w:rsidP="00315752">
            <w:pPr>
              <w:rPr>
                <w:rFonts w:ascii="Helvetica" w:hAnsi="Helvetica" w:cs="Helvetica"/>
                <w:sz w:val="20"/>
                <w:szCs w:val="20"/>
                <w:lang w:val="en-GB"/>
              </w:rPr>
            </w:pPr>
          </w:p>
        </w:tc>
      </w:tr>
      <w:tr w:rsidR="00DB2B8C" w:rsidRPr="00C949B0" w14:paraId="48AFFD0C" w14:textId="77777777" w:rsidTr="00315752">
        <w:trPr>
          <w:trHeight w:val="270"/>
        </w:trPr>
        <w:tc>
          <w:tcPr>
            <w:tcW w:w="4642" w:type="dxa"/>
            <w:shd w:val="clear" w:color="auto" w:fill="auto"/>
          </w:tcPr>
          <w:p w14:paraId="5BAA5F5C" w14:textId="1B0BB272"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2192A0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A6D638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190BD04" w14:textId="77777777" w:rsidR="00DB2B8C" w:rsidRPr="00C949B0" w:rsidRDefault="00DB2B8C" w:rsidP="00315752">
            <w:pPr>
              <w:rPr>
                <w:rFonts w:ascii="Helvetica" w:hAnsi="Helvetica" w:cs="Helvetica"/>
                <w:sz w:val="20"/>
                <w:szCs w:val="20"/>
                <w:lang w:val="en-GB"/>
              </w:rPr>
            </w:pPr>
          </w:p>
        </w:tc>
      </w:tr>
      <w:tr w:rsidR="00DB2B8C" w:rsidRPr="00C949B0" w14:paraId="6D7F440E" w14:textId="77777777" w:rsidTr="00315752">
        <w:trPr>
          <w:trHeight w:val="270"/>
        </w:trPr>
        <w:tc>
          <w:tcPr>
            <w:tcW w:w="4642" w:type="dxa"/>
            <w:shd w:val="clear" w:color="auto" w:fill="auto"/>
          </w:tcPr>
          <w:p w14:paraId="1784B64F" w14:textId="2AC986B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952C2A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7014A5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78ED49C" w14:textId="77777777" w:rsidR="00DB2B8C" w:rsidRPr="00C949B0" w:rsidRDefault="00DB2B8C" w:rsidP="00315752">
            <w:pPr>
              <w:rPr>
                <w:rFonts w:ascii="Helvetica" w:hAnsi="Helvetica" w:cs="Helvetica"/>
                <w:sz w:val="20"/>
                <w:szCs w:val="20"/>
                <w:lang w:val="en-GB"/>
              </w:rPr>
            </w:pPr>
          </w:p>
        </w:tc>
      </w:tr>
      <w:tr w:rsidR="00DB2B8C" w:rsidRPr="00C949B0" w14:paraId="0CCEE9D6" w14:textId="77777777" w:rsidTr="00315752">
        <w:trPr>
          <w:trHeight w:val="270"/>
        </w:trPr>
        <w:tc>
          <w:tcPr>
            <w:tcW w:w="4642" w:type="dxa"/>
            <w:shd w:val="clear" w:color="auto" w:fill="auto"/>
          </w:tcPr>
          <w:p w14:paraId="6370EB36" w14:textId="1043243B"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DFC6F7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84D74A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E805879" w14:textId="77777777" w:rsidR="00DB2B8C" w:rsidRPr="00C949B0" w:rsidRDefault="00DB2B8C" w:rsidP="00315752">
            <w:pPr>
              <w:rPr>
                <w:rFonts w:ascii="Helvetica" w:hAnsi="Helvetica" w:cs="Helvetica"/>
                <w:sz w:val="20"/>
                <w:szCs w:val="20"/>
                <w:lang w:val="en-GB"/>
              </w:rPr>
            </w:pPr>
          </w:p>
        </w:tc>
      </w:tr>
      <w:tr w:rsidR="00DB2B8C" w:rsidRPr="00C949B0" w14:paraId="7C03B1CE" w14:textId="77777777" w:rsidTr="00315752">
        <w:trPr>
          <w:trHeight w:val="270"/>
        </w:trPr>
        <w:tc>
          <w:tcPr>
            <w:tcW w:w="4642" w:type="dxa"/>
            <w:shd w:val="clear" w:color="auto" w:fill="auto"/>
          </w:tcPr>
          <w:p w14:paraId="102BF0C4" w14:textId="7AD1B2E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0C03BC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9C26AC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2874F8D" w14:textId="77777777" w:rsidR="00DB2B8C" w:rsidRPr="00C949B0" w:rsidRDefault="00DB2B8C" w:rsidP="00315752">
            <w:pPr>
              <w:rPr>
                <w:rFonts w:ascii="Helvetica" w:hAnsi="Helvetica" w:cs="Helvetica"/>
                <w:sz w:val="20"/>
                <w:szCs w:val="20"/>
                <w:lang w:val="en-GB"/>
              </w:rPr>
            </w:pPr>
          </w:p>
        </w:tc>
      </w:tr>
      <w:tr w:rsidR="00DB2B8C" w:rsidRPr="00C949B0" w14:paraId="5F135336" w14:textId="77777777" w:rsidTr="00315752">
        <w:trPr>
          <w:trHeight w:val="270"/>
        </w:trPr>
        <w:tc>
          <w:tcPr>
            <w:tcW w:w="4642" w:type="dxa"/>
            <w:shd w:val="clear" w:color="auto" w:fill="auto"/>
          </w:tcPr>
          <w:p w14:paraId="317E7CC7" w14:textId="59C99FC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5C85ABEB"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F21371B"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84BCD65" w14:textId="77777777" w:rsidR="00DB2B8C" w:rsidRPr="00C949B0" w:rsidRDefault="00DB2B8C" w:rsidP="00315752">
            <w:pPr>
              <w:rPr>
                <w:rFonts w:ascii="Helvetica" w:hAnsi="Helvetica" w:cs="Helvetica"/>
                <w:sz w:val="20"/>
                <w:szCs w:val="20"/>
                <w:lang w:val="en-GB"/>
              </w:rPr>
            </w:pPr>
          </w:p>
        </w:tc>
      </w:tr>
      <w:tr w:rsidR="00DB2B8C" w:rsidRPr="00C949B0" w14:paraId="715F4AC5" w14:textId="77777777" w:rsidTr="00315752">
        <w:trPr>
          <w:trHeight w:val="270"/>
        </w:trPr>
        <w:tc>
          <w:tcPr>
            <w:tcW w:w="4642" w:type="dxa"/>
            <w:shd w:val="clear" w:color="auto" w:fill="auto"/>
          </w:tcPr>
          <w:p w14:paraId="74C546C7" w14:textId="2703C7B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4F3931D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038CA2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DB05950" w14:textId="77777777" w:rsidR="00DB2B8C" w:rsidRPr="00C949B0" w:rsidRDefault="00DB2B8C" w:rsidP="00315752">
            <w:pPr>
              <w:rPr>
                <w:rFonts w:ascii="Helvetica" w:hAnsi="Helvetica" w:cs="Helvetica"/>
                <w:sz w:val="20"/>
                <w:szCs w:val="20"/>
                <w:lang w:val="en-GB"/>
              </w:rPr>
            </w:pPr>
          </w:p>
        </w:tc>
      </w:tr>
      <w:tr w:rsidR="00DB2B8C" w:rsidRPr="00C949B0" w14:paraId="57C50181" w14:textId="77777777" w:rsidTr="00315752">
        <w:trPr>
          <w:trHeight w:val="270"/>
        </w:trPr>
        <w:tc>
          <w:tcPr>
            <w:tcW w:w="4642" w:type="dxa"/>
            <w:shd w:val="clear" w:color="auto" w:fill="auto"/>
          </w:tcPr>
          <w:p w14:paraId="7501DE44" w14:textId="5710E42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63B8C08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1BDDA9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B78E3B9" w14:textId="77777777" w:rsidR="00DB2B8C" w:rsidRPr="00C949B0" w:rsidRDefault="00DB2B8C" w:rsidP="00315752">
            <w:pPr>
              <w:rPr>
                <w:rFonts w:ascii="Helvetica" w:hAnsi="Helvetica" w:cs="Helvetica"/>
                <w:sz w:val="20"/>
                <w:szCs w:val="20"/>
                <w:lang w:val="en-GB"/>
              </w:rPr>
            </w:pPr>
          </w:p>
        </w:tc>
      </w:tr>
      <w:tr w:rsidR="00DB2B8C" w:rsidRPr="00C949B0" w14:paraId="5261E8FB" w14:textId="77777777" w:rsidTr="00315752">
        <w:trPr>
          <w:trHeight w:val="270"/>
        </w:trPr>
        <w:tc>
          <w:tcPr>
            <w:tcW w:w="4642" w:type="dxa"/>
            <w:shd w:val="clear" w:color="auto" w:fill="auto"/>
          </w:tcPr>
          <w:p w14:paraId="2B1EC303" w14:textId="3E0DD35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562C0FD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368D5C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7DE9E0C" w14:textId="77777777" w:rsidR="00DB2B8C" w:rsidRPr="00C949B0" w:rsidRDefault="00DB2B8C" w:rsidP="00315752">
            <w:pPr>
              <w:rPr>
                <w:rFonts w:ascii="Helvetica" w:hAnsi="Helvetica" w:cs="Helvetica"/>
                <w:sz w:val="20"/>
                <w:szCs w:val="20"/>
                <w:lang w:val="en-GB"/>
              </w:rPr>
            </w:pPr>
          </w:p>
        </w:tc>
      </w:tr>
      <w:tr w:rsidR="00DB2B8C" w:rsidRPr="00C949B0" w14:paraId="6A8C2E27" w14:textId="77777777" w:rsidTr="00315752">
        <w:trPr>
          <w:trHeight w:val="270"/>
        </w:trPr>
        <w:tc>
          <w:tcPr>
            <w:tcW w:w="4642" w:type="dxa"/>
            <w:shd w:val="clear" w:color="auto" w:fill="auto"/>
          </w:tcPr>
          <w:p w14:paraId="2B0294BE" w14:textId="337146E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D11024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090718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05FE976" w14:textId="77777777" w:rsidR="00DB2B8C" w:rsidRPr="00C949B0" w:rsidRDefault="00DB2B8C" w:rsidP="00315752">
            <w:pPr>
              <w:rPr>
                <w:rFonts w:ascii="Helvetica" w:hAnsi="Helvetica" w:cs="Helvetica"/>
                <w:sz w:val="20"/>
                <w:szCs w:val="20"/>
                <w:lang w:val="en-GB"/>
              </w:rPr>
            </w:pPr>
          </w:p>
        </w:tc>
      </w:tr>
      <w:tr w:rsidR="00DB2B8C" w:rsidRPr="00C949B0" w14:paraId="64A6A0EB" w14:textId="77777777" w:rsidTr="00315752">
        <w:trPr>
          <w:trHeight w:val="270"/>
        </w:trPr>
        <w:tc>
          <w:tcPr>
            <w:tcW w:w="4642" w:type="dxa"/>
            <w:shd w:val="clear" w:color="auto" w:fill="auto"/>
          </w:tcPr>
          <w:p w14:paraId="1A7B31A1" w14:textId="1BBB1D9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032BB92B"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F6B6BA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70CE47F" w14:textId="77777777" w:rsidR="00DB2B8C" w:rsidRPr="00C949B0" w:rsidRDefault="00DB2B8C" w:rsidP="00315752">
            <w:pPr>
              <w:rPr>
                <w:rFonts w:ascii="Helvetica" w:hAnsi="Helvetica" w:cs="Helvetica"/>
                <w:sz w:val="20"/>
                <w:szCs w:val="20"/>
                <w:lang w:val="en-GB"/>
              </w:rPr>
            </w:pPr>
          </w:p>
        </w:tc>
      </w:tr>
      <w:tr w:rsidR="00DB2B8C" w:rsidRPr="00C949B0" w14:paraId="71C6C0BB" w14:textId="77777777" w:rsidTr="00315752">
        <w:trPr>
          <w:trHeight w:val="270"/>
        </w:trPr>
        <w:tc>
          <w:tcPr>
            <w:tcW w:w="4642" w:type="dxa"/>
            <w:shd w:val="clear" w:color="auto" w:fill="auto"/>
          </w:tcPr>
          <w:p w14:paraId="3BF45C3E"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288388B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920DEA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D0A5E0B" w14:textId="77777777" w:rsidR="00DB2B8C" w:rsidRPr="00C949B0" w:rsidRDefault="00DB2B8C" w:rsidP="00315752">
            <w:pPr>
              <w:rPr>
                <w:rFonts w:ascii="Helvetica" w:hAnsi="Helvetica" w:cs="Helvetica"/>
                <w:sz w:val="20"/>
                <w:szCs w:val="20"/>
                <w:lang w:val="en-GB"/>
              </w:rPr>
            </w:pPr>
          </w:p>
        </w:tc>
      </w:tr>
      <w:tr w:rsidR="00DB2B8C" w:rsidRPr="00C949B0" w14:paraId="5FCCCF39" w14:textId="77777777" w:rsidTr="00315752">
        <w:trPr>
          <w:trHeight w:val="270"/>
        </w:trPr>
        <w:tc>
          <w:tcPr>
            <w:tcW w:w="4642" w:type="dxa"/>
            <w:shd w:val="clear" w:color="auto" w:fill="auto"/>
          </w:tcPr>
          <w:p w14:paraId="6EEE5934" w14:textId="746BBAE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8E1156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DFDFCE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3DB515B" w14:textId="77777777" w:rsidR="00DB2B8C" w:rsidRPr="00C949B0" w:rsidRDefault="00DB2B8C" w:rsidP="00315752">
            <w:pPr>
              <w:rPr>
                <w:rFonts w:ascii="Helvetica" w:hAnsi="Helvetica" w:cs="Helvetica"/>
                <w:sz w:val="20"/>
                <w:szCs w:val="20"/>
                <w:lang w:val="en-GB"/>
              </w:rPr>
            </w:pPr>
          </w:p>
        </w:tc>
      </w:tr>
      <w:tr w:rsidR="00DB2B8C" w:rsidRPr="00C949B0" w14:paraId="24872EAE" w14:textId="77777777" w:rsidTr="00315752">
        <w:trPr>
          <w:trHeight w:val="270"/>
        </w:trPr>
        <w:tc>
          <w:tcPr>
            <w:tcW w:w="4642" w:type="dxa"/>
            <w:shd w:val="clear" w:color="auto" w:fill="auto"/>
          </w:tcPr>
          <w:p w14:paraId="39B7B50F" w14:textId="63EDB922"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7A9E5F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BE8866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27819EC" w14:textId="77777777" w:rsidR="00DB2B8C" w:rsidRPr="00C949B0" w:rsidRDefault="00DB2B8C" w:rsidP="00315752">
            <w:pPr>
              <w:rPr>
                <w:rFonts w:ascii="Helvetica" w:hAnsi="Helvetica" w:cs="Helvetica"/>
                <w:sz w:val="20"/>
                <w:szCs w:val="20"/>
                <w:lang w:val="en-GB"/>
              </w:rPr>
            </w:pPr>
          </w:p>
        </w:tc>
      </w:tr>
      <w:tr w:rsidR="00DB2B8C" w:rsidRPr="00C949B0" w14:paraId="6C2F17A1" w14:textId="77777777" w:rsidTr="00315752">
        <w:trPr>
          <w:trHeight w:val="270"/>
        </w:trPr>
        <w:tc>
          <w:tcPr>
            <w:tcW w:w="4642" w:type="dxa"/>
            <w:shd w:val="clear" w:color="auto" w:fill="auto"/>
          </w:tcPr>
          <w:p w14:paraId="4121ADEA" w14:textId="31E43461"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419BE3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AA3973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0EC8174" w14:textId="77777777" w:rsidR="00DB2B8C" w:rsidRPr="00C949B0" w:rsidRDefault="00DB2B8C" w:rsidP="00315752">
            <w:pPr>
              <w:rPr>
                <w:rFonts w:ascii="Helvetica" w:hAnsi="Helvetica" w:cs="Helvetica"/>
                <w:sz w:val="20"/>
                <w:szCs w:val="20"/>
                <w:lang w:val="en-GB"/>
              </w:rPr>
            </w:pPr>
          </w:p>
        </w:tc>
      </w:tr>
      <w:tr w:rsidR="00DB2B8C" w:rsidRPr="00C949B0" w14:paraId="233329A1" w14:textId="77777777" w:rsidTr="00315752">
        <w:trPr>
          <w:trHeight w:val="270"/>
        </w:trPr>
        <w:tc>
          <w:tcPr>
            <w:tcW w:w="4642" w:type="dxa"/>
            <w:shd w:val="clear" w:color="auto" w:fill="auto"/>
          </w:tcPr>
          <w:p w14:paraId="02A65637" w14:textId="1ABA3DB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42463B7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B63587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D46763F" w14:textId="77777777" w:rsidR="00DB2B8C" w:rsidRPr="00C949B0" w:rsidRDefault="00DB2B8C" w:rsidP="00315752">
            <w:pPr>
              <w:rPr>
                <w:rFonts w:ascii="Helvetica" w:hAnsi="Helvetica" w:cs="Helvetica"/>
                <w:sz w:val="20"/>
                <w:szCs w:val="20"/>
                <w:lang w:val="en-GB"/>
              </w:rPr>
            </w:pPr>
          </w:p>
        </w:tc>
      </w:tr>
      <w:tr w:rsidR="00DB2B8C" w:rsidRPr="00C949B0" w14:paraId="19C0E987" w14:textId="77777777" w:rsidTr="00315752">
        <w:trPr>
          <w:trHeight w:val="270"/>
        </w:trPr>
        <w:tc>
          <w:tcPr>
            <w:tcW w:w="4642" w:type="dxa"/>
            <w:shd w:val="clear" w:color="auto" w:fill="auto"/>
          </w:tcPr>
          <w:p w14:paraId="31EC9C9F" w14:textId="75DE4C1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lastRenderedPageBreak/>
              <w:t>BlackRock Holdco 6, LLC</w:t>
            </w:r>
          </w:p>
        </w:tc>
        <w:tc>
          <w:tcPr>
            <w:tcW w:w="1912" w:type="dxa"/>
            <w:shd w:val="clear" w:color="auto" w:fill="auto"/>
          </w:tcPr>
          <w:p w14:paraId="5D41471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C513A9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3406DCB" w14:textId="77777777" w:rsidR="00DB2B8C" w:rsidRPr="00C949B0" w:rsidRDefault="00DB2B8C" w:rsidP="00315752">
            <w:pPr>
              <w:rPr>
                <w:rFonts w:ascii="Helvetica" w:hAnsi="Helvetica" w:cs="Helvetica"/>
                <w:sz w:val="20"/>
                <w:szCs w:val="20"/>
                <w:lang w:val="en-GB"/>
              </w:rPr>
            </w:pPr>
          </w:p>
        </w:tc>
      </w:tr>
      <w:tr w:rsidR="00DB2B8C" w:rsidRPr="00C949B0" w14:paraId="5C6DC5C7" w14:textId="77777777" w:rsidTr="00315752">
        <w:trPr>
          <w:trHeight w:val="270"/>
        </w:trPr>
        <w:tc>
          <w:tcPr>
            <w:tcW w:w="4642" w:type="dxa"/>
            <w:shd w:val="clear" w:color="auto" w:fill="auto"/>
          </w:tcPr>
          <w:p w14:paraId="262F6DDD" w14:textId="6C1A6B3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04966F5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A39E4A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A04924F" w14:textId="77777777" w:rsidR="00DB2B8C" w:rsidRPr="00C949B0" w:rsidRDefault="00DB2B8C" w:rsidP="00315752">
            <w:pPr>
              <w:rPr>
                <w:rFonts w:ascii="Helvetica" w:hAnsi="Helvetica" w:cs="Helvetica"/>
                <w:sz w:val="20"/>
                <w:szCs w:val="20"/>
                <w:lang w:val="en-GB"/>
              </w:rPr>
            </w:pPr>
          </w:p>
        </w:tc>
      </w:tr>
      <w:tr w:rsidR="00DB2B8C" w:rsidRPr="00C949B0" w14:paraId="4B921FAF" w14:textId="77777777" w:rsidTr="00315752">
        <w:trPr>
          <w:trHeight w:val="270"/>
        </w:trPr>
        <w:tc>
          <w:tcPr>
            <w:tcW w:w="4642" w:type="dxa"/>
            <w:shd w:val="clear" w:color="auto" w:fill="auto"/>
          </w:tcPr>
          <w:p w14:paraId="58B65D9D" w14:textId="4C9115A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6732428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E2EFD8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BBFE3C7" w14:textId="77777777" w:rsidR="00DB2B8C" w:rsidRPr="00C949B0" w:rsidRDefault="00DB2B8C" w:rsidP="00315752">
            <w:pPr>
              <w:rPr>
                <w:rFonts w:ascii="Helvetica" w:hAnsi="Helvetica" w:cs="Helvetica"/>
                <w:sz w:val="20"/>
                <w:szCs w:val="20"/>
                <w:lang w:val="en-GB"/>
              </w:rPr>
            </w:pPr>
          </w:p>
        </w:tc>
      </w:tr>
      <w:tr w:rsidR="00DB2B8C" w:rsidRPr="00C949B0" w14:paraId="5C158FEC" w14:textId="77777777" w:rsidTr="00315752">
        <w:trPr>
          <w:trHeight w:val="270"/>
        </w:trPr>
        <w:tc>
          <w:tcPr>
            <w:tcW w:w="4642" w:type="dxa"/>
            <w:shd w:val="clear" w:color="auto" w:fill="auto"/>
          </w:tcPr>
          <w:p w14:paraId="7B302409"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00E35F5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DCC4539"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088684A" w14:textId="77777777" w:rsidR="00DB2B8C" w:rsidRPr="00C949B0" w:rsidRDefault="00DB2B8C" w:rsidP="00315752">
            <w:pPr>
              <w:rPr>
                <w:rFonts w:ascii="Helvetica" w:hAnsi="Helvetica" w:cs="Helvetica"/>
                <w:sz w:val="20"/>
                <w:szCs w:val="20"/>
                <w:lang w:val="en-GB"/>
              </w:rPr>
            </w:pPr>
          </w:p>
        </w:tc>
      </w:tr>
      <w:tr w:rsidR="00DB2B8C" w:rsidRPr="00C949B0" w14:paraId="600E170E" w14:textId="77777777" w:rsidTr="00315752">
        <w:trPr>
          <w:trHeight w:val="270"/>
        </w:trPr>
        <w:tc>
          <w:tcPr>
            <w:tcW w:w="4642" w:type="dxa"/>
            <w:shd w:val="clear" w:color="auto" w:fill="auto"/>
          </w:tcPr>
          <w:p w14:paraId="779DF222" w14:textId="74F838F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15F060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5760D6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CEC4B36" w14:textId="77777777" w:rsidR="00DB2B8C" w:rsidRPr="00C949B0" w:rsidRDefault="00DB2B8C" w:rsidP="00315752">
            <w:pPr>
              <w:rPr>
                <w:rFonts w:ascii="Helvetica" w:hAnsi="Helvetica" w:cs="Helvetica"/>
                <w:sz w:val="20"/>
                <w:szCs w:val="20"/>
                <w:lang w:val="en-GB"/>
              </w:rPr>
            </w:pPr>
          </w:p>
        </w:tc>
      </w:tr>
      <w:tr w:rsidR="00DB2B8C" w:rsidRPr="00C949B0" w14:paraId="17697755" w14:textId="77777777" w:rsidTr="00315752">
        <w:trPr>
          <w:trHeight w:val="270"/>
        </w:trPr>
        <w:tc>
          <w:tcPr>
            <w:tcW w:w="4642" w:type="dxa"/>
            <w:shd w:val="clear" w:color="auto" w:fill="auto"/>
          </w:tcPr>
          <w:p w14:paraId="167AF901" w14:textId="71AEA71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6AF525D"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EF779B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7049F8B" w14:textId="77777777" w:rsidR="00DB2B8C" w:rsidRPr="00C949B0" w:rsidRDefault="00DB2B8C" w:rsidP="00315752">
            <w:pPr>
              <w:rPr>
                <w:rFonts w:ascii="Helvetica" w:hAnsi="Helvetica" w:cs="Helvetica"/>
                <w:sz w:val="20"/>
                <w:szCs w:val="20"/>
                <w:lang w:val="en-GB"/>
              </w:rPr>
            </w:pPr>
          </w:p>
        </w:tc>
      </w:tr>
      <w:tr w:rsidR="00DB2B8C" w:rsidRPr="00C949B0" w14:paraId="2E8A3DDF" w14:textId="77777777" w:rsidTr="00315752">
        <w:trPr>
          <w:trHeight w:val="270"/>
        </w:trPr>
        <w:tc>
          <w:tcPr>
            <w:tcW w:w="4642" w:type="dxa"/>
            <w:shd w:val="clear" w:color="auto" w:fill="auto"/>
          </w:tcPr>
          <w:p w14:paraId="29ECA068" w14:textId="544CCFE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5D27C8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6FF996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6AD39AC" w14:textId="77777777" w:rsidR="00DB2B8C" w:rsidRPr="00C949B0" w:rsidRDefault="00DB2B8C" w:rsidP="00315752">
            <w:pPr>
              <w:rPr>
                <w:rFonts w:ascii="Helvetica" w:hAnsi="Helvetica" w:cs="Helvetica"/>
                <w:sz w:val="20"/>
                <w:szCs w:val="20"/>
                <w:lang w:val="en-GB"/>
              </w:rPr>
            </w:pPr>
          </w:p>
        </w:tc>
      </w:tr>
      <w:tr w:rsidR="00DB2B8C" w:rsidRPr="00C949B0" w14:paraId="11BFE05F" w14:textId="77777777" w:rsidTr="00315752">
        <w:trPr>
          <w:trHeight w:val="270"/>
        </w:trPr>
        <w:tc>
          <w:tcPr>
            <w:tcW w:w="4642" w:type="dxa"/>
            <w:shd w:val="clear" w:color="auto" w:fill="auto"/>
          </w:tcPr>
          <w:p w14:paraId="4E375FF4" w14:textId="21D1CEA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3D68E517"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C2967D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B817DB1" w14:textId="77777777" w:rsidR="00DB2B8C" w:rsidRPr="00C949B0" w:rsidRDefault="00DB2B8C" w:rsidP="00315752">
            <w:pPr>
              <w:rPr>
                <w:rFonts w:ascii="Helvetica" w:hAnsi="Helvetica" w:cs="Helvetica"/>
                <w:sz w:val="20"/>
                <w:szCs w:val="20"/>
                <w:lang w:val="en-GB"/>
              </w:rPr>
            </w:pPr>
          </w:p>
        </w:tc>
      </w:tr>
      <w:tr w:rsidR="00DB2B8C" w:rsidRPr="00C949B0" w14:paraId="6D739624" w14:textId="77777777" w:rsidTr="00315752">
        <w:trPr>
          <w:trHeight w:val="270"/>
        </w:trPr>
        <w:tc>
          <w:tcPr>
            <w:tcW w:w="4642" w:type="dxa"/>
            <w:shd w:val="clear" w:color="auto" w:fill="auto"/>
          </w:tcPr>
          <w:p w14:paraId="4EFBED42" w14:textId="08F2AE4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31C9E8B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9F1E2B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F925FD7" w14:textId="77777777" w:rsidR="00DB2B8C" w:rsidRPr="00C949B0" w:rsidRDefault="00DB2B8C" w:rsidP="00315752">
            <w:pPr>
              <w:rPr>
                <w:rFonts w:ascii="Helvetica" w:hAnsi="Helvetica" w:cs="Helvetica"/>
                <w:sz w:val="20"/>
                <w:szCs w:val="20"/>
                <w:lang w:val="en-GB"/>
              </w:rPr>
            </w:pPr>
          </w:p>
        </w:tc>
      </w:tr>
      <w:tr w:rsidR="00DB2B8C" w:rsidRPr="00C949B0" w14:paraId="0BF024E7" w14:textId="77777777" w:rsidTr="00315752">
        <w:trPr>
          <w:trHeight w:val="270"/>
        </w:trPr>
        <w:tc>
          <w:tcPr>
            <w:tcW w:w="4642" w:type="dxa"/>
            <w:shd w:val="clear" w:color="auto" w:fill="auto"/>
          </w:tcPr>
          <w:p w14:paraId="09B3A46C" w14:textId="61155F3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4BB7856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A855C7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9383258" w14:textId="77777777" w:rsidR="00DB2B8C" w:rsidRPr="00C949B0" w:rsidRDefault="00DB2B8C" w:rsidP="00315752">
            <w:pPr>
              <w:rPr>
                <w:rFonts w:ascii="Helvetica" w:hAnsi="Helvetica" w:cs="Helvetica"/>
                <w:sz w:val="20"/>
                <w:szCs w:val="20"/>
                <w:lang w:val="en-GB"/>
              </w:rPr>
            </w:pPr>
          </w:p>
        </w:tc>
      </w:tr>
      <w:tr w:rsidR="00DB2B8C" w:rsidRPr="00C949B0" w14:paraId="77AED8FF" w14:textId="77777777" w:rsidTr="00315752">
        <w:trPr>
          <w:trHeight w:val="270"/>
        </w:trPr>
        <w:tc>
          <w:tcPr>
            <w:tcW w:w="4642" w:type="dxa"/>
            <w:shd w:val="clear" w:color="auto" w:fill="auto"/>
          </w:tcPr>
          <w:p w14:paraId="46C21206" w14:textId="0BF2B75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1E3A5CF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00DB2C5"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8900223" w14:textId="77777777" w:rsidR="00DB2B8C" w:rsidRPr="00C949B0" w:rsidRDefault="00DB2B8C" w:rsidP="00315752">
            <w:pPr>
              <w:rPr>
                <w:rFonts w:ascii="Helvetica" w:hAnsi="Helvetica" w:cs="Helvetica"/>
                <w:sz w:val="20"/>
                <w:szCs w:val="20"/>
                <w:lang w:val="en-GB"/>
              </w:rPr>
            </w:pPr>
          </w:p>
        </w:tc>
      </w:tr>
      <w:tr w:rsidR="00DB2B8C" w:rsidRPr="00C949B0" w14:paraId="0CD15B41" w14:textId="77777777" w:rsidTr="00315752">
        <w:trPr>
          <w:trHeight w:val="270"/>
        </w:trPr>
        <w:tc>
          <w:tcPr>
            <w:tcW w:w="4642" w:type="dxa"/>
            <w:shd w:val="clear" w:color="auto" w:fill="auto"/>
          </w:tcPr>
          <w:p w14:paraId="3F5363E5"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7D2C29F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25310D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7BB0590" w14:textId="77777777" w:rsidR="00DB2B8C" w:rsidRPr="00C949B0" w:rsidRDefault="00DB2B8C" w:rsidP="00315752">
            <w:pPr>
              <w:rPr>
                <w:rFonts w:ascii="Helvetica" w:hAnsi="Helvetica" w:cs="Helvetica"/>
                <w:sz w:val="20"/>
                <w:szCs w:val="20"/>
                <w:lang w:val="en-GB"/>
              </w:rPr>
            </w:pPr>
          </w:p>
        </w:tc>
      </w:tr>
      <w:tr w:rsidR="00DB2B8C" w:rsidRPr="00C949B0" w14:paraId="6EA7EE34" w14:textId="77777777" w:rsidTr="00315752">
        <w:trPr>
          <w:trHeight w:val="270"/>
        </w:trPr>
        <w:tc>
          <w:tcPr>
            <w:tcW w:w="4642" w:type="dxa"/>
            <w:shd w:val="clear" w:color="auto" w:fill="auto"/>
          </w:tcPr>
          <w:p w14:paraId="12547949" w14:textId="79716AA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DBDA9DB"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02A033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6CA017C" w14:textId="77777777" w:rsidR="00DB2B8C" w:rsidRPr="00C949B0" w:rsidRDefault="00DB2B8C" w:rsidP="00315752">
            <w:pPr>
              <w:rPr>
                <w:rFonts w:ascii="Helvetica" w:hAnsi="Helvetica" w:cs="Helvetica"/>
                <w:sz w:val="20"/>
                <w:szCs w:val="20"/>
                <w:lang w:val="en-GB"/>
              </w:rPr>
            </w:pPr>
          </w:p>
        </w:tc>
      </w:tr>
      <w:tr w:rsidR="00DB2B8C" w:rsidRPr="00C949B0" w14:paraId="37CDF851" w14:textId="77777777" w:rsidTr="00315752">
        <w:trPr>
          <w:trHeight w:val="270"/>
        </w:trPr>
        <w:tc>
          <w:tcPr>
            <w:tcW w:w="4642" w:type="dxa"/>
            <w:shd w:val="clear" w:color="auto" w:fill="auto"/>
          </w:tcPr>
          <w:p w14:paraId="2893D878" w14:textId="0F16BE1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AE4365B"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00614D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459E5B3" w14:textId="77777777" w:rsidR="00DB2B8C" w:rsidRPr="00C949B0" w:rsidRDefault="00DB2B8C" w:rsidP="00315752">
            <w:pPr>
              <w:rPr>
                <w:rFonts w:ascii="Helvetica" w:hAnsi="Helvetica" w:cs="Helvetica"/>
                <w:sz w:val="20"/>
                <w:szCs w:val="20"/>
                <w:lang w:val="en-GB"/>
              </w:rPr>
            </w:pPr>
          </w:p>
        </w:tc>
      </w:tr>
      <w:tr w:rsidR="00DB2B8C" w:rsidRPr="00C949B0" w14:paraId="149C9ADD" w14:textId="77777777" w:rsidTr="00315752">
        <w:trPr>
          <w:trHeight w:val="270"/>
        </w:trPr>
        <w:tc>
          <w:tcPr>
            <w:tcW w:w="4642" w:type="dxa"/>
            <w:shd w:val="clear" w:color="auto" w:fill="auto"/>
          </w:tcPr>
          <w:p w14:paraId="3EE03142" w14:textId="7687AF1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9CE7F6D"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1FB594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29BF897" w14:textId="77777777" w:rsidR="00DB2B8C" w:rsidRPr="00C949B0" w:rsidRDefault="00DB2B8C" w:rsidP="00315752">
            <w:pPr>
              <w:rPr>
                <w:rFonts w:ascii="Helvetica" w:hAnsi="Helvetica" w:cs="Helvetica"/>
                <w:sz w:val="20"/>
                <w:szCs w:val="20"/>
                <w:lang w:val="en-GB"/>
              </w:rPr>
            </w:pPr>
          </w:p>
        </w:tc>
      </w:tr>
      <w:tr w:rsidR="00DB2B8C" w:rsidRPr="00C949B0" w14:paraId="75C62CD8" w14:textId="77777777" w:rsidTr="00315752">
        <w:trPr>
          <w:trHeight w:val="270"/>
        </w:trPr>
        <w:tc>
          <w:tcPr>
            <w:tcW w:w="4642" w:type="dxa"/>
            <w:shd w:val="clear" w:color="auto" w:fill="auto"/>
          </w:tcPr>
          <w:p w14:paraId="3CB21698"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1719986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BF7FFA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416B263" w14:textId="77777777" w:rsidR="00DB2B8C" w:rsidRPr="00C949B0" w:rsidRDefault="00DB2B8C" w:rsidP="00315752">
            <w:pPr>
              <w:rPr>
                <w:rFonts w:ascii="Helvetica" w:hAnsi="Helvetica" w:cs="Helvetica"/>
                <w:sz w:val="20"/>
                <w:szCs w:val="20"/>
                <w:lang w:val="en-GB"/>
              </w:rPr>
            </w:pPr>
          </w:p>
        </w:tc>
      </w:tr>
      <w:tr w:rsidR="00DB2B8C" w:rsidRPr="00C949B0" w14:paraId="306AAA41" w14:textId="77777777" w:rsidTr="00315752">
        <w:trPr>
          <w:trHeight w:val="270"/>
        </w:trPr>
        <w:tc>
          <w:tcPr>
            <w:tcW w:w="4642" w:type="dxa"/>
            <w:shd w:val="clear" w:color="auto" w:fill="auto"/>
          </w:tcPr>
          <w:p w14:paraId="34367049" w14:textId="4E55797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77E60C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654B932"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B517E64" w14:textId="77777777" w:rsidR="00DB2B8C" w:rsidRPr="00C949B0" w:rsidRDefault="00DB2B8C" w:rsidP="00315752">
            <w:pPr>
              <w:rPr>
                <w:rFonts w:ascii="Helvetica" w:hAnsi="Helvetica" w:cs="Helvetica"/>
                <w:sz w:val="20"/>
                <w:szCs w:val="20"/>
                <w:lang w:val="en-GB"/>
              </w:rPr>
            </w:pPr>
          </w:p>
        </w:tc>
      </w:tr>
      <w:tr w:rsidR="00DB2B8C" w:rsidRPr="00C949B0" w14:paraId="0D920F26" w14:textId="77777777" w:rsidTr="00315752">
        <w:trPr>
          <w:trHeight w:val="270"/>
        </w:trPr>
        <w:tc>
          <w:tcPr>
            <w:tcW w:w="4642" w:type="dxa"/>
            <w:shd w:val="clear" w:color="auto" w:fill="auto"/>
          </w:tcPr>
          <w:p w14:paraId="39245B0D" w14:textId="4021E8B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2C5DF2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C0EEEC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3EB1BB1" w14:textId="77777777" w:rsidR="00DB2B8C" w:rsidRPr="00C949B0" w:rsidRDefault="00DB2B8C" w:rsidP="00315752">
            <w:pPr>
              <w:rPr>
                <w:rFonts w:ascii="Helvetica" w:hAnsi="Helvetica" w:cs="Helvetica"/>
                <w:sz w:val="20"/>
                <w:szCs w:val="20"/>
                <w:lang w:val="en-GB"/>
              </w:rPr>
            </w:pPr>
          </w:p>
        </w:tc>
      </w:tr>
      <w:tr w:rsidR="00DB2B8C" w:rsidRPr="00C949B0" w14:paraId="27C3E9E2" w14:textId="77777777" w:rsidTr="00315752">
        <w:trPr>
          <w:trHeight w:val="270"/>
        </w:trPr>
        <w:tc>
          <w:tcPr>
            <w:tcW w:w="4642" w:type="dxa"/>
            <w:shd w:val="clear" w:color="auto" w:fill="auto"/>
          </w:tcPr>
          <w:p w14:paraId="10C3E5A3" w14:textId="6FE921B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64D62A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1CD67B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011D922" w14:textId="77777777" w:rsidR="00DB2B8C" w:rsidRPr="00C949B0" w:rsidRDefault="00DB2B8C" w:rsidP="00315752">
            <w:pPr>
              <w:rPr>
                <w:rFonts w:ascii="Helvetica" w:hAnsi="Helvetica" w:cs="Helvetica"/>
                <w:sz w:val="20"/>
                <w:szCs w:val="20"/>
                <w:lang w:val="en-GB"/>
              </w:rPr>
            </w:pPr>
          </w:p>
        </w:tc>
      </w:tr>
      <w:tr w:rsidR="00DB2B8C" w:rsidRPr="00C949B0" w14:paraId="1CAD2A40" w14:textId="77777777" w:rsidTr="00315752">
        <w:trPr>
          <w:trHeight w:val="270"/>
        </w:trPr>
        <w:tc>
          <w:tcPr>
            <w:tcW w:w="4642" w:type="dxa"/>
            <w:shd w:val="clear" w:color="auto" w:fill="auto"/>
          </w:tcPr>
          <w:p w14:paraId="3C632154" w14:textId="5DC08CD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2025D0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FB769EC"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A676C28" w14:textId="77777777" w:rsidR="00DB2B8C" w:rsidRPr="00C949B0" w:rsidRDefault="00DB2B8C" w:rsidP="00315752">
            <w:pPr>
              <w:rPr>
                <w:rFonts w:ascii="Helvetica" w:hAnsi="Helvetica" w:cs="Helvetica"/>
                <w:sz w:val="20"/>
                <w:szCs w:val="20"/>
                <w:lang w:val="en-GB"/>
              </w:rPr>
            </w:pPr>
          </w:p>
        </w:tc>
      </w:tr>
      <w:tr w:rsidR="00DB2B8C" w:rsidRPr="00C949B0" w14:paraId="4C95D9B3" w14:textId="77777777" w:rsidTr="00315752">
        <w:trPr>
          <w:trHeight w:val="270"/>
        </w:trPr>
        <w:tc>
          <w:tcPr>
            <w:tcW w:w="4642" w:type="dxa"/>
            <w:shd w:val="clear" w:color="auto" w:fill="auto"/>
          </w:tcPr>
          <w:p w14:paraId="612299D7" w14:textId="3EE879C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774B11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2B9722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F5C221F" w14:textId="77777777" w:rsidR="00DB2B8C" w:rsidRPr="00C949B0" w:rsidRDefault="00DB2B8C" w:rsidP="00315752">
            <w:pPr>
              <w:rPr>
                <w:rFonts w:ascii="Helvetica" w:hAnsi="Helvetica" w:cs="Helvetica"/>
                <w:sz w:val="20"/>
                <w:szCs w:val="20"/>
                <w:lang w:val="en-GB"/>
              </w:rPr>
            </w:pPr>
          </w:p>
        </w:tc>
      </w:tr>
      <w:tr w:rsidR="00DB2B8C" w:rsidRPr="00C949B0" w14:paraId="68DF3EAE" w14:textId="77777777" w:rsidTr="00315752">
        <w:trPr>
          <w:trHeight w:val="270"/>
        </w:trPr>
        <w:tc>
          <w:tcPr>
            <w:tcW w:w="4642" w:type="dxa"/>
            <w:shd w:val="clear" w:color="auto" w:fill="auto"/>
          </w:tcPr>
          <w:p w14:paraId="6EF331C3" w14:textId="7793FD4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02C900E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4334EB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F609FCC" w14:textId="77777777" w:rsidR="00DB2B8C" w:rsidRPr="00C949B0" w:rsidRDefault="00DB2B8C" w:rsidP="00315752">
            <w:pPr>
              <w:rPr>
                <w:rFonts w:ascii="Helvetica" w:hAnsi="Helvetica" w:cs="Helvetica"/>
                <w:sz w:val="20"/>
                <w:szCs w:val="20"/>
                <w:lang w:val="en-GB"/>
              </w:rPr>
            </w:pPr>
          </w:p>
        </w:tc>
      </w:tr>
      <w:tr w:rsidR="00DB2B8C" w:rsidRPr="00C949B0" w14:paraId="050F4AA7" w14:textId="77777777" w:rsidTr="00315752">
        <w:trPr>
          <w:trHeight w:val="270"/>
        </w:trPr>
        <w:tc>
          <w:tcPr>
            <w:tcW w:w="4642" w:type="dxa"/>
            <w:shd w:val="clear" w:color="auto" w:fill="auto"/>
          </w:tcPr>
          <w:p w14:paraId="531A6BD5" w14:textId="0367E1DD"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37A7ADCF"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6C3B97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DAEC6DA" w14:textId="77777777" w:rsidR="00DB2B8C" w:rsidRPr="00C949B0" w:rsidRDefault="00DB2B8C" w:rsidP="00315752">
            <w:pPr>
              <w:rPr>
                <w:rFonts w:ascii="Helvetica" w:hAnsi="Helvetica" w:cs="Helvetica"/>
                <w:sz w:val="20"/>
                <w:szCs w:val="20"/>
                <w:lang w:val="en-GB"/>
              </w:rPr>
            </w:pPr>
          </w:p>
        </w:tc>
      </w:tr>
      <w:tr w:rsidR="00DB2B8C" w:rsidRPr="00C949B0" w14:paraId="76F3FFC3" w14:textId="77777777" w:rsidTr="00315752">
        <w:trPr>
          <w:trHeight w:val="270"/>
        </w:trPr>
        <w:tc>
          <w:tcPr>
            <w:tcW w:w="4642" w:type="dxa"/>
            <w:shd w:val="clear" w:color="auto" w:fill="auto"/>
          </w:tcPr>
          <w:p w14:paraId="2F19928A" w14:textId="43508BC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0317846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83F868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819202B" w14:textId="77777777" w:rsidR="00DB2B8C" w:rsidRPr="00C949B0" w:rsidRDefault="00DB2B8C" w:rsidP="00315752">
            <w:pPr>
              <w:rPr>
                <w:rFonts w:ascii="Helvetica" w:hAnsi="Helvetica" w:cs="Helvetica"/>
                <w:sz w:val="20"/>
                <w:szCs w:val="20"/>
                <w:lang w:val="en-GB"/>
              </w:rPr>
            </w:pPr>
          </w:p>
        </w:tc>
      </w:tr>
      <w:tr w:rsidR="00DB2B8C" w:rsidRPr="00C949B0" w14:paraId="14DD1A9B" w14:textId="77777777" w:rsidTr="00315752">
        <w:trPr>
          <w:trHeight w:val="270"/>
        </w:trPr>
        <w:tc>
          <w:tcPr>
            <w:tcW w:w="4642" w:type="dxa"/>
            <w:shd w:val="clear" w:color="auto" w:fill="auto"/>
          </w:tcPr>
          <w:p w14:paraId="613498A8"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39D15B3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FA451C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DE2E7A2" w14:textId="77777777" w:rsidR="00DB2B8C" w:rsidRPr="00C949B0" w:rsidRDefault="00DB2B8C" w:rsidP="00315752">
            <w:pPr>
              <w:rPr>
                <w:rFonts w:ascii="Helvetica" w:hAnsi="Helvetica" w:cs="Helvetica"/>
                <w:sz w:val="20"/>
                <w:szCs w:val="20"/>
                <w:lang w:val="en-GB"/>
              </w:rPr>
            </w:pPr>
          </w:p>
        </w:tc>
      </w:tr>
      <w:tr w:rsidR="00DB2B8C" w:rsidRPr="00C949B0" w14:paraId="0C848AE3" w14:textId="77777777" w:rsidTr="00315752">
        <w:trPr>
          <w:trHeight w:val="270"/>
        </w:trPr>
        <w:tc>
          <w:tcPr>
            <w:tcW w:w="4642" w:type="dxa"/>
            <w:shd w:val="clear" w:color="auto" w:fill="auto"/>
          </w:tcPr>
          <w:p w14:paraId="27FFF5F4" w14:textId="040EA5B0"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18B4D2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81AF3BB"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D0539BB" w14:textId="77777777" w:rsidR="00DB2B8C" w:rsidRPr="00C949B0" w:rsidRDefault="00DB2B8C" w:rsidP="00315752">
            <w:pPr>
              <w:rPr>
                <w:rFonts w:ascii="Helvetica" w:hAnsi="Helvetica" w:cs="Helvetica"/>
                <w:sz w:val="20"/>
                <w:szCs w:val="20"/>
                <w:lang w:val="en-GB"/>
              </w:rPr>
            </w:pPr>
          </w:p>
        </w:tc>
      </w:tr>
      <w:tr w:rsidR="00DB2B8C" w:rsidRPr="00C949B0" w14:paraId="3802022C" w14:textId="77777777" w:rsidTr="00315752">
        <w:trPr>
          <w:trHeight w:val="270"/>
        </w:trPr>
        <w:tc>
          <w:tcPr>
            <w:tcW w:w="4642" w:type="dxa"/>
            <w:shd w:val="clear" w:color="auto" w:fill="auto"/>
          </w:tcPr>
          <w:p w14:paraId="51B47775" w14:textId="40F70F5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3579EC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372A82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0AAEAE5" w14:textId="77777777" w:rsidR="00DB2B8C" w:rsidRPr="00C949B0" w:rsidRDefault="00DB2B8C" w:rsidP="00315752">
            <w:pPr>
              <w:rPr>
                <w:rFonts w:ascii="Helvetica" w:hAnsi="Helvetica" w:cs="Helvetica"/>
                <w:sz w:val="20"/>
                <w:szCs w:val="20"/>
                <w:lang w:val="en-GB"/>
              </w:rPr>
            </w:pPr>
          </w:p>
        </w:tc>
      </w:tr>
      <w:tr w:rsidR="00DB2B8C" w:rsidRPr="00C949B0" w14:paraId="2AD2B0AC" w14:textId="77777777" w:rsidTr="00315752">
        <w:trPr>
          <w:trHeight w:val="270"/>
        </w:trPr>
        <w:tc>
          <w:tcPr>
            <w:tcW w:w="4642" w:type="dxa"/>
            <w:shd w:val="clear" w:color="auto" w:fill="auto"/>
          </w:tcPr>
          <w:p w14:paraId="4C7AC179" w14:textId="6114D54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5D105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9484A65"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55AE367" w14:textId="77777777" w:rsidR="00DB2B8C" w:rsidRPr="00C949B0" w:rsidRDefault="00DB2B8C" w:rsidP="00315752">
            <w:pPr>
              <w:rPr>
                <w:rFonts w:ascii="Helvetica" w:hAnsi="Helvetica" w:cs="Helvetica"/>
                <w:sz w:val="20"/>
                <w:szCs w:val="20"/>
                <w:lang w:val="en-GB"/>
              </w:rPr>
            </w:pPr>
          </w:p>
        </w:tc>
      </w:tr>
      <w:tr w:rsidR="00DB2B8C" w:rsidRPr="00C949B0" w14:paraId="662C07D2" w14:textId="77777777" w:rsidTr="00315752">
        <w:trPr>
          <w:trHeight w:val="270"/>
        </w:trPr>
        <w:tc>
          <w:tcPr>
            <w:tcW w:w="4642" w:type="dxa"/>
            <w:shd w:val="clear" w:color="auto" w:fill="auto"/>
          </w:tcPr>
          <w:p w14:paraId="77E985FF" w14:textId="7747AA22"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lastRenderedPageBreak/>
              <w:t>BlackRock International Holdings, Inc.</w:t>
            </w:r>
          </w:p>
        </w:tc>
        <w:tc>
          <w:tcPr>
            <w:tcW w:w="1912" w:type="dxa"/>
            <w:shd w:val="clear" w:color="auto" w:fill="auto"/>
          </w:tcPr>
          <w:p w14:paraId="54C6822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E7BB59C"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AF2F84A" w14:textId="77777777" w:rsidR="00DB2B8C" w:rsidRPr="00C949B0" w:rsidRDefault="00DB2B8C" w:rsidP="00315752">
            <w:pPr>
              <w:rPr>
                <w:rFonts w:ascii="Helvetica" w:hAnsi="Helvetica" w:cs="Helvetica"/>
                <w:sz w:val="20"/>
                <w:szCs w:val="20"/>
                <w:lang w:val="en-GB"/>
              </w:rPr>
            </w:pPr>
          </w:p>
        </w:tc>
      </w:tr>
      <w:tr w:rsidR="00DB2B8C" w:rsidRPr="00C949B0" w14:paraId="058D7AD0" w14:textId="77777777" w:rsidTr="00315752">
        <w:trPr>
          <w:trHeight w:val="270"/>
        </w:trPr>
        <w:tc>
          <w:tcPr>
            <w:tcW w:w="4642" w:type="dxa"/>
            <w:shd w:val="clear" w:color="auto" w:fill="auto"/>
          </w:tcPr>
          <w:p w14:paraId="2C57AD8F" w14:textId="1356DF4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AAA076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7EA42E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115348A" w14:textId="77777777" w:rsidR="00DB2B8C" w:rsidRPr="00C949B0" w:rsidRDefault="00DB2B8C" w:rsidP="00315752">
            <w:pPr>
              <w:rPr>
                <w:rFonts w:ascii="Helvetica" w:hAnsi="Helvetica" w:cs="Helvetica"/>
                <w:sz w:val="20"/>
                <w:szCs w:val="20"/>
                <w:lang w:val="en-GB"/>
              </w:rPr>
            </w:pPr>
          </w:p>
        </w:tc>
      </w:tr>
      <w:tr w:rsidR="00DB2B8C" w:rsidRPr="00C949B0" w14:paraId="6C3CA64D" w14:textId="77777777" w:rsidTr="00315752">
        <w:trPr>
          <w:trHeight w:val="270"/>
        </w:trPr>
        <w:tc>
          <w:tcPr>
            <w:tcW w:w="4642" w:type="dxa"/>
            <w:shd w:val="clear" w:color="auto" w:fill="auto"/>
          </w:tcPr>
          <w:p w14:paraId="1441A0A7" w14:textId="06C0634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4BCD43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B26795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E097791" w14:textId="77777777" w:rsidR="00DB2B8C" w:rsidRPr="00C949B0" w:rsidRDefault="00DB2B8C" w:rsidP="00315752">
            <w:pPr>
              <w:rPr>
                <w:rFonts w:ascii="Helvetica" w:hAnsi="Helvetica" w:cs="Helvetica"/>
                <w:sz w:val="20"/>
                <w:szCs w:val="20"/>
                <w:lang w:val="en-GB"/>
              </w:rPr>
            </w:pPr>
          </w:p>
        </w:tc>
      </w:tr>
      <w:tr w:rsidR="00DB2B8C" w:rsidRPr="00C949B0" w14:paraId="67DCD1CB" w14:textId="77777777" w:rsidTr="00315752">
        <w:trPr>
          <w:trHeight w:val="270"/>
        </w:trPr>
        <w:tc>
          <w:tcPr>
            <w:tcW w:w="4642" w:type="dxa"/>
            <w:shd w:val="clear" w:color="auto" w:fill="auto"/>
          </w:tcPr>
          <w:p w14:paraId="55C83145" w14:textId="1DACCB3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7C16F84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83FE8A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6CD2A4E" w14:textId="77777777" w:rsidR="00DB2B8C" w:rsidRPr="00C949B0" w:rsidRDefault="00DB2B8C" w:rsidP="00315752">
            <w:pPr>
              <w:rPr>
                <w:rFonts w:ascii="Helvetica" w:hAnsi="Helvetica" w:cs="Helvetica"/>
                <w:sz w:val="20"/>
                <w:szCs w:val="20"/>
                <w:lang w:val="en-GB"/>
              </w:rPr>
            </w:pPr>
          </w:p>
        </w:tc>
      </w:tr>
      <w:tr w:rsidR="00DB2B8C" w:rsidRPr="00C949B0" w14:paraId="2768BF1C" w14:textId="77777777" w:rsidTr="00315752">
        <w:trPr>
          <w:trHeight w:val="270"/>
        </w:trPr>
        <w:tc>
          <w:tcPr>
            <w:tcW w:w="4642" w:type="dxa"/>
            <w:shd w:val="clear" w:color="auto" w:fill="auto"/>
          </w:tcPr>
          <w:p w14:paraId="1F4C87BC" w14:textId="08FD00E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5600018D"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9485849"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76FCF19" w14:textId="77777777" w:rsidR="00DB2B8C" w:rsidRPr="00C949B0" w:rsidRDefault="00DB2B8C" w:rsidP="00315752">
            <w:pPr>
              <w:rPr>
                <w:rFonts w:ascii="Helvetica" w:hAnsi="Helvetica" w:cs="Helvetica"/>
                <w:sz w:val="20"/>
                <w:szCs w:val="20"/>
                <w:lang w:val="en-GB"/>
              </w:rPr>
            </w:pPr>
          </w:p>
        </w:tc>
      </w:tr>
      <w:tr w:rsidR="00DB2B8C" w:rsidRPr="00C949B0" w14:paraId="5D4C1DBF" w14:textId="77777777" w:rsidTr="00315752">
        <w:trPr>
          <w:trHeight w:val="270"/>
        </w:trPr>
        <w:tc>
          <w:tcPr>
            <w:tcW w:w="4642" w:type="dxa"/>
            <w:shd w:val="clear" w:color="auto" w:fill="auto"/>
          </w:tcPr>
          <w:p w14:paraId="292BFD84" w14:textId="6D197F4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7A974B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AEE659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6BB5F85" w14:textId="77777777" w:rsidR="00DB2B8C" w:rsidRPr="00C949B0" w:rsidRDefault="00DB2B8C" w:rsidP="00315752">
            <w:pPr>
              <w:rPr>
                <w:rFonts w:ascii="Helvetica" w:hAnsi="Helvetica" w:cs="Helvetica"/>
                <w:sz w:val="20"/>
                <w:szCs w:val="20"/>
                <w:lang w:val="en-GB"/>
              </w:rPr>
            </w:pPr>
          </w:p>
        </w:tc>
      </w:tr>
      <w:tr w:rsidR="00DB2B8C" w:rsidRPr="00C949B0" w14:paraId="2A238659" w14:textId="77777777" w:rsidTr="00315752">
        <w:trPr>
          <w:trHeight w:val="270"/>
        </w:trPr>
        <w:tc>
          <w:tcPr>
            <w:tcW w:w="4642" w:type="dxa"/>
            <w:shd w:val="clear" w:color="auto" w:fill="auto"/>
          </w:tcPr>
          <w:p w14:paraId="26C6BC92" w14:textId="0634B850"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313CF54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A9A35CE"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90EDC3A" w14:textId="77777777" w:rsidR="00DB2B8C" w:rsidRPr="00C949B0" w:rsidRDefault="00DB2B8C" w:rsidP="00315752">
            <w:pPr>
              <w:rPr>
                <w:rFonts w:ascii="Helvetica" w:hAnsi="Helvetica" w:cs="Helvetica"/>
                <w:sz w:val="20"/>
                <w:szCs w:val="20"/>
                <w:lang w:val="en-GB"/>
              </w:rPr>
            </w:pPr>
          </w:p>
        </w:tc>
      </w:tr>
      <w:tr w:rsidR="00DB2B8C" w:rsidRPr="00C949B0" w14:paraId="3A18E5A2" w14:textId="77777777" w:rsidTr="00315752">
        <w:trPr>
          <w:trHeight w:val="270"/>
        </w:trPr>
        <w:tc>
          <w:tcPr>
            <w:tcW w:w="4642" w:type="dxa"/>
            <w:shd w:val="clear" w:color="auto" w:fill="auto"/>
          </w:tcPr>
          <w:p w14:paraId="69AF0116" w14:textId="2F8F8FBC"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79C98A2C"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3C6AA6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7831066" w14:textId="77777777" w:rsidR="00DB2B8C" w:rsidRPr="00C949B0" w:rsidRDefault="00DB2B8C" w:rsidP="00315752">
            <w:pPr>
              <w:rPr>
                <w:rFonts w:ascii="Helvetica" w:hAnsi="Helvetica" w:cs="Helvetica"/>
                <w:sz w:val="20"/>
                <w:szCs w:val="20"/>
                <w:lang w:val="en-GB"/>
              </w:rPr>
            </w:pPr>
          </w:p>
        </w:tc>
      </w:tr>
      <w:tr w:rsidR="00DB2B8C" w:rsidRPr="00C949B0" w14:paraId="0F6B78CB" w14:textId="77777777" w:rsidTr="00315752">
        <w:trPr>
          <w:trHeight w:val="270"/>
        </w:trPr>
        <w:tc>
          <w:tcPr>
            <w:tcW w:w="4642" w:type="dxa"/>
            <w:shd w:val="clear" w:color="auto" w:fill="auto"/>
          </w:tcPr>
          <w:p w14:paraId="200A50A3" w14:textId="3189DB64"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46C43D21"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169F28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8891EB3" w14:textId="77777777" w:rsidR="00DB2B8C" w:rsidRPr="00C949B0" w:rsidRDefault="00DB2B8C" w:rsidP="00315752">
            <w:pPr>
              <w:rPr>
                <w:rFonts w:ascii="Helvetica" w:hAnsi="Helvetica" w:cs="Helvetica"/>
                <w:sz w:val="20"/>
                <w:szCs w:val="20"/>
                <w:lang w:val="en-GB"/>
              </w:rPr>
            </w:pPr>
          </w:p>
        </w:tc>
      </w:tr>
      <w:tr w:rsidR="00DB2B8C" w:rsidRPr="00C949B0" w14:paraId="116CA961" w14:textId="77777777" w:rsidTr="00315752">
        <w:trPr>
          <w:trHeight w:val="270"/>
        </w:trPr>
        <w:tc>
          <w:tcPr>
            <w:tcW w:w="4642" w:type="dxa"/>
            <w:shd w:val="clear" w:color="auto" w:fill="auto"/>
          </w:tcPr>
          <w:p w14:paraId="79C5FAE5" w14:textId="10B258BB"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3B371B9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C2AB8E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1E03C36B" w14:textId="77777777" w:rsidR="00DB2B8C" w:rsidRPr="00C949B0" w:rsidRDefault="00DB2B8C" w:rsidP="00315752">
            <w:pPr>
              <w:rPr>
                <w:rFonts w:ascii="Helvetica" w:hAnsi="Helvetica" w:cs="Helvetica"/>
                <w:sz w:val="20"/>
                <w:szCs w:val="20"/>
                <w:lang w:val="en-GB"/>
              </w:rPr>
            </w:pPr>
          </w:p>
        </w:tc>
      </w:tr>
      <w:tr w:rsidR="00DB2B8C" w:rsidRPr="00C949B0" w14:paraId="698EB344" w14:textId="77777777" w:rsidTr="00315752">
        <w:trPr>
          <w:trHeight w:val="270"/>
        </w:trPr>
        <w:tc>
          <w:tcPr>
            <w:tcW w:w="4642" w:type="dxa"/>
            <w:shd w:val="clear" w:color="auto" w:fill="auto"/>
          </w:tcPr>
          <w:p w14:paraId="5E7D5EE8"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0AAED40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0080F8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0481D0A" w14:textId="77777777" w:rsidR="00DB2B8C" w:rsidRPr="00C949B0" w:rsidRDefault="00DB2B8C" w:rsidP="00315752">
            <w:pPr>
              <w:rPr>
                <w:rFonts w:ascii="Helvetica" w:hAnsi="Helvetica" w:cs="Helvetica"/>
                <w:sz w:val="20"/>
                <w:szCs w:val="20"/>
                <w:lang w:val="en-GB"/>
              </w:rPr>
            </w:pPr>
          </w:p>
        </w:tc>
      </w:tr>
      <w:tr w:rsidR="00DB2B8C" w:rsidRPr="00C949B0" w14:paraId="5731FDD6" w14:textId="77777777" w:rsidTr="00315752">
        <w:trPr>
          <w:trHeight w:val="270"/>
        </w:trPr>
        <w:tc>
          <w:tcPr>
            <w:tcW w:w="4642" w:type="dxa"/>
            <w:shd w:val="clear" w:color="auto" w:fill="auto"/>
          </w:tcPr>
          <w:p w14:paraId="7B23137E" w14:textId="2502C9C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BAFAFA7"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DF25C4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5CAFBFE" w14:textId="77777777" w:rsidR="00DB2B8C" w:rsidRPr="00C949B0" w:rsidRDefault="00DB2B8C" w:rsidP="00315752">
            <w:pPr>
              <w:rPr>
                <w:rFonts w:ascii="Helvetica" w:hAnsi="Helvetica" w:cs="Helvetica"/>
                <w:sz w:val="20"/>
                <w:szCs w:val="20"/>
                <w:lang w:val="en-GB"/>
              </w:rPr>
            </w:pPr>
          </w:p>
        </w:tc>
      </w:tr>
      <w:tr w:rsidR="00DB2B8C" w:rsidRPr="00C949B0" w14:paraId="31CC8DF5" w14:textId="77777777" w:rsidTr="00315752">
        <w:trPr>
          <w:trHeight w:val="270"/>
        </w:trPr>
        <w:tc>
          <w:tcPr>
            <w:tcW w:w="4642" w:type="dxa"/>
            <w:shd w:val="clear" w:color="auto" w:fill="auto"/>
          </w:tcPr>
          <w:p w14:paraId="7E91D0FC" w14:textId="770310C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B0B61B0"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EAF667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69F9DE28" w14:textId="77777777" w:rsidR="00DB2B8C" w:rsidRPr="00C949B0" w:rsidRDefault="00DB2B8C" w:rsidP="00315752">
            <w:pPr>
              <w:rPr>
                <w:rFonts w:ascii="Helvetica" w:hAnsi="Helvetica" w:cs="Helvetica"/>
                <w:sz w:val="20"/>
                <w:szCs w:val="20"/>
                <w:lang w:val="en-GB"/>
              </w:rPr>
            </w:pPr>
          </w:p>
        </w:tc>
      </w:tr>
      <w:tr w:rsidR="00DB2B8C" w:rsidRPr="00C949B0" w14:paraId="6E0082E6" w14:textId="77777777" w:rsidTr="00315752">
        <w:trPr>
          <w:trHeight w:val="270"/>
        </w:trPr>
        <w:tc>
          <w:tcPr>
            <w:tcW w:w="4642" w:type="dxa"/>
            <w:shd w:val="clear" w:color="auto" w:fill="auto"/>
          </w:tcPr>
          <w:p w14:paraId="6BA1229E" w14:textId="4BA7CBC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FB9F4F2"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BF6B0F8"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1EFF7C2" w14:textId="77777777" w:rsidR="00DB2B8C" w:rsidRPr="00C949B0" w:rsidRDefault="00DB2B8C" w:rsidP="00315752">
            <w:pPr>
              <w:rPr>
                <w:rFonts w:ascii="Helvetica" w:hAnsi="Helvetica" w:cs="Helvetica"/>
                <w:sz w:val="20"/>
                <w:szCs w:val="20"/>
                <w:lang w:val="en-GB"/>
              </w:rPr>
            </w:pPr>
          </w:p>
        </w:tc>
      </w:tr>
      <w:tr w:rsidR="00DB2B8C" w:rsidRPr="00C949B0" w14:paraId="77DC18CE" w14:textId="77777777" w:rsidTr="00315752">
        <w:trPr>
          <w:trHeight w:val="270"/>
        </w:trPr>
        <w:tc>
          <w:tcPr>
            <w:tcW w:w="4642" w:type="dxa"/>
            <w:shd w:val="clear" w:color="auto" w:fill="auto"/>
          </w:tcPr>
          <w:p w14:paraId="3B1DA14E" w14:textId="7F418CB2"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AC2138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27465A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66DA83D" w14:textId="77777777" w:rsidR="00DB2B8C" w:rsidRPr="00C949B0" w:rsidRDefault="00DB2B8C" w:rsidP="00315752">
            <w:pPr>
              <w:rPr>
                <w:rFonts w:ascii="Helvetica" w:hAnsi="Helvetica" w:cs="Helvetica"/>
                <w:sz w:val="20"/>
                <w:szCs w:val="20"/>
                <w:lang w:val="en-GB"/>
              </w:rPr>
            </w:pPr>
          </w:p>
        </w:tc>
      </w:tr>
      <w:tr w:rsidR="00DB2B8C" w:rsidRPr="00C949B0" w14:paraId="6621EA80" w14:textId="77777777" w:rsidTr="00315752">
        <w:trPr>
          <w:trHeight w:val="270"/>
        </w:trPr>
        <w:tc>
          <w:tcPr>
            <w:tcW w:w="4642" w:type="dxa"/>
            <w:shd w:val="clear" w:color="auto" w:fill="auto"/>
          </w:tcPr>
          <w:p w14:paraId="5D098C9D" w14:textId="10BF8F17"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26453F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DF58736"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F511F12" w14:textId="77777777" w:rsidR="00DB2B8C" w:rsidRPr="00C949B0" w:rsidRDefault="00DB2B8C" w:rsidP="00315752">
            <w:pPr>
              <w:rPr>
                <w:rFonts w:ascii="Helvetica" w:hAnsi="Helvetica" w:cs="Helvetica"/>
                <w:sz w:val="20"/>
                <w:szCs w:val="20"/>
                <w:lang w:val="en-GB"/>
              </w:rPr>
            </w:pPr>
          </w:p>
        </w:tc>
      </w:tr>
      <w:tr w:rsidR="00DB2B8C" w:rsidRPr="00C949B0" w14:paraId="7A40440D" w14:textId="77777777" w:rsidTr="00315752">
        <w:trPr>
          <w:trHeight w:val="270"/>
        </w:trPr>
        <w:tc>
          <w:tcPr>
            <w:tcW w:w="4642" w:type="dxa"/>
            <w:shd w:val="clear" w:color="auto" w:fill="auto"/>
          </w:tcPr>
          <w:p w14:paraId="41C471CE" w14:textId="1FE113BD"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84ECD1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721EE2B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5EC6DE2" w14:textId="77777777" w:rsidR="00DB2B8C" w:rsidRPr="00C949B0" w:rsidRDefault="00DB2B8C" w:rsidP="00315752">
            <w:pPr>
              <w:rPr>
                <w:rFonts w:ascii="Helvetica" w:hAnsi="Helvetica" w:cs="Helvetica"/>
                <w:sz w:val="20"/>
                <w:szCs w:val="20"/>
                <w:lang w:val="en-GB"/>
              </w:rPr>
            </w:pPr>
          </w:p>
        </w:tc>
      </w:tr>
      <w:tr w:rsidR="00DB2B8C" w:rsidRPr="00C949B0" w14:paraId="403B77E3" w14:textId="77777777" w:rsidTr="00315752">
        <w:trPr>
          <w:trHeight w:val="270"/>
        </w:trPr>
        <w:tc>
          <w:tcPr>
            <w:tcW w:w="4642" w:type="dxa"/>
            <w:shd w:val="clear" w:color="auto" w:fill="auto"/>
          </w:tcPr>
          <w:p w14:paraId="69BAD8ED" w14:textId="18BEFDD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4020DB5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78B208C"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3F6C7E70" w14:textId="77777777" w:rsidR="00DB2B8C" w:rsidRPr="00C949B0" w:rsidRDefault="00DB2B8C" w:rsidP="00315752">
            <w:pPr>
              <w:rPr>
                <w:rFonts w:ascii="Helvetica" w:hAnsi="Helvetica" w:cs="Helvetica"/>
                <w:sz w:val="20"/>
                <w:szCs w:val="20"/>
                <w:lang w:val="en-GB"/>
              </w:rPr>
            </w:pPr>
          </w:p>
        </w:tc>
      </w:tr>
      <w:tr w:rsidR="00DB2B8C" w:rsidRPr="00C949B0" w14:paraId="125E3B13" w14:textId="77777777" w:rsidTr="00315752">
        <w:trPr>
          <w:trHeight w:val="270"/>
        </w:trPr>
        <w:tc>
          <w:tcPr>
            <w:tcW w:w="4642" w:type="dxa"/>
            <w:shd w:val="clear" w:color="auto" w:fill="auto"/>
          </w:tcPr>
          <w:p w14:paraId="6FF3624D" w14:textId="721D2C8B"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670F217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A8428C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B1C2903" w14:textId="77777777" w:rsidR="00DB2B8C" w:rsidRPr="00C949B0" w:rsidRDefault="00DB2B8C" w:rsidP="00315752">
            <w:pPr>
              <w:rPr>
                <w:rFonts w:ascii="Helvetica" w:hAnsi="Helvetica" w:cs="Helvetica"/>
                <w:sz w:val="20"/>
                <w:szCs w:val="20"/>
                <w:lang w:val="en-GB"/>
              </w:rPr>
            </w:pPr>
          </w:p>
        </w:tc>
      </w:tr>
      <w:tr w:rsidR="00DB2B8C" w:rsidRPr="00C949B0" w14:paraId="6F125F61" w14:textId="77777777" w:rsidTr="00315752">
        <w:trPr>
          <w:trHeight w:val="270"/>
        </w:trPr>
        <w:tc>
          <w:tcPr>
            <w:tcW w:w="4642" w:type="dxa"/>
            <w:shd w:val="clear" w:color="auto" w:fill="auto"/>
          </w:tcPr>
          <w:p w14:paraId="031CCA6D" w14:textId="6442D1F8"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028E68E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2C5B2D54"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0E6BDF6" w14:textId="77777777" w:rsidR="00DB2B8C" w:rsidRPr="00C949B0" w:rsidRDefault="00DB2B8C" w:rsidP="00315752">
            <w:pPr>
              <w:rPr>
                <w:rFonts w:ascii="Helvetica" w:hAnsi="Helvetica" w:cs="Helvetica"/>
                <w:sz w:val="20"/>
                <w:szCs w:val="20"/>
                <w:lang w:val="en-GB"/>
              </w:rPr>
            </w:pPr>
          </w:p>
        </w:tc>
      </w:tr>
      <w:tr w:rsidR="00DB2B8C" w:rsidRPr="00C949B0" w14:paraId="0096FDFF" w14:textId="77777777" w:rsidTr="00315752">
        <w:trPr>
          <w:trHeight w:val="270"/>
        </w:trPr>
        <w:tc>
          <w:tcPr>
            <w:tcW w:w="4642" w:type="dxa"/>
            <w:shd w:val="clear" w:color="auto" w:fill="auto"/>
          </w:tcPr>
          <w:p w14:paraId="4B9BCA03"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32A1BD9E"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1F418CA"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C67AE51" w14:textId="77777777" w:rsidR="00DB2B8C" w:rsidRPr="00C949B0" w:rsidRDefault="00DB2B8C" w:rsidP="00315752">
            <w:pPr>
              <w:rPr>
                <w:rFonts w:ascii="Helvetica" w:hAnsi="Helvetica" w:cs="Helvetica"/>
                <w:sz w:val="20"/>
                <w:szCs w:val="20"/>
                <w:lang w:val="en-GB"/>
              </w:rPr>
            </w:pPr>
          </w:p>
        </w:tc>
      </w:tr>
      <w:tr w:rsidR="00DB2B8C" w:rsidRPr="00C949B0" w14:paraId="42C5CDCE" w14:textId="77777777" w:rsidTr="00315752">
        <w:trPr>
          <w:trHeight w:val="270"/>
        </w:trPr>
        <w:tc>
          <w:tcPr>
            <w:tcW w:w="4642" w:type="dxa"/>
            <w:shd w:val="clear" w:color="auto" w:fill="auto"/>
          </w:tcPr>
          <w:p w14:paraId="43FE4828" w14:textId="727E127F"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D230F4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50E1473"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8334AB4" w14:textId="77777777" w:rsidR="00DB2B8C" w:rsidRPr="00C949B0" w:rsidRDefault="00DB2B8C" w:rsidP="00315752">
            <w:pPr>
              <w:rPr>
                <w:rFonts w:ascii="Helvetica" w:hAnsi="Helvetica" w:cs="Helvetica"/>
                <w:sz w:val="20"/>
                <w:szCs w:val="20"/>
                <w:lang w:val="en-GB"/>
              </w:rPr>
            </w:pPr>
          </w:p>
        </w:tc>
      </w:tr>
      <w:tr w:rsidR="00DB2B8C" w:rsidRPr="00C949B0" w14:paraId="2A405DC0" w14:textId="77777777" w:rsidTr="00315752">
        <w:trPr>
          <w:trHeight w:val="270"/>
        </w:trPr>
        <w:tc>
          <w:tcPr>
            <w:tcW w:w="4642" w:type="dxa"/>
            <w:shd w:val="clear" w:color="auto" w:fill="auto"/>
          </w:tcPr>
          <w:p w14:paraId="5118FE7D" w14:textId="6998988E"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6E7D315"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699A605"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F82DC0B" w14:textId="77777777" w:rsidR="00DB2B8C" w:rsidRPr="00C949B0" w:rsidRDefault="00DB2B8C" w:rsidP="00315752">
            <w:pPr>
              <w:rPr>
                <w:rFonts w:ascii="Helvetica" w:hAnsi="Helvetica" w:cs="Helvetica"/>
                <w:sz w:val="20"/>
                <w:szCs w:val="20"/>
                <w:lang w:val="en-GB"/>
              </w:rPr>
            </w:pPr>
          </w:p>
        </w:tc>
      </w:tr>
      <w:tr w:rsidR="00DB2B8C" w:rsidRPr="00C949B0" w14:paraId="68B5C810" w14:textId="77777777" w:rsidTr="00315752">
        <w:trPr>
          <w:trHeight w:val="270"/>
        </w:trPr>
        <w:tc>
          <w:tcPr>
            <w:tcW w:w="4642" w:type="dxa"/>
            <w:shd w:val="clear" w:color="auto" w:fill="auto"/>
          </w:tcPr>
          <w:p w14:paraId="3304A532" w14:textId="1E217AB2"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4423A04"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BB896E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381E187" w14:textId="77777777" w:rsidR="00DB2B8C" w:rsidRPr="00C949B0" w:rsidRDefault="00DB2B8C" w:rsidP="00315752">
            <w:pPr>
              <w:rPr>
                <w:rFonts w:ascii="Helvetica" w:hAnsi="Helvetica" w:cs="Helvetica"/>
                <w:sz w:val="20"/>
                <w:szCs w:val="20"/>
                <w:lang w:val="en-GB"/>
              </w:rPr>
            </w:pPr>
          </w:p>
        </w:tc>
      </w:tr>
      <w:tr w:rsidR="00DB2B8C" w:rsidRPr="00C949B0" w14:paraId="7F29EA72" w14:textId="77777777" w:rsidTr="00315752">
        <w:trPr>
          <w:trHeight w:val="270"/>
        </w:trPr>
        <w:tc>
          <w:tcPr>
            <w:tcW w:w="4642" w:type="dxa"/>
            <w:shd w:val="clear" w:color="auto" w:fill="auto"/>
          </w:tcPr>
          <w:p w14:paraId="331EDE34" w14:textId="056CC2DA"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423F454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1050E30D"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A2316AF" w14:textId="77777777" w:rsidR="00DB2B8C" w:rsidRPr="00C949B0" w:rsidRDefault="00DB2B8C" w:rsidP="00315752">
            <w:pPr>
              <w:rPr>
                <w:rFonts w:ascii="Helvetica" w:hAnsi="Helvetica" w:cs="Helvetica"/>
                <w:sz w:val="20"/>
                <w:szCs w:val="20"/>
                <w:lang w:val="en-GB"/>
              </w:rPr>
            </w:pPr>
          </w:p>
        </w:tc>
      </w:tr>
      <w:tr w:rsidR="00DB2B8C" w:rsidRPr="00C949B0" w14:paraId="1F27E0D5" w14:textId="77777777" w:rsidTr="00315752">
        <w:trPr>
          <w:trHeight w:val="270"/>
        </w:trPr>
        <w:tc>
          <w:tcPr>
            <w:tcW w:w="4642" w:type="dxa"/>
            <w:shd w:val="clear" w:color="auto" w:fill="auto"/>
          </w:tcPr>
          <w:p w14:paraId="50146BC3" w14:textId="387BE3E9"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3A77082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380CB17"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7EFBDBB0" w14:textId="77777777" w:rsidR="00DB2B8C" w:rsidRPr="00C949B0" w:rsidRDefault="00DB2B8C" w:rsidP="00315752">
            <w:pPr>
              <w:rPr>
                <w:rFonts w:ascii="Helvetica" w:hAnsi="Helvetica" w:cs="Helvetica"/>
                <w:sz w:val="20"/>
                <w:szCs w:val="20"/>
                <w:lang w:val="en-GB"/>
              </w:rPr>
            </w:pPr>
          </w:p>
        </w:tc>
      </w:tr>
      <w:tr w:rsidR="00DB2B8C" w:rsidRPr="00C949B0" w14:paraId="438619E5" w14:textId="77777777" w:rsidTr="00315752">
        <w:trPr>
          <w:trHeight w:val="270"/>
        </w:trPr>
        <w:tc>
          <w:tcPr>
            <w:tcW w:w="4642" w:type="dxa"/>
            <w:shd w:val="clear" w:color="auto" w:fill="auto"/>
          </w:tcPr>
          <w:p w14:paraId="55CE0249"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5B3A8196"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6E8A33E0"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6F51727" w14:textId="77777777" w:rsidR="00DB2B8C" w:rsidRPr="00C949B0" w:rsidRDefault="00DB2B8C" w:rsidP="00315752">
            <w:pPr>
              <w:rPr>
                <w:rFonts w:ascii="Helvetica" w:hAnsi="Helvetica" w:cs="Helvetica"/>
                <w:sz w:val="20"/>
                <w:szCs w:val="20"/>
                <w:lang w:val="en-GB"/>
              </w:rPr>
            </w:pPr>
          </w:p>
        </w:tc>
      </w:tr>
      <w:tr w:rsidR="00DB2B8C" w:rsidRPr="00C949B0" w14:paraId="5F391E5C" w14:textId="77777777" w:rsidTr="00315752">
        <w:trPr>
          <w:trHeight w:val="270"/>
        </w:trPr>
        <w:tc>
          <w:tcPr>
            <w:tcW w:w="4642" w:type="dxa"/>
            <w:shd w:val="clear" w:color="auto" w:fill="auto"/>
          </w:tcPr>
          <w:p w14:paraId="4959EE80" w14:textId="03E33CC3"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A1F8563"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464CD51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0C98DBE9" w14:textId="77777777" w:rsidR="00DB2B8C" w:rsidRPr="00C949B0" w:rsidRDefault="00DB2B8C" w:rsidP="00315752">
            <w:pPr>
              <w:rPr>
                <w:rFonts w:ascii="Helvetica" w:hAnsi="Helvetica" w:cs="Helvetica"/>
                <w:sz w:val="20"/>
                <w:szCs w:val="20"/>
                <w:lang w:val="en-GB"/>
              </w:rPr>
            </w:pPr>
          </w:p>
        </w:tc>
      </w:tr>
      <w:tr w:rsidR="00DB2B8C" w:rsidRPr="00C949B0" w14:paraId="5D5B2E9A" w14:textId="77777777" w:rsidTr="00315752">
        <w:trPr>
          <w:trHeight w:val="270"/>
        </w:trPr>
        <w:tc>
          <w:tcPr>
            <w:tcW w:w="4642" w:type="dxa"/>
            <w:shd w:val="clear" w:color="auto" w:fill="auto"/>
          </w:tcPr>
          <w:p w14:paraId="1907C176" w14:textId="3F9EB385"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99581AA"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579C40A1"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20685395" w14:textId="77777777" w:rsidR="00DB2B8C" w:rsidRPr="00C949B0" w:rsidRDefault="00DB2B8C" w:rsidP="00315752">
            <w:pPr>
              <w:rPr>
                <w:rFonts w:ascii="Helvetica" w:hAnsi="Helvetica" w:cs="Helvetica"/>
                <w:sz w:val="20"/>
                <w:szCs w:val="20"/>
                <w:lang w:val="en-GB"/>
              </w:rPr>
            </w:pPr>
          </w:p>
        </w:tc>
      </w:tr>
      <w:tr w:rsidR="00DB2B8C" w:rsidRPr="00C949B0" w14:paraId="49316E28" w14:textId="77777777" w:rsidTr="00315752">
        <w:trPr>
          <w:trHeight w:val="270"/>
        </w:trPr>
        <w:tc>
          <w:tcPr>
            <w:tcW w:w="4642" w:type="dxa"/>
            <w:shd w:val="clear" w:color="auto" w:fill="auto"/>
          </w:tcPr>
          <w:p w14:paraId="411E7184" w14:textId="4659D560" w:rsidR="00DB2B8C" w:rsidRPr="00C949B0" w:rsidRDefault="00DB2B8C"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47F5A919"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3664FD3F"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5B543992" w14:textId="77777777" w:rsidR="00DB2B8C" w:rsidRPr="00C949B0" w:rsidRDefault="00DB2B8C"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7F5B9877"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77F51034"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0F7B8837"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11255A0F"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60FCAE24"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58B179DC"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2B9CE482"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3CF7252B"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7059C992"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3F96D5E8"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18990677"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4199CD43"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44644880"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563E2313"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28D4822B"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7B928588"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3F19B169"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57B7DE7D"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43DF36FA"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654CFF4B" w:rsidR="00BD273C" w:rsidRPr="00C949B0" w:rsidRDefault="00DB2B8C"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55EABE5B" w:rsidR="00BD273C" w:rsidRPr="00C949B0" w:rsidRDefault="00DB2B8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2995884B" w:rsidR="00BD273C" w:rsidRPr="00C949B0" w:rsidRDefault="00DB2B8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772AA"/>
    <w:rsid w:val="002D7AA4"/>
    <w:rsid w:val="002E08F1"/>
    <w:rsid w:val="00347AA4"/>
    <w:rsid w:val="003C2D94"/>
    <w:rsid w:val="00413475"/>
    <w:rsid w:val="00414AE3"/>
    <w:rsid w:val="00485978"/>
    <w:rsid w:val="004A61D1"/>
    <w:rsid w:val="004A7C45"/>
    <w:rsid w:val="004F440A"/>
    <w:rsid w:val="00521E70"/>
    <w:rsid w:val="00562726"/>
    <w:rsid w:val="005A6AC0"/>
    <w:rsid w:val="005F5CED"/>
    <w:rsid w:val="0064780A"/>
    <w:rsid w:val="00692996"/>
    <w:rsid w:val="006A6352"/>
    <w:rsid w:val="006C5DF3"/>
    <w:rsid w:val="006D2DD2"/>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841B0"/>
    <w:rsid w:val="00D94AFE"/>
    <w:rsid w:val="00DB2B8C"/>
    <w:rsid w:val="00DE1D88"/>
    <w:rsid w:val="00DE2DFC"/>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2022-11-24T13:13:00+00:00</DateReceived>
    <TaxCatchAll xmlns="801a3cf6-255d-4ff5-98fe-b4415afa84b5" xsi:nil="true"/>
  </documentManagement>
</p:properties>
</file>

<file path=customXml/itemProps1.xml><?xml version="1.0" encoding="utf-8"?>
<ds:datastoreItem xmlns:ds="http://schemas.openxmlformats.org/officeDocument/2006/customXml" ds:itemID="{F3B5DB60-5EA8-40FD-9671-52103BC77B7B}"/>
</file>

<file path=customXml/itemProps2.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FD6290E0-8678-45F3-BBB3-C5E2844DB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2457</Words>
  <Characters>12806</Characters>
  <Application>Microsoft Office Word</Application>
  <DocSecurity>4</DocSecurity>
  <Lines>209</Lines>
  <Paragraphs>114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2022-11-24T13:05:00Z</dcterms:created>
  <dcterms:modified xsi:type="dcterms:W3CDTF">2022-11-24T13:05:00Z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