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4AECD" w14:textId="12792AF3" w:rsidR="00C409E6" w:rsidRDefault="00E83503" w:rsidP="00C409E6">
      <w:pPr>
        <w:spacing w:after="100" w:afterAutospacing="1" w:line="240" w:lineRule="auto"/>
        <w:jc w:val="center"/>
        <w:rPr>
          <w:rFonts w:ascii="Arial" w:eastAsia="Times New Roman" w:hAnsi="Arial" w:cs="Arial"/>
          <w:b/>
          <w:bCs/>
          <w:color w:val="000000"/>
          <w:sz w:val="18"/>
          <w:szCs w:val="18"/>
          <w:lang w:eastAsia="en-IE"/>
        </w:rPr>
      </w:pPr>
      <w:r>
        <w:rPr>
          <w:rFonts w:ascii="Arial" w:eastAsia="Times New Roman" w:hAnsi="Arial" w:cs="Arial"/>
          <w:b/>
          <w:bCs/>
          <w:color w:val="000000"/>
          <w:sz w:val="18"/>
          <w:szCs w:val="18"/>
          <w:lang w:eastAsia="en-IE"/>
        </w:rPr>
        <w:t>K</w:t>
      </w:r>
      <w:r w:rsidR="007D70C8">
        <w:rPr>
          <w:rFonts w:ascii="Arial" w:eastAsia="Times New Roman" w:hAnsi="Arial" w:cs="Arial"/>
          <w:b/>
          <w:bCs/>
          <w:color w:val="000000"/>
          <w:sz w:val="18"/>
          <w:szCs w:val="18"/>
          <w:lang w:eastAsia="en-IE"/>
        </w:rPr>
        <w:t>INGSPAN GROUP</w:t>
      </w:r>
      <w:r>
        <w:rPr>
          <w:rFonts w:ascii="Arial" w:eastAsia="Times New Roman" w:hAnsi="Arial" w:cs="Arial"/>
          <w:b/>
          <w:bCs/>
          <w:color w:val="000000"/>
          <w:sz w:val="18"/>
          <w:szCs w:val="18"/>
          <w:lang w:eastAsia="en-IE"/>
        </w:rPr>
        <w:t xml:space="preserve"> </w:t>
      </w:r>
      <w:r w:rsidR="00C409E6" w:rsidRPr="002321FE">
        <w:rPr>
          <w:rFonts w:ascii="Arial" w:eastAsia="Times New Roman" w:hAnsi="Arial" w:cs="Arial"/>
          <w:b/>
          <w:bCs/>
          <w:color w:val="000000"/>
          <w:sz w:val="18"/>
          <w:szCs w:val="18"/>
          <w:lang w:eastAsia="en-IE"/>
        </w:rPr>
        <w:t>PLC</w:t>
      </w:r>
    </w:p>
    <w:p w14:paraId="5FE2E36F" w14:textId="77777777" w:rsidR="006B29EE" w:rsidRPr="002321FE" w:rsidRDefault="006B29EE">
      <w:pPr>
        <w:spacing w:after="100" w:afterAutospacing="1" w:line="240" w:lineRule="auto"/>
        <w:jc w:val="center"/>
        <w:rPr>
          <w:rFonts w:ascii="Times New Roman" w:eastAsia="Times New Roman" w:hAnsi="Times New Roman" w:cs="Times New Roman"/>
          <w:b/>
          <w:bCs/>
          <w:color w:val="000000"/>
          <w:sz w:val="18"/>
          <w:szCs w:val="18"/>
          <w:lang w:eastAsia="en-IE"/>
        </w:rPr>
      </w:pPr>
      <w:r w:rsidRPr="006B29EE">
        <w:rPr>
          <w:rFonts w:ascii="Arial" w:hAnsi="Arial" w:cs="Arial"/>
          <w:color w:val="000000"/>
          <w:sz w:val="18"/>
          <w:szCs w:val="18"/>
        </w:rPr>
        <w:t>(“</w:t>
      </w:r>
      <w:r w:rsidRPr="006B29EE">
        <w:rPr>
          <w:rFonts w:ascii="Arial" w:hAnsi="Arial" w:cs="Arial"/>
          <w:b/>
          <w:color w:val="000000"/>
          <w:sz w:val="18"/>
          <w:szCs w:val="18"/>
        </w:rPr>
        <w:t>Kingspan</w:t>
      </w:r>
      <w:r w:rsidRPr="006B29EE">
        <w:rPr>
          <w:rFonts w:ascii="Arial" w:hAnsi="Arial" w:cs="Arial"/>
          <w:color w:val="000000"/>
          <w:sz w:val="18"/>
          <w:szCs w:val="18"/>
        </w:rPr>
        <w:t>” or the “</w:t>
      </w:r>
      <w:r w:rsidRPr="006B29EE">
        <w:rPr>
          <w:rFonts w:ascii="Arial" w:hAnsi="Arial" w:cs="Arial"/>
          <w:b/>
          <w:color w:val="000000"/>
          <w:sz w:val="18"/>
          <w:szCs w:val="18"/>
        </w:rPr>
        <w:t>Company</w:t>
      </w:r>
      <w:r w:rsidRPr="006B29EE">
        <w:rPr>
          <w:rFonts w:ascii="Arial" w:hAnsi="Arial" w:cs="Arial"/>
          <w:color w:val="000000"/>
          <w:sz w:val="18"/>
          <w:szCs w:val="18"/>
        </w:rPr>
        <w:t>”)</w:t>
      </w:r>
    </w:p>
    <w:p w14:paraId="1E3C07EC" w14:textId="77777777" w:rsidR="00C409E6" w:rsidRPr="002321FE" w:rsidRDefault="00C409E6" w:rsidP="00C409E6">
      <w:pPr>
        <w:spacing w:after="100" w:afterAutospacing="1" w:line="240" w:lineRule="auto"/>
        <w:jc w:val="center"/>
        <w:rPr>
          <w:rFonts w:ascii="Arial" w:eastAsia="Times New Roman" w:hAnsi="Arial" w:cs="Arial"/>
          <w:b/>
          <w:bCs/>
          <w:color w:val="000000"/>
          <w:sz w:val="18"/>
          <w:szCs w:val="18"/>
          <w:lang w:eastAsia="en-IE"/>
        </w:rPr>
      </w:pPr>
      <w:r w:rsidRPr="002321FE">
        <w:rPr>
          <w:rFonts w:ascii="Arial" w:eastAsia="Times New Roman" w:hAnsi="Arial" w:cs="Arial"/>
          <w:b/>
          <w:bCs/>
          <w:color w:val="000000"/>
          <w:sz w:val="18"/>
          <w:szCs w:val="18"/>
          <w:lang w:eastAsia="en-IE"/>
        </w:rPr>
        <w:t>Result</w:t>
      </w:r>
      <w:r w:rsidR="000F6DE9" w:rsidRPr="002321FE">
        <w:rPr>
          <w:rFonts w:ascii="Arial" w:eastAsia="Times New Roman" w:hAnsi="Arial" w:cs="Arial"/>
          <w:b/>
          <w:bCs/>
          <w:color w:val="000000"/>
          <w:sz w:val="18"/>
          <w:szCs w:val="18"/>
          <w:lang w:eastAsia="en-IE"/>
        </w:rPr>
        <w:t xml:space="preserve"> of Extraordinary General Meeting</w:t>
      </w:r>
      <w:r w:rsidR="007D70C8">
        <w:rPr>
          <w:rFonts w:ascii="Arial" w:eastAsia="Times New Roman" w:hAnsi="Arial" w:cs="Arial"/>
          <w:b/>
          <w:bCs/>
          <w:color w:val="000000"/>
          <w:sz w:val="18"/>
          <w:szCs w:val="18"/>
          <w:lang w:eastAsia="en-IE"/>
        </w:rPr>
        <w:t xml:space="preserve"> held on 20 July 2023</w:t>
      </w:r>
    </w:p>
    <w:p w14:paraId="38829397" w14:textId="3B970868" w:rsidR="00C43B71" w:rsidRDefault="006B29EE">
      <w:pPr>
        <w:spacing w:after="100" w:afterAutospacing="1"/>
        <w:jc w:val="both"/>
        <w:rPr>
          <w:rFonts w:ascii="Arial" w:eastAsia="Times New Roman" w:hAnsi="Arial" w:cs="Arial"/>
          <w:sz w:val="18"/>
          <w:szCs w:val="18"/>
          <w:lang w:eastAsia="en-IE"/>
        </w:rPr>
      </w:pPr>
      <w:r>
        <w:rPr>
          <w:rFonts w:ascii="Arial" w:hAnsi="Arial" w:cs="Arial"/>
          <w:color w:val="000000"/>
          <w:sz w:val="18"/>
          <w:szCs w:val="18"/>
        </w:rPr>
        <w:t xml:space="preserve">Kingspan </w:t>
      </w:r>
      <w:r w:rsidR="007D70C8">
        <w:rPr>
          <w:rFonts w:ascii="Arial" w:hAnsi="Arial" w:cs="Arial"/>
          <w:color w:val="000000"/>
          <w:sz w:val="18"/>
          <w:szCs w:val="18"/>
        </w:rPr>
        <w:t xml:space="preserve">announces that at the Company’s Extraordinary General Meeting held today, the </w:t>
      </w:r>
      <w:r w:rsidR="002D76E8">
        <w:rPr>
          <w:rFonts w:ascii="Arial" w:hAnsi="Arial" w:cs="Arial"/>
          <w:color w:val="000000"/>
          <w:sz w:val="18"/>
          <w:szCs w:val="18"/>
        </w:rPr>
        <w:t xml:space="preserve">special </w:t>
      </w:r>
      <w:r w:rsidR="007D70C8">
        <w:rPr>
          <w:rFonts w:ascii="Arial" w:hAnsi="Arial" w:cs="Arial"/>
          <w:color w:val="000000"/>
          <w:sz w:val="18"/>
          <w:szCs w:val="18"/>
        </w:rPr>
        <w:t>resolution to cancel the listing of the Ordinary Shares on the Official List of the Financial Conduct Authorit</w:t>
      </w:r>
      <w:r w:rsidR="003D635C">
        <w:rPr>
          <w:rFonts w:ascii="Arial" w:hAnsi="Arial" w:cs="Arial"/>
          <w:color w:val="000000"/>
          <w:sz w:val="18"/>
          <w:szCs w:val="18"/>
        </w:rPr>
        <w:t>y and to trading on the London S</w:t>
      </w:r>
      <w:r w:rsidR="007D70C8">
        <w:rPr>
          <w:rFonts w:ascii="Arial" w:hAnsi="Arial" w:cs="Arial"/>
          <w:color w:val="000000"/>
          <w:sz w:val="18"/>
          <w:szCs w:val="18"/>
        </w:rPr>
        <w:t>tock Exchange’s Main Market for listed securities</w:t>
      </w:r>
      <w:r w:rsidR="00F4760A">
        <w:rPr>
          <w:rFonts w:ascii="Arial" w:hAnsi="Arial" w:cs="Arial"/>
          <w:color w:val="000000"/>
          <w:sz w:val="18"/>
          <w:szCs w:val="18"/>
        </w:rPr>
        <w:t xml:space="preserve"> (the “</w:t>
      </w:r>
      <w:r w:rsidR="00F4760A">
        <w:rPr>
          <w:rFonts w:ascii="Arial" w:hAnsi="Arial" w:cs="Arial"/>
          <w:b/>
          <w:color w:val="000000"/>
          <w:sz w:val="18"/>
          <w:szCs w:val="18"/>
        </w:rPr>
        <w:t>Delisting Resolution</w:t>
      </w:r>
      <w:r w:rsidR="00F4760A">
        <w:rPr>
          <w:rFonts w:ascii="Arial" w:hAnsi="Arial" w:cs="Arial"/>
          <w:color w:val="000000"/>
          <w:sz w:val="18"/>
          <w:szCs w:val="18"/>
        </w:rPr>
        <w:t>”) was voted on by way of a poll and was duly passed by the requisite majority of the Company’s shareholders. The results of the poll, including the proxy vo</w:t>
      </w:r>
      <w:r w:rsidR="000D6965">
        <w:rPr>
          <w:rFonts w:ascii="Arial" w:hAnsi="Arial" w:cs="Arial"/>
          <w:color w:val="000000"/>
          <w:sz w:val="18"/>
          <w:szCs w:val="18"/>
        </w:rPr>
        <w:t>tes received, are set out below.</w:t>
      </w:r>
      <w:r w:rsidR="00F4760A">
        <w:rPr>
          <w:rFonts w:ascii="Arial" w:hAnsi="Arial" w:cs="Arial"/>
          <w:color w:val="000000"/>
          <w:sz w:val="18"/>
          <w:szCs w:val="18"/>
        </w:rPr>
        <w:t xml:space="preserve">  </w:t>
      </w:r>
      <w:r w:rsidR="002C5BA7" w:rsidRPr="002321FE">
        <w:rPr>
          <w:rFonts w:ascii="Arial" w:eastAsia="Times New Roman" w:hAnsi="Arial" w:cs="Arial"/>
          <w:color w:val="000000"/>
          <w:sz w:val="18"/>
          <w:szCs w:val="18"/>
          <w:lang w:eastAsia="en-IE"/>
        </w:rPr>
        <w:t xml:space="preserve"> </w:t>
      </w:r>
      <w:r w:rsidR="00515205">
        <w:rPr>
          <w:rFonts w:ascii="Arial" w:eastAsia="Times New Roman" w:hAnsi="Arial" w:cs="Arial"/>
          <w:sz w:val="18"/>
          <w:szCs w:val="18"/>
          <w:lang w:eastAsia="en-IE"/>
        </w:rPr>
        <w:t xml:space="preserve"> </w:t>
      </w:r>
    </w:p>
    <w:p w14:paraId="0464D0D7" w14:textId="26F8CF8A" w:rsidR="00C43B71" w:rsidRDefault="00C43B71" w:rsidP="005F6120">
      <w:pPr>
        <w:spacing w:after="100" w:afterAutospacing="1"/>
        <w:jc w:val="both"/>
        <w:rPr>
          <w:rFonts w:ascii="Arial" w:eastAsia="Times New Roman" w:hAnsi="Arial" w:cs="Arial"/>
          <w:sz w:val="18"/>
          <w:szCs w:val="18"/>
          <w:lang w:eastAsia="en-IE"/>
        </w:rPr>
      </w:pPr>
      <w:r w:rsidRPr="00C43B71">
        <w:rPr>
          <w:rFonts w:ascii="Arial" w:eastAsia="Times New Roman" w:hAnsi="Arial" w:cs="Arial"/>
          <w:sz w:val="18"/>
          <w:szCs w:val="18"/>
          <w:lang w:eastAsia="en-IE"/>
        </w:rPr>
        <w:t xml:space="preserve">The full text of the resolution was included in the Circular (including notice of EGM) sent to shareholders on </w:t>
      </w:r>
      <w:r w:rsidR="00F4760A">
        <w:rPr>
          <w:rFonts w:ascii="Arial" w:eastAsia="Times New Roman" w:hAnsi="Arial" w:cs="Arial"/>
          <w:sz w:val="18"/>
          <w:szCs w:val="18"/>
          <w:lang w:eastAsia="en-IE"/>
        </w:rPr>
        <w:t>26 June</w:t>
      </w:r>
      <w:r w:rsidRPr="00C43B71">
        <w:rPr>
          <w:rFonts w:ascii="Arial" w:eastAsia="Times New Roman" w:hAnsi="Arial" w:cs="Arial"/>
          <w:sz w:val="18"/>
          <w:szCs w:val="18"/>
          <w:lang w:eastAsia="en-IE"/>
        </w:rPr>
        <w:t xml:space="preserve"> 20</w:t>
      </w:r>
      <w:r w:rsidR="00F4760A">
        <w:rPr>
          <w:rFonts w:ascii="Arial" w:eastAsia="Times New Roman" w:hAnsi="Arial" w:cs="Arial"/>
          <w:sz w:val="18"/>
          <w:szCs w:val="18"/>
          <w:lang w:eastAsia="en-IE"/>
        </w:rPr>
        <w:t>23</w:t>
      </w:r>
      <w:r w:rsidR="005F6120">
        <w:rPr>
          <w:rFonts w:ascii="Arial" w:eastAsia="Times New Roman" w:hAnsi="Arial" w:cs="Arial"/>
          <w:sz w:val="18"/>
          <w:szCs w:val="18"/>
          <w:lang w:eastAsia="en-IE"/>
        </w:rPr>
        <w:t xml:space="preserve"> and</w:t>
      </w:r>
      <w:r w:rsidRPr="00C43B71">
        <w:rPr>
          <w:rFonts w:ascii="Arial" w:eastAsia="Times New Roman" w:hAnsi="Arial" w:cs="Arial"/>
          <w:sz w:val="18"/>
          <w:szCs w:val="18"/>
          <w:lang w:eastAsia="en-IE"/>
        </w:rPr>
        <w:t xml:space="preserve"> </w:t>
      </w:r>
      <w:r w:rsidR="005F6120">
        <w:rPr>
          <w:rFonts w:ascii="Arial" w:eastAsia="Times New Roman" w:hAnsi="Arial" w:cs="Arial"/>
          <w:sz w:val="18"/>
          <w:szCs w:val="18"/>
          <w:lang w:eastAsia="en-IE"/>
        </w:rPr>
        <w:t xml:space="preserve">was made </w:t>
      </w:r>
      <w:r w:rsidRPr="00C43B71">
        <w:rPr>
          <w:rFonts w:ascii="Arial" w:eastAsia="Times New Roman" w:hAnsi="Arial" w:cs="Arial"/>
          <w:sz w:val="18"/>
          <w:szCs w:val="18"/>
          <w:lang w:eastAsia="en-IE"/>
        </w:rPr>
        <w:t xml:space="preserve">available on the Company’s website, </w:t>
      </w:r>
      <w:r w:rsidR="000C44CB">
        <w:rPr>
          <w:rFonts w:ascii="Arial" w:eastAsia="Times New Roman" w:hAnsi="Arial" w:cs="Arial"/>
          <w:sz w:val="18"/>
          <w:szCs w:val="18"/>
          <w:lang w:eastAsia="en-IE"/>
        </w:rPr>
        <w:t>www.kingspan.com/egm2023</w:t>
      </w:r>
      <w:hyperlink w:history="1"/>
      <w:r w:rsidR="00F4760A">
        <w:rPr>
          <w:rFonts w:ascii="Arial" w:eastAsia="Times New Roman" w:hAnsi="Arial" w:cs="Arial"/>
          <w:sz w:val="18"/>
          <w:szCs w:val="18"/>
          <w:lang w:eastAsia="en-IE"/>
        </w:rPr>
        <w:t>.</w:t>
      </w:r>
    </w:p>
    <w:p w14:paraId="2AAC7870" w14:textId="42D78FA0" w:rsidR="007770A5" w:rsidRDefault="00C43B71">
      <w:pPr>
        <w:spacing w:after="100" w:afterAutospacing="1"/>
        <w:jc w:val="both"/>
        <w:rPr>
          <w:rFonts w:ascii="Arial" w:eastAsia="Times New Roman" w:hAnsi="Arial" w:cs="Arial"/>
          <w:sz w:val="18"/>
          <w:szCs w:val="18"/>
          <w:lang w:eastAsia="en-IE"/>
        </w:rPr>
      </w:pPr>
      <w:r w:rsidRPr="00C43B71">
        <w:rPr>
          <w:rFonts w:ascii="Arial" w:eastAsia="Times New Roman" w:hAnsi="Arial" w:cs="Arial"/>
          <w:sz w:val="18"/>
          <w:szCs w:val="18"/>
          <w:lang w:eastAsia="en-IE"/>
        </w:rPr>
        <w:t xml:space="preserve">The </w:t>
      </w:r>
      <w:r w:rsidR="006D1236">
        <w:rPr>
          <w:rFonts w:ascii="Arial" w:eastAsia="Times New Roman" w:hAnsi="Arial" w:cs="Arial"/>
          <w:sz w:val="18"/>
          <w:szCs w:val="18"/>
          <w:lang w:eastAsia="en-IE"/>
        </w:rPr>
        <w:t xml:space="preserve">results of the poll vote are set out below: </w:t>
      </w:r>
    </w:p>
    <w:tbl>
      <w:tblPr>
        <w:tblW w:w="9794" w:type="dxa"/>
        <w:tblLook w:val="04A0" w:firstRow="1" w:lastRow="0" w:firstColumn="1" w:lastColumn="0" w:noHBand="0" w:noVBand="1"/>
      </w:tblPr>
      <w:tblGrid>
        <w:gridCol w:w="2874"/>
        <w:gridCol w:w="1127"/>
        <w:gridCol w:w="709"/>
        <w:gridCol w:w="1134"/>
        <w:gridCol w:w="709"/>
        <w:gridCol w:w="1134"/>
        <w:gridCol w:w="850"/>
        <w:gridCol w:w="284"/>
        <w:gridCol w:w="1021"/>
      </w:tblGrid>
      <w:tr w:rsidR="00261F02" w:rsidRPr="00E328EC" w14:paraId="6FE9D1A4" w14:textId="77777777" w:rsidTr="00261F02">
        <w:trPr>
          <w:trHeight w:val="222"/>
        </w:trPr>
        <w:tc>
          <w:tcPr>
            <w:tcW w:w="28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4357BB" w14:textId="77777777" w:rsidR="00261F02" w:rsidRPr="00E328EC" w:rsidRDefault="00261F02" w:rsidP="00520F00">
            <w:pPr>
              <w:spacing w:after="0" w:line="240" w:lineRule="auto"/>
              <w:jc w:val="center"/>
              <w:rPr>
                <w:rFonts w:ascii="Calibri" w:eastAsia="Times New Roman" w:hAnsi="Calibri" w:cs="Calibri"/>
                <w:b/>
                <w:bCs/>
                <w:color w:val="000000"/>
                <w:sz w:val="18"/>
                <w:szCs w:val="18"/>
                <w:lang w:eastAsia="en-GB"/>
              </w:rPr>
            </w:pPr>
            <w:r w:rsidRPr="00E328EC">
              <w:rPr>
                <w:rFonts w:ascii="Calibri" w:eastAsia="Times New Roman" w:hAnsi="Calibri" w:cs="Calibri"/>
                <w:b/>
                <w:bCs/>
                <w:color w:val="000000"/>
                <w:sz w:val="18"/>
                <w:szCs w:val="18"/>
                <w:lang w:eastAsia="en-GB"/>
              </w:rPr>
              <w:t>RESOLUTION</w:t>
            </w:r>
          </w:p>
        </w:tc>
        <w:tc>
          <w:tcPr>
            <w:tcW w:w="179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898350" w14:textId="77777777" w:rsidR="00261F02" w:rsidRPr="00E328EC" w:rsidRDefault="00261F02" w:rsidP="00520F00">
            <w:pPr>
              <w:spacing w:after="0" w:line="240" w:lineRule="auto"/>
              <w:jc w:val="center"/>
              <w:rPr>
                <w:rFonts w:ascii="Calibri" w:eastAsia="Times New Roman" w:hAnsi="Calibri" w:cs="Calibri"/>
                <w:b/>
                <w:bCs/>
                <w:color w:val="000000"/>
                <w:sz w:val="18"/>
                <w:szCs w:val="18"/>
                <w:lang w:eastAsia="en-GB"/>
              </w:rPr>
            </w:pPr>
            <w:r w:rsidRPr="00E328EC">
              <w:rPr>
                <w:rFonts w:ascii="Calibri" w:eastAsia="Times New Roman" w:hAnsi="Calibri" w:cs="Calibri"/>
                <w:b/>
                <w:bCs/>
                <w:color w:val="000000"/>
                <w:sz w:val="18"/>
                <w:szCs w:val="18"/>
                <w:lang w:eastAsia="en-GB"/>
              </w:rPr>
              <w:t>VOTES FOR</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2D7F80DC" w14:textId="77777777" w:rsidR="00261F02" w:rsidRPr="00E328EC" w:rsidRDefault="00261F02" w:rsidP="00520F00">
            <w:pPr>
              <w:spacing w:after="0" w:line="240" w:lineRule="auto"/>
              <w:jc w:val="center"/>
              <w:rPr>
                <w:rFonts w:ascii="Calibri" w:eastAsia="Times New Roman" w:hAnsi="Calibri" w:cs="Calibri"/>
                <w:b/>
                <w:bCs/>
                <w:color w:val="000000"/>
                <w:sz w:val="18"/>
                <w:szCs w:val="18"/>
                <w:lang w:eastAsia="en-GB"/>
              </w:rPr>
            </w:pPr>
            <w:r w:rsidRPr="00E328EC">
              <w:rPr>
                <w:rFonts w:ascii="Calibri" w:eastAsia="Times New Roman" w:hAnsi="Calibri" w:cs="Calibri"/>
                <w:b/>
                <w:bCs/>
                <w:color w:val="000000"/>
                <w:sz w:val="18"/>
                <w:szCs w:val="18"/>
                <w:lang w:eastAsia="en-GB"/>
              </w:rPr>
              <w:t>VOTES AGAINST</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7F47E0" w14:textId="77777777" w:rsidR="00261F02" w:rsidRPr="00E328EC" w:rsidRDefault="00261F02" w:rsidP="00520F00">
            <w:pPr>
              <w:spacing w:after="0" w:line="240" w:lineRule="auto"/>
              <w:jc w:val="center"/>
              <w:rPr>
                <w:rFonts w:ascii="Calibri" w:eastAsia="Times New Roman" w:hAnsi="Calibri" w:cs="Calibri"/>
                <w:b/>
                <w:bCs/>
                <w:color w:val="000000"/>
                <w:sz w:val="18"/>
                <w:szCs w:val="18"/>
                <w:lang w:eastAsia="en-GB"/>
              </w:rPr>
            </w:pPr>
            <w:r w:rsidRPr="00E328EC">
              <w:rPr>
                <w:rFonts w:ascii="Calibri" w:eastAsia="Times New Roman" w:hAnsi="Calibri" w:cs="Calibri"/>
                <w:b/>
                <w:bCs/>
                <w:color w:val="000000"/>
                <w:sz w:val="18"/>
                <w:szCs w:val="18"/>
                <w:lang w:eastAsia="en-GB"/>
              </w:rPr>
              <w:t>TOTAL VOTES</w:t>
            </w:r>
          </w:p>
        </w:tc>
        <w:tc>
          <w:tcPr>
            <w:tcW w:w="284" w:type="dxa"/>
            <w:tcBorders>
              <w:top w:val="nil"/>
              <w:left w:val="nil"/>
              <w:bottom w:val="nil"/>
              <w:right w:val="nil"/>
            </w:tcBorders>
            <w:shd w:val="clear" w:color="auto" w:fill="auto"/>
            <w:noWrap/>
            <w:vAlign w:val="bottom"/>
            <w:hideMark/>
          </w:tcPr>
          <w:p w14:paraId="20F50896" w14:textId="77777777" w:rsidR="00261F02" w:rsidRPr="00E328EC" w:rsidRDefault="00261F02" w:rsidP="00520F00">
            <w:pPr>
              <w:spacing w:after="0" w:line="240" w:lineRule="auto"/>
              <w:jc w:val="center"/>
              <w:rPr>
                <w:rFonts w:ascii="Calibri" w:eastAsia="Times New Roman" w:hAnsi="Calibri" w:cs="Calibri"/>
                <w:b/>
                <w:bCs/>
                <w:color w:val="000000"/>
                <w:sz w:val="18"/>
                <w:szCs w:val="18"/>
                <w:lang w:eastAsia="en-GB"/>
              </w:rPr>
            </w:pPr>
          </w:p>
        </w:tc>
        <w:tc>
          <w:tcPr>
            <w:tcW w:w="10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571C69" w14:textId="77777777" w:rsidR="00261F02" w:rsidRPr="00E328EC" w:rsidRDefault="00261F02" w:rsidP="00520F00">
            <w:pPr>
              <w:spacing w:after="0" w:line="240" w:lineRule="auto"/>
              <w:jc w:val="center"/>
              <w:rPr>
                <w:rFonts w:ascii="Calibri" w:eastAsia="Times New Roman" w:hAnsi="Calibri" w:cs="Calibri"/>
                <w:b/>
                <w:bCs/>
                <w:color w:val="000000"/>
                <w:sz w:val="18"/>
                <w:szCs w:val="18"/>
                <w:lang w:eastAsia="en-GB"/>
              </w:rPr>
            </w:pPr>
            <w:r w:rsidRPr="00E328EC">
              <w:rPr>
                <w:rFonts w:ascii="Calibri" w:eastAsia="Times New Roman" w:hAnsi="Calibri" w:cs="Calibri"/>
                <w:b/>
                <w:bCs/>
                <w:color w:val="000000"/>
                <w:sz w:val="18"/>
                <w:szCs w:val="18"/>
                <w:lang w:eastAsia="en-GB"/>
              </w:rPr>
              <w:t>VOTES WITHHELD</w:t>
            </w:r>
          </w:p>
        </w:tc>
      </w:tr>
      <w:tr w:rsidR="00261F02" w:rsidRPr="00E328EC" w14:paraId="57B30C5B" w14:textId="77777777" w:rsidTr="00261F02">
        <w:trPr>
          <w:trHeight w:val="509"/>
        </w:trPr>
        <w:tc>
          <w:tcPr>
            <w:tcW w:w="2874" w:type="dxa"/>
            <w:vMerge/>
            <w:tcBorders>
              <w:top w:val="single" w:sz="4" w:space="0" w:color="auto"/>
              <w:left w:val="single" w:sz="4" w:space="0" w:color="auto"/>
              <w:bottom w:val="single" w:sz="4" w:space="0" w:color="auto"/>
              <w:right w:val="single" w:sz="4" w:space="0" w:color="auto"/>
            </w:tcBorders>
            <w:vAlign w:val="center"/>
            <w:hideMark/>
          </w:tcPr>
          <w:p w14:paraId="781C7730" w14:textId="77777777" w:rsidR="00261F02" w:rsidRPr="00E328EC" w:rsidRDefault="00261F02" w:rsidP="00520F00">
            <w:pPr>
              <w:spacing w:after="0" w:line="240" w:lineRule="auto"/>
              <w:rPr>
                <w:rFonts w:ascii="Calibri" w:eastAsia="Times New Roman" w:hAnsi="Calibri" w:cs="Calibri"/>
                <w:b/>
                <w:bCs/>
                <w:color w:val="000000"/>
                <w:sz w:val="18"/>
                <w:szCs w:val="18"/>
                <w:lang w:eastAsia="en-GB"/>
              </w:rPr>
            </w:pPr>
          </w:p>
        </w:tc>
        <w:tc>
          <w:tcPr>
            <w:tcW w:w="10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155AF4" w14:textId="77777777" w:rsidR="00261F02" w:rsidRPr="00E328EC" w:rsidRDefault="00261F02" w:rsidP="00520F00">
            <w:pPr>
              <w:spacing w:after="0" w:line="240" w:lineRule="auto"/>
              <w:jc w:val="center"/>
              <w:rPr>
                <w:rFonts w:ascii="Calibri" w:eastAsia="Times New Roman" w:hAnsi="Calibri" w:cs="Calibri"/>
                <w:b/>
                <w:bCs/>
                <w:color w:val="000000"/>
                <w:sz w:val="18"/>
                <w:szCs w:val="18"/>
                <w:lang w:eastAsia="en-GB"/>
              </w:rPr>
            </w:pPr>
            <w:r w:rsidRPr="00E328EC">
              <w:rPr>
                <w:rFonts w:ascii="Calibri" w:eastAsia="Times New Roman" w:hAnsi="Calibri" w:cs="Calibri"/>
                <w:b/>
                <w:bCs/>
                <w:color w:val="000000"/>
                <w:sz w:val="18"/>
                <w:szCs w:val="18"/>
                <w:lang w:eastAsia="en-GB"/>
              </w:rPr>
              <w:t>NUMBER</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4F3FD9" w14:textId="77777777" w:rsidR="00261F02" w:rsidRPr="00E328EC" w:rsidRDefault="00261F02" w:rsidP="00520F00">
            <w:pPr>
              <w:spacing w:after="0" w:line="240" w:lineRule="auto"/>
              <w:jc w:val="center"/>
              <w:rPr>
                <w:rFonts w:ascii="Calibri" w:eastAsia="Times New Roman" w:hAnsi="Calibri" w:cs="Calibri"/>
                <w:b/>
                <w:bCs/>
                <w:color w:val="000000"/>
                <w:sz w:val="18"/>
                <w:szCs w:val="18"/>
                <w:lang w:eastAsia="en-GB"/>
              </w:rPr>
            </w:pPr>
            <w:r w:rsidRPr="00E328EC">
              <w:rPr>
                <w:rFonts w:ascii="Calibri" w:eastAsia="Times New Roman" w:hAnsi="Calibri" w:cs="Calibri"/>
                <w:b/>
                <w:bCs/>
                <w:color w:val="000000"/>
                <w:sz w:val="18"/>
                <w:szCs w:val="18"/>
                <w:lang w:eastAsia="en-GB"/>
              </w:rPr>
              <w:t>%</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512F64" w14:textId="77777777" w:rsidR="00261F02" w:rsidRPr="00E328EC" w:rsidRDefault="00261F02" w:rsidP="00520F00">
            <w:pPr>
              <w:spacing w:after="0" w:line="240" w:lineRule="auto"/>
              <w:jc w:val="center"/>
              <w:rPr>
                <w:rFonts w:ascii="Calibri" w:eastAsia="Times New Roman" w:hAnsi="Calibri" w:cs="Calibri"/>
                <w:b/>
                <w:bCs/>
                <w:color w:val="000000"/>
                <w:sz w:val="18"/>
                <w:szCs w:val="18"/>
                <w:lang w:eastAsia="en-GB"/>
              </w:rPr>
            </w:pPr>
            <w:r w:rsidRPr="00E328EC">
              <w:rPr>
                <w:rFonts w:ascii="Calibri" w:eastAsia="Times New Roman" w:hAnsi="Calibri" w:cs="Calibri"/>
                <w:b/>
                <w:bCs/>
                <w:color w:val="000000"/>
                <w:sz w:val="18"/>
                <w:szCs w:val="18"/>
                <w:lang w:eastAsia="en-GB"/>
              </w:rPr>
              <w:t>NUMBER</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93D4B7" w14:textId="77777777" w:rsidR="00261F02" w:rsidRPr="00E328EC" w:rsidRDefault="00261F02" w:rsidP="00520F00">
            <w:pPr>
              <w:spacing w:after="0" w:line="240" w:lineRule="auto"/>
              <w:jc w:val="center"/>
              <w:rPr>
                <w:rFonts w:ascii="Calibri" w:eastAsia="Times New Roman" w:hAnsi="Calibri" w:cs="Calibri"/>
                <w:b/>
                <w:bCs/>
                <w:color w:val="000000"/>
                <w:sz w:val="18"/>
                <w:szCs w:val="18"/>
                <w:lang w:eastAsia="en-GB"/>
              </w:rPr>
            </w:pPr>
            <w:r w:rsidRPr="00E328EC">
              <w:rPr>
                <w:rFonts w:ascii="Calibri" w:eastAsia="Times New Roman" w:hAnsi="Calibri" w:cs="Calibri"/>
                <w:b/>
                <w:bCs/>
                <w:color w:val="000000"/>
                <w:sz w:val="18"/>
                <w:szCs w:val="18"/>
                <w:lang w:eastAsia="en-GB"/>
              </w:rPr>
              <w:t>%</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542B9A" w14:textId="77777777" w:rsidR="00261F02" w:rsidRPr="00E328EC" w:rsidRDefault="00261F02" w:rsidP="00520F00">
            <w:pPr>
              <w:spacing w:after="0" w:line="240" w:lineRule="auto"/>
              <w:jc w:val="center"/>
              <w:rPr>
                <w:rFonts w:ascii="Calibri" w:eastAsia="Times New Roman" w:hAnsi="Calibri" w:cs="Calibri"/>
                <w:b/>
                <w:bCs/>
                <w:color w:val="000000"/>
                <w:sz w:val="18"/>
                <w:szCs w:val="18"/>
                <w:lang w:eastAsia="en-GB"/>
              </w:rPr>
            </w:pPr>
            <w:r w:rsidRPr="00E328EC">
              <w:rPr>
                <w:rFonts w:ascii="Calibri" w:eastAsia="Times New Roman" w:hAnsi="Calibri" w:cs="Calibri"/>
                <w:b/>
                <w:bCs/>
                <w:color w:val="000000"/>
                <w:sz w:val="18"/>
                <w:szCs w:val="18"/>
                <w:lang w:eastAsia="en-GB"/>
              </w:rPr>
              <w:t>NUMBER</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1F19727D" w14:textId="77777777" w:rsidR="00261F02" w:rsidRPr="00E328EC" w:rsidRDefault="00261F02" w:rsidP="00520F00">
            <w:pPr>
              <w:spacing w:after="0" w:line="240" w:lineRule="auto"/>
              <w:jc w:val="center"/>
              <w:rPr>
                <w:rFonts w:ascii="Calibri" w:eastAsia="Times New Roman" w:hAnsi="Calibri" w:cs="Calibri"/>
                <w:b/>
                <w:bCs/>
                <w:color w:val="000000"/>
                <w:sz w:val="18"/>
                <w:szCs w:val="18"/>
                <w:lang w:eastAsia="en-GB"/>
              </w:rPr>
            </w:pPr>
            <w:r w:rsidRPr="00E328EC">
              <w:rPr>
                <w:rFonts w:ascii="Calibri" w:eastAsia="Times New Roman" w:hAnsi="Calibri" w:cs="Calibri"/>
                <w:b/>
                <w:bCs/>
                <w:color w:val="000000"/>
                <w:sz w:val="18"/>
                <w:szCs w:val="18"/>
                <w:lang w:eastAsia="en-GB"/>
              </w:rPr>
              <w:t>% OF TOTAL VOTING RIGHTS</w:t>
            </w:r>
          </w:p>
        </w:tc>
        <w:tc>
          <w:tcPr>
            <w:tcW w:w="284" w:type="dxa"/>
            <w:vMerge w:val="restart"/>
            <w:tcBorders>
              <w:top w:val="nil"/>
              <w:left w:val="nil"/>
              <w:bottom w:val="nil"/>
              <w:right w:val="nil"/>
            </w:tcBorders>
            <w:shd w:val="clear" w:color="auto" w:fill="auto"/>
            <w:noWrap/>
            <w:vAlign w:val="bottom"/>
            <w:hideMark/>
          </w:tcPr>
          <w:p w14:paraId="2E49DA16" w14:textId="77777777" w:rsidR="00261F02" w:rsidRPr="00E328EC" w:rsidRDefault="00261F02" w:rsidP="00520F00">
            <w:pPr>
              <w:spacing w:after="0" w:line="240" w:lineRule="auto"/>
              <w:jc w:val="center"/>
              <w:rPr>
                <w:rFonts w:ascii="Calibri" w:eastAsia="Times New Roman" w:hAnsi="Calibri" w:cs="Calibri"/>
                <w:b/>
                <w:bCs/>
                <w:color w:val="000000"/>
                <w:sz w:val="18"/>
                <w:szCs w:val="18"/>
                <w:lang w:eastAsia="en-GB"/>
              </w:rPr>
            </w:pPr>
          </w:p>
        </w:tc>
        <w:tc>
          <w:tcPr>
            <w:tcW w:w="1010" w:type="dxa"/>
            <w:vMerge/>
            <w:tcBorders>
              <w:top w:val="single" w:sz="4" w:space="0" w:color="auto"/>
              <w:left w:val="single" w:sz="4" w:space="0" w:color="auto"/>
              <w:bottom w:val="single" w:sz="4" w:space="0" w:color="auto"/>
              <w:right w:val="single" w:sz="4" w:space="0" w:color="auto"/>
            </w:tcBorders>
            <w:vAlign w:val="center"/>
            <w:hideMark/>
          </w:tcPr>
          <w:p w14:paraId="62404C11" w14:textId="77777777" w:rsidR="00261F02" w:rsidRPr="00E328EC" w:rsidRDefault="00261F02" w:rsidP="00520F00">
            <w:pPr>
              <w:spacing w:after="0" w:line="240" w:lineRule="auto"/>
              <w:rPr>
                <w:rFonts w:ascii="Calibri" w:eastAsia="Times New Roman" w:hAnsi="Calibri" w:cs="Calibri"/>
                <w:b/>
                <w:bCs/>
                <w:color w:val="000000"/>
                <w:sz w:val="18"/>
                <w:szCs w:val="18"/>
                <w:lang w:eastAsia="en-GB"/>
              </w:rPr>
            </w:pPr>
          </w:p>
        </w:tc>
      </w:tr>
      <w:tr w:rsidR="00261F02" w:rsidRPr="00E328EC" w14:paraId="73533599" w14:textId="77777777" w:rsidTr="00261F02">
        <w:trPr>
          <w:trHeight w:val="509"/>
        </w:trPr>
        <w:tc>
          <w:tcPr>
            <w:tcW w:w="2874" w:type="dxa"/>
            <w:vMerge/>
            <w:tcBorders>
              <w:top w:val="single" w:sz="4" w:space="0" w:color="auto"/>
              <w:left w:val="single" w:sz="4" w:space="0" w:color="auto"/>
              <w:bottom w:val="single" w:sz="4" w:space="0" w:color="auto"/>
              <w:right w:val="single" w:sz="4" w:space="0" w:color="auto"/>
            </w:tcBorders>
            <w:vAlign w:val="center"/>
            <w:hideMark/>
          </w:tcPr>
          <w:p w14:paraId="0AEDD348" w14:textId="77777777" w:rsidR="00261F02" w:rsidRPr="00E328EC" w:rsidRDefault="00261F02" w:rsidP="00520F00">
            <w:pPr>
              <w:spacing w:after="0" w:line="240" w:lineRule="auto"/>
              <w:rPr>
                <w:rFonts w:ascii="Calibri" w:eastAsia="Times New Roman" w:hAnsi="Calibri" w:cs="Calibri"/>
                <w:b/>
                <w:bCs/>
                <w:color w:val="000000"/>
                <w:sz w:val="18"/>
                <w:szCs w:val="18"/>
                <w:lang w:eastAsia="en-GB"/>
              </w:rPr>
            </w:pPr>
          </w:p>
        </w:tc>
        <w:tc>
          <w:tcPr>
            <w:tcW w:w="1090" w:type="dxa"/>
            <w:vMerge/>
            <w:tcBorders>
              <w:top w:val="nil"/>
              <w:left w:val="single" w:sz="4" w:space="0" w:color="auto"/>
              <w:bottom w:val="single" w:sz="4" w:space="0" w:color="auto"/>
              <w:right w:val="single" w:sz="4" w:space="0" w:color="auto"/>
            </w:tcBorders>
            <w:vAlign w:val="center"/>
            <w:hideMark/>
          </w:tcPr>
          <w:p w14:paraId="60CF2AED" w14:textId="77777777" w:rsidR="00261F02" w:rsidRPr="00E328EC" w:rsidRDefault="00261F02" w:rsidP="00520F00">
            <w:pPr>
              <w:spacing w:after="0" w:line="240" w:lineRule="auto"/>
              <w:rPr>
                <w:rFonts w:ascii="Calibri" w:eastAsia="Times New Roman" w:hAnsi="Calibri" w:cs="Calibri"/>
                <w:b/>
                <w:bCs/>
                <w:color w:val="000000"/>
                <w:sz w:val="18"/>
                <w:szCs w:val="18"/>
                <w:lang w:eastAsia="en-GB"/>
              </w:rPr>
            </w:pPr>
          </w:p>
        </w:tc>
        <w:tc>
          <w:tcPr>
            <w:tcW w:w="709" w:type="dxa"/>
            <w:vMerge/>
            <w:tcBorders>
              <w:top w:val="nil"/>
              <w:left w:val="single" w:sz="4" w:space="0" w:color="auto"/>
              <w:bottom w:val="single" w:sz="4" w:space="0" w:color="auto"/>
              <w:right w:val="single" w:sz="4" w:space="0" w:color="auto"/>
            </w:tcBorders>
            <w:vAlign w:val="center"/>
            <w:hideMark/>
          </w:tcPr>
          <w:p w14:paraId="06AEA1AA" w14:textId="77777777" w:rsidR="00261F02" w:rsidRPr="00E328EC" w:rsidRDefault="00261F02" w:rsidP="00520F00">
            <w:pPr>
              <w:spacing w:after="0" w:line="240" w:lineRule="auto"/>
              <w:rPr>
                <w:rFonts w:ascii="Calibri" w:eastAsia="Times New Roman" w:hAnsi="Calibri" w:cs="Calibri"/>
                <w:b/>
                <w:bCs/>
                <w:color w:val="000000"/>
                <w:sz w:val="18"/>
                <w:szCs w:val="18"/>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47CA8E2" w14:textId="77777777" w:rsidR="00261F02" w:rsidRPr="00E328EC" w:rsidRDefault="00261F02" w:rsidP="00520F00">
            <w:pPr>
              <w:spacing w:after="0" w:line="240" w:lineRule="auto"/>
              <w:rPr>
                <w:rFonts w:ascii="Calibri" w:eastAsia="Times New Roman" w:hAnsi="Calibri" w:cs="Calibri"/>
                <w:b/>
                <w:bCs/>
                <w:color w:val="000000"/>
                <w:sz w:val="18"/>
                <w:szCs w:val="18"/>
                <w:lang w:eastAsia="en-GB"/>
              </w:rPr>
            </w:pPr>
          </w:p>
        </w:tc>
        <w:tc>
          <w:tcPr>
            <w:tcW w:w="709" w:type="dxa"/>
            <w:vMerge/>
            <w:tcBorders>
              <w:top w:val="nil"/>
              <w:left w:val="single" w:sz="4" w:space="0" w:color="auto"/>
              <w:bottom w:val="single" w:sz="4" w:space="0" w:color="auto"/>
              <w:right w:val="single" w:sz="4" w:space="0" w:color="auto"/>
            </w:tcBorders>
            <w:vAlign w:val="center"/>
            <w:hideMark/>
          </w:tcPr>
          <w:p w14:paraId="6D67D3CB" w14:textId="77777777" w:rsidR="00261F02" w:rsidRPr="00E328EC" w:rsidRDefault="00261F02" w:rsidP="00520F00">
            <w:pPr>
              <w:spacing w:after="0" w:line="240" w:lineRule="auto"/>
              <w:rPr>
                <w:rFonts w:ascii="Calibri" w:eastAsia="Times New Roman" w:hAnsi="Calibri" w:cs="Calibri"/>
                <w:b/>
                <w:bCs/>
                <w:color w:val="000000"/>
                <w:sz w:val="18"/>
                <w:szCs w:val="18"/>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3350FF4" w14:textId="77777777" w:rsidR="00261F02" w:rsidRPr="00E328EC" w:rsidRDefault="00261F02" w:rsidP="00520F00">
            <w:pPr>
              <w:spacing w:after="0" w:line="240" w:lineRule="auto"/>
              <w:rPr>
                <w:rFonts w:ascii="Calibri" w:eastAsia="Times New Roman" w:hAnsi="Calibri" w:cs="Calibri"/>
                <w:b/>
                <w:bCs/>
                <w:color w:val="000000"/>
                <w:sz w:val="18"/>
                <w:szCs w:val="18"/>
                <w:lang w:eastAsia="en-GB"/>
              </w:rPr>
            </w:pPr>
          </w:p>
        </w:tc>
        <w:tc>
          <w:tcPr>
            <w:tcW w:w="850" w:type="dxa"/>
            <w:vMerge/>
            <w:tcBorders>
              <w:top w:val="nil"/>
              <w:left w:val="single" w:sz="4" w:space="0" w:color="auto"/>
              <w:bottom w:val="single" w:sz="4" w:space="0" w:color="auto"/>
              <w:right w:val="single" w:sz="4" w:space="0" w:color="auto"/>
            </w:tcBorders>
            <w:vAlign w:val="center"/>
            <w:hideMark/>
          </w:tcPr>
          <w:p w14:paraId="65B1CB32" w14:textId="77777777" w:rsidR="00261F02" w:rsidRPr="00E328EC" w:rsidRDefault="00261F02" w:rsidP="00520F00">
            <w:pPr>
              <w:spacing w:after="0" w:line="240" w:lineRule="auto"/>
              <w:rPr>
                <w:rFonts w:ascii="Calibri" w:eastAsia="Times New Roman" w:hAnsi="Calibri" w:cs="Calibri"/>
                <w:b/>
                <w:bCs/>
                <w:color w:val="000000"/>
                <w:sz w:val="18"/>
                <w:szCs w:val="18"/>
                <w:lang w:eastAsia="en-GB"/>
              </w:rPr>
            </w:pPr>
          </w:p>
        </w:tc>
        <w:tc>
          <w:tcPr>
            <w:tcW w:w="284" w:type="dxa"/>
            <w:vMerge/>
            <w:tcBorders>
              <w:top w:val="nil"/>
              <w:left w:val="nil"/>
              <w:bottom w:val="nil"/>
              <w:right w:val="nil"/>
            </w:tcBorders>
            <w:vAlign w:val="center"/>
            <w:hideMark/>
          </w:tcPr>
          <w:p w14:paraId="70CD28E9" w14:textId="77777777" w:rsidR="00261F02" w:rsidRPr="00E328EC" w:rsidRDefault="00261F02" w:rsidP="00520F00">
            <w:pPr>
              <w:spacing w:after="0" w:line="240" w:lineRule="auto"/>
              <w:rPr>
                <w:rFonts w:ascii="Calibri" w:eastAsia="Times New Roman" w:hAnsi="Calibri" w:cs="Calibri"/>
                <w:b/>
                <w:bCs/>
                <w:color w:val="000000"/>
                <w:sz w:val="18"/>
                <w:szCs w:val="18"/>
                <w:lang w:eastAsia="en-GB"/>
              </w:rPr>
            </w:pPr>
          </w:p>
        </w:tc>
        <w:tc>
          <w:tcPr>
            <w:tcW w:w="1010" w:type="dxa"/>
            <w:vMerge/>
            <w:tcBorders>
              <w:top w:val="single" w:sz="4" w:space="0" w:color="auto"/>
              <w:left w:val="single" w:sz="4" w:space="0" w:color="auto"/>
              <w:bottom w:val="single" w:sz="4" w:space="0" w:color="auto"/>
              <w:right w:val="single" w:sz="4" w:space="0" w:color="auto"/>
            </w:tcBorders>
            <w:vAlign w:val="center"/>
            <w:hideMark/>
          </w:tcPr>
          <w:p w14:paraId="09A75421" w14:textId="77777777" w:rsidR="00261F02" w:rsidRPr="00E328EC" w:rsidRDefault="00261F02" w:rsidP="00520F00">
            <w:pPr>
              <w:spacing w:after="0" w:line="240" w:lineRule="auto"/>
              <w:rPr>
                <w:rFonts w:ascii="Calibri" w:eastAsia="Times New Roman" w:hAnsi="Calibri" w:cs="Calibri"/>
                <w:b/>
                <w:bCs/>
                <w:color w:val="000000"/>
                <w:sz w:val="18"/>
                <w:szCs w:val="18"/>
                <w:lang w:eastAsia="en-GB"/>
              </w:rPr>
            </w:pPr>
          </w:p>
        </w:tc>
      </w:tr>
      <w:tr w:rsidR="00261F02" w:rsidRPr="00E328EC" w14:paraId="10DD83AB" w14:textId="77777777" w:rsidTr="00261F02">
        <w:trPr>
          <w:trHeight w:val="531"/>
        </w:trPr>
        <w:tc>
          <w:tcPr>
            <w:tcW w:w="2874" w:type="dxa"/>
            <w:vMerge/>
            <w:tcBorders>
              <w:top w:val="single" w:sz="4" w:space="0" w:color="auto"/>
              <w:left w:val="single" w:sz="4" w:space="0" w:color="auto"/>
              <w:bottom w:val="single" w:sz="4" w:space="0" w:color="auto"/>
              <w:right w:val="single" w:sz="4" w:space="0" w:color="auto"/>
            </w:tcBorders>
            <w:vAlign w:val="center"/>
            <w:hideMark/>
          </w:tcPr>
          <w:p w14:paraId="5A3C36F3" w14:textId="77777777" w:rsidR="00261F02" w:rsidRPr="00E328EC" w:rsidRDefault="00261F02" w:rsidP="00520F00">
            <w:pPr>
              <w:spacing w:after="0" w:line="240" w:lineRule="auto"/>
              <w:rPr>
                <w:rFonts w:ascii="Calibri" w:eastAsia="Times New Roman" w:hAnsi="Calibri" w:cs="Calibri"/>
                <w:b/>
                <w:bCs/>
                <w:color w:val="000000"/>
                <w:sz w:val="18"/>
                <w:szCs w:val="18"/>
                <w:lang w:eastAsia="en-GB"/>
              </w:rPr>
            </w:pPr>
          </w:p>
        </w:tc>
        <w:tc>
          <w:tcPr>
            <w:tcW w:w="1090" w:type="dxa"/>
            <w:vMerge/>
            <w:tcBorders>
              <w:top w:val="nil"/>
              <w:left w:val="single" w:sz="4" w:space="0" w:color="auto"/>
              <w:bottom w:val="single" w:sz="4" w:space="0" w:color="auto"/>
              <w:right w:val="single" w:sz="4" w:space="0" w:color="auto"/>
            </w:tcBorders>
            <w:vAlign w:val="center"/>
            <w:hideMark/>
          </w:tcPr>
          <w:p w14:paraId="5314F898" w14:textId="77777777" w:rsidR="00261F02" w:rsidRPr="00E328EC" w:rsidRDefault="00261F02" w:rsidP="00520F00">
            <w:pPr>
              <w:spacing w:after="0" w:line="240" w:lineRule="auto"/>
              <w:rPr>
                <w:rFonts w:ascii="Calibri" w:eastAsia="Times New Roman" w:hAnsi="Calibri" w:cs="Calibri"/>
                <w:b/>
                <w:bCs/>
                <w:color w:val="000000"/>
                <w:sz w:val="18"/>
                <w:szCs w:val="18"/>
                <w:lang w:eastAsia="en-GB"/>
              </w:rPr>
            </w:pPr>
          </w:p>
        </w:tc>
        <w:tc>
          <w:tcPr>
            <w:tcW w:w="709" w:type="dxa"/>
            <w:vMerge/>
            <w:tcBorders>
              <w:top w:val="nil"/>
              <w:left w:val="single" w:sz="4" w:space="0" w:color="auto"/>
              <w:bottom w:val="single" w:sz="4" w:space="0" w:color="auto"/>
              <w:right w:val="single" w:sz="4" w:space="0" w:color="auto"/>
            </w:tcBorders>
            <w:vAlign w:val="center"/>
            <w:hideMark/>
          </w:tcPr>
          <w:p w14:paraId="6691C3C5" w14:textId="77777777" w:rsidR="00261F02" w:rsidRPr="00E328EC" w:rsidRDefault="00261F02" w:rsidP="00520F00">
            <w:pPr>
              <w:spacing w:after="0" w:line="240" w:lineRule="auto"/>
              <w:rPr>
                <w:rFonts w:ascii="Calibri" w:eastAsia="Times New Roman" w:hAnsi="Calibri" w:cs="Calibri"/>
                <w:b/>
                <w:bCs/>
                <w:color w:val="000000"/>
                <w:sz w:val="18"/>
                <w:szCs w:val="18"/>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11053A2" w14:textId="77777777" w:rsidR="00261F02" w:rsidRPr="00E328EC" w:rsidRDefault="00261F02" w:rsidP="00520F00">
            <w:pPr>
              <w:spacing w:after="0" w:line="240" w:lineRule="auto"/>
              <w:rPr>
                <w:rFonts w:ascii="Calibri" w:eastAsia="Times New Roman" w:hAnsi="Calibri" w:cs="Calibri"/>
                <w:b/>
                <w:bCs/>
                <w:color w:val="000000"/>
                <w:sz w:val="18"/>
                <w:szCs w:val="18"/>
                <w:lang w:eastAsia="en-GB"/>
              </w:rPr>
            </w:pPr>
          </w:p>
        </w:tc>
        <w:tc>
          <w:tcPr>
            <w:tcW w:w="709" w:type="dxa"/>
            <w:vMerge/>
            <w:tcBorders>
              <w:top w:val="nil"/>
              <w:left w:val="single" w:sz="4" w:space="0" w:color="auto"/>
              <w:bottom w:val="single" w:sz="4" w:space="0" w:color="auto"/>
              <w:right w:val="single" w:sz="4" w:space="0" w:color="auto"/>
            </w:tcBorders>
            <w:vAlign w:val="center"/>
            <w:hideMark/>
          </w:tcPr>
          <w:p w14:paraId="6A651304" w14:textId="77777777" w:rsidR="00261F02" w:rsidRPr="00E328EC" w:rsidRDefault="00261F02" w:rsidP="00520F00">
            <w:pPr>
              <w:spacing w:after="0" w:line="240" w:lineRule="auto"/>
              <w:rPr>
                <w:rFonts w:ascii="Calibri" w:eastAsia="Times New Roman" w:hAnsi="Calibri" w:cs="Calibri"/>
                <w:b/>
                <w:bCs/>
                <w:color w:val="000000"/>
                <w:sz w:val="18"/>
                <w:szCs w:val="18"/>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2975DE4" w14:textId="77777777" w:rsidR="00261F02" w:rsidRPr="00E328EC" w:rsidRDefault="00261F02" w:rsidP="00520F00">
            <w:pPr>
              <w:spacing w:after="0" w:line="240" w:lineRule="auto"/>
              <w:rPr>
                <w:rFonts w:ascii="Calibri" w:eastAsia="Times New Roman" w:hAnsi="Calibri" w:cs="Calibri"/>
                <w:b/>
                <w:bCs/>
                <w:color w:val="000000"/>
                <w:sz w:val="18"/>
                <w:szCs w:val="18"/>
                <w:lang w:eastAsia="en-GB"/>
              </w:rPr>
            </w:pPr>
          </w:p>
        </w:tc>
        <w:tc>
          <w:tcPr>
            <w:tcW w:w="850" w:type="dxa"/>
            <w:vMerge/>
            <w:tcBorders>
              <w:top w:val="nil"/>
              <w:left w:val="single" w:sz="4" w:space="0" w:color="auto"/>
              <w:bottom w:val="single" w:sz="4" w:space="0" w:color="auto"/>
              <w:right w:val="single" w:sz="4" w:space="0" w:color="auto"/>
            </w:tcBorders>
            <w:vAlign w:val="center"/>
            <w:hideMark/>
          </w:tcPr>
          <w:p w14:paraId="43F9C62D" w14:textId="77777777" w:rsidR="00261F02" w:rsidRPr="00E328EC" w:rsidRDefault="00261F02" w:rsidP="00520F00">
            <w:pPr>
              <w:spacing w:after="0" w:line="240" w:lineRule="auto"/>
              <w:rPr>
                <w:rFonts w:ascii="Calibri" w:eastAsia="Times New Roman" w:hAnsi="Calibri" w:cs="Calibri"/>
                <w:b/>
                <w:bCs/>
                <w:color w:val="000000"/>
                <w:sz w:val="18"/>
                <w:szCs w:val="18"/>
                <w:lang w:eastAsia="en-GB"/>
              </w:rPr>
            </w:pPr>
          </w:p>
        </w:tc>
        <w:tc>
          <w:tcPr>
            <w:tcW w:w="284" w:type="dxa"/>
            <w:vMerge/>
            <w:tcBorders>
              <w:top w:val="nil"/>
              <w:left w:val="nil"/>
              <w:bottom w:val="nil"/>
              <w:right w:val="nil"/>
            </w:tcBorders>
            <w:vAlign w:val="center"/>
            <w:hideMark/>
          </w:tcPr>
          <w:p w14:paraId="603477B9" w14:textId="77777777" w:rsidR="00261F02" w:rsidRPr="00E328EC" w:rsidRDefault="00261F02" w:rsidP="00520F00">
            <w:pPr>
              <w:spacing w:after="0" w:line="240" w:lineRule="auto"/>
              <w:rPr>
                <w:rFonts w:ascii="Calibri" w:eastAsia="Times New Roman" w:hAnsi="Calibri" w:cs="Calibri"/>
                <w:b/>
                <w:bCs/>
                <w:color w:val="000000"/>
                <w:sz w:val="18"/>
                <w:szCs w:val="18"/>
                <w:lang w:eastAsia="en-GB"/>
              </w:rPr>
            </w:pPr>
          </w:p>
        </w:tc>
        <w:tc>
          <w:tcPr>
            <w:tcW w:w="1010" w:type="dxa"/>
            <w:vMerge/>
            <w:tcBorders>
              <w:top w:val="single" w:sz="4" w:space="0" w:color="auto"/>
              <w:left w:val="single" w:sz="4" w:space="0" w:color="auto"/>
              <w:bottom w:val="single" w:sz="4" w:space="0" w:color="auto"/>
              <w:right w:val="single" w:sz="4" w:space="0" w:color="auto"/>
            </w:tcBorders>
            <w:vAlign w:val="center"/>
            <w:hideMark/>
          </w:tcPr>
          <w:p w14:paraId="57E1EA11" w14:textId="77777777" w:rsidR="00261F02" w:rsidRPr="00E328EC" w:rsidRDefault="00261F02" w:rsidP="00520F00">
            <w:pPr>
              <w:spacing w:after="0" w:line="240" w:lineRule="auto"/>
              <w:rPr>
                <w:rFonts w:ascii="Calibri" w:eastAsia="Times New Roman" w:hAnsi="Calibri" w:cs="Calibri"/>
                <w:b/>
                <w:bCs/>
                <w:color w:val="000000"/>
                <w:sz w:val="18"/>
                <w:szCs w:val="18"/>
                <w:lang w:eastAsia="en-GB"/>
              </w:rPr>
            </w:pPr>
          </w:p>
        </w:tc>
      </w:tr>
      <w:tr w:rsidR="00261F02" w:rsidRPr="00E328EC" w14:paraId="10920BBF" w14:textId="77777777" w:rsidTr="00261F02">
        <w:trPr>
          <w:trHeight w:val="269"/>
        </w:trPr>
        <w:tc>
          <w:tcPr>
            <w:tcW w:w="2874" w:type="dxa"/>
            <w:tcBorders>
              <w:top w:val="nil"/>
              <w:left w:val="single" w:sz="4" w:space="0" w:color="auto"/>
              <w:bottom w:val="single" w:sz="4" w:space="0" w:color="auto"/>
              <w:right w:val="single" w:sz="4" w:space="0" w:color="auto"/>
            </w:tcBorders>
            <w:shd w:val="clear" w:color="auto" w:fill="auto"/>
            <w:noWrap/>
            <w:vAlign w:val="center"/>
          </w:tcPr>
          <w:p w14:paraId="1D10E368" w14:textId="395CEFA3" w:rsidR="00261F02" w:rsidRPr="00E328EC" w:rsidRDefault="00261F02" w:rsidP="00520F00">
            <w:pPr>
              <w:spacing w:after="0" w:line="240" w:lineRule="auto"/>
              <w:rPr>
                <w:rFonts w:ascii="Calibri" w:eastAsia="Times New Roman" w:hAnsi="Calibri" w:cs="Calibri"/>
                <w:color w:val="000000"/>
                <w:sz w:val="18"/>
                <w:szCs w:val="18"/>
                <w:lang w:eastAsia="en-GB"/>
              </w:rPr>
            </w:pPr>
            <w:r w:rsidRPr="00E83503">
              <w:rPr>
                <w:rFonts w:ascii="Arial" w:eastAsia="Times New Roman" w:hAnsi="Arial" w:cs="Arial"/>
                <w:color w:val="000000"/>
                <w:sz w:val="16"/>
                <w:szCs w:val="16"/>
                <w:lang w:eastAsia="en-IE"/>
              </w:rPr>
              <w:t>To a</w:t>
            </w:r>
            <w:r>
              <w:rPr>
                <w:rFonts w:ascii="Arial" w:eastAsia="Times New Roman" w:hAnsi="Arial" w:cs="Arial"/>
                <w:color w:val="000000"/>
                <w:sz w:val="16"/>
                <w:szCs w:val="16"/>
                <w:lang w:eastAsia="en-IE"/>
              </w:rPr>
              <w:t>uthorise the Directors to delist the Ordinary Shares of the Company from the Official List of the Financial Conduct Authority and to remove such Ordinary Shares from trading on the London Stock Exchange plc’s Main Market</w:t>
            </w:r>
          </w:p>
        </w:tc>
        <w:tc>
          <w:tcPr>
            <w:tcW w:w="1090" w:type="dxa"/>
            <w:tcBorders>
              <w:top w:val="nil"/>
              <w:left w:val="nil"/>
              <w:bottom w:val="single" w:sz="4" w:space="0" w:color="auto"/>
              <w:right w:val="single" w:sz="4" w:space="0" w:color="auto"/>
            </w:tcBorders>
            <w:shd w:val="clear" w:color="000000" w:fill="FFFFFF"/>
            <w:vAlign w:val="center"/>
          </w:tcPr>
          <w:p w14:paraId="2BF0CDAC" w14:textId="181E6B88" w:rsidR="00261F02" w:rsidRPr="00E328EC" w:rsidRDefault="00AD7BB0" w:rsidP="00520F00">
            <w:pPr>
              <w:spacing w:after="0" w:line="240" w:lineRule="auto"/>
              <w:jc w:val="right"/>
              <w:rPr>
                <w:rFonts w:ascii="Calibri" w:eastAsia="Times New Roman" w:hAnsi="Calibri" w:cs="Calibri"/>
                <w:sz w:val="18"/>
                <w:szCs w:val="18"/>
                <w:lang w:eastAsia="en-GB"/>
              </w:rPr>
            </w:pPr>
            <w:r>
              <w:rPr>
                <w:rFonts w:ascii="Calibri" w:eastAsia="Times New Roman" w:hAnsi="Calibri" w:cs="Calibri"/>
                <w:sz w:val="18"/>
                <w:szCs w:val="18"/>
                <w:lang w:eastAsia="en-GB"/>
              </w:rPr>
              <w:t>147,9</w:t>
            </w:r>
            <w:r w:rsidR="008E7341">
              <w:rPr>
                <w:rFonts w:ascii="Calibri" w:eastAsia="Times New Roman" w:hAnsi="Calibri" w:cs="Calibri"/>
                <w:sz w:val="18"/>
                <w:szCs w:val="18"/>
                <w:lang w:eastAsia="en-GB"/>
              </w:rPr>
              <w:t>66,100</w:t>
            </w:r>
          </w:p>
        </w:tc>
        <w:tc>
          <w:tcPr>
            <w:tcW w:w="709" w:type="dxa"/>
            <w:tcBorders>
              <w:top w:val="nil"/>
              <w:left w:val="nil"/>
              <w:bottom w:val="single" w:sz="4" w:space="0" w:color="auto"/>
              <w:right w:val="single" w:sz="4" w:space="0" w:color="auto"/>
            </w:tcBorders>
            <w:shd w:val="clear" w:color="000000" w:fill="FFFFFF"/>
            <w:vAlign w:val="center"/>
          </w:tcPr>
          <w:p w14:paraId="500EFE80" w14:textId="1CE653DD" w:rsidR="00261F02" w:rsidRPr="00E328EC" w:rsidRDefault="00AD7BB0" w:rsidP="00520F00">
            <w:pPr>
              <w:spacing w:after="0" w:line="240" w:lineRule="auto"/>
              <w:jc w:val="right"/>
              <w:rPr>
                <w:rFonts w:ascii="Calibri" w:eastAsia="Times New Roman" w:hAnsi="Calibri" w:cs="Calibri"/>
                <w:sz w:val="18"/>
                <w:szCs w:val="18"/>
                <w:lang w:eastAsia="en-GB"/>
              </w:rPr>
            </w:pPr>
            <w:r>
              <w:rPr>
                <w:rFonts w:ascii="Calibri" w:eastAsia="Times New Roman" w:hAnsi="Calibri" w:cs="Calibri"/>
                <w:sz w:val="18"/>
                <w:szCs w:val="18"/>
                <w:lang w:eastAsia="en-GB"/>
              </w:rPr>
              <w:t>98.4</w:t>
            </w:r>
            <w:r w:rsidR="008E7341">
              <w:rPr>
                <w:rFonts w:ascii="Calibri" w:eastAsia="Times New Roman" w:hAnsi="Calibri" w:cs="Calibri"/>
                <w:sz w:val="18"/>
                <w:szCs w:val="18"/>
                <w:lang w:eastAsia="en-GB"/>
              </w:rPr>
              <w:t>3</w:t>
            </w:r>
          </w:p>
        </w:tc>
        <w:tc>
          <w:tcPr>
            <w:tcW w:w="1134" w:type="dxa"/>
            <w:tcBorders>
              <w:top w:val="nil"/>
              <w:left w:val="nil"/>
              <w:bottom w:val="single" w:sz="4" w:space="0" w:color="auto"/>
              <w:right w:val="single" w:sz="4" w:space="0" w:color="auto"/>
            </w:tcBorders>
            <w:shd w:val="clear" w:color="000000" w:fill="FFFFFF"/>
            <w:vAlign w:val="center"/>
          </w:tcPr>
          <w:p w14:paraId="6A46451F" w14:textId="4ED7E6EF" w:rsidR="00261F02" w:rsidRPr="00E328EC" w:rsidRDefault="00AD7BB0" w:rsidP="00520F00">
            <w:pPr>
              <w:spacing w:after="0" w:line="240" w:lineRule="auto"/>
              <w:jc w:val="right"/>
              <w:rPr>
                <w:rFonts w:ascii="Calibri" w:eastAsia="Times New Roman" w:hAnsi="Calibri" w:cs="Calibri"/>
                <w:sz w:val="18"/>
                <w:szCs w:val="18"/>
                <w:lang w:eastAsia="en-GB"/>
              </w:rPr>
            </w:pPr>
            <w:r>
              <w:rPr>
                <w:rFonts w:ascii="Calibri" w:eastAsia="Times New Roman" w:hAnsi="Calibri" w:cs="Calibri"/>
                <w:sz w:val="18"/>
                <w:szCs w:val="18"/>
                <w:lang w:eastAsia="en-GB"/>
              </w:rPr>
              <w:t>2,360,424</w:t>
            </w:r>
          </w:p>
        </w:tc>
        <w:tc>
          <w:tcPr>
            <w:tcW w:w="709" w:type="dxa"/>
            <w:tcBorders>
              <w:top w:val="nil"/>
              <w:left w:val="nil"/>
              <w:bottom w:val="single" w:sz="4" w:space="0" w:color="auto"/>
              <w:right w:val="single" w:sz="4" w:space="0" w:color="auto"/>
            </w:tcBorders>
            <w:shd w:val="clear" w:color="000000" w:fill="FFFFFF"/>
            <w:vAlign w:val="center"/>
          </w:tcPr>
          <w:p w14:paraId="24D6A130" w14:textId="5FC4CCFC" w:rsidR="00261F02" w:rsidRPr="00E328EC" w:rsidRDefault="00AD7BB0" w:rsidP="00520F00">
            <w:pPr>
              <w:spacing w:after="0" w:line="240" w:lineRule="auto"/>
              <w:jc w:val="right"/>
              <w:rPr>
                <w:rFonts w:ascii="Calibri" w:eastAsia="Times New Roman" w:hAnsi="Calibri" w:cs="Calibri"/>
                <w:sz w:val="18"/>
                <w:szCs w:val="18"/>
                <w:lang w:eastAsia="en-GB"/>
              </w:rPr>
            </w:pPr>
            <w:r>
              <w:rPr>
                <w:rFonts w:ascii="Calibri" w:eastAsia="Times New Roman" w:hAnsi="Calibri" w:cs="Calibri"/>
                <w:sz w:val="18"/>
                <w:szCs w:val="18"/>
                <w:lang w:eastAsia="en-GB"/>
              </w:rPr>
              <w:t>1.57</w:t>
            </w:r>
          </w:p>
        </w:tc>
        <w:tc>
          <w:tcPr>
            <w:tcW w:w="1134" w:type="dxa"/>
            <w:tcBorders>
              <w:top w:val="nil"/>
              <w:left w:val="nil"/>
              <w:bottom w:val="single" w:sz="4" w:space="0" w:color="auto"/>
              <w:right w:val="single" w:sz="4" w:space="0" w:color="auto"/>
            </w:tcBorders>
            <w:shd w:val="clear" w:color="000000" w:fill="FFFFFF"/>
            <w:vAlign w:val="center"/>
          </w:tcPr>
          <w:p w14:paraId="58F269A1" w14:textId="1555F42E" w:rsidR="00261F02" w:rsidRPr="00E328EC" w:rsidRDefault="008E7341" w:rsidP="00520F00">
            <w:pPr>
              <w:spacing w:after="0" w:line="240" w:lineRule="auto"/>
              <w:jc w:val="right"/>
              <w:rPr>
                <w:rFonts w:ascii="Calibri" w:eastAsia="Times New Roman" w:hAnsi="Calibri" w:cs="Calibri"/>
                <w:sz w:val="18"/>
                <w:szCs w:val="18"/>
                <w:lang w:eastAsia="en-GB"/>
              </w:rPr>
            </w:pPr>
            <w:r>
              <w:rPr>
                <w:rFonts w:ascii="Calibri" w:eastAsia="Times New Roman" w:hAnsi="Calibri" w:cs="Calibri"/>
                <w:sz w:val="18"/>
                <w:szCs w:val="18"/>
                <w:lang w:eastAsia="en-GB"/>
              </w:rPr>
              <w:t>150,326,524</w:t>
            </w:r>
          </w:p>
        </w:tc>
        <w:tc>
          <w:tcPr>
            <w:tcW w:w="850" w:type="dxa"/>
            <w:tcBorders>
              <w:top w:val="nil"/>
              <w:left w:val="nil"/>
              <w:bottom w:val="single" w:sz="4" w:space="0" w:color="auto"/>
              <w:right w:val="single" w:sz="4" w:space="0" w:color="auto"/>
            </w:tcBorders>
            <w:shd w:val="clear" w:color="000000" w:fill="FFFFFF"/>
            <w:vAlign w:val="center"/>
          </w:tcPr>
          <w:p w14:paraId="110226CF" w14:textId="77777777" w:rsidR="00261F02" w:rsidRDefault="00261F02" w:rsidP="00520F00">
            <w:pPr>
              <w:spacing w:after="0" w:line="240" w:lineRule="auto"/>
              <w:jc w:val="right"/>
              <w:rPr>
                <w:rFonts w:ascii="Calibri" w:eastAsia="Times New Roman" w:hAnsi="Calibri" w:cs="Calibri"/>
                <w:sz w:val="18"/>
                <w:szCs w:val="18"/>
                <w:lang w:eastAsia="en-GB"/>
              </w:rPr>
            </w:pPr>
          </w:p>
          <w:p w14:paraId="4266E8E6" w14:textId="7561C5DF" w:rsidR="00D76503" w:rsidRDefault="008E7341" w:rsidP="00520F00">
            <w:pPr>
              <w:spacing w:after="0" w:line="240" w:lineRule="auto"/>
              <w:jc w:val="right"/>
              <w:rPr>
                <w:rFonts w:ascii="Calibri" w:eastAsia="Times New Roman" w:hAnsi="Calibri" w:cs="Calibri"/>
                <w:sz w:val="18"/>
                <w:szCs w:val="18"/>
                <w:lang w:eastAsia="en-GB"/>
              </w:rPr>
            </w:pPr>
            <w:r>
              <w:rPr>
                <w:rFonts w:ascii="Calibri" w:eastAsia="Times New Roman" w:hAnsi="Calibri" w:cs="Calibri"/>
                <w:sz w:val="18"/>
                <w:szCs w:val="18"/>
                <w:lang w:eastAsia="en-GB"/>
              </w:rPr>
              <w:t>82.63</w:t>
            </w:r>
          </w:p>
          <w:p w14:paraId="66CB325B" w14:textId="1A9788C7" w:rsidR="00D76503" w:rsidRPr="00E328EC" w:rsidRDefault="00D76503" w:rsidP="00520F00">
            <w:pPr>
              <w:spacing w:after="0" w:line="240" w:lineRule="auto"/>
              <w:jc w:val="right"/>
              <w:rPr>
                <w:rFonts w:ascii="Calibri" w:eastAsia="Times New Roman" w:hAnsi="Calibri" w:cs="Calibri"/>
                <w:sz w:val="18"/>
                <w:szCs w:val="18"/>
                <w:lang w:eastAsia="en-GB"/>
              </w:rPr>
            </w:pPr>
          </w:p>
        </w:tc>
        <w:tc>
          <w:tcPr>
            <w:tcW w:w="284" w:type="dxa"/>
            <w:tcBorders>
              <w:top w:val="nil"/>
              <w:left w:val="nil"/>
              <w:bottom w:val="nil"/>
              <w:right w:val="nil"/>
            </w:tcBorders>
            <w:shd w:val="clear" w:color="auto" w:fill="auto"/>
            <w:noWrap/>
            <w:vAlign w:val="center"/>
          </w:tcPr>
          <w:p w14:paraId="1C57CA57" w14:textId="77777777" w:rsidR="00261F02" w:rsidRPr="00E328EC" w:rsidRDefault="00261F02" w:rsidP="00520F00">
            <w:pPr>
              <w:spacing w:after="0" w:line="240" w:lineRule="auto"/>
              <w:jc w:val="right"/>
              <w:rPr>
                <w:rFonts w:ascii="Calibri" w:eastAsia="Times New Roman" w:hAnsi="Calibri" w:cs="Calibri"/>
                <w:sz w:val="18"/>
                <w:szCs w:val="18"/>
                <w:lang w:eastAsia="en-GB"/>
              </w:rPr>
            </w:pPr>
          </w:p>
        </w:tc>
        <w:tc>
          <w:tcPr>
            <w:tcW w:w="1010" w:type="dxa"/>
            <w:tcBorders>
              <w:top w:val="nil"/>
              <w:left w:val="single" w:sz="4" w:space="0" w:color="auto"/>
              <w:bottom w:val="single" w:sz="4" w:space="0" w:color="auto"/>
              <w:right w:val="single" w:sz="4" w:space="0" w:color="auto"/>
            </w:tcBorders>
            <w:shd w:val="clear" w:color="000000" w:fill="FFFFFF"/>
            <w:vAlign w:val="center"/>
          </w:tcPr>
          <w:p w14:paraId="6EFA3A0E" w14:textId="4A380F4B" w:rsidR="00261F02" w:rsidRPr="00E328EC" w:rsidRDefault="00AD7BB0" w:rsidP="00520F00">
            <w:pPr>
              <w:spacing w:after="0" w:line="240" w:lineRule="auto"/>
              <w:jc w:val="right"/>
              <w:rPr>
                <w:rFonts w:ascii="Calibri" w:eastAsia="Times New Roman" w:hAnsi="Calibri" w:cs="Calibri"/>
                <w:sz w:val="18"/>
                <w:szCs w:val="18"/>
                <w:lang w:eastAsia="en-GB"/>
              </w:rPr>
            </w:pPr>
            <w:r>
              <w:rPr>
                <w:rFonts w:ascii="Calibri" w:eastAsia="Times New Roman" w:hAnsi="Calibri" w:cs="Calibri"/>
                <w:sz w:val="18"/>
                <w:szCs w:val="18"/>
                <w:lang w:eastAsia="en-GB"/>
              </w:rPr>
              <w:t>92,236</w:t>
            </w:r>
          </w:p>
        </w:tc>
      </w:tr>
    </w:tbl>
    <w:p w14:paraId="047D44C1" w14:textId="77777777" w:rsidR="00F01DAD" w:rsidRPr="006A1A80" w:rsidRDefault="00F01DAD" w:rsidP="00160F7B">
      <w:pPr>
        <w:pStyle w:val="NormalWeb"/>
        <w:spacing w:after="0" w:line="276" w:lineRule="auto"/>
        <w:jc w:val="both"/>
        <w:rPr>
          <w:rFonts w:ascii="Arial" w:hAnsi="Arial" w:cs="Arial"/>
          <w:sz w:val="16"/>
          <w:szCs w:val="16"/>
          <w:u w:val="single"/>
          <w:lang w:val="en-US"/>
        </w:rPr>
      </w:pPr>
      <w:r w:rsidRPr="006A1A80">
        <w:rPr>
          <w:rFonts w:ascii="Arial" w:hAnsi="Arial" w:cs="Arial"/>
          <w:sz w:val="16"/>
          <w:szCs w:val="16"/>
          <w:u w:val="single"/>
          <w:lang w:val="en-US"/>
        </w:rPr>
        <w:t>Notes:</w:t>
      </w:r>
    </w:p>
    <w:p w14:paraId="6716BABF" w14:textId="77777777" w:rsidR="00A724AD" w:rsidRPr="006A1A80" w:rsidRDefault="00A724AD" w:rsidP="00F01DAD">
      <w:pPr>
        <w:pStyle w:val="NormalWeb"/>
        <w:numPr>
          <w:ilvl w:val="0"/>
          <w:numId w:val="2"/>
        </w:numPr>
        <w:spacing w:after="0" w:line="276" w:lineRule="auto"/>
        <w:ind w:left="426"/>
        <w:jc w:val="both"/>
        <w:rPr>
          <w:rFonts w:ascii="Arial" w:hAnsi="Arial" w:cs="Arial"/>
          <w:sz w:val="16"/>
          <w:szCs w:val="16"/>
          <w:lang w:val="en-US"/>
        </w:rPr>
      </w:pPr>
      <w:r w:rsidRPr="006A1A80">
        <w:rPr>
          <w:rFonts w:ascii="Arial" w:hAnsi="Arial" w:cs="Arial"/>
          <w:sz w:val="16"/>
          <w:szCs w:val="16"/>
          <w:lang w:val="en-US"/>
        </w:rPr>
        <w:t xml:space="preserve">The "Vote Withheld" option is provided to enable abstention on any particular resolution.  </w:t>
      </w:r>
      <w:r w:rsidR="006A1A80">
        <w:rPr>
          <w:rFonts w:ascii="Arial" w:hAnsi="Arial" w:cs="Arial"/>
          <w:sz w:val="16"/>
          <w:szCs w:val="16"/>
          <w:lang w:val="en-US"/>
        </w:rPr>
        <w:t>I</w:t>
      </w:r>
      <w:r w:rsidRPr="006A1A80">
        <w:rPr>
          <w:rFonts w:ascii="Arial" w:hAnsi="Arial" w:cs="Arial"/>
          <w:sz w:val="16"/>
          <w:szCs w:val="16"/>
          <w:lang w:val="en-US"/>
        </w:rPr>
        <w:t xml:space="preserve">t should be noted that a "Vote Withheld" is not a vote in law and is not counted in the calculation of the proportion of the votes "For" and "Against" </w:t>
      </w:r>
      <w:r w:rsidR="004F260D" w:rsidRPr="006A1A80">
        <w:rPr>
          <w:rFonts w:ascii="Arial" w:hAnsi="Arial" w:cs="Arial"/>
          <w:sz w:val="16"/>
          <w:szCs w:val="16"/>
          <w:lang w:val="en-US"/>
        </w:rPr>
        <w:t>or in the Total Votes shown</w:t>
      </w:r>
      <w:r w:rsidRPr="006A1A80">
        <w:rPr>
          <w:rFonts w:ascii="Arial" w:hAnsi="Arial" w:cs="Arial"/>
          <w:sz w:val="16"/>
          <w:szCs w:val="16"/>
          <w:lang w:val="en-US"/>
        </w:rPr>
        <w:t>.</w:t>
      </w:r>
    </w:p>
    <w:p w14:paraId="6E071B68" w14:textId="4894741C" w:rsidR="00F01DAD" w:rsidRPr="006A1A80" w:rsidRDefault="00F01DAD" w:rsidP="00F01DAD">
      <w:pPr>
        <w:pStyle w:val="NormalWeb"/>
        <w:numPr>
          <w:ilvl w:val="0"/>
          <w:numId w:val="2"/>
        </w:numPr>
        <w:spacing w:after="0" w:line="276" w:lineRule="auto"/>
        <w:ind w:left="426"/>
        <w:jc w:val="both"/>
        <w:rPr>
          <w:rFonts w:ascii="Arial" w:hAnsi="Arial" w:cs="Arial"/>
          <w:sz w:val="16"/>
          <w:szCs w:val="16"/>
          <w:lang w:val="en-US"/>
        </w:rPr>
      </w:pPr>
      <w:r w:rsidRPr="006A1A80">
        <w:rPr>
          <w:rFonts w:ascii="Arial" w:hAnsi="Arial" w:cs="Arial"/>
          <w:sz w:val="16"/>
          <w:szCs w:val="16"/>
          <w:lang w:val="en-US"/>
        </w:rPr>
        <w:t>The total number of ordina</w:t>
      </w:r>
      <w:r w:rsidR="00F166D2">
        <w:rPr>
          <w:rFonts w:ascii="Arial" w:hAnsi="Arial" w:cs="Arial"/>
          <w:sz w:val="16"/>
          <w:szCs w:val="16"/>
          <w:lang w:val="en-US"/>
        </w:rPr>
        <w:t xml:space="preserve">ry shares eligible to vote was </w:t>
      </w:r>
      <w:r w:rsidR="00414778">
        <w:rPr>
          <w:rFonts w:ascii="Arial" w:hAnsi="Arial" w:cs="Arial"/>
          <w:sz w:val="16"/>
          <w:szCs w:val="16"/>
          <w:lang w:val="en-US"/>
        </w:rPr>
        <w:t>181,937,534</w:t>
      </w:r>
      <w:r w:rsidRPr="006A1A80">
        <w:rPr>
          <w:rFonts w:ascii="Arial" w:hAnsi="Arial" w:cs="Arial"/>
          <w:sz w:val="16"/>
          <w:szCs w:val="16"/>
          <w:lang w:val="en-US"/>
        </w:rPr>
        <w:t>.</w:t>
      </w:r>
    </w:p>
    <w:p w14:paraId="289CDF96" w14:textId="247B7E20" w:rsidR="000C44CB" w:rsidRPr="00414778" w:rsidRDefault="000C44CB" w:rsidP="000C44CB">
      <w:pPr>
        <w:jc w:val="both"/>
        <w:rPr>
          <w:rFonts w:ascii="Arial" w:eastAsia="Times New Roman" w:hAnsi="Arial" w:cs="Arial"/>
          <w:sz w:val="18"/>
          <w:szCs w:val="18"/>
          <w:lang w:eastAsia="en-IE"/>
        </w:rPr>
      </w:pPr>
      <w:r w:rsidRPr="00414778">
        <w:rPr>
          <w:rFonts w:ascii="Arial" w:eastAsia="Times New Roman" w:hAnsi="Arial" w:cs="Arial"/>
          <w:sz w:val="18"/>
          <w:szCs w:val="18"/>
          <w:lang w:eastAsia="en-IE"/>
        </w:rPr>
        <w:t>In accordance with the Listing Rules, copies of the resolution passed at the EGM have been submitted to Euronext Dublin and to the UK National Storage Mechanism where they will shortly be available for inspection at:</w:t>
      </w:r>
    </w:p>
    <w:p w14:paraId="4718ED60" w14:textId="77777777" w:rsidR="000C44CB" w:rsidRPr="00414778" w:rsidRDefault="006403DC" w:rsidP="000C44CB">
      <w:pPr>
        <w:jc w:val="both"/>
        <w:rPr>
          <w:rStyle w:val="Hyperlink"/>
          <w:rFonts w:ascii="Arial" w:hAnsi="Arial" w:cs="Arial"/>
          <w:sz w:val="18"/>
          <w:szCs w:val="18"/>
        </w:rPr>
      </w:pPr>
      <w:hyperlink r:id="rId9" w:anchor="/oamfiling" w:history="1">
        <w:r w:rsidR="000C44CB" w:rsidRPr="00414778">
          <w:rPr>
            <w:rStyle w:val="Hyperlink"/>
            <w:rFonts w:ascii="Arial" w:hAnsi="Arial" w:cs="Arial"/>
            <w:sz w:val="18"/>
            <w:szCs w:val="18"/>
          </w:rPr>
          <w:t>https://direct.euronext.com/#/oamfiling</w:t>
        </w:r>
      </w:hyperlink>
      <w:r w:rsidR="000C44CB" w:rsidRPr="00414778">
        <w:rPr>
          <w:rStyle w:val="Hyperlink"/>
          <w:rFonts w:ascii="Arial" w:hAnsi="Arial" w:cs="Arial"/>
          <w:sz w:val="18"/>
          <w:szCs w:val="18"/>
        </w:rPr>
        <w:t xml:space="preserve"> </w:t>
      </w:r>
    </w:p>
    <w:p w14:paraId="0A079019" w14:textId="77777777" w:rsidR="000C44CB" w:rsidRPr="00414778" w:rsidRDefault="000C44CB" w:rsidP="000C44CB">
      <w:pPr>
        <w:jc w:val="both"/>
        <w:rPr>
          <w:rFonts w:ascii="Arial" w:hAnsi="Arial" w:cs="Arial"/>
          <w:sz w:val="18"/>
          <w:szCs w:val="18"/>
        </w:rPr>
      </w:pPr>
      <w:r w:rsidRPr="00414778">
        <w:rPr>
          <w:rFonts w:ascii="Arial" w:hAnsi="Arial" w:cs="Arial"/>
          <w:sz w:val="18"/>
          <w:szCs w:val="18"/>
        </w:rPr>
        <w:t>and at</w:t>
      </w:r>
    </w:p>
    <w:p w14:paraId="46A0D59D" w14:textId="77777777" w:rsidR="000C44CB" w:rsidRPr="00414778" w:rsidRDefault="006403DC" w:rsidP="000C44CB">
      <w:pPr>
        <w:jc w:val="both"/>
        <w:rPr>
          <w:rFonts w:ascii="Arial" w:hAnsi="Arial" w:cs="Arial"/>
          <w:b/>
          <w:bCs/>
          <w:sz w:val="18"/>
          <w:szCs w:val="18"/>
        </w:rPr>
      </w:pPr>
      <w:hyperlink r:id="rId10" w:anchor="/nsm/nationalstoragemechanism" w:history="1">
        <w:r w:rsidR="000C44CB" w:rsidRPr="00414778">
          <w:rPr>
            <w:rStyle w:val="Hyperlink"/>
            <w:rFonts w:ascii="Arial" w:hAnsi="Arial" w:cs="Arial"/>
            <w:sz w:val="18"/>
            <w:szCs w:val="18"/>
          </w:rPr>
          <w:t>https://data.fca.org.uk/#/nsm/nationalstoragemechanism</w:t>
        </w:r>
      </w:hyperlink>
      <w:r w:rsidR="000C44CB" w:rsidRPr="00414778">
        <w:rPr>
          <w:rFonts w:ascii="Arial" w:hAnsi="Arial" w:cs="Arial"/>
          <w:b/>
          <w:bCs/>
          <w:sz w:val="18"/>
          <w:szCs w:val="18"/>
        </w:rPr>
        <w:t xml:space="preserve"> </w:t>
      </w:r>
    </w:p>
    <w:p w14:paraId="321B5AAF" w14:textId="02373C4E" w:rsidR="003D635C" w:rsidRDefault="003D635C" w:rsidP="00E83503">
      <w:pPr>
        <w:rPr>
          <w:rFonts w:ascii="Arial" w:eastAsia="Times New Roman" w:hAnsi="Arial" w:cs="Arial"/>
          <w:b/>
          <w:sz w:val="18"/>
          <w:szCs w:val="18"/>
          <w:lang w:val="en-US" w:eastAsia="en-IE"/>
        </w:rPr>
      </w:pPr>
      <w:r w:rsidRPr="000C44CB">
        <w:rPr>
          <w:rFonts w:ascii="Arial" w:eastAsia="Times New Roman" w:hAnsi="Arial" w:cs="Arial"/>
          <w:b/>
          <w:sz w:val="18"/>
          <w:szCs w:val="18"/>
          <w:lang w:val="en-US" w:eastAsia="en-IE"/>
        </w:rPr>
        <w:t xml:space="preserve">Delisting </w:t>
      </w:r>
    </w:p>
    <w:p w14:paraId="5E72C5A3" w14:textId="77777777" w:rsidR="003D635C" w:rsidRDefault="003D635C" w:rsidP="000C44CB">
      <w:pPr>
        <w:jc w:val="both"/>
        <w:rPr>
          <w:rFonts w:ascii="Arial" w:eastAsia="Times New Roman" w:hAnsi="Arial" w:cs="Arial"/>
          <w:sz w:val="18"/>
          <w:szCs w:val="18"/>
          <w:lang w:eastAsia="en-IE"/>
        </w:rPr>
      </w:pPr>
      <w:r w:rsidRPr="003D635C">
        <w:rPr>
          <w:rFonts w:ascii="Arial" w:eastAsia="Times New Roman" w:hAnsi="Arial" w:cs="Arial"/>
          <w:sz w:val="18"/>
          <w:szCs w:val="18"/>
          <w:lang w:eastAsia="en-IE"/>
        </w:rPr>
        <w:t xml:space="preserve">Following the passing of the Delisting Resolution, the Company today expects to make applications to the FCA to </w:t>
      </w:r>
      <w:r>
        <w:rPr>
          <w:rFonts w:ascii="Arial" w:hAnsi="Arial" w:cs="Arial"/>
          <w:color w:val="000000"/>
          <w:sz w:val="18"/>
          <w:szCs w:val="18"/>
        </w:rPr>
        <w:t>cancel the listing of the Ordinary Shares on the Official List of the Financial Conduct Authority and to trading on the London Stock Exchange’s Main Market for listed securities</w:t>
      </w:r>
      <w:r w:rsidRPr="003D635C">
        <w:rPr>
          <w:rFonts w:ascii="Arial" w:eastAsia="Times New Roman" w:hAnsi="Arial" w:cs="Arial"/>
          <w:sz w:val="18"/>
          <w:szCs w:val="18"/>
          <w:lang w:eastAsia="en-IE"/>
        </w:rPr>
        <w:t>. It is anticipated that the last day of dealings of the Shares on</w:t>
      </w:r>
      <w:r>
        <w:rPr>
          <w:rFonts w:ascii="Arial" w:eastAsia="Times New Roman" w:hAnsi="Arial" w:cs="Arial"/>
          <w:sz w:val="18"/>
          <w:szCs w:val="18"/>
          <w:lang w:eastAsia="en-IE"/>
        </w:rPr>
        <w:t xml:space="preserve"> the Main Market will be Thursday, 17 August 2023</w:t>
      </w:r>
      <w:r w:rsidRPr="003D635C">
        <w:rPr>
          <w:rFonts w:ascii="Arial" w:eastAsia="Times New Roman" w:hAnsi="Arial" w:cs="Arial"/>
          <w:sz w:val="18"/>
          <w:szCs w:val="18"/>
          <w:lang w:eastAsia="en-IE"/>
        </w:rPr>
        <w:t xml:space="preserve">. Cancellation of the listing of the </w:t>
      </w:r>
      <w:r>
        <w:rPr>
          <w:rFonts w:ascii="Arial" w:eastAsia="Times New Roman" w:hAnsi="Arial" w:cs="Arial"/>
          <w:sz w:val="18"/>
          <w:szCs w:val="18"/>
          <w:lang w:eastAsia="en-IE"/>
        </w:rPr>
        <w:t xml:space="preserve">Ordinary </w:t>
      </w:r>
      <w:r w:rsidRPr="003D635C">
        <w:rPr>
          <w:rFonts w:ascii="Arial" w:eastAsia="Times New Roman" w:hAnsi="Arial" w:cs="Arial"/>
          <w:sz w:val="18"/>
          <w:szCs w:val="18"/>
          <w:lang w:eastAsia="en-IE"/>
        </w:rPr>
        <w:t>Shares on the Official List of the FCA is expected to tak</w:t>
      </w:r>
      <w:r>
        <w:rPr>
          <w:rFonts w:ascii="Arial" w:eastAsia="Times New Roman" w:hAnsi="Arial" w:cs="Arial"/>
          <w:sz w:val="18"/>
          <w:szCs w:val="18"/>
          <w:lang w:eastAsia="en-IE"/>
        </w:rPr>
        <w:t>e effect at 8:00 am on Friday, 18 August 2023</w:t>
      </w:r>
      <w:r w:rsidRPr="003D635C">
        <w:rPr>
          <w:rFonts w:ascii="Arial" w:eastAsia="Times New Roman" w:hAnsi="Arial" w:cs="Arial"/>
          <w:sz w:val="18"/>
          <w:szCs w:val="18"/>
          <w:lang w:eastAsia="en-IE"/>
        </w:rPr>
        <w:t>, being not less than 20 Business Days from the passing of the Delisting Resolution as required by the Listing Rules</w:t>
      </w:r>
      <w:r w:rsidR="0008645D">
        <w:rPr>
          <w:rFonts w:ascii="Arial" w:eastAsia="Times New Roman" w:hAnsi="Arial" w:cs="Arial"/>
          <w:sz w:val="18"/>
          <w:szCs w:val="18"/>
          <w:lang w:eastAsia="en-IE"/>
        </w:rPr>
        <w:t>.</w:t>
      </w:r>
    </w:p>
    <w:p w14:paraId="3883912E" w14:textId="77777777" w:rsidR="00261F02" w:rsidRDefault="00261F02">
      <w:pPr>
        <w:rPr>
          <w:rFonts w:ascii="Arial" w:eastAsia="Times New Roman" w:hAnsi="Arial" w:cs="Arial"/>
          <w:sz w:val="18"/>
          <w:szCs w:val="18"/>
          <w:lang w:val="en-US" w:eastAsia="en-IE"/>
        </w:rPr>
      </w:pPr>
      <w:r>
        <w:rPr>
          <w:rFonts w:ascii="Arial" w:eastAsia="Times New Roman" w:hAnsi="Arial" w:cs="Arial"/>
          <w:sz w:val="18"/>
          <w:szCs w:val="18"/>
          <w:lang w:val="en-US" w:eastAsia="en-IE"/>
        </w:rPr>
        <w:br w:type="page"/>
      </w:r>
    </w:p>
    <w:p w14:paraId="28D45E3A" w14:textId="27CE82FB" w:rsidR="00143CE5" w:rsidRPr="000C44CB" w:rsidRDefault="00143CE5" w:rsidP="00143CE5">
      <w:pPr>
        <w:shd w:val="clear" w:color="auto" w:fill="FFFFFF"/>
        <w:spacing w:before="100" w:beforeAutospacing="1" w:after="100" w:afterAutospacing="1" w:line="360" w:lineRule="atLeast"/>
        <w:rPr>
          <w:rFonts w:ascii="Arial" w:eastAsia="Times New Roman" w:hAnsi="Arial" w:cs="Arial"/>
          <w:sz w:val="18"/>
          <w:szCs w:val="18"/>
          <w:lang w:val="en-US" w:eastAsia="en-IE"/>
        </w:rPr>
      </w:pPr>
      <w:r w:rsidRPr="000C44CB">
        <w:rPr>
          <w:rFonts w:ascii="Arial" w:eastAsia="Times New Roman" w:hAnsi="Arial" w:cs="Arial"/>
          <w:sz w:val="18"/>
          <w:szCs w:val="18"/>
          <w:lang w:val="en-US" w:eastAsia="en-IE"/>
        </w:rPr>
        <w:lastRenderedPageBreak/>
        <w:t>For further information, please contact:    </w:t>
      </w:r>
    </w:p>
    <w:p w14:paraId="61497B11" w14:textId="77777777" w:rsidR="000C44CB" w:rsidRPr="00414778" w:rsidRDefault="000C44CB" w:rsidP="000C44CB">
      <w:pPr>
        <w:rPr>
          <w:rFonts w:ascii="Arial" w:hAnsi="Arial" w:cs="Arial"/>
          <w:sz w:val="18"/>
          <w:szCs w:val="18"/>
        </w:rPr>
      </w:pPr>
      <w:r w:rsidRPr="00414778">
        <w:rPr>
          <w:rFonts w:ascii="Arial" w:hAnsi="Arial" w:cs="Arial"/>
          <w:sz w:val="18"/>
          <w:szCs w:val="18"/>
        </w:rPr>
        <w:t>Lorcan Dowd</w:t>
      </w:r>
    </w:p>
    <w:p w14:paraId="5B0335E8" w14:textId="77777777" w:rsidR="000C44CB" w:rsidRPr="00414778" w:rsidRDefault="000C44CB" w:rsidP="000C44CB">
      <w:pPr>
        <w:rPr>
          <w:rFonts w:ascii="Arial" w:hAnsi="Arial" w:cs="Arial"/>
          <w:sz w:val="18"/>
          <w:szCs w:val="18"/>
        </w:rPr>
      </w:pPr>
      <w:r w:rsidRPr="00414778">
        <w:rPr>
          <w:rFonts w:ascii="Arial" w:hAnsi="Arial" w:cs="Arial"/>
          <w:sz w:val="18"/>
          <w:szCs w:val="18"/>
        </w:rPr>
        <w:t>Group Company Secretary</w:t>
      </w:r>
    </w:p>
    <w:p w14:paraId="2537F35A" w14:textId="77777777" w:rsidR="000C44CB" w:rsidRPr="00414778" w:rsidRDefault="000C44CB" w:rsidP="000C44CB">
      <w:pPr>
        <w:rPr>
          <w:rFonts w:ascii="Arial" w:hAnsi="Arial" w:cs="Arial"/>
          <w:sz w:val="18"/>
          <w:szCs w:val="18"/>
        </w:rPr>
      </w:pPr>
      <w:r w:rsidRPr="00414778">
        <w:rPr>
          <w:rFonts w:ascii="Arial" w:hAnsi="Arial" w:cs="Arial"/>
          <w:sz w:val="18"/>
          <w:szCs w:val="18"/>
        </w:rPr>
        <w:t>+ 353 (0)42 9698000</w:t>
      </w:r>
    </w:p>
    <w:p w14:paraId="22647470" w14:textId="77777777" w:rsidR="00427986" w:rsidRDefault="00427986" w:rsidP="0043608B">
      <w:pPr>
        <w:pStyle w:val="bn"/>
        <w:spacing w:before="0" w:beforeAutospacing="0" w:after="0" w:afterAutospacing="0" w:line="276" w:lineRule="auto"/>
        <w:rPr>
          <w:rFonts w:ascii="Arial" w:hAnsi="Arial" w:cs="Arial"/>
          <w:sz w:val="18"/>
          <w:szCs w:val="18"/>
          <w:bdr w:val="none" w:sz="0" w:space="0" w:color="auto" w:frame="1"/>
        </w:rPr>
      </w:pPr>
    </w:p>
    <w:p w14:paraId="02D3AF14" w14:textId="77777777" w:rsidR="0043608B" w:rsidRPr="0043608B" w:rsidRDefault="0043608B" w:rsidP="0043608B">
      <w:pPr>
        <w:pStyle w:val="bn"/>
        <w:spacing w:before="0" w:beforeAutospacing="0" w:after="0" w:afterAutospacing="0" w:line="276" w:lineRule="auto"/>
        <w:jc w:val="center"/>
        <w:rPr>
          <w:rFonts w:ascii="Arial" w:hAnsi="Arial" w:cs="Arial"/>
          <w:i/>
          <w:color w:val="000000"/>
          <w:sz w:val="18"/>
          <w:szCs w:val="18"/>
          <w:bdr w:val="none" w:sz="0" w:space="0" w:color="auto" w:frame="1"/>
        </w:rPr>
      </w:pPr>
      <w:r w:rsidRPr="0043608B">
        <w:rPr>
          <w:rFonts w:ascii="Arial" w:hAnsi="Arial" w:cs="Arial"/>
          <w:i/>
          <w:sz w:val="18"/>
          <w:szCs w:val="18"/>
          <w:bdr w:val="none" w:sz="0" w:space="0" w:color="auto" w:frame="1"/>
        </w:rPr>
        <w:t>Ends</w:t>
      </w:r>
    </w:p>
    <w:sectPr w:rsidR="0043608B" w:rsidRPr="0043608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50CC5" w14:textId="77777777" w:rsidR="00782B15" w:rsidRDefault="00782B15" w:rsidP="00C409E6">
      <w:pPr>
        <w:spacing w:after="0" w:line="240" w:lineRule="auto"/>
      </w:pPr>
      <w:r>
        <w:separator/>
      </w:r>
    </w:p>
  </w:endnote>
  <w:endnote w:type="continuationSeparator" w:id="0">
    <w:p w14:paraId="26BAA659" w14:textId="77777777" w:rsidR="00782B15" w:rsidRDefault="00782B15" w:rsidP="00C40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EEC54" w14:textId="77777777" w:rsidR="00C409E6" w:rsidRDefault="00C409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7B762" w14:textId="77777777" w:rsidR="00C409E6" w:rsidRDefault="00C409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7BB14" w14:textId="77777777" w:rsidR="00C409E6" w:rsidRDefault="00C40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82F45" w14:textId="77777777" w:rsidR="00782B15" w:rsidRDefault="00782B15" w:rsidP="00C409E6">
      <w:pPr>
        <w:spacing w:after="0" w:line="240" w:lineRule="auto"/>
      </w:pPr>
      <w:r>
        <w:separator/>
      </w:r>
    </w:p>
  </w:footnote>
  <w:footnote w:type="continuationSeparator" w:id="0">
    <w:p w14:paraId="1F25C5A4" w14:textId="77777777" w:rsidR="00782B15" w:rsidRDefault="00782B15" w:rsidP="00C40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9B00F" w14:textId="77777777" w:rsidR="00C409E6" w:rsidRDefault="00C409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E0D7C" w14:textId="77777777" w:rsidR="00C409E6" w:rsidRDefault="00C409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8B54C" w14:textId="77777777" w:rsidR="00C409E6" w:rsidRDefault="00C409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A3871"/>
    <w:multiLevelType w:val="hybridMultilevel"/>
    <w:tmpl w:val="34BEE09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63C134C8"/>
    <w:multiLevelType w:val="hybridMultilevel"/>
    <w:tmpl w:val="4F84E77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774091741">
    <w:abstractNumId w:val="1"/>
  </w:num>
  <w:num w:numId="2" w16cid:durableId="1368986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9E6"/>
    <w:rsid w:val="00013789"/>
    <w:rsid w:val="00057301"/>
    <w:rsid w:val="0008645D"/>
    <w:rsid w:val="000A5C5C"/>
    <w:rsid w:val="000C44CB"/>
    <w:rsid w:val="000D4134"/>
    <w:rsid w:val="000D6965"/>
    <w:rsid w:val="000F6DE9"/>
    <w:rsid w:val="00143CE5"/>
    <w:rsid w:val="00160F7B"/>
    <w:rsid w:val="00176251"/>
    <w:rsid w:val="002321FE"/>
    <w:rsid w:val="002463E8"/>
    <w:rsid w:val="00261F02"/>
    <w:rsid w:val="002C5BA7"/>
    <w:rsid w:val="002C6C45"/>
    <w:rsid w:val="002D76E8"/>
    <w:rsid w:val="00363338"/>
    <w:rsid w:val="003964DA"/>
    <w:rsid w:val="003D0905"/>
    <w:rsid w:val="003D635C"/>
    <w:rsid w:val="00414778"/>
    <w:rsid w:val="00427986"/>
    <w:rsid w:val="0043608B"/>
    <w:rsid w:val="00450B04"/>
    <w:rsid w:val="004635A8"/>
    <w:rsid w:val="00490712"/>
    <w:rsid w:val="004945AE"/>
    <w:rsid w:val="004F260D"/>
    <w:rsid w:val="00515205"/>
    <w:rsid w:val="00556964"/>
    <w:rsid w:val="005842FA"/>
    <w:rsid w:val="005B3F0A"/>
    <w:rsid w:val="005D437B"/>
    <w:rsid w:val="005E1105"/>
    <w:rsid w:val="005F6120"/>
    <w:rsid w:val="00630E0B"/>
    <w:rsid w:val="006403DC"/>
    <w:rsid w:val="00680FD1"/>
    <w:rsid w:val="006A1A80"/>
    <w:rsid w:val="006B29EE"/>
    <w:rsid w:val="006C43A1"/>
    <w:rsid w:val="006D1236"/>
    <w:rsid w:val="00703271"/>
    <w:rsid w:val="007770A5"/>
    <w:rsid w:val="00782B15"/>
    <w:rsid w:val="007D70C8"/>
    <w:rsid w:val="007E6CE0"/>
    <w:rsid w:val="008024E9"/>
    <w:rsid w:val="0080407B"/>
    <w:rsid w:val="00830F9D"/>
    <w:rsid w:val="00897285"/>
    <w:rsid w:val="008A0E38"/>
    <w:rsid w:val="008D593C"/>
    <w:rsid w:val="008E7341"/>
    <w:rsid w:val="00916D30"/>
    <w:rsid w:val="00923CFE"/>
    <w:rsid w:val="0098251E"/>
    <w:rsid w:val="009A59A0"/>
    <w:rsid w:val="00A724AD"/>
    <w:rsid w:val="00AB3C9C"/>
    <w:rsid w:val="00AB4557"/>
    <w:rsid w:val="00AD7BB0"/>
    <w:rsid w:val="00C409E6"/>
    <w:rsid w:val="00C43B71"/>
    <w:rsid w:val="00C94103"/>
    <w:rsid w:val="00CB3A8A"/>
    <w:rsid w:val="00CC0384"/>
    <w:rsid w:val="00CC2101"/>
    <w:rsid w:val="00CC2B1B"/>
    <w:rsid w:val="00D07DCA"/>
    <w:rsid w:val="00D76503"/>
    <w:rsid w:val="00DB38B3"/>
    <w:rsid w:val="00DE64CA"/>
    <w:rsid w:val="00E83503"/>
    <w:rsid w:val="00EC399F"/>
    <w:rsid w:val="00F01DAD"/>
    <w:rsid w:val="00F166D2"/>
    <w:rsid w:val="00F4760A"/>
    <w:rsid w:val="00FA2B0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FBE8B"/>
  <w15:docId w15:val="{8872BE26-F363-419A-9EE0-E581A481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409E6"/>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9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9E6"/>
  </w:style>
  <w:style w:type="paragraph" w:styleId="Footer">
    <w:name w:val="footer"/>
    <w:basedOn w:val="Normal"/>
    <w:link w:val="FooterChar"/>
    <w:uiPriority w:val="99"/>
    <w:unhideWhenUsed/>
    <w:rsid w:val="00C409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9E6"/>
  </w:style>
  <w:style w:type="character" w:customStyle="1" w:styleId="Heading2Char">
    <w:name w:val="Heading 2 Char"/>
    <w:basedOn w:val="DefaultParagraphFont"/>
    <w:link w:val="Heading2"/>
    <w:uiPriority w:val="9"/>
    <w:rsid w:val="00C409E6"/>
    <w:rPr>
      <w:rFonts w:ascii="Times New Roman" w:eastAsia="Times New Roman" w:hAnsi="Times New Roman" w:cs="Times New Roman"/>
      <w:b/>
      <w:bCs/>
      <w:sz w:val="36"/>
      <w:szCs w:val="36"/>
      <w:lang w:eastAsia="en-IE"/>
    </w:rPr>
  </w:style>
  <w:style w:type="paragraph" w:customStyle="1" w:styleId="aq">
    <w:name w:val="aq"/>
    <w:basedOn w:val="Normal"/>
    <w:rsid w:val="00C409E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o">
    <w:name w:val="ao"/>
    <w:basedOn w:val="DefaultParagraphFont"/>
    <w:rsid w:val="00C409E6"/>
  </w:style>
  <w:style w:type="paragraph" w:customStyle="1" w:styleId="ar">
    <w:name w:val="ar"/>
    <w:basedOn w:val="Normal"/>
    <w:rsid w:val="00C409E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m">
    <w:name w:val="am"/>
    <w:basedOn w:val="DefaultParagraphFont"/>
    <w:rsid w:val="00C409E6"/>
  </w:style>
  <w:style w:type="paragraph" w:customStyle="1" w:styleId="as">
    <w:name w:val="as"/>
    <w:basedOn w:val="Normal"/>
    <w:rsid w:val="00C409E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k">
    <w:name w:val="ak"/>
    <w:basedOn w:val="DefaultParagraphFont"/>
    <w:rsid w:val="00C409E6"/>
  </w:style>
  <w:style w:type="paragraph" w:customStyle="1" w:styleId="au">
    <w:name w:val="au"/>
    <w:basedOn w:val="Normal"/>
    <w:rsid w:val="00C409E6"/>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av">
    <w:name w:val="av"/>
    <w:basedOn w:val="Normal"/>
    <w:rsid w:val="00C409E6"/>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aw">
    <w:name w:val="aw"/>
    <w:basedOn w:val="Normal"/>
    <w:rsid w:val="00C409E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c">
    <w:name w:val="ac"/>
    <w:basedOn w:val="DefaultParagraphFont"/>
    <w:rsid w:val="00C409E6"/>
  </w:style>
  <w:style w:type="paragraph" w:customStyle="1" w:styleId="ax">
    <w:name w:val="ax"/>
    <w:basedOn w:val="Normal"/>
    <w:rsid w:val="00C409E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z">
    <w:name w:val="z"/>
    <w:basedOn w:val="DefaultParagraphFont"/>
    <w:rsid w:val="00C409E6"/>
  </w:style>
  <w:style w:type="paragraph" w:customStyle="1" w:styleId="ay">
    <w:name w:val="ay"/>
    <w:basedOn w:val="Normal"/>
    <w:rsid w:val="00C409E6"/>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a">
    <w:name w:val="a"/>
    <w:basedOn w:val="Normal"/>
    <w:rsid w:val="00C409E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r">
    <w:name w:val="r"/>
    <w:basedOn w:val="DefaultParagraphFont"/>
    <w:rsid w:val="00C409E6"/>
  </w:style>
  <w:style w:type="character" w:customStyle="1" w:styleId="q">
    <w:name w:val="q"/>
    <w:basedOn w:val="DefaultParagraphFont"/>
    <w:rsid w:val="00C409E6"/>
  </w:style>
  <w:style w:type="character" w:customStyle="1" w:styleId="az">
    <w:name w:val="az"/>
    <w:basedOn w:val="DefaultParagraphFont"/>
    <w:rsid w:val="00C409E6"/>
  </w:style>
  <w:style w:type="character" w:customStyle="1" w:styleId="o">
    <w:name w:val="o"/>
    <w:basedOn w:val="DefaultParagraphFont"/>
    <w:rsid w:val="00C409E6"/>
  </w:style>
  <w:style w:type="paragraph" w:customStyle="1" w:styleId="ba">
    <w:name w:val="ba"/>
    <w:basedOn w:val="Normal"/>
    <w:rsid w:val="00C409E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n">
    <w:name w:val="an"/>
    <w:basedOn w:val="DefaultParagraphFont"/>
    <w:rsid w:val="00D07DCA"/>
  </w:style>
  <w:style w:type="character" w:customStyle="1" w:styleId="k">
    <w:name w:val="k"/>
    <w:basedOn w:val="DefaultParagraphFont"/>
    <w:rsid w:val="00D07DCA"/>
  </w:style>
  <w:style w:type="character" w:customStyle="1" w:styleId="aj">
    <w:name w:val="aj"/>
    <w:basedOn w:val="DefaultParagraphFont"/>
    <w:rsid w:val="00D07DCA"/>
  </w:style>
  <w:style w:type="table" w:styleId="TableGrid">
    <w:name w:val="Table Grid"/>
    <w:basedOn w:val="TableNormal"/>
    <w:uiPriority w:val="59"/>
    <w:rsid w:val="00D07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90712"/>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490712"/>
  </w:style>
  <w:style w:type="character" w:styleId="Hyperlink">
    <w:name w:val="Hyperlink"/>
    <w:basedOn w:val="DefaultParagraphFont"/>
    <w:uiPriority w:val="99"/>
    <w:unhideWhenUsed/>
    <w:rsid w:val="00490712"/>
    <w:rPr>
      <w:color w:val="0000FF" w:themeColor="hyperlink"/>
      <w:u w:val="single"/>
    </w:rPr>
  </w:style>
  <w:style w:type="paragraph" w:customStyle="1" w:styleId="bn">
    <w:name w:val="bn"/>
    <w:basedOn w:val="Normal"/>
    <w:rsid w:val="00490712"/>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bm">
    <w:name w:val="bm"/>
    <w:basedOn w:val="Normal"/>
    <w:rsid w:val="00490712"/>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i">
    <w:name w:val="ai"/>
    <w:basedOn w:val="DefaultParagraphFont"/>
    <w:rsid w:val="00490712"/>
  </w:style>
  <w:style w:type="paragraph" w:customStyle="1" w:styleId="bh">
    <w:name w:val="bh"/>
    <w:basedOn w:val="Normal"/>
    <w:rsid w:val="00A724A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b">
    <w:name w:val="ab"/>
    <w:basedOn w:val="DefaultParagraphFont"/>
    <w:rsid w:val="00A724AD"/>
  </w:style>
  <w:style w:type="character" w:styleId="FollowedHyperlink">
    <w:name w:val="FollowedHyperlink"/>
    <w:basedOn w:val="DefaultParagraphFont"/>
    <w:uiPriority w:val="99"/>
    <w:semiHidden/>
    <w:unhideWhenUsed/>
    <w:rsid w:val="002321FE"/>
    <w:rPr>
      <w:color w:val="800080" w:themeColor="followedHyperlink"/>
      <w:u w:val="single"/>
    </w:rPr>
  </w:style>
  <w:style w:type="paragraph" w:styleId="ListParagraph">
    <w:name w:val="List Paragraph"/>
    <w:basedOn w:val="Normal"/>
    <w:uiPriority w:val="34"/>
    <w:qFormat/>
    <w:rsid w:val="004F260D"/>
    <w:pPr>
      <w:ind w:left="720"/>
      <w:contextualSpacing/>
    </w:pPr>
  </w:style>
  <w:style w:type="character" w:customStyle="1" w:styleId="bd">
    <w:name w:val="bd"/>
    <w:basedOn w:val="DefaultParagraphFont"/>
    <w:rsid w:val="00427986"/>
  </w:style>
  <w:style w:type="paragraph" w:styleId="BalloonText">
    <w:name w:val="Balloon Text"/>
    <w:basedOn w:val="Normal"/>
    <w:link w:val="BalloonTextChar"/>
    <w:uiPriority w:val="99"/>
    <w:semiHidden/>
    <w:unhideWhenUsed/>
    <w:rsid w:val="00176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251"/>
    <w:rPr>
      <w:rFonts w:ascii="Tahoma" w:hAnsi="Tahoma" w:cs="Tahoma"/>
      <w:sz w:val="16"/>
      <w:szCs w:val="16"/>
    </w:rPr>
  </w:style>
  <w:style w:type="paragraph" w:styleId="FootnoteText">
    <w:name w:val="footnote text"/>
    <w:basedOn w:val="Normal"/>
    <w:link w:val="FootnoteTextChar"/>
    <w:uiPriority w:val="99"/>
    <w:semiHidden/>
    <w:unhideWhenUsed/>
    <w:rsid w:val="000864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645D"/>
    <w:rPr>
      <w:sz w:val="20"/>
      <w:szCs w:val="20"/>
    </w:rPr>
  </w:style>
  <w:style w:type="character" w:styleId="FootnoteReference">
    <w:name w:val="footnote reference"/>
    <w:basedOn w:val="DefaultParagraphFont"/>
    <w:uiPriority w:val="99"/>
    <w:semiHidden/>
    <w:unhideWhenUsed/>
    <w:rsid w:val="0008645D"/>
    <w:rPr>
      <w:vertAlign w:val="superscript"/>
    </w:rPr>
  </w:style>
  <w:style w:type="paragraph" w:styleId="Revision">
    <w:name w:val="Revision"/>
    <w:hidden/>
    <w:uiPriority w:val="99"/>
    <w:semiHidden/>
    <w:rsid w:val="000C44CB"/>
    <w:pPr>
      <w:spacing w:after="0" w:line="240" w:lineRule="auto"/>
    </w:pPr>
  </w:style>
  <w:style w:type="character" w:styleId="UnresolvedMention">
    <w:name w:val="Unresolved Mention"/>
    <w:basedOn w:val="DefaultParagraphFont"/>
    <w:uiPriority w:val="99"/>
    <w:semiHidden/>
    <w:unhideWhenUsed/>
    <w:rsid w:val="000C4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14411">
      <w:bodyDiv w:val="1"/>
      <w:marLeft w:val="0"/>
      <w:marRight w:val="0"/>
      <w:marTop w:val="0"/>
      <w:marBottom w:val="0"/>
      <w:divBdr>
        <w:top w:val="none" w:sz="0" w:space="0" w:color="auto"/>
        <w:left w:val="none" w:sz="0" w:space="0" w:color="auto"/>
        <w:bottom w:val="none" w:sz="0" w:space="0" w:color="auto"/>
        <w:right w:val="none" w:sz="0" w:space="0" w:color="auto"/>
      </w:divBdr>
    </w:div>
    <w:div w:id="1372655992">
      <w:bodyDiv w:val="1"/>
      <w:marLeft w:val="0"/>
      <w:marRight w:val="0"/>
      <w:marTop w:val="0"/>
      <w:marBottom w:val="0"/>
      <w:divBdr>
        <w:top w:val="none" w:sz="0" w:space="0" w:color="auto"/>
        <w:left w:val="none" w:sz="0" w:space="0" w:color="auto"/>
        <w:bottom w:val="none" w:sz="0" w:space="0" w:color="auto"/>
        <w:right w:val="none" w:sz="0" w:space="0" w:color="auto"/>
      </w:divBdr>
    </w:div>
    <w:div w:id="1483541106">
      <w:bodyDiv w:val="1"/>
      <w:marLeft w:val="0"/>
      <w:marRight w:val="0"/>
      <w:marTop w:val="0"/>
      <w:marBottom w:val="0"/>
      <w:divBdr>
        <w:top w:val="none" w:sz="0" w:space="0" w:color="auto"/>
        <w:left w:val="none" w:sz="0" w:space="0" w:color="auto"/>
        <w:bottom w:val="none" w:sz="0" w:space="0" w:color="auto"/>
        <w:right w:val="none" w:sz="0" w:space="0" w:color="auto"/>
      </w:divBdr>
    </w:div>
    <w:div w:id="1621960533">
      <w:bodyDiv w:val="1"/>
      <w:marLeft w:val="0"/>
      <w:marRight w:val="0"/>
      <w:marTop w:val="0"/>
      <w:marBottom w:val="0"/>
      <w:divBdr>
        <w:top w:val="none" w:sz="0" w:space="0" w:color="auto"/>
        <w:left w:val="none" w:sz="0" w:space="0" w:color="auto"/>
        <w:bottom w:val="none" w:sz="0" w:space="0" w:color="auto"/>
        <w:right w:val="none" w:sz="0" w:space="0" w:color="auto"/>
      </w:divBdr>
    </w:div>
    <w:div w:id="1711344024">
      <w:bodyDiv w:val="1"/>
      <w:marLeft w:val="0"/>
      <w:marRight w:val="0"/>
      <w:marTop w:val="0"/>
      <w:marBottom w:val="0"/>
      <w:divBdr>
        <w:top w:val="none" w:sz="0" w:space="0" w:color="auto"/>
        <w:left w:val="none" w:sz="0" w:space="0" w:color="auto"/>
        <w:bottom w:val="none" w:sz="0" w:space="0" w:color="auto"/>
        <w:right w:val="none" w:sz="0" w:space="0" w:color="auto"/>
      </w:divBdr>
    </w:div>
    <w:div w:id="1738671986">
      <w:bodyDiv w:val="1"/>
      <w:marLeft w:val="0"/>
      <w:marRight w:val="0"/>
      <w:marTop w:val="0"/>
      <w:marBottom w:val="0"/>
      <w:divBdr>
        <w:top w:val="none" w:sz="0" w:space="0" w:color="auto"/>
        <w:left w:val="none" w:sz="0" w:space="0" w:color="auto"/>
        <w:bottom w:val="none" w:sz="0" w:space="0" w:color="auto"/>
        <w:right w:val="none" w:sz="0" w:space="0" w:color="auto"/>
      </w:divBdr>
    </w:div>
    <w:div w:id="2058430215">
      <w:bodyDiv w:val="1"/>
      <w:marLeft w:val="0"/>
      <w:marRight w:val="0"/>
      <w:marTop w:val="0"/>
      <w:marBottom w:val="0"/>
      <w:divBdr>
        <w:top w:val="none" w:sz="0" w:space="0" w:color="auto"/>
        <w:left w:val="none" w:sz="0" w:space="0" w:color="auto"/>
        <w:bottom w:val="none" w:sz="0" w:space="0" w:color="auto"/>
        <w:right w:val="none" w:sz="0" w:space="0" w:color="auto"/>
      </w:divBdr>
      <w:divsChild>
        <w:div w:id="400179751">
          <w:marLeft w:val="0"/>
          <w:marRight w:val="0"/>
          <w:marTop w:val="75"/>
          <w:marBottom w:val="0"/>
          <w:divBdr>
            <w:top w:val="none" w:sz="0" w:space="0" w:color="auto"/>
            <w:left w:val="none" w:sz="0" w:space="0" w:color="auto"/>
            <w:bottom w:val="none" w:sz="0" w:space="0" w:color="auto"/>
            <w:right w:val="none" w:sz="0" w:space="0" w:color="auto"/>
          </w:divBdr>
          <w:divsChild>
            <w:div w:id="18576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data.fca.org.uk/" TargetMode="Externa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https://direct.euronext.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 L i v e ! 6 2 6 2 0 3 8 0 . 1 < / d o c u m e n t i d >  
     < s e n d e r i d > G P X B < / s e n d e r i d >  
     < s e n d e r e m a i l > G I L L I A N . B O Y L E @ M C C A N N F I T Z G E R A L D . C O M < / s e n d e r e m a i l >  
     < l a s t m o d i f i e d > 2 0 2 3 - 0 6 - 2 0 T 1 2 : 2 3 : 0 0 . 0 0 0 0 0 0 0 + 0 1 : 0 0 < / l a s t m o d i f i e d >  
     < d a t a b a s e > L i v e < / d a t a b a s e >  
 < / p r o p e r t i 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2023-07-20T10:36:07+00:00</DateReceived>
    <TaxCatchAll xmlns="801a3cf6-255d-4ff5-98fe-b4415afa84b5" xsi:nil="true"/>
  </documentManagement>
</p:properties>
</file>

<file path=customXml/itemProps1.xml><?xml version="1.0" encoding="utf-8"?>
<ds:datastoreItem xmlns:ds="http://schemas.openxmlformats.org/officeDocument/2006/customXml" ds:itemID="{B02B3FE9-5907-4B52-B761-D8541E4078AB}">
  <ds:schemaRefs>
    <ds:schemaRef ds:uri="http://schemas.openxmlformats.org/officeDocument/2006/bibliography"/>
  </ds:schemaRefs>
</ds:datastoreItem>
</file>

<file path=customXml/itemProps2.xml><?xml version="1.0" encoding="utf-8"?>
<ds:datastoreItem xmlns:ds="http://schemas.openxmlformats.org/officeDocument/2006/customXml" ds:itemID="{0C35DB86-2A2F-4EAD-A815-987D17912301}">
  <ds:schemaRefs>
    <ds:schemaRef ds:uri="http://www.imanage.com/work/xmlschema"/>
  </ds:schemaRefs>
</ds:datastoreItem>
</file>

<file path=customXml/itemProps3.xml><?xml version="1.0" encoding="utf-8"?>
<ds:datastoreItem xmlns:ds="http://schemas.openxmlformats.org/officeDocument/2006/customXml" ds:itemID="{B6FF52AA-EA82-4EB1-B4B0-A5670941394F}"/>
</file>

<file path=customXml/itemProps4.xml><?xml version="1.0" encoding="utf-8"?>
<ds:datastoreItem xmlns:ds="http://schemas.openxmlformats.org/officeDocument/2006/customXml" ds:itemID="{18598723-49D9-4D72-9660-4D8264004E0D}"/>
</file>

<file path=customXml/itemProps5.xml><?xml version="1.0" encoding="utf-8"?>
<ds:datastoreItem xmlns:ds="http://schemas.openxmlformats.org/officeDocument/2006/customXml" ds:itemID="{D11E026A-CEC6-40E9-99DA-2E534A08483C}"/>
</file>

<file path=docProps/app.xml><?xml version="1.0" encoding="utf-8"?>
<Properties xmlns="http://schemas.openxmlformats.org/officeDocument/2006/extended-properties" xmlns:vt="http://schemas.openxmlformats.org/officeDocument/2006/docPropsVTypes">
  <Template>Normal</Template>
  <TotalTime>48</TotalTime>
  <Pages>2</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Davy</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 French</dc:creator>
  <cp:lastModifiedBy>Amanda McManus</cp:lastModifiedBy>
  <cp:revision>3</cp:revision>
  <cp:lastPrinted>2018-11-28T17:56:00Z</cp:lastPrinted>
  <dcterms:created xsi:type="dcterms:W3CDTF">2023-07-20T09:53:00Z</dcterms:created>
  <dcterms:modified xsi:type="dcterms:W3CDTF">2023-07-20T10:21:00Z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Link.VERSION">
    <vt:lpwstr>1</vt:lpwstr>
  </property>
  <property fmtid="{D5CDD505-2E9C-101B-9397-08002B2CF9AE}" pid="3" name="DMSLink.AUTHOR.FAX">
    <vt:lpwstr>TEMP12345</vt:lpwstr>
  </property>
  <property fmtid="{D5CDD505-2E9C-101B-9397-08002B2CF9AE}" pid="4" name="DMSLink.AUTHOR.LOCATION">
    <vt:lpwstr>Dublin</vt:lpwstr>
  </property>
  <property fmtid="{D5CDD505-2E9C-101B-9397-08002B2CF9AE}" pid="5" name="DMSLink.DOCNAME">
    <vt:lpwstr>Result of EGM announcement</vt:lpwstr>
  </property>
  <property fmtid="{D5CDD505-2E9C-101B-9397-08002B2CF9AE}" pid="6" name="DMSLink.DOCUMENTTYPE.TYPE_ID">
    <vt:lpwstr>DOC</vt:lpwstr>
  </property>
  <property fmtid="{D5CDD505-2E9C-101B-9397-08002B2CF9AE}" pid="7" name="DMSLink.APPLICATION.APPLICATION">
    <vt:lpwstr>WORDX</vt:lpwstr>
  </property>
  <property fmtid="{D5CDD505-2E9C-101B-9397-08002B2CF9AE}" pid="8" name="DMSLink.DOCUMENTTYPE.DESCRIPTION">
    <vt:lpwstr>Document</vt:lpwstr>
  </property>
  <property fmtid="{D5CDD505-2E9C-101B-9397-08002B2CF9AE}" pid="9" name="DMSLink.APPLICATION.DESCRIPTION">
    <vt:lpwstr>WORD 2007</vt:lpwstr>
  </property>
  <property fmtid="{D5CDD505-2E9C-101B-9397-08002B2CF9AE}" pid="10" name="DMSLink.REFERENCE">
    <vt:lpwstr>GPXB\62620380.1</vt:lpwstr>
  </property>
  <property fmtid="{D5CDD505-2E9C-101B-9397-08002B2CF9AE}" pid="11" name="DMSLink.MATTER.CLIENT_ID.CLIENT_ID">
    <vt:lpwstr>110822</vt:lpwstr>
  </property>
  <property fmtid="{D5CDD505-2E9C-101B-9397-08002B2CF9AE}" pid="12" name="DMSLink.MATTER.CLIENT_ID.CLIENT_NAME">
    <vt:lpwstr>Kingspan</vt:lpwstr>
  </property>
  <property fmtid="{D5CDD505-2E9C-101B-9397-08002B2CF9AE}" pid="13" name="DMSLink.MATTER.MATTER_ID">
    <vt:lpwstr>0288</vt:lpwstr>
  </property>
  <property fmtid="{D5CDD505-2E9C-101B-9397-08002B2CF9AE}" pid="14" name="DMSLink.MATTER.MATTER_NAME">
    <vt:lpwstr>LSE De-Listing</vt:lpwstr>
  </property>
  <property fmtid="{D5CDD505-2E9C-101B-9397-08002B2CF9AE}" pid="15" name="DMSLink.DOCNUMBER">
    <vt:lpwstr>62620380</vt:lpwstr>
  </property>
  <property fmtid="{D5CDD505-2E9C-101B-9397-08002B2CF9AE}" pid="16" name="DMSLink.AUTHOR.FULL_NAME">
    <vt:lpwstr>Gillian Boyle</vt:lpwstr>
  </property>
  <property fmtid="{D5CDD505-2E9C-101B-9397-08002B2CF9AE}" pid="17" name="DMSLink.AUTHOR.USER_ID">
    <vt:lpwstr>GPXB</vt:lpwstr>
  </property>
  <property fmtid="{D5CDD505-2E9C-101B-9397-08002B2CF9AE}" pid="18" name="DMSLink.AUTHOR.PHONE">
    <vt:lpwstr>+353 1 607 1207</vt:lpwstr>
  </property>
  <property fmtid="{D5CDD505-2E9C-101B-9397-08002B2CF9AE}" pid="19" name="DMSLink.AUTHOR.EXTENSION">
    <vt:lpwstr>1207</vt:lpwstr>
  </property>
  <property fmtid="{D5CDD505-2E9C-101B-9397-08002B2CF9AE}" pid="20" name="DMSLink.AUTHOR.EMAIL_ADDRESS">
    <vt:lpwstr>gillian.boyle@mccannfitzgerald.com</vt:lpwstr>
  </property>
  <property fmtid="{D5CDD505-2E9C-101B-9397-08002B2CF9AE}" pid="21" name="DMSLink.TYPIST.USER_ID">
    <vt:lpwstr>GPXB</vt:lpwstr>
  </property>
  <property fmtid="{D5CDD505-2E9C-101B-9397-08002B2CF9AE}" pid="22" name="DMSLink.LIBRARYNAME">
    <vt:lpwstr>LIVE</vt:lpwstr>
  </property>
  <property fmtid="{D5CDD505-2E9C-101B-9397-08002B2CF9AE}" pid="23" name="ContentTypeId">
    <vt:lpwstr>0x010100BE156B1CF39149A8843C57AB06C49AFE0011B886BEF4CCD94F85F46E94360FD412</vt:lpwstr>
  </property>
</Properties>
</file>