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9315" w14:textId="3F990DAF" w:rsidR="008D33CC" w:rsidRPr="007A59F3" w:rsidRDefault="002B759B" w:rsidP="00E6645A">
      <w:pPr>
        <w:tabs>
          <w:tab w:val="left" w:pos="5220"/>
        </w:tabs>
        <w:rPr>
          <w:rFonts w:ascii="Arial" w:hAnsi="Arial" w:cs="Arial"/>
          <w:b/>
          <w:sz w:val="28"/>
          <w:szCs w:val="28"/>
        </w:rPr>
      </w:pPr>
      <w:r w:rsidRPr="007A59F3">
        <w:rPr>
          <w:rFonts w:ascii="Arial" w:hAnsi="Arial" w:cs="Arial"/>
          <w:b/>
          <w:sz w:val="28"/>
          <w:szCs w:val="28"/>
        </w:rPr>
        <w:t>KINGSPAN GROUP PLC</w:t>
      </w:r>
    </w:p>
    <w:p w14:paraId="7DF933AE" w14:textId="77777777" w:rsidR="00FB77C9" w:rsidRPr="007A59F3" w:rsidRDefault="00FB77C9" w:rsidP="00184EDE">
      <w:pPr>
        <w:pStyle w:val="o"/>
        <w:shd w:val="clear" w:color="auto" w:fill="FFFFFF"/>
        <w:spacing w:before="0" w:beforeAutospacing="0" w:after="0" w:afterAutospacing="0"/>
        <w:rPr>
          <w:rStyle w:val="k"/>
          <w:rFonts w:ascii="Arial" w:hAnsi="Arial" w:cs="Arial"/>
          <w:b/>
          <w:bCs/>
          <w:color w:val="000000"/>
          <w:sz w:val="20"/>
          <w:szCs w:val="20"/>
        </w:rPr>
      </w:pPr>
    </w:p>
    <w:p w14:paraId="4D9460DB" w14:textId="0C22472A" w:rsidR="00EB1E93" w:rsidRPr="007A59F3" w:rsidRDefault="00EB1E93" w:rsidP="00184EDE">
      <w:pPr>
        <w:pStyle w:val="o"/>
        <w:shd w:val="clear" w:color="auto" w:fill="FFFFFF"/>
        <w:spacing w:before="0" w:beforeAutospacing="0" w:after="0" w:afterAutospacing="0"/>
        <w:rPr>
          <w:rStyle w:val="k"/>
          <w:rFonts w:ascii="Arial" w:hAnsi="Arial" w:cs="Arial"/>
          <w:b/>
          <w:bCs/>
          <w:color w:val="000000"/>
          <w:sz w:val="20"/>
          <w:szCs w:val="20"/>
        </w:rPr>
      </w:pPr>
      <w:r w:rsidRPr="007A59F3">
        <w:rPr>
          <w:rStyle w:val="k"/>
          <w:rFonts w:ascii="Arial" w:hAnsi="Arial" w:cs="Arial"/>
          <w:b/>
          <w:bCs/>
          <w:color w:val="000000"/>
          <w:sz w:val="20"/>
          <w:szCs w:val="20"/>
        </w:rPr>
        <w:t>Inside Information</w:t>
      </w:r>
    </w:p>
    <w:p w14:paraId="482D8DF0" w14:textId="0A0E5E2C" w:rsidR="00184EDE" w:rsidRPr="007A59F3" w:rsidRDefault="005B189D" w:rsidP="00184EDE">
      <w:pPr>
        <w:pStyle w:val="o"/>
        <w:shd w:val="clear" w:color="auto" w:fill="FFFFFF"/>
        <w:spacing w:before="0" w:beforeAutospacing="0" w:after="0" w:afterAutospacing="0"/>
        <w:rPr>
          <w:rStyle w:val="k"/>
          <w:rFonts w:ascii="Arial" w:hAnsi="Arial" w:cs="Arial"/>
          <w:b/>
          <w:bCs/>
          <w:color w:val="000000"/>
          <w:sz w:val="20"/>
          <w:szCs w:val="20"/>
        </w:rPr>
      </w:pPr>
      <w:r w:rsidRPr="007A59F3">
        <w:rPr>
          <w:rStyle w:val="k"/>
          <w:rFonts w:ascii="Arial" w:hAnsi="Arial" w:cs="Arial"/>
          <w:b/>
          <w:bCs/>
          <w:color w:val="000000"/>
          <w:sz w:val="20"/>
          <w:szCs w:val="20"/>
        </w:rPr>
        <w:t xml:space="preserve">Commencement </w:t>
      </w:r>
      <w:r w:rsidR="00211F22" w:rsidRPr="007A59F3">
        <w:rPr>
          <w:rStyle w:val="k"/>
          <w:rFonts w:ascii="Arial" w:hAnsi="Arial" w:cs="Arial"/>
          <w:b/>
          <w:bCs/>
          <w:color w:val="000000"/>
          <w:sz w:val="20"/>
          <w:szCs w:val="20"/>
        </w:rPr>
        <w:t>of Share Buyback Programme</w:t>
      </w:r>
    </w:p>
    <w:p w14:paraId="3ADD5E04" w14:textId="77777777" w:rsidR="00184EDE" w:rsidRPr="007A59F3" w:rsidRDefault="00184EDE" w:rsidP="00184EDE">
      <w:pPr>
        <w:rPr>
          <w:rFonts w:ascii="Arial" w:hAnsi="Arial" w:cs="Arial"/>
          <w:b/>
          <w:sz w:val="20"/>
          <w:szCs w:val="20"/>
        </w:rPr>
      </w:pPr>
    </w:p>
    <w:p w14:paraId="1F63868D" w14:textId="77777777" w:rsidR="00184EDE" w:rsidRPr="007A59F3" w:rsidRDefault="00184EDE" w:rsidP="00E6645A">
      <w:pPr>
        <w:jc w:val="both"/>
        <w:rPr>
          <w:rFonts w:ascii="Arial" w:hAnsi="Arial" w:cs="Arial"/>
          <w:sz w:val="20"/>
          <w:szCs w:val="20"/>
        </w:rPr>
      </w:pPr>
    </w:p>
    <w:p w14:paraId="14A095DF" w14:textId="480324C5" w:rsidR="00E6645A" w:rsidRPr="007A59F3" w:rsidRDefault="005C2D0D" w:rsidP="00EB1E93">
      <w:pPr>
        <w:jc w:val="both"/>
        <w:rPr>
          <w:rFonts w:ascii="Arial" w:hAnsi="Arial" w:cs="Arial"/>
          <w:sz w:val="20"/>
          <w:szCs w:val="20"/>
        </w:rPr>
      </w:pPr>
      <w:r w:rsidRPr="007A59F3">
        <w:rPr>
          <w:rFonts w:ascii="Arial" w:hAnsi="Arial" w:cs="Arial"/>
          <w:sz w:val="20"/>
          <w:szCs w:val="20"/>
        </w:rPr>
        <w:t>2</w:t>
      </w:r>
      <w:r w:rsidR="00FB77C9" w:rsidRPr="007A59F3">
        <w:rPr>
          <w:rFonts w:ascii="Arial" w:hAnsi="Arial" w:cs="Arial"/>
          <w:sz w:val="20"/>
          <w:szCs w:val="20"/>
        </w:rPr>
        <w:t>6</w:t>
      </w:r>
      <w:r w:rsidRPr="007A59F3">
        <w:rPr>
          <w:rFonts w:ascii="Arial" w:hAnsi="Arial" w:cs="Arial"/>
          <w:sz w:val="20"/>
          <w:szCs w:val="20"/>
        </w:rPr>
        <w:t xml:space="preserve"> April </w:t>
      </w:r>
      <w:r w:rsidR="00611675" w:rsidRPr="007A59F3">
        <w:rPr>
          <w:rFonts w:ascii="Arial" w:hAnsi="Arial" w:cs="Arial"/>
          <w:sz w:val="20"/>
          <w:szCs w:val="20"/>
        </w:rPr>
        <w:t>2024</w:t>
      </w:r>
    </w:p>
    <w:p w14:paraId="6FA23C1D" w14:textId="738B65A8" w:rsidR="00CD7506" w:rsidRPr="007A59F3" w:rsidRDefault="00CD7506" w:rsidP="00EB1E93">
      <w:pPr>
        <w:jc w:val="both"/>
        <w:rPr>
          <w:rFonts w:ascii="Arial" w:hAnsi="Arial" w:cs="Arial"/>
          <w:sz w:val="20"/>
          <w:szCs w:val="20"/>
        </w:rPr>
      </w:pPr>
    </w:p>
    <w:p w14:paraId="01CB221D" w14:textId="00DA083F" w:rsidR="00EB1E93" w:rsidRPr="007A59F3" w:rsidRDefault="00EB1E93" w:rsidP="00EB1E93">
      <w:pPr>
        <w:jc w:val="both"/>
        <w:rPr>
          <w:rFonts w:ascii="Arial" w:hAnsi="Arial" w:cs="Arial"/>
          <w:sz w:val="20"/>
          <w:szCs w:val="20"/>
          <w:lang w:val="en-IE"/>
        </w:rPr>
      </w:pPr>
      <w:r w:rsidRPr="007A59F3">
        <w:rPr>
          <w:rFonts w:ascii="Arial" w:hAnsi="Arial" w:cs="Arial"/>
          <w:sz w:val="20"/>
          <w:szCs w:val="20"/>
        </w:rPr>
        <w:t xml:space="preserve">Kingspan, the global leader in high performance insulation and building envelopes, announces that it intends to commence a limited Share Buyback Programme (the “Buyback”) to repurchase up to 1,500,000 Ordinary Shares of €0.13 each (the “Shares”) in the capital of the Company </w:t>
      </w:r>
      <w:proofErr w:type="gramStart"/>
      <w:r w:rsidRPr="007A59F3">
        <w:rPr>
          <w:rFonts w:ascii="Arial" w:hAnsi="Arial" w:cs="Arial"/>
          <w:sz w:val="20"/>
          <w:szCs w:val="20"/>
        </w:rPr>
        <w:t>in order to</w:t>
      </w:r>
      <w:proofErr w:type="gramEnd"/>
      <w:r w:rsidRPr="007A59F3">
        <w:rPr>
          <w:rFonts w:ascii="Arial" w:hAnsi="Arial" w:cs="Arial"/>
          <w:sz w:val="20"/>
          <w:szCs w:val="20"/>
        </w:rPr>
        <w:t xml:space="preserve"> offset dilution from share issuances.</w:t>
      </w:r>
    </w:p>
    <w:p w14:paraId="68E8743F" w14:textId="77777777" w:rsidR="00EB1E93" w:rsidRPr="007A59F3" w:rsidRDefault="00EB1E93" w:rsidP="00EB1E93">
      <w:pPr>
        <w:jc w:val="both"/>
        <w:rPr>
          <w:rFonts w:ascii="Arial" w:hAnsi="Arial" w:cs="Arial"/>
          <w:sz w:val="20"/>
          <w:szCs w:val="20"/>
        </w:rPr>
      </w:pPr>
    </w:p>
    <w:p w14:paraId="38C07A31" w14:textId="77777777" w:rsidR="00EB1E93" w:rsidRPr="007A59F3" w:rsidRDefault="00EB1E93" w:rsidP="00EB1E93">
      <w:pPr>
        <w:jc w:val="both"/>
        <w:rPr>
          <w:rFonts w:ascii="Arial" w:hAnsi="Arial" w:cs="Arial"/>
          <w:sz w:val="20"/>
          <w:szCs w:val="20"/>
        </w:rPr>
      </w:pPr>
      <w:r w:rsidRPr="007A59F3">
        <w:rPr>
          <w:rFonts w:ascii="Arial" w:hAnsi="Arial" w:cs="Arial"/>
          <w:sz w:val="20"/>
          <w:szCs w:val="20"/>
        </w:rPr>
        <w:t xml:space="preserve">Kingspan has </w:t>
      </w:r>
      <w:proofErr w:type="gramStart"/>
      <w:r w:rsidRPr="007A59F3">
        <w:rPr>
          <w:rFonts w:ascii="Arial" w:hAnsi="Arial" w:cs="Arial"/>
          <w:sz w:val="20"/>
          <w:szCs w:val="20"/>
        </w:rPr>
        <w:t>entered into</w:t>
      </w:r>
      <w:proofErr w:type="gramEnd"/>
      <w:r w:rsidRPr="007A59F3">
        <w:rPr>
          <w:rFonts w:ascii="Arial" w:hAnsi="Arial" w:cs="Arial"/>
          <w:sz w:val="20"/>
          <w:szCs w:val="20"/>
        </w:rPr>
        <w:t xml:space="preserve"> non-discretionary arrangements with Goodbody Stockbrokers UC (“Goodbody”) to repurchase the Shares on its behalf, on a riskless principal basis, and to make trading decisions under the Buyback independently of Kingspan in accordance with certain pre-set parameters.</w:t>
      </w:r>
    </w:p>
    <w:p w14:paraId="4B1C8A75" w14:textId="3EDE0A35" w:rsidR="00EB1E93" w:rsidRPr="007A59F3" w:rsidRDefault="00EB1E93" w:rsidP="00EB1E93">
      <w:pPr>
        <w:pStyle w:val="pf0"/>
        <w:jc w:val="both"/>
        <w:rPr>
          <w:rFonts w:ascii="Arial" w:hAnsi="Arial" w:cs="Arial"/>
          <w:sz w:val="20"/>
          <w:szCs w:val="20"/>
        </w:rPr>
      </w:pPr>
      <w:r w:rsidRPr="007A59F3">
        <w:rPr>
          <w:rFonts w:ascii="Arial" w:hAnsi="Arial" w:cs="Arial"/>
          <w:sz w:val="20"/>
          <w:szCs w:val="20"/>
        </w:rPr>
        <w:t xml:space="preserve">The Buyback will commence today, 26 April 2024 and will end no later than 31 December 2024 subject to market conditions. Under the terms of the Buyback, all Shares will be purchased by Goodbody on the Company’s behalf for subsequent repurchase by the Company in each case on Euronext Dublin. </w:t>
      </w:r>
    </w:p>
    <w:p w14:paraId="20F8907C" w14:textId="77777777" w:rsidR="00EB1E93" w:rsidRPr="007A59F3" w:rsidRDefault="00EB1E93" w:rsidP="00EB1E93">
      <w:pPr>
        <w:pStyle w:val="al"/>
        <w:spacing w:before="0" w:beforeAutospacing="0" w:after="0" w:afterAutospacing="0"/>
        <w:jc w:val="both"/>
        <w:rPr>
          <w:rFonts w:ascii="Arial" w:hAnsi="Arial" w:cs="Arial"/>
          <w:sz w:val="20"/>
          <w:szCs w:val="20"/>
          <w:lang w:val="en-US" w:eastAsia="en-US"/>
        </w:rPr>
      </w:pPr>
      <w:r w:rsidRPr="007A59F3">
        <w:rPr>
          <w:rFonts w:ascii="Arial" w:hAnsi="Arial" w:cs="Arial"/>
          <w:sz w:val="20"/>
          <w:szCs w:val="20"/>
          <w:lang w:val="en-US" w:eastAsia="en-US"/>
        </w:rPr>
        <w:t>The Buyback is within the limits of the applicable authority granted by shareholders at today’s Annual General Meeting.</w:t>
      </w:r>
    </w:p>
    <w:p w14:paraId="7ACBA0B0" w14:textId="77777777" w:rsidR="00EB1E93" w:rsidRPr="007A59F3" w:rsidRDefault="00EB1E93" w:rsidP="00EB1E93">
      <w:pPr>
        <w:jc w:val="both"/>
        <w:rPr>
          <w:rFonts w:ascii="Arial" w:hAnsi="Arial" w:cs="Arial"/>
          <w:sz w:val="20"/>
          <w:szCs w:val="20"/>
        </w:rPr>
      </w:pPr>
    </w:p>
    <w:p w14:paraId="70E07041" w14:textId="729865C7" w:rsidR="00EB1E93" w:rsidRPr="007A59F3" w:rsidRDefault="00EB1E93" w:rsidP="00EB1E93">
      <w:pPr>
        <w:pStyle w:val="w"/>
        <w:spacing w:before="0" w:beforeAutospacing="0" w:after="227" w:afterAutospacing="0" w:line="240" w:lineRule="atLeast"/>
        <w:jc w:val="both"/>
        <w:rPr>
          <w:rFonts w:ascii="Arial" w:hAnsi="Arial" w:cs="Arial"/>
          <w:sz w:val="20"/>
          <w:szCs w:val="20"/>
          <w:lang w:val="en-US" w:eastAsia="en-US"/>
        </w:rPr>
      </w:pPr>
      <w:r w:rsidRPr="007A59F3">
        <w:rPr>
          <w:rFonts w:ascii="Arial" w:hAnsi="Arial" w:cs="Arial"/>
          <w:sz w:val="20"/>
          <w:szCs w:val="20"/>
          <w:lang w:val="en-US" w:eastAsia="en-US"/>
        </w:rPr>
        <w:t>The Buyback will also be conducted within the parameters prescribed by the Market Abuse Regulation 596/2014 and the Commission Delegated Regulation (EU) 2016/1052 (“MAR”) as well as the listing rules of Euronext Dublin</w:t>
      </w:r>
      <w:r w:rsidR="005E5DDA">
        <w:rPr>
          <w:rFonts w:ascii="Arial" w:hAnsi="Arial" w:cs="Arial"/>
          <w:sz w:val="20"/>
          <w:szCs w:val="20"/>
          <w:lang w:val="en-US" w:eastAsia="en-US"/>
        </w:rPr>
        <w:t xml:space="preserve">. </w:t>
      </w:r>
      <w:proofErr w:type="gramStart"/>
      <w:r w:rsidRPr="007A59F3">
        <w:rPr>
          <w:rFonts w:ascii="Arial" w:hAnsi="Arial" w:cs="Arial"/>
          <w:sz w:val="20"/>
          <w:szCs w:val="20"/>
          <w:lang w:val="en-US" w:eastAsia="en-US"/>
        </w:rPr>
        <w:t>For the purpose of</w:t>
      </w:r>
      <w:proofErr w:type="gramEnd"/>
      <w:r w:rsidRPr="007A59F3">
        <w:rPr>
          <w:rFonts w:ascii="Arial" w:hAnsi="Arial" w:cs="Arial"/>
          <w:sz w:val="20"/>
          <w:szCs w:val="20"/>
          <w:lang w:val="en-US" w:eastAsia="en-US"/>
        </w:rPr>
        <w:t xml:space="preserve"> MAR, the Buyback will enable the Company to meet obligations arising from share option </w:t>
      </w:r>
      <w:proofErr w:type="spellStart"/>
      <w:r w:rsidRPr="007A59F3">
        <w:rPr>
          <w:rFonts w:ascii="Arial" w:hAnsi="Arial" w:cs="Arial"/>
          <w:sz w:val="20"/>
          <w:szCs w:val="20"/>
          <w:lang w:val="en-US" w:eastAsia="en-US"/>
        </w:rPr>
        <w:t>programmes</w:t>
      </w:r>
      <w:proofErr w:type="spellEnd"/>
      <w:r w:rsidRPr="007A59F3">
        <w:rPr>
          <w:rFonts w:ascii="Arial" w:hAnsi="Arial" w:cs="Arial"/>
          <w:sz w:val="20"/>
          <w:szCs w:val="20"/>
          <w:lang w:val="en-US" w:eastAsia="en-US"/>
        </w:rPr>
        <w:t xml:space="preserve"> and Shares repurchased for this purpose will be held in treasury.</w:t>
      </w:r>
    </w:p>
    <w:p w14:paraId="6D3F523D" w14:textId="77777777" w:rsidR="00EB1E93" w:rsidRPr="007A59F3" w:rsidRDefault="00EB1E93" w:rsidP="00EB1E93">
      <w:pPr>
        <w:pStyle w:val="al"/>
        <w:spacing w:before="0" w:beforeAutospacing="0" w:after="0" w:afterAutospacing="0"/>
        <w:jc w:val="both"/>
        <w:rPr>
          <w:rFonts w:ascii="Arial" w:hAnsi="Arial" w:cs="Arial"/>
          <w:sz w:val="20"/>
          <w:szCs w:val="20"/>
          <w:lang w:val="en-US" w:eastAsia="en-US"/>
        </w:rPr>
      </w:pPr>
      <w:r w:rsidRPr="007A59F3">
        <w:rPr>
          <w:rFonts w:ascii="Arial" w:hAnsi="Arial" w:cs="Arial"/>
          <w:sz w:val="20"/>
          <w:szCs w:val="20"/>
          <w:lang w:val="en-US" w:eastAsia="en-US"/>
        </w:rPr>
        <w:t>Kingspan will make further announcements following any repurchase of shares.  There is no guarantee that the Buyback will be implemented in full.</w:t>
      </w:r>
    </w:p>
    <w:p w14:paraId="3142EC44" w14:textId="77777777" w:rsidR="00EB1E93" w:rsidRPr="007A59F3" w:rsidRDefault="00EB1E93" w:rsidP="00EB1E93">
      <w:pPr>
        <w:pStyle w:val="al"/>
        <w:spacing w:before="0" w:beforeAutospacing="0" w:after="0" w:afterAutospacing="0"/>
        <w:jc w:val="both"/>
        <w:rPr>
          <w:rFonts w:ascii="Arial" w:hAnsi="Arial" w:cs="Arial"/>
          <w:sz w:val="20"/>
          <w:szCs w:val="20"/>
          <w:lang w:val="en-US" w:eastAsia="en-US"/>
        </w:rPr>
      </w:pPr>
    </w:p>
    <w:p w14:paraId="6F6EBB27" w14:textId="77777777" w:rsidR="00EB1E93" w:rsidRPr="007A59F3" w:rsidRDefault="00EB1E93" w:rsidP="00EB1E93">
      <w:pPr>
        <w:jc w:val="both"/>
        <w:rPr>
          <w:rFonts w:ascii="Arial" w:hAnsi="Arial" w:cs="Arial"/>
          <w:sz w:val="20"/>
          <w:szCs w:val="20"/>
          <w:lang w:val="en-IE"/>
        </w:rPr>
      </w:pPr>
      <w:r w:rsidRPr="007A59F3">
        <w:rPr>
          <w:rFonts w:ascii="Arial" w:hAnsi="Arial" w:cs="Arial"/>
          <w:sz w:val="20"/>
          <w:szCs w:val="20"/>
        </w:rPr>
        <w:t>For further information please contact:</w:t>
      </w:r>
    </w:p>
    <w:p w14:paraId="3FB455C5" w14:textId="77777777" w:rsidR="00451D17" w:rsidRPr="007A59F3" w:rsidRDefault="00451D17" w:rsidP="002B759B">
      <w:pPr>
        <w:rPr>
          <w:rFonts w:ascii="Arial" w:hAnsi="Arial" w:cs="Arial"/>
          <w:sz w:val="20"/>
          <w:szCs w:val="20"/>
        </w:rPr>
      </w:pPr>
    </w:p>
    <w:p w14:paraId="3AC90261" w14:textId="77777777" w:rsidR="002B759B" w:rsidRPr="007A59F3" w:rsidRDefault="002B759B" w:rsidP="002B759B">
      <w:pPr>
        <w:rPr>
          <w:rFonts w:ascii="Arial" w:hAnsi="Arial" w:cs="Arial"/>
          <w:sz w:val="20"/>
          <w:szCs w:val="20"/>
        </w:rPr>
      </w:pPr>
      <w:r w:rsidRPr="007A59F3">
        <w:rPr>
          <w:rFonts w:ascii="Arial" w:hAnsi="Arial" w:cs="Arial"/>
          <w:sz w:val="20"/>
          <w:szCs w:val="20"/>
        </w:rPr>
        <w:t>Lorcan Dowd</w:t>
      </w:r>
    </w:p>
    <w:p w14:paraId="4C6D07F2" w14:textId="77777777" w:rsidR="002B759B" w:rsidRPr="007A59F3" w:rsidRDefault="002B759B" w:rsidP="002B759B">
      <w:pPr>
        <w:rPr>
          <w:rFonts w:ascii="Arial" w:hAnsi="Arial" w:cs="Arial"/>
          <w:sz w:val="20"/>
          <w:szCs w:val="20"/>
        </w:rPr>
      </w:pPr>
      <w:r w:rsidRPr="007A59F3">
        <w:rPr>
          <w:rFonts w:ascii="Arial" w:hAnsi="Arial" w:cs="Arial"/>
          <w:sz w:val="20"/>
          <w:szCs w:val="20"/>
        </w:rPr>
        <w:t>Company Secretary</w:t>
      </w:r>
    </w:p>
    <w:p w14:paraId="0DD6BE69" w14:textId="77777777" w:rsidR="002B759B" w:rsidRPr="007A59F3" w:rsidRDefault="002B759B" w:rsidP="002B759B">
      <w:pPr>
        <w:rPr>
          <w:rFonts w:ascii="Arial" w:hAnsi="Arial" w:cs="Arial"/>
          <w:sz w:val="20"/>
          <w:szCs w:val="20"/>
        </w:rPr>
      </w:pPr>
      <w:r w:rsidRPr="007A59F3">
        <w:rPr>
          <w:rFonts w:ascii="Arial" w:hAnsi="Arial" w:cs="Arial"/>
          <w:sz w:val="20"/>
          <w:szCs w:val="20"/>
        </w:rPr>
        <w:t xml:space="preserve">+ 353 </w:t>
      </w:r>
      <w:r w:rsidR="002016E6" w:rsidRPr="007A59F3">
        <w:rPr>
          <w:rFonts w:ascii="Arial" w:hAnsi="Arial" w:cs="Arial"/>
          <w:sz w:val="20"/>
          <w:szCs w:val="20"/>
        </w:rPr>
        <w:t>(0)</w:t>
      </w:r>
      <w:r w:rsidRPr="007A59F3">
        <w:rPr>
          <w:rFonts w:ascii="Arial" w:hAnsi="Arial" w:cs="Arial"/>
          <w:sz w:val="20"/>
          <w:szCs w:val="20"/>
        </w:rPr>
        <w:t>42 9698000</w:t>
      </w:r>
    </w:p>
    <w:p w14:paraId="4EA8C6DC" w14:textId="77777777" w:rsidR="00EB1E93" w:rsidRPr="007A59F3" w:rsidRDefault="00EB1E93" w:rsidP="002B759B">
      <w:pPr>
        <w:rPr>
          <w:rFonts w:ascii="Arial" w:hAnsi="Arial" w:cs="Arial"/>
          <w:sz w:val="20"/>
          <w:szCs w:val="20"/>
        </w:rPr>
      </w:pPr>
    </w:p>
    <w:p w14:paraId="61D0A79E" w14:textId="4642E19C" w:rsidR="00EB1E93" w:rsidRPr="00AB3D63" w:rsidRDefault="00EB1E93" w:rsidP="00EB1E93">
      <w:pPr>
        <w:jc w:val="both"/>
        <w:rPr>
          <w:rFonts w:ascii="Arial" w:hAnsi="Arial" w:cs="Arial"/>
          <w:sz w:val="20"/>
          <w:szCs w:val="20"/>
        </w:rPr>
      </w:pPr>
      <w:r w:rsidRPr="007A59F3">
        <w:rPr>
          <w:rStyle w:val="cf11"/>
        </w:rPr>
        <w:t xml:space="preserve">Note: This announcement contains inside information for the purposes of Article 7 of Regulation (EU) No 596/2014 (“MAR”). Upon publication of this announcement, the inside information is now considered to be in the public domain for the purposes of MAR. The person responsible for arranging the release of this announcement on behalf of the Company is Lorcan Dowd, Kingspan Group plc’s Company Secretary and General Counsel. The date and time of this statement is the same as the date and time that it </w:t>
      </w:r>
      <w:proofErr w:type="gramStart"/>
      <w:r w:rsidRPr="007A59F3">
        <w:rPr>
          <w:rStyle w:val="cf11"/>
        </w:rPr>
        <w:t>has been</w:t>
      </w:r>
      <w:proofErr w:type="gramEnd"/>
      <w:r w:rsidRPr="007A59F3">
        <w:rPr>
          <w:rStyle w:val="cf11"/>
        </w:rPr>
        <w:t xml:space="preserve"> communicated to the media.</w:t>
      </w:r>
    </w:p>
    <w:p w14:paraId="0253806A" w14:textId="77777777" w:rsidR="00F80BE8" w:rsidRDefault="00F80BE8" w:rsidP="002B759B">
      <w:pPr>
        <w:rPr>
          <w:rFonts w:ascii="Arial" w:hAnsi="Arial" w:cs="Arial"/>
          <w:sz w:val="20"/>
          <w:szCs w:val="20"/>
        </w:rPr>
      </w:pPr>
    </w:p>
    <w:p w14:paraId="2B6ED9F9" w14:textId="77777777" w:rsidR="006734B5" w:rsidRPr="00D6000F" w:rsidRDefault="006734B5" w:rsidP="002B759B">
      <w:pPr>
        <w:rPr>
          <w:rFonts w:ascii="Arial" w:hAnsi="Arial" w:cs="Arial"/>
          <w:sz w:val="20"/>
          <w:szCs w:val="20"/>
        </w:rPr>
      </w:pPr>
    </w:p>
    <w:sectPr w:rsidR="006734B5" w:rsidRPr="00D6000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7B15" w14:textId="77777777" w:rsidR="003E168C" w:rsidRDefault="003E168C" w:rsidP="003E168C">
      <w:r>
        <w:separator/>
      </w:r>
    </w:p>
  </w:endnote>
  <w:endnote w:type="continuationSeparator" w:id="0">
    <w:p w14:paraId="7167E68F" w14:textId="77777777" w:rsidR="003E168C" w:rsidRDefault="003E168C" w:rsidP="003E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312E" w14:textId="77777777" w:rsidR="003E168C" w:rsidRDefault="003E168C" w:rsidP="003E168C">
      <w:r>
        <w:separator/>
      </w:r>
    </w:p>
  </w:footnote>
  <w:footnote w:type="continuationSeparator" w:id="0">
    <w:p w14:paraId="385E3BAD" w14:textId="77777777" w:rsidR="003E168C" w:rsidRDefault="003E168C" w:rsidP="003E1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9B"/>
    <w:rsid w:val="00000441"/>
    <w:rsid w:val="00002526"/>
    <w:rsid w:val="000132AF"/>
    <w:rsid w:val="0001520A"/>
    <w:rsid w:val="0006345C"/>
    <w:rsid w:val="000657F1"/>
    <w:rsid w:val="00071F24"/>
    <w:rsid w:val="000863B0"/>
    <w:rsid w:val="000938F8"/>
    <w:rsid w:val="00097C1D"/>
    <w:rsid w:val="000B0263"/>
    <w:rsid w:val="000C00CA"/>
    <w:rsid w:val="000D0CB1"/>
    <w:rsid w:val="000E039E"/>
    <w:rsid w:val="000E33D7"/>
    <w:rsid w:val="000E4E8D"/>
    <w:rsid w:val="000F4FFA"/>
    <w:rsid w:val="000F6B2A"/>
    <w:rsid w:val="001032AF"/>
    <w:rsid w:val="00114DCB"/>
    <w:rsid w:val="0012138D"/>
    <w:rsid w:val="00121567"/>
    <w:rsid w:val="001217A2"/>
    <w:rsid w:val="0013118B"/>
    <w:rsid w:val="00134AB0"/>
    <w:rsid w:val="00136267"/>
    <w:rsid w:val="001439B6"/>
    <w:rsid w:val="00152820"/>
    <w:rsid w:val="00160E08"/>
    <w:rsid w:val="00164795"/>
    <w:rsid w:val="001731B2"/>
    <w:rsid w:val="001771EA"/>
    <w:rsid w:val="00184EDE"/>
    <w:rsid w:val="001863F5"/>
    <w:rsid w:val="001A344C"/>
    <w:rsid w:val="001A5170"/>
    <w:rsid w:val="001B6814"/>
    <w:rsid w:val="001D00EC"/>
    <w:rsid w:val="001E1B96"/>
    <w:rsid w:val="001F0038"/>
    <w:rsid w:val="001F289B"/>
    <w:rsid w:val="002016E6"/>
    <w:rsid w:val="002021C4"/>
    <w:rsid w:val="00210E53"/>
    <w:rsid w:val="00211F22"/>
    <w:rsid w:val="0021257F"/>
    <w:rsid w:val="002135DA"/>
    <w:rsid w:val="00220C70"/>
    <w:rsid w:val="00240851"/>
    <w:rsid w:val="002409FE"/>
    <w:rsid w:val="002653E6"/>
    <w:rsid w:val="0027591A"/>
    <w:rsid w:val="00287FAD"/>
    <w:rsid w:val="002B66D4"/>
    <w:rsid w:val="002B759B"/>
    <w:rsid w:val="002C3284"/>
    <w:rsid w:val="002F07AF"/>
    <w:rsid w:val="002F1ECC"/>
    <w:rsid w:val="002F2662"/>
    <w:rsid w:val="002F5769"/>
    <w:rsid w:val="002F59F8"/>
    <w:rsid w:val="002F6471"/>
    <w:rsid w:val="002F6BF0"/>
    <w:rsid w:val="002F7BED"/>
    <w:rsid w:val="00307940"/>
    <w:rsid w:val="00324859"/>
    <w:rsid w:val="003364C9"/>
    <w:rsid w:val="00347C7B"/>
    <w:rsid w:val="00370EC7"/>
    <w:rsid w:val="003749CF"/>
    <w:rsid w:val="00385A0E"/>
    <w:rsid w:val="003A4FCC"/>
    <w:rsid w:val="003B7B5A"/>
    <w:rsid w:val="003D790E"/>
    <w:rsid w:val="003E168C"/>
    <w:rsid w:val="00404E21"/>
    <w:rsid w:val="00410877"/>
    <w:rsid w:val="004120E0"/>
    <w:rsid w:val="00413321"/>
    <w:rsid w:val="00416B4C"/>
    <w:rsid w:val="00431734"/>
    <w:rsid w:val="00451D17"/>
    <w:rsid w:val="0047615C"/>
    <w:rsid w:val="004814FA"/>
    <w:rsid w:val="00484F9B"/>
    <w:rsid w:val="0048662C"/>
    <w:rsid w:val="004A53AC"/>
    <w:rsid w:val="004B32F7"/>
    <w:rsid w:val="004B4FA8"/>
    <w:rsid w:val="004C0836"/>
    <w:rsid w:val="004C39E1"/>
    <w:rsid w:val="004C7F32"/>
    <w:rsid w:val="004D325F"/>
    <w:rsid w:val="004D784B"/>
    <w:rsid w:val="004E6425"/>
    <w:rsid w:val="004F2B19"/>
    <w:rsid w:val="00500D35"/>
    <w:rsid w:val="005356B1"/>
    <w:rsid w:val="00555EFB"/>
    <w:rsid w:val="00595950"/>
    <w:rsid w:val="0059623B"/>
    <w:rsid w:val="00596CBC"/>
    <w:rsid w:val="005A056C"/>
    <w:rsid w:val="005B189D"/>
    <w:rsid w:val="005B71D4"/>
    <w:rsid w:val="005C2D0D"/>
    <w:rsid w:val="005C60C7"/>
    <w:rsid w:val="005E2185"/>
    <w:rsid w:val="005E5DDA"/>
    <w:rsid w:val="005E7B4C"/>
    <w:rsid w:val="005E7B52"/>
    <w:rsid w:val="005F32D7"/>
    <w:rsid w:val="00600634"/>
    <w:rsid w:val="00600945"/>
    <w:rsid w:val="00603E5D"/>
    <w:rsid w:val="00605727"/>
    <w:rsid w:val="00611675"/>
    <w:rsid w:val="00620860"/>
    <w:rsid w:val="006307F3"/>
    <w:rsid w:val="00640AF3"/>
    <w:rsid w:val="00654708"/>
    <w:rsid w:val="006734B5"/>
    <w:rsid w:val="00676015"/>
    <w:rsid w:val="006903F9"/>
    <w:rsid w:val="00692926"/>
    <w:rsid w:val="006A11FC"/>
    <w:rsid w:val="006A5E17"/>
    <w:rsid w:val="006C3D93"/>
    <w:rsid w:val="006C3E81"/>
    <w:rsid w:val="006C42C4"/>
    <w:rsid w:val="006C6702"/>
    <w:rsid w:val="006D52F5"/>
    <w:rsid w:val="006E0291"/>
    <w:rsid w:val="006E2402"/>
    <w:rsid w:val="00721562"/>
    <w:rsid w:val="007376B3"/>
    <w:rsid w:val="00751246"/>
    <w:rsid w:val="00764C45"/>
    <w:rsid w:val="00766EFD"/>
    <w:rsid w:val="00792FE8"/>
    <w:rsid w:val="007A123F"/>
    <w:rsid w:val="007A59F3"/>
    <w:rsid w:val="007B7D03"/>
    <w:rsid w:val="007D7669"/>
    <w:rsid w:val="007F211B"/>
    <w:rsid w:val="007F398F"/>
    <w:rsid w:val="00800FD7"/>
    <w:rsid w:val="008100B8"/>
    <w:rsid w:val="00816F92"/>
    <w:rsid w:val="0082050B"/>
    <w:rsid w:val="0082388A"/>
    <w:rsid w:val="008812A8"/>
    <w:rsid w:val="0088436E"/>
    <w:rsid w:val="0088715E"/>
    <w:rsid w:val="008933CA"/>
    <w:rsid w:val="008A10FB"/>
    <w:rsid w:val="008B330F"/>
    <w:rsid w:val="008B659F"/>
    <w:rsid w:val="008C425A"/>
    <w:rsid w:val="008D33CC"/>
    <w:rsid w:val="008D3A68"/>
    <w:rsid w:val="008D6CF8"/>
    <w:rsid w:val="008E3CFA"/>
    <w:rsid w:val="008E3D09"/>
    <w:rsid w:val="008E505F"/>
    <w:rsid w:val="008F0A1B"/>
    <w:rsid w:val="008F7FB0"/>
    <w:rsid w:val="0092473B"/>
    <w:rsid w:val="00937FB6"/>
    <w:rsid w:val="00940405"/>
    <w:rsid w:val="00941481"/>
    <w:rsid w:val="00945A08"/>
    <w:rsid w:val="00950F10"/>
    <w:rsid w:val="009574F8"/>
    <w:rsid w:val="00971562"/>
    <w:rsid w:val="00977B77"/>
    <w:rsid w:val="00983CC9"/>
    <w:rsid w:val="00985399"/>
    <w:rsid w:val="0099373D"/>
    <w:rsid w:val="009D01A7"/>
    <w:rsid w:val="009E0C8C"/>
    <w:rsid w:val="009E3449"/>
    <w:rsid w:val="009E3967"/>
    <w:rsid w:val="009E3BF7"/>
    <w:rsid w:val="009F4D30"/>
    <w:rsid w:val="00A00E11"/>
    <w:rsid w:val="00A01A88"/>
    <w:rsid w:val="00A0338C"/>
    <w:rsid w:val="00A13528"/>
    <w:rsid w:val="00A2794D"/>
    <w:rsid w:val="00A35493"/>
    <w:rsid w:val="00A3716A"/>
    <w:rsid w:val="00A418E8"/>
    <w:rsid w:val="00A42311"/>
    <w:rsid w:val="00A52E3E"/>
    <w:rsid w:val="00A57366"/>
    <w:rsid w:val="00A80486"/>
    <w:rsid w:val="00A936F0"/>
    <w:rsid w:val="00A94347"/>
    <w:rsid w:val="00AB3D63"/>
    <w:rsid w:val="00AB3EB3"/>
    <w:rsid w:val="00AC0C8D"/>
    <w:rsid w:val="00AC195F"/>
    <w:rsid w:val="00B15485"/>
    <w:rsid w:val="00B16313"/>
    <w:rsid w:val="00B2040D"/>
    <w:rsid w:val="00B27E4A"/>
    <w:rsid w:val="00B30F00"/>
    <w:rsid w:val="00B416AF"/>
    <w:rsid w:val="00B47986"/>
    <w:rsid w:val="00B51DE8"/>
    <w:rsid w:val="00B539E1"/>
    <w:rsid w:val="00B56C54"/>
    <w:rsid w:val="00B64793"/>
    <w:rsid w:val="00B831EC"/>
    <w:rsid w:val="00B8439D"/>
    <w:rsid w:val="00BB2B2F"/>
    <w:rsid w:val="00BD232F"/>
    <w:rsid w:val="00BD2768"/>
    <w:rsid w:val="00BE7B3E"/>
    <w:rsid w:val="00BE7DBD"/>
    <w:rsid w:val="00BF5F2D"/>
    <w:rsid w:val="00C1409D"/>
    <w:rsid w:val="00C17919"/>
    <w:rsid w:val="00C34C06"/>
    <w:rsid w:val="00C41EFA"/>
    <w:rsid w:val="00C50DF7"/>
    <w:rsid w:val="00C55E41"/>
    <w:rsid w:val="00C57EDC"/>
    <w:rsid w:val="00C77822"/>
    <w:rsid w:val="00C82AF9"/>
    <w:rsid w:val="00C879B0"/>
    <w:rsid w:val="00CA5194"/>
    <w:rsid w:val="00CA57CD"/>
    <w:rsid w:val="00CC241F"/>
    <w:rsid w:val="00CD419E"/>
    <w:rsid w:val="00CD4716"/>
    <w:rsid w:val="00CD7506"/>
    <w:rsid w:val="00CE15EB"/>
    <w:rsid w:val="00CE1798"/>
    <w:rsid w:val="00D04E95"/>
    <w:rsid w:val="00D163A3"/>
    <w:rsid w:val="00D211AE"/>
    <w:rsid w:val="00D24127"/>
    <w:rsid w:val="00D6000F"/>
    <w:rsid w:val="00D722D9"/>
    <w:rsid w:val="00D72AD4"/>
    <w:rsid w:val="00D80F3B"/>
    <w:rsid w:val="00D93AA2"/>
    <w:rsid w:val="00D9433F"/>
    <w:rsid w:val="00DA2510"/>
    <w:rsid w:val="00DA5499"/>
    <w:rsid w:val="00DC563A"/>
    <w:rsid w:val="00DC7DC6"/>
    <w:rsid w:val="00DE3C6A"/>
    <w:rsid w:val="00E30D67"/>
    <w:rsid w:val="00E378D1"/>
    <w:rsid w:val="00E40E85"/>
    <w:rsid w:val="00E446CD"/>
    <w:rsid w:val="00E45508"/>
    <w:rsid w:val="00E57C6A"/>
    <w:rsid w:val="00E6645A"/>
    <w:rsid w:val="00E75655"/>
    <w:rsid w:val="00E82FC2"/>
    <w:rsid w:val="00E9118F"/>
    <w:rsid w:val="00E91F46"/>
    <w:rsid w:val="00E938F6"/>
    <w:rsid w:val="00E95E5E"/>
    <w:rsid w:val="00EA3934"/>
    <w:rsid w:val="00EA43D6"/>
    <w:rsid w:val="00EA6829"/>
    <w:rsid w:val="00EB1E93"/>
    <w:rsid w:val="00ED5B09"/>
    <w:rsid w:val="00F37108"/>
    <w:rsid w:val="00F76ABE"/>
    <w:rsid w:val="00F7761B"/>
    <w:rsid w:val="00F80BE8"/>
    <w:rsid w:val="00F91CD4"/>
    <w:rsid w:val="00FA66D9"/>
    <w:rsid w:val="00FB4839"/>
    <w:rsid w:val="00FB77C9"/>
    <w:rsid w:val="00FC0227"/>
    <w:rsid w:val="00FC3815"/>
    <w:rsid w:val="00FC65B8"/>
    <w:rsid w:val="00FC6DBA"/>
    <w:rsid w:val="00FC7EEA"/>
    <w:rsid w:val="00FD4798"/>
    <w:rsid w:val="00FE34BD"/>
    <w:rsid w:val="00FE4400"/>
    <w:rsid w:val="00FF2A42"/>
    <w:rsid w:val="00FF72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5EBF0"/>
  <w15:docId w15:val="{494A63BB-799F-4B15-B04E-96116D2C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
    <w:name w:val="e"/>
    <w:basedOn w:val="Normal"/>
    <w:rsid w:val="00451D17"/>
    <w:pPr>
      <w:spacing w:before="100" w:beforeAutospacing="1" w:after="100" w:afterAutospacing="1"/>
    </w:pPr>
    <w:rPr>
      <w:lang w:val="en-IE" w:eastAsia="en-IE"/>
    </w:rPr>
  </w:style>
  <w:style w:type="character" w:customStyle="1" w:styleId="aa">
    <w:name w:val="aa"/>
    <w:basedOn w:val="DefaultParagraphFont"/>
    <w:rsid w:val="00451D17"/>
  </w:style>
  <w:style w:type="paragraph" w:customStyle="1" w:styleId="ag">
    <w:name w:val="ag"/>
    <w:basedOn w:val="Normal"/>
    <w:rsid w:val="00451D17"/>
    <w:pPr>
      <w:spacing w:before="100" w:beforeAutospacing="1" w:after="100" w:afterAutospacing="1"/>
    </w:pPr>
    <w:rPr>
      <w:lang w:val="en-IE" w:eastAsia="en-IE"/>
    </w:rPr>
  </w:style>
  <w:style w:type="paragraph" w:customStyle="1" w:styleId="a">
    <w:name w:val="a"/>
    <w:basedOn w:val="Normal"/>
    <w:rsid w:val="00451D17"/>
    <w:pPr>
      <w:spacing w:before="100" w:beforeAutospacing="1" w:after="100" w:afterAutospacing="1"/>
    </w:pPr>
    <w:rPr>
      <w:lang w:val="en-IE" w:eastAsia="en-IE"/>
    </w:rPr>
  </w:style>
  <w:style w:type="paragraph" w:customStyle="1" w:styleId="o">
    <w:name w:val="o"/>
    <w:basedOn w:val="Normal"/>
    <w:rsid w:val="00184EDE"/>
    <w:pPr>
      <w:spacing w:before="100" w:beforeAutospacing="1" w:after="100" w:afterAutospacing="1"/>
    </w:pPr>
    <w:rPr>
      <w:lang w:val="en-GB" w:eastAsia="en-GB"/>
    </w:rPr>
  </w:style>
  <w:style w:type="character" w:customStyle="1" w:styleId="k">
    <w:name w:val="k"/>
    <w:basedOn w:val="DefaultParagraphFont"/>
    <w:rsid w:val="00184EDE"/>
  </w:style>
  <w:style w:type="character" w:customStyle="1" w:styleId="n">
    <w:name w:val="n"/>
    <w:basedOn w:val="DefaultParagraphFont"/>
    <w:rsid w:val="00D04E95"/>
  </w:style>
  <w:style w:type="paragraph" w:customStyle="1" w:styleId="w">
    <w:name w:val="w"/>
    <w:basedOn w:val="Normal"/>
    <w:rsid w:val="00F37108"/>
    <w:pPr>
      <w:spacing w:before="100" w:beforeAutospacing="1" w:after="100" w:afterAutospacing="1"/>
    </w:pPr>
    <w:rPr>
      <w:lang w:val="en-GB" w:eastAsia="en-GB"/>
    </w:rPr>
  </w:style>
  <w:style w:type="paragraph" w:customStyle="1" w:styleId="by">
    <w:name w:val="by"/>
    <w:basedOn w:val="Normal"/>
    <w:rsid w:val="00F37108"/>
    <w:pPr>
      <w:spacing w:before="100" w:beforeAutospacing="1" w:after="100" w:afterAutospacing="1"/>
    </w:pPr>
    <w:rPr>
      <w:lang w:val="en-GB" w:eastAsia="en-GB"/>
    </w:rPr>
  </w:style>
  <w:style w:type="paragraph" w:customStyle="1" w:styleId="al">
    <w:name w:val="al"/>
    <w:basedOn w:val="Normal"/>
    <w:rsid w:val="00F37108"/>
    <w:pPr>
      <w:spacing w:before="100" w:beforeAutospacing="1" w:after="100" w:afterAutospacing="1"/>
    </w:pPr>
    <w:rPr>
      <w:lang w:val="en-GB" w:eastAsia="en-GB"/>
    </w:rPr>
  </w:style>
  <w:style w:type="character" w:styleId="CommentReference">
    <w:name w:val="annotation reference"/>
    <w:basedOn w:val="DefaultParagraphFont"/>
    <w:semiHidden/>
    <w:unhideWhenUsed/>
    <w:rsid w:val="00C41EFA"/>
    <w:rPr>
      <w:sz w:val="16"/>
      <w:szCs w:val="16"/>
    </w:rPr>
  </w:style>
  <w:style w:type="paragraph" w:styleId="CommentText">
    <w:name w:val="annotation text"/>
    <w:basedOn w:val="Normal"/>
    <w:link w:val="CommentTextChar"/>
    <w:unhideWhenUsed/>
    <w:rsid w:val="00C41EFA"/>
    <w:rPr>
      <w:sz w:val="20"/>
      <w:szCs w:val="20"/>
    </w:rPr>
  </w:style>
  <w:style w:type="character" w:customStyle="1" w:styleId="CommentTextChar">
    <w:name w:val="Comment Text Char"/>
    <w:basedOn w:val="DefaultParagraphFont"/>
    <w:link w:val="CommentText"/>
    <w:rsid w:val="00C41EFA"/>
    <w:rPr>
      <w:lang w:val="en-US" w:eastAsia="en-US"/>
    </w:rPr>
  </w:style>
  <w:style w:type="paragraph" w:styleId="CommentSubject">
    <w:name w:val="annotation subject"/>
    <w:basedOn w:val="CommentText"/>
    <w:next w:val="CommentText"/>
    <w:link w:val="CommentSubjectChar"/>
    <w:semiHidden/>
    <w:unhideWhenUsed/>
    <w:rsid w:val="00C41EFA"/>
    <w:rPr>
      <w:b/>
      <w:bCs/>
    </w:rPr>
  </w:style>
  <w:style w:type="character" w:customStyle="1" w:styleId="CommentSubjectChar">
    <w:name w:val="Comment Subject Char"/>
    <w:basedOn w:val="CommentTextChar"/>
    <w:link w:val="CommentSubject"/>
    <w:semiHidden/>
    <w:rsid w:val="00C41EFA"/>
    <w:rPr>
      <w:b/>
      <w:bCs/>
      <w:lang w:val="en-US" w:eastAsia="en-US"/>
    </w:rPr>
  </w:style>
  <w:style w:type="paragraph" w:styleId="Header">
    <w:name w:val="header"/>
    <w:basedOn w:val="Normal"/>
    <w:link w:val="HeaderChar"/>
    <w:unhideWhenUsed/>
    <w:rsid w:val="003E168C"/>
    <w:pPr>
      <w:tabs>
        <w:tab w:val="center" w:pos="4513"/>
        <w:tab w:val="right" w:pos="9026"/>
      </w:tabs>
    </w:pPr>
  </w:style>
  <w:style w:type="character" w:customStyle="1" w:styleId="HeaderChar">
    <w:name w:val="Header Char"/>
    <w:basedOn w:val="DefaultParagraphFont"/>
    <w:link w:val="Header"/>
    <w:rsid w:val="003E168C"/>
    <w:rPr>
      <w:sz w:val="24"/>
      <w:szCs w:val="24"/>
      <w:lang w:val="en-US" w:eastAsia="en-US"/>
    </w:rPr>
  </w:style>
  <w:style w:type="paragraph" w:styleId="Footer">
    <w:name w:val="footer"/>
    <w:basedOn w:val="Normal"/>
    <w:link w:val="FooterChar"/>
    <w:unhideWhenUsed/>
    <w:rsid w:val="003E168C"/>
    <w:pPr>
      <w:tabs>
        <w:tab w:val="center" w:pos="4513"/>
        <w:tab w:val="right" w:pos="9026"/>
      </w:tabs>
    </w:pPr>
  </w:style>
  <w:style w:type="character" w:customStyle="1" w:styleId="FooterChar">
    <w:name w:val="Footer Char"/>
    <w:basedOn w:val="DefaultParagraphFont"/>
    <w:link w:val="Footer"/>
    <w:rsid w:val="003E168C"/>
    <w:rPr>
      <w:sz w:val="24"/>
      <w:szCs w:val="24"/>
      <w:lang w:val="en-US" w:eastAsia="en-US"/>
    </w:rPr>
  </w:style>
  <w:style w:type="paragraph" w:customStyle="1" w:styleId="pf0">
    <w:name w:val="pf0"/>
    <w:basedOn w:val="Normal"/>
    <w:rsid w:val="00EB1E93"/>
    <w:pPr>
      <w:spacing w:before="100" w:beforeAutospacing="1" w:after="100" w:afterAutospacing="1"/>
    </w:pPr>
    <w:rPr>
      <w:rFonts w:ascii="Aptos" w:eastAsiaTheme="minorHAnsi" w:hAnsi="Aptos" w:cs="Aptos"/>
      <w:lang w:val="en-IE" w:eastAsia="en-IE"/>
    </w:rPr>
  </w:style>
  <w:style w:type="character" w:customStyle="1" w:styleId="cf01">
    <w:name w:val="cf01"/>
    <w:basedOn w:val="DefaultParagraphFont"/>
    <w:rsid w:val="00EB1E93"/>
    <w:rPr>
      <w:rFonts w:ascii="Segoe UI" w:hAnsi="Segoe UI" w:cs="Segoe UI" w:hint="default"/>
      <w:sz w:val="18"/>
      <w:szCs w:val="18"/>
    </w:rPr>
  </w:style>
  <w:style w:type="character" w:customStyle="1" w:styleId="cf11">
    <w:name w:val="cf11"/>
    <w:basedOn w:val="DefaultParagraphFont"/>
    <w:rsid w:val="00EB1E93"/>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6133">
      <w:bodyDiv w:val="1"/>
      <w:marLeft w:val="0"/>
      <w:marRight w:val="0"/>
      <w:marTop w:val="0"/>
      <w:marBottom w:val="0"/>
      <w:divBdr>
        <w:top w:val="none" w:sz="0" w:space="0" w:color="auto"/>
        <w:left w:val="none" w:sz="0" w:space="0" w:color="auto"/>
        <w:bottom w:val="none" w:sz="0" w:space="0" w:color="auto"/>
        <w:right w:val="none" w:sz="0" w:space="0" w:color="auto"/>
      </w:divBdr>
    </w:div>
    <w:div w:id="322975847">
      <w:bodyDiv w:val="1"/>
      <w:marLeft w:val="0"/>
      <w:marRight w:val="0"/>
      <w:marTop w:val="0"/>
      <w:marBottom w:val="0"/>
      <w:divBdr>
        <w:top w:val="none" w:sz="0" w:space="0" w:color="auto"/>
        <w:left w:val="none" w:sz="0" w:space="0" w:color="auto"/>
        <w:bottom w:val="none" w:sz="0" w:space="0" w:color="auto"/>
        <w:right w:val="none" w:sz="0" w:space="0" w:color="auto"/>
      </w:divBdr>
    </w:div>
    <w:div w:id="446236863">
      <w:bodyDiv w:val="1"/>
      <w:marLeft w:val="0"/>
      <w:marRight w:val="0"/>
      <w:marTop w:val="0"/>
      <w:marBottom w:val="0"/>
      <w:divBdr>
        <w:top w:val="none" w:sz="0" w:space="0" w:color="auto"/>
        <w:left w:val="none" w:sz="0" w:space="0" w:color="auto"/>
        <w:bottom w:val="none" w:sz="0" w:space="0" w:color="auto"/>
        <w:right w:val="none" w:sz="0" w:space="0" w:color="auto"/>
      </w:divBdr>
    </w:div>
    <w:div w:id="962349776">
      <w:bodyDiv w:val="1"/>
      <w:marLeft w:val="0"/>
      <w:marRight w:val="0"/>
      <w:marTop w:val="0"/>
      <w:marBottom w:val="0"/>
      <w:divBdr>
        <w:top w:val="none" w:sz="0" w:space="0" w:color="auto"/>
        <w:left w:val="none" w:sz="0" w:space="0" w:color="auto"/>
        <w:bottom w:val="none" w:sz="0" w:space="0" w:color="auto"/>
        <w:right w:val="none" w:sz="0" w:space="0" w:color="auto"/>
      </w:divBdr>
    </w:div>
    <w:div w:id="963124348">
      <w:bodyDiv w:val="1"/>
      <w:marLeft w:val="0"/>
      <w:marRight w:val="0"/>
      <w:marTop w:val="0"/>
      <w:marBottom w:val="0"/>
      <w:divBdr>
        <w:top w:val="none" w:sz="0" w:space="0" w:color="auto"/>
        <w:left w:val="none" w:sz="0" w:space="0" w:color="auto"/>
        <w:bottom w:val="none" w:sz="0" w:space="0" w:color="auto"/>
        <w:right w:val="none" w:sz="0" w:space="0" w:color="auto"/>
      </w:divBdr>
    </w:div>
    <w:div w:id="1056314762">
      <w:bodyDiv w:val="1"/>
      <w:marLeft w:val="0"/>
      <w:marRight w:val="0"/>
      <w:marTop w:val="0"/>
      <w:marBottom w:val="0"/>
      <w:divBdr>
        <w:top w:val="none" w:sz="0" w:space="0" w:color="auto"/>
        <w:left w:val="none" w:sz="0" w:space="0" w:color="auto"/>
        <w:bottom w:val="none" w:sz="0" w:space="0" w:color="auto"/>
        <w:right w:val="none" w:sz="0" w:space="0" w:color="auto"/>
      </w:divBdr>
    </w:div>
    <w:div w:id="1276401080">
      <w:bodyDiv w:val="1"/>
      <w:marLeft w:val="0"/>
      <w:marRight w:val="0"/>
      <w:marTop w:val="0"/>
      <w:marBottom w:val="0"/>
      <w:divBdr>
        <w:top w:val="none" w:sz="0" w:space="0" w:color="auto"/>
        <w:left w:val="none" w:sz="0" w:space="0" w:color="auto"/>
        <w:bottom w:val="none" w:sz="0" w:space="0" w:color="auto"/>
        <w:right w:val="none" w:sz="0" w:space="0" w:color="auto"/>
      </w:divBdr>
    </w:div>
    <w:div w:id="1365399737">
      <w:bodyDiv w:val="1"/>
      <w:marLeft w:val="0"/>
      <w:marRight w:val="0"/>
      <w:marTop w:val="0"/>
      <w:marBottom w:val="0"/>
      <w:divBdr>
        <w:top w:val="none" w:sz="0" w:space="0" w:color="auto"/>
        <w:left w:val="none" w:sz="0" w:space="0" w:color="auto"/>
        <w:bottom w:val="none" w:sz="0" w:space="0" w:color="auto"/>
        <w:right w:val="none" w:sz="0" w:space="0" w:color="auto"/>
      </w:divBdr>
    </w:div>
    <w:div w:id="20622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2024-04-26T11:27:43+00:00</DateReceived>
    <TaxCatchAll xmlns="801a3cf6-255d-4ff5-98fe-b4415afa84b5" xsi:nil="true"/>
  </documentManagement>
</p:properties>
</file>

<file path=customXml/itemProps1.xml><?xml version="1.0" encoding="utf-8"?>
<ds:datastoreItem xmlns:ds="http://schemas.openxmlformats.org/officeDocument/2006/customXml" ds:itemID="{5710B6D8-6CD1-42D6-95AD-6B402F075C4B}"/>
</file>

<file path=customXml/itemProps2.xml><?xml version="1.0" encoding="utf-8"?>
<ds:datastoreItem xmlns:ds="http://schemas.openxmlformats.org/officeDocument/2006/customXml" ds:itemID="{80B36738-C989-461D-B675-B063CC527C5D}"/>
</file>

<file path=customXml/itemProps3.xml><?xml version="1.0" encoding="utf-8"?>
<ds:datastoreItem xmlns:ds="http://schemas.openxmlformats.org/officeDocument/2006/customXml" ds:itemID="{9E879B68-4AAD-4AB8-A2E6-4AC2443AB04D}"/>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1953</Characters>
  <Application>Microsoft Office Word</Application>
  <DocSecurity>4</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McManus</dc:creator>
  <cp:lastModifiedBy>Amanda McManus</cp:lastModifiedBy>
  <cp:revision>2</cp:revision>
  <cp:lastPrinted>1900-01-01T00:00:00Z</cp:lastPrinted>
  <dcterms:created xsi:type="dcterms:W3CDTF">2024-04-25T20:24:00Z</dcterms:created>
  <dcterms:modified xsi:type="dcterms:W3CDTF">2024-04-25T20:24:00Z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