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4BEF9F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CADC78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CD6A0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0697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A230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CDAC17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F3C3B6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664D34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7D875622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4C00506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319A1F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77DFD9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4AC95A2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BF56E9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19FC7A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BB52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24949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08DB5A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11DC579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67757BDD" w14:textId="0FDE557B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F357CB">
              <w:rPr>
                <w:rFonts w:ascii="Arial" w:hAnsi="Arial" w:cs="Arial"/>
                <w:bCs/>
                <w:noProof/>
                <w:sz w:val="20"/>
                <w:szCs w:val="20"/>
              </w:rPr>
              <w:t>Wednesday, March 27, 2024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F357CB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Tuesday, March 26, 2024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0C4EAB9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0E2D73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83C5845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D6D615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1FFBB4A8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312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AF951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D31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D82C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F5F8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24ECEB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E43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2319" w14:textId="681EF763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F357C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62D48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FC1BE94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5C3D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47D1" w14:textId="05D8C7D4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F357C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18.2500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291003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9E906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B91EF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A70D" w14:textId="2C1BF5AA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F357C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18.1900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9A3812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C80D96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17AE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2B5D" w14:textId="0E8E4A7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F357C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18.2213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0E4F8A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F7FA9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621A8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45B4C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D89AC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A44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ABFC8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7F33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CD99EC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5055577C" w14:textId="2954D34D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Ordinary Shares purchased form part of Glanbia's intention to buy back the Company’s Ordinary Shares of a total value of up to €50 million in the period up to 19 December 2024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 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that date.</w:t>
            </w:r>
          </w:p>
        </w:tc>
        <w:tc>
          <w:tcPr>
            <w:tcW w:w="272" w:type="dxa"/>
            <w:hideMark/>
          </w:tcPr>
          <w:p w14:paraId="750A07C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A9DE228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AC52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4DEBF1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55FB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D9D1F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FC219D3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465A5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5D9E39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F9ED0D" w14:textId="38482868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F357C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264,127,000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7007E15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C99C2EE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178BF136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B16BD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7844040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1A30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EF7295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AF9CF7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C35E69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1D7FA1A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05A2A8E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341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ADC8F7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A799D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6A2EB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4213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9007EE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311C6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E4948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E26129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55A4F5F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47CD1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8D8E9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8A32F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774B2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2DD78E3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36230E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7A028A66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4E84556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5CC3A7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EC957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D2FD2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EAE16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7903FC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3EC37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19DA6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E2B8AE9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5738EE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0D3D359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3DB2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9EC3D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0537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D1BA24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77D0F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43CFED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ADD6FF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1D55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C63631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BDCFB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7B162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B119D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61DEB27F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17" w:type="dxa"/>
        <w:tblInd w:w="93" w:type="dxa"/>
        <w:tblLook w:val="04A0" w:firstRow="1" w:lastRow="0" w:firstColumn="1" w:lastColumn="0" w:noHBand="0" w:noVBand="1"/>
      </w:tblPr>
      <w:tblGrid>
        <w:gridCol w:w="1644"/>
        <w:gridCol w:w="952"/>
        <w:gridCol w:w="771"/>
        <w:gridCol w:w="952"/>
        <w:gridCol w:w="768"/>
        <w:gridCol w:w="659"/>
        <w:gridCol w:w="293"/>
        <w:gridCol w:w="775"/>
        <w:gridCol w:w="952"/>
        <w:gridCol w:w="1350"/>
        <w:gridCol w:w="801"/>
      </w:tblGrid>
      <w:tr w:rsidR="00101E3F" w:rsidRPr="00036C51" w14:paraId="5F82A07C" w14:textId="77777777" w:rsidTr="00F84A4B">
        <w:trPr>
          <w:trHeight w:val="300"/>
        </w:trPr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28D8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24C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68B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DBB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gridSpan w:val="2"/>
            <w:shd w:val="clear" w:color="auto" w:fill="FFFFFF"/>
            <w:noWrap/>
            <w:vAlign w:val="bottom"/>
            <w:hideMark/>
          </w:tcPr>
          <w:p w14:paraId="729BD68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5C706BE" w14:textId="77777777" w:rsidTr="00F84A4B">
        <w:trPr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396F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DE2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FF004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61BB34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594C4E2" w14:textId="77777777" w:rsidTr="00F84A4B">
        <w:trPr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A94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CD4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A0BE18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2DA95E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2C1C23" w14:textId="77777777" w:rsidTr="00F84A4B">
        <w:trPr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52026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33A76D" w14:textId="6A4F8462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48AAD14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2A4CAA36" w14:textId="77777777" w:rsidTr="00F84A4B">
        <w:trPr>
          <w:trHeight w:val="3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40482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1CC70C" w14:textId="079698DE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111F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03568C2F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E12904C" w14:textId="77777777" w:rsidTr="00F84A4B">
        <w:trPr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2AA9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71B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EE2B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0AE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3C1934F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74A7409" w14:textId="77777777" w:rsidTr="00F84A4B">
        <w:trPr>
          <w:trHeight w:val="300"/>
        </w:trPr>
        <w:tc>
          <w:tcPr>
            <w:tcW w:w="2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68AE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8A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8A72E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7C662F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40BDC0C" w14:textId="77777777" w:rsidTr="00F84A4B">
        <w:trPr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7E5279B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4A32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C4974A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160C2E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FECD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F1172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B111046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68AA2B9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63580C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43DA50B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295713B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noWrap/>
            <w:vAlign w:val="bottom"/>
            <w:hideMark/>
          </w:tcPr>
          <w:p w14:paraId="0C9BEC6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noWrap/>
            <w:vAlign w:val="bottom"/>
            <w:hideMark/>
          </w:tcPr>
          <w:p w14:paraId="54CA24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9E576F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10DE9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938BF1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107CC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34E0F7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4B53BC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67C3F7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542DB90" w14:textId="77777777" w:rsidTr="00F84A4B">
        <w:trPr>
          <w:trHeight w:val="600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05B01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6C9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0084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EF8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0DF60179" w14:textId="77777777" w:rsidTr="00F84A4B">
        <w:trPr>
          <w:trHeight w:val="645"/>
        </w:trPr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E09E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CE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44CC7" w14:textId="02381984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F357C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18.2213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51BA" w14:textId="1E9375EF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F357CB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148B52A3" w14:textId="77777777" w:rsidTr="00F84A4B">
        <w:trPr>
          <w:trHeight w:val="645"/>
        </w:trPr>
        <w:tc>
          <w:tcPr>
            <w:tcW w:w="2596" w:type="dxa"/>
            <w:gridSpan w:val="2"/>
            <w:vAlign w:val="center"/>
            <w:hideMark/>
          </w:tcPr>
          <w:p w14:paraId="31A33B9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vAlign w:val="center"/>
            <w:hideMark/>
          </w:tcPr>
          <w:p w14:paraId="5E3165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7" w:type="dxa"/>
            <w:gridSpan w:val="2"/>
            <w:vAlign w:val="center"/>
            <w:hideMark/>
          </w:tcPr>
          <w:p w14:paraId="280507F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20" w:type="dxa"/>
            <w:gridSpan w:val="3"/>
            <w:vAlign w:val="center"/>
            <w:hideMark/>
          </w:tcPr>
          <w:p w14:paraId="641024F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5A65F59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1E406F5" w14:textId="77777777" w:rsidTr="00F84A4B">
        <w:trPr>
          <w:trHeight w:val="300"/>
        </w:trPr>
        <w:tc>
          <w:tcPr>
            <w:tcW w:w="9917" w:type="dxa"/>
            <w:gridSpan w:val="11"/>
            <w:shd w:val="clear" w:color="auto" w:fill="FFFFFF"/>
            <w:noWrap/>
            <w:vAlign w:val="bottom"/>
            <w:hideMark/>
          </w:tcPr>
          <w:p w14:paraId="3FEDF435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6BE69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03F08D70" w14:textId="77777777" w:rsidTr="00F84A4B">
        <w:trPr>
          <w:trHeight w:val="300"/>
        </w:trPr>
        <w:tc>
          <w:tcPr>
            <w:tcW w:w="2596" w:type="dxa"/>
            <w:gridSpan w:val="2"/>
            <w:noWrap/>
            <w:vAlign w:val="bottom"/>
            <w:hideMark/>
          </w:tcPr>
          <w:p w14:paraId="53EBE2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3" w:type="dxa"/>
            <w:gridSpan w:val="2"/>
            <w:noWrap/>
            <w:vAlign w:val="bottom"/>
            <w:hideMark/>
          </w:tcPr>
          <w:p w14:paraId="1B68F8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3"/>
            <w:noWrap/>
            <w:vAlign w:val="bottom"/>
            <w:hideMark/>
          </w:tcPr>
          <w:p w14:paraId="250447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7" w:type="dxa"/>
            <w:gridSpan w:val="2"/>
            <w:noWrap/>
            <w:vAlign w:val="bottom"/>
            <w:hideMark/>
          </w:tcPr>
          <w:p w14:paraId="3045810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51" w:type="dxa"/>
            <w:gridSpan w:val="2"/>
            <w:noWrap/>
            <w:vAlign w:val="bottom"/>
            <w:hideMark/>
          </w:tcPr>
          <w:p w14:paraId="757426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350404C6" w14:textId="77777777" w:rsidTr="00F00EDF">
        <w:trPr>
          <w:gridAfter w:val="1"/>
          <w:wAfter w:w="801" w:type="dxa"/>
          <w:trHeight w:val="6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B87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583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000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5E5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20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F357CB" w:rsidRPr="00036C51" w14:paraId="1248A09A" w14:textId="77777777" w:rsidTr="00F00EDF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7E04A" w14:textId="0F56420C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47835" w14:textId="7B307D34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476E0" w14:textId="0E403299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13F40" w14:textId="4FE1D10D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08:11:04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445DA" w14:textId="251DC5C7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00042168357TRLO0-1            </w:t>
            </w:r>
          </w:p>
        </w:tc>
      </w:tr>
      <w:tr w:rsidR="00F357CB" w:rsidRPr="00036C51" w14:paraId="57EBD4E7" w14:textId="77777777" w:rsidTr="00F00EDF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5F6B6" w14:textId="023925E9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65187" w14:textId="656FFB1D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18.25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25E5E" w14:textId="14016C78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B0A14" w14:textId="15AAF56A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08:45:54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E5125" w14:textId="5A95915D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00042168712TRLO0-1            </w:t>
            </w:r>
          </w:p>
        </w:tc>
      </w:tr>
      <w:tr w:rsidR="00F357CB" w:rsidRPr="00036C51" w14:paraId="4FF9166C" w14:textId="77777777" w:rsidTr="00F00EDF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3814E" w14:textId="36F67CEB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44994" w14:textId="29231EEF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18.19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78E1A" w14:textId="43668F51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36564" w14:textId="5094DDC2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11:58:46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5A78A" w14:textId="7A0C3251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00042170585TRLO0-1            </w:t>
            </w:r>
          </w:p>
        </w:tc>
      </w:tr>
      <w:tr w:rsidR="00F357CB" w:rsidRPr="00036C51" w14:paraId="253D7C1F" w14:textId="77777777" w:rsidTr="00F00EDF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DFE8A" w14:textId="40F33B45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AB672" w14:textId="4E35AAFF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18.22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603BC" w14:textId="7BEDC5CF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A38B6" w14:textId="6BCA99D9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14:26:48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E69CB" w14:textId="567CF937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00042172028TRLO0-1            </w:t>
            </w:r>
          </w:p>
        </w:tc>
      </w:tr>
      <w:tr w:rsidR="00F357CB" w:rsidRPr="00036C51" w14:paraId="1E54D4FC" w14:textId="77777777" w:rsidTr="00F00EDF">
        <w:trPr>
          <w:gridAfter w:val="1"/>
          <w:wAfter w:w="801" w:type="dxa"/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F6FE7" w14:textId="137195AA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4C510" w14:textId="078756B4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8CFF9" w14:textId="6E15F6DA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F8980" w14:textId="5BAC03A0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15:51:48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AF20E" w14:textId="711409D5" w:rsidR="00F357CB" w:rsidRPr="00BA15F4" w:rsidRDefault="00F357CB" w:rsidP="00F357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00042173106TRLO0-1            </w:t>
            </w:r>
          </w:p>
        </w:tc>
      </w:tr>
    </w:tbl>
    <w:p w14:paraId="4C8EA4D4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A4C2" w14:textId="77777777" w:rsidR="00D972BA" w:rsidRDefault="00D972BA" w:rsidP="00D972BA">
      <w:r>
        <w:separator/>
      </w:r>
    </w:p>
  </w:endnote>
  <w:endnote w:type="continuationSeparator" w:id="0">
    <w:p w14:paraId="38B0D608" w14:textId="77777777" w:rsidR="00D972BA" w:rsidRDefault="00D972BA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2C96" w14:textId="77777777" w:rsidR="00D972BA" w:rsidRDefault="00D972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99011" w14:textId="77777777" w:rsidR="00D972BA" w:rsidRDefault="00D972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054B" w14:textId="77777777" w:rsidR="00D972BA" w:rsidRDefault="00D97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F4E5" w14:textId="77777777" w:rsidR="00D972BA" w:rsidRDefault="00D972BA" w:rsidP="00D972BA">
      <w:r>
        <w:separator/>
      </w:r>
    </w:p>
  </w:footnote>
  <w:footnote w:type="continuationSeparator" w:id="0">
    <w:p w14:paraId="4E3F57C0" w14:textId="77777777" w:rsidR="00D972BA" w:rsidRDefault="00D972BA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BB80C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CF57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4BF8" w14:textId="77777777" w:rsidR="00D972BA" w:rsidRDefault="00D972BA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31661657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February 2024 RPT buyback\Internal Relations Folder\Glanbia Buyback Master (OneDrive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February 2024 RPT buyback\Internal Relations Folder\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3F"/>
    <w:rsid w:val="000825E4"/>
    <w:rsid w:val="00101E3F"/>
    <w:rsid w:val="002B14CB"/>
    <w:rsid w:val="00507EFB"/>
    <w:rsid w:val="00A73A18"/>
    <w:rsid w:val="00BA15F4"/>
    <w:rsid w:val="00D972BA"/>
    <w:rsid w:val="00F0015F"/>
    <w:rsid w:val="00F00EDF"/>
    <w:rsid w:val="00F357CB"/>
    <w:rsid w:val="00F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D05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Glanbia\c.%20Transaction%20files\Buybacks\February%202024%20RPT%20buyback\Internal%20Relations%20Folder\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February%202024%20RPT%20buyback\Internal%20Relations%20Folder\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2024-03-26T17:34:14+00:00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0F0058CD-0805-40C6-B82E-C35335C13A7D}"/>
</file>

<file path=customXml/itemProps2.xml><?xml version="1.0" encoding="utf-8"?>
<ds:datastoreItem xmlns:ds="http://schemas.openxmlformats.org/officeDocument/2006/customXml" ds:itemID="{49A8CC90-B226-445F-912C-CB2B1A65AACB}"/>
</file>

<file path=customXml/itemProps3.xml><?xml version="1.0" encoding="utf-8"?>
<ds:datastoreItem xmlns:ds="http://schemas.openxmlformats.org/officeDocument/2006/customXml" ds:itemID="{1127B109-7E44-4CA7-B2EE-58852EC14F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Garvey</dc:creator>
  <cp:keywords/>
  <dc:description/>
  <cp:lastModifiedBy>Aoife Burke</cp:lastModifiedBy>
  <cp:revision>2</cp:revision>
  <dcterms:created xsi:type="dcterms:W3CDTF">2024-03-26T17:05:00Z</dcterms:created>
  <dcterms:modified xsi:type="dcterms:W3CDTF">2024-03-26T17:05:00Z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