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4BEF9F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0CADC78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CD6A0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0697E6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23074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CDAC17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F3C3B6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9664D34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7D875622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4C00506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4319A1F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77DFD90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4AC95A2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BF56E9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19FC7A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BB52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4949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08DB5A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11DC579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67757BDD" w14:textId="5C9AC481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65913">
              <w:rPr>
                <w:rFonts w:ascii="Arial" w:hAnsi="Arial" w:cs="Arial"/>
                <w:bCs/>
                <w:noProof/>
                <w:sz w:val="20"/>
                <w:szCs w:val="20"/>
              </w:rPr>
              <w:t>Friday, May 10, 2024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A6591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Thursday, May 9, 2024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0C4EAB9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0E2D73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83C5845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D6D615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FFBB4A8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3123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F951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D31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82C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F5F8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24ECEB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4E43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2319" w14:textId="4EF03F4F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65913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30,000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62D48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FC1BE94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C3D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47D1" w14:textId="3DD49889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65913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18.3350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291003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9E906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B91EF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A70D" w14:textId="4C1DC64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65913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18.3350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9A3812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C80D96B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17AE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2B5D" w14:textId="7A78E71F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65913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18.3350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0E4F8A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CF7FA9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621A8F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45B4C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D89AC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A44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ABFC89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7F33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CD99EC3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5055577C" w14:textId="2954D34D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The Ordinary Shares purchased form part of Glanbia's intention to buy back the Company’s Ordinary Shares of a total value of up to €50 million in the period up to 19 December 2024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 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that date.</w:t>
            </w:r>
          </w:p>
        </w:tc>
        <w:tc>
          <w:tcPr>
            <w:tcW w:w="272" w:type="dxa"/>
            <w:hideMark/>
          </w:tcPr>
          <w:p w14:paraId="750A07C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A9DE228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AC52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4DEBF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055FB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D9D1F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FC219D3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465A5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95D9E39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5F9ED0D" w14:textId="4DB7346A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65913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263,182,637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7007E15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C99C2EE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178BF136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B16BD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784404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7A1A30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EF7295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AF9CF7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C35E69A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1D7FA1A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05A2A8E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BF341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ADC8F7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A799D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6A2EB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4213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9007EE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311C6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E494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E26129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55A4F5F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47CD1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8D8E9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8A32F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774B2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2DD78E3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6230E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7A028A66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4E84556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5CC3A7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EC957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D2FD29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EAE16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7903FC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3EC37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19DA6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E2B8AE9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15738EE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0D3D359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03DB2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9EC3D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70537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DD1BA24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77D0F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43CFEDA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ADD6FF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C1D556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C63631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BDCFB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7B162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B119D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61DEB27F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Ind w:w="93" w:type="dxa"/>
        <w:tblLook w:val="04A0" w:firstRow="1" w:lastRow="0" w:firstColumn="1" w:lastColumn="0" w:noHBand="0" w:noVBand="1"/>
      </w:tblPr>
      <w:tblGrid>
        <w:gridCol w:w="1644"/>
        <w:gridCol w:w="952"/>
        <w:gridCol w:w="771"/>
        <w:gridCol w:w="952"/>
        <w:gridCol w:w="768"/>
        <w:gridCol w:w="659"/>
        <w:gridCol w:w="293"/>
        <w:gridCol w:w="775"/>
        <w:gridCol w:w="952"/>
        <w:gridCol w:w="1350"/>
        <w:gridCol w:w="801"/>
      </w:tblGrid>
      <w:tr w:rsidR="00101E3F" w:rsidRPr="00036C51" w14:paraId="5F82A07C" w14:textId="77777777" w:rsidTr="00F84A4B">
        <w:trPr>
          <w:trHeight w:val="300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28D8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24C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8B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BB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gridSpan w:val="2"/>
            <w:shd w:val="clear" w:color="auto" w:fill="FFFFFF"/>
            <w:noWrap/>
            <w:vAlign w:val="bottom"/>
            <w:hideMark/>
          </w:tcPr>
          <w:p w14:paraId="729BD68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5C706BE" w14:textId="77777777" w:rsidTr="00F84A4B">
        <w:trPr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396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DE2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FF004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51" w:type="dxa"/>
            <w:gridSpan w:val="2"/>
            <w:noWrap/>
            <w:vAlign w:val="bottom"/>
            <w:hideMark/>
          </w:tcPr>
          <w:p w14:paraId="61BB34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594C4E2" w14:textId="77777777" w:rsidTr="00F84A4B">
        <w:trPr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A94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CD4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A0BE18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51" w:type="dxa"/>
            <w:gridSpan w:val="2"/>
            <w:noWrap/>
            <w:vAlign w:val="bottom"/>
            <w:hideMark/>
          </w:tcPr>
          <w:p w14:paraId="2DA95E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C2C1C23" w14:textId="77777777" w:rsidTr="00F84A4B">
        <w:trPr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2026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33A76D" w14:textId="6A4F8462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51" w:type="dxa"/>
            <w:gridSpan w:val="2"/>
            <w:noWrap/>
            <w:vAlign w:val="bottom"/>
            <w:hideMark/>
          </w:tcPr>
          <w:p w14:paraId="48AAD14C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2A4CAA36" w14:textId="77777777" w:rsidTr="00F84A4B">
        <w:trPr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40482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1CC70C" w14:textId="079698DE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111F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51" w:type="dxa"/>
            <w:gridSpan w:val="2"/>
            <w:noWrap/>
            <w:vAlign w:val="bottom"/>
            <w:hideMark/>
          </w:tcPr>
          <w:p w14:paraId="03568C2F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E12904C" w14:textId="77777777" w:rsidTr="00F84A4B">
        <w:trPr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AA9D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71B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EE2B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0AE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gridSpan w:val="2"/>
            <w:noWrap/>
            <w:vAlign w:val="bottom"/>
            <w:hideMark/>
          </w:tcPr>
          <w:p w14:paraId="3C1934F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74A7409" w14:textId="77777777" w:rsidTr="00F84A4B">
        <w:trPr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68AE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8AD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8A72E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51" w:type="dxa"/>
            <w:gridSpan w:val="2"/>
            <w:noWrap/>
            <w:vAlign w:val="bottom"/>
            <w:hideMark/>
          </w:tcPr>
          <w:p w14:paraId="7C662F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40BDC0C" w14:textId="77777777" w:rsidTr="00F84A4B">
        <w:trPr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7E5279B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4A32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C4974A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160C2E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FECD6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F1172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B111046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>Aggregated Information</w:t>
            </w:r>
          </w:p>
          <w:p w14:paraId="68AA2B9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63580C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43DA50B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295713B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0C9BEC6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noWrap/>
            <w:vAlign w:val="bottom"/>
            <w:hideMark/>
          </w:tcPr>
          <w:p w14:paraId="54CA24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9E576F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310DE9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938BF1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107CC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34E0F7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4B53BC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gridSpan w:val="2"/>
            <w:noWrap/>
            <w:vAlign w:val="bottom"/>
            <w:hideMark/>
          </w:tcPr>
          <w:p w14:paraId="67C3F7F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542DB90" w14:textId="77777777" w:rsidTr="00F84A4B">
        <w:trPr>
          <w:trHeight w:val="6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5B01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C9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0084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EF8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0DF60179" w14:textId="77777777" w:rsidTr="00F84A4B">
        <w:trPr>
          <w:trHeight w:val="645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E09E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CE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44CC7" w14:textId="1CBF0B56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65913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18.3350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51BA" w14:textId="709D130C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65913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30,000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148B52A3" w14:textId="77777777" w:rsidTr="00F84A4B">
        <w:trPr>
          <w:trHeight w:val="645"/>
        </w:trPr>
        <w:tc>
          <w:tcPr>
            <w:tcW w:w="2596" w:type="dxa"/>
            <w:gridSpan w:val="2"/>
            <w:vAlign w:val="center"/>
            <w:hideMark/>
          </w:tcPr>
          <w:p w14:paraId="31A33B9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vAlign w:val="center"/>
            <w:hideMark/>
          </w:tcPr>
          <w:p w14:paraId="5E3165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vAlign w:val="center"/>
            <w:hideMark/>
          </w:tcPr>
          <w:p w14:paraId="280507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vAlign w:val="center"/>
            <w:hideMark/>
          </w:tcPr>
          <w:p w14:paraId="641024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gridSpan w:val="2"/>
            <w:noWrap/>
            <w:vAlign w:val="bottom"/>
            <w:hideMark/>
          </w:tcPr>
          <w:p w14:paraId="5A65F59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1E406F5" w14:textId="77777777" w:rsidTr="00F84A4B">
        <w:trPr>
          <w:trHeight w:val="300"/>
        </w:trPr>
        <w:tc>
          <w:tcPr>
            <w:tcW w:w="9917" w:type="dxa"/>
            <w:gridSpan w:val="11"/>
            <w:shd w:val="clear" w:color="auto" w:fill="FFFFFF"/>
            <w:noWrap/>
            <w:vAlign w:val="bottom"/>
            <w:hideMark/>
          </w:tcPr>
          <w:p w14:paraId="3FEDF435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6BE69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03F08D70" w14:textId="77777777" w:rsidTr="00F84A4B">
        <w:trPr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53EBE2C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1B68F8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250447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7" w:type="dxa"/>
            <w:gridSpan w:val="2"/>
            <w:noWrap/>
            <w:vAlign w:val="bottom"/>
            <w:hideMark/>
          </w:tcPr>
          <w:p w14:paraId="304581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gridSpan w:val="2"/>
            <w:noWrap/>
            <w:vAlign w:val="bottom"/>
            <w:hideMark/>
          </w:tcPr>
          <w:p w14:paraId="757426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350404C6" w14:textId="77777777" w:rsidTr="00F00EDF">
        <w:trPr>
          <w:gridAfter w:val="1"/>
          <w:wAfter w:w="801" w:type="dxa"/>
          <w:trHeight w:val="6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B87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83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00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5E5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2038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A65913" w:rsidRPr="00036C51" w14:paraId="1248A09A" w14:textId="77777777" w:rsidTr="002E5910">
        <w:trPr>
          <w:gridAfter w:val="1"/>
          <w:wAfter w:w="801" w:type="dxa"/>
          <w:trHeight w:val="30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E04A" w14:textId="2C96F5C5" w:rsidR="00A65913" w:rsidRPr="00A65913" w:rsidRDefault="00A65913" w:rsidP="00A659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65913">
              <w:rPr>
                <w:rFonts w:ascii="Arial" w:hAnsi="Arial" w:cs="Arial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47835" w14:textId="02DA34C7" w:rsidR="00A65913" w:rsidRPr="00A65913" w:rsidRDefault="00A65913" w:rsidP="00A659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65913">
              <w:rPr>
                <w:rFonts w:ascii="Arial" w:hAnsi="Arial" w:cs="Arial"/>
                <w:color w:val="000000"/>
                <w:sz w:val="18"/>
                <w:szCs w:val="18"/>
              </w:rPr>
              <w:t>18.335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476E0" w14:textId="6B5F18BF" w:rsidR="00A65913" w:rsidRPr="00A65913" w:rsidRDefault="00A65913" w:rsidP="00A659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65913">
              <w:rPr>
                <w:rFonts w:ascii="Arial" w:hAnsi="Arial" w:cs="Arial"/>
                <w:color w:val="000000"/>
                <w:sz w:val="18"/>
                <w:szCs w:val="18"/>
              </w:rPr>
              <w:t xml:space="preserve"> 08:48:44</w:t>
            </w: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3F40" w14:textId="0F71C649" w:rsidR="00A65913" w:rsidRPr="00A65913" w:rsidRDefault="00A65913" w:rsidP="00A659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6591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45DA" w14:textId="503B4143" w:rsidR="00A65913" w:rsidRPr="00A65913" w:rsidRDefault="00A65913" w:rsidP="00A659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65913">
              <w:rPr>
                <w:rFonts w:ascii="Arial" w:hAnsi="Arial" w:cs="Arial"/>
                <w:color w:val="000000"/>
                <w:sz w:val="18"/>
                <w:szCs w:val="18"/>
              </w:rPr>
              <w:t>00042401176TRLO0-1</w:t>
            </w:r>
          </w:p>
        </w:tc>
      </w:tr>
    </w:tbl>
    <w:p w14:paraId="4C8EA4D4" w14:textId="77777777" w:rsidR="002B14CB" w:rsidRDefault="002B14CB"/>
    <w:sectPr w:rsidR="002B1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A4C2" w14:textId="77777777" w:rsidR="00D972BA" w:rsidRDefault="00D972BA" w:rsidP="00D972BA">
      <w:r>
        <w:separator/>
      </w:r>
    </w:p>
  </w:endnote>
  <w:endnote w:type="continuationSeparator" w:id="0">
    <w:p w14:paraId="38B0D608" w14:textId="77777777" w:rsidR="00D972BA" w:rsidRDefault="00D972BA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2C96" w14:textId="77777777" w:rsidR="00D972BA" w:rsidRDefault="00D97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9011" w14:textId="77777777" w:rsidR="00D972BA" w:rsidRDefault="00D97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054B" w14:textId="77777777" w:rsidR="00D972BA" w:rsidRDefault="00D9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F4E5" w14:textId="77777777" w:rsidR="00D972BA" w:rsidRDefault="00D972BA" w:rsidP="00D972BA">
      <w:r>
        <w:separator/>
      </w:r>
    </w:p>
  </w:footnote>
  <w:footnote w:type="continuationSeparator" w:id="0">
    <w:p w14:paraId="4E3F57C0" w14:textId="77777777" w:rsidR="00D972BA" w:rsidRDefault="00D972BA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B80C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CF57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4BF8" w14:textId="77777777" w:rsidR="00D972BA" w:rsidRDefault="00D972BA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3166165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February 2024 RPT buyback\Internal Relations Folder\Glanbia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February 2024 RPT buyback\Internal Relations Folder\Glanbia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F"/>
    <w:rsid w:val="000825E4"/>
    <w:rsid w:val="00101E3F"/>
    <w:rsid w:val="002B14CB"/>
    <w:rsid w:val="00507EFB"/>
    <w:rsid w:val="009A4B06"/>
    <w:rsid w:val="00A62B35"/>
    <w:rsid w:val="00A65913"/>
    <w:rsid w:val="00A73A18"/>
    <w:rsid w:val="00BA15F4"/>
    <w:rsid w:val="00D0716A"/>
    <w:rsid w:val="00D972BA"/>
    <w:rsid w:val="00F0015F"/>
    <w:rsid w:val="00F00EDF"/>
    <w:rsid w:val="00F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D055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Glanbia\c.%20Transaction%20files\Buybacks\February%202024%20RPT%20buyback\Internal%20Relations%20Folder\Glanbia%20Buyback%20Master%20(OneDrive).xlsm" TargetMode="External"/><Relationship Id="rId1" Type="http://schemas.openxmlformats.org/officeDocument/2006/relationships/mailMergeSource" Target="file:///U:\DCF\Clients\1.%20Davy%20Official%20List\Glanbia\c.%20Transaction%20files\Buybacks\February%202024%20RPT%20buyback\Internal%20Relations%20Folder\Glanbia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2024-05-10T08:47:55+00:00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8E66755-B7FF-485F-82E0-7C633B0C94B0}"/>
</file>

<file path=customXml/itemProps2.xml><?xml version="1.0" encoding="utf-8"?>
<ds:datastoreItem xmlns:ds="http://schemas.openxmlformats.org/officeDocument/2006/customXml" ds:itemID="{8E5EB31A-F85D-4869-BB40-2085EE51BF5F}"/>
</file>

<file path=customXml/itemProps3.xml><?xml version="1.0" encoding="utf-8"?>
<ds:datastoreItem xmlns:ds="http://schemas.openxmlformats.org/officeDocument/2006/customXml" ds:itemID="{D3892504-B5D5-4F12-89C6-4B4909EE0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Garvey</dc:creator>
  <cp:keywords/>
  <dc:description/>
  <cp:lastModifiedBy>Ciaran Blaney</cp:lastModifiedBy>
  <cp:revision>3</cp:revision>
  <dcterms:created xsi:type="dcterms:W3CDTF">2024-05-09T16:10:00Z</dcterms:created>
  <dcterms:modified xsi:type="dcterms:W3CDTF">2024-05-09T16:27:00Z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