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recipientData.xml" ContentType="application/vnd.ms-word.mailMergeRecipientData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583" w:type="dxa"/>
        <w:tblInd w:w="-176" w:type="dxa"/>
        <w:tblLook w:val="04A0" w:firstRow="1" w:lastRow="0" w:firstColumn="1" w:lastColumn="0" w:noHBand="0" w:noVBand="1"/>
      </w:tblPr>
      <w:tblGrid>
        <w:gridCol w:w="4429"/>
        <w:gridCol w:w="272"/>
        <w:gridCol w:w="1499"/>
        <w:gridCol w:w="1520"/>
        <w:gridCol w:w="2591"/>
        <w:gridCol w:w="272"/>
      </w:tblGrid>
      <w:tr w:rsidR="00101E3F" w:rsidRPr="00036C51" w14:paraId="14BEF9F1" w14:textId="77777777" w:rsidTr="00787951">
        <w:trPr>
          <w:trHeight w:val="300"/>
        </w:trPr>
        <w:tc>
          <w:tcPr>
            <w:tcW w:w="4429" w:type="dxa"/>
            <w:noWrap/>
            <w:vAlign w:val="bottom"/>
            <w:hideMark/>
          </w:tcPr>
          <w:p w14:paraId="0CADC78F" w14:textId="77777777" w:rsidR="00101E3F" w:rsidRPr="00036C51" w:rsidRDefault="00101E3F" w:rsidP="00787951">
            <w:pP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272" w:type="dxa"/>
            <w:noWrap/>
            <w:vAlign w:val="bottom"/>
            <w:hideMark/>
          </w:tcPr>
          <w:p w14:paraId="01CD6A09" w14:textId="77777777" w:rsidR="00101E3F" w:rsidRPr="00036C51" w:rsidRDefault="00101E3F" w:rsidP="00787951">
            <w:pPr>
              <w:rPr>
                <w:rFonts w:ascii="Arial" w:hAnsi="Arial" w:cs="Arial"/>
                <w:sz w:val="20"/>
                <w:szCs w:val="20"/>
                <w:lang w:eastAsia="en-IE"/>
              </w:rPr>
            </w:pPr>
          </w:p>
        </w:tc>
        <w:tc>
          <w:tcPr>
            <w:tcW w:w="1499" w:type="dxa"/>
            <w:noWrap/>
            <w:vAlign w:val="bottom"/>
            <w:hideMark/>
          </w:tcPr>
          <w:p w14:paraId="40697E67" w14:textId="77777777" w:rsidR="00101E3F" w:rsidRPr="00036C51" w:rsidRDefault="00101E3F" w:rsidP="00787951">
            <w:pPr>
              <w:rPr>
                <w:rFonts w:ascii="Arial" w:hAnsi="Arial" w:cs="Arial"/>
                <w:sz w:val="20"/>
                <w:szCs w:val="20"/>
                <w:lang w:eastAsia="en-IE"/>
              </w:rPr>
            </w:pPr>
          </w:p>
        </w:tc>
        <w:tc>
          <w:tcPr>
            <w:tcW w:w="1520" w:type="dxa"/>
            <w:noWrap/>
            <w:vAlign w:val="bottom"/>
            <w:hideMark/>
          </w:tcPr>
          <w:p w14:paraId="2A230746" w14:textId="77777777" w:rsidR="00101E3F" w:rsidRPr="00036C51" w:rsidRDefault="00101E3F" w:rsidP="00787951">
            <w:pPr>
              <w:rPr>
                <w:rFonts w:ascii="Arial" w:hAnsi="Arial" w:cs="Arial"/>
                <w:sz w:val="20"/>
                <w:szCs w:val="20"/>
                <w:lang w:eastAsia="en-IE"/>
              </w:rPr>
            </w:pPr>
          </w:p>
        </w:tc>
        <w:tc>
          <w:tcPr>
            <w:tcW w:w="2591" w:type="dxa"/>
            <w:noWrap/>
            <w:vAlign w:val="bottom"/>
            <w:hideMark/>
          </w:tcPr>
          <w:p w14:paraId="1CDAC174" w14:textId="77777777" w:rsidR="00101E3F" w:rsidRPr="00036C51" w:rsidRDefault="00101E3F" w:rsidP="00787951">
            <w:pPr>
              <w:rPr>
                <w:rFonts w:ascii="Arial" w:hAnsi="Arial" w:cs="Arial"/>
                <w:sz w:val="20"/>
                <w:szCs w:val="20"/>
                <w:lang w:eastAsia="en-IE"/>
              </w:rPr>
            </w:pPr>
          </w:p>
        </w:tc>
        <w:tc>
          <w:tcPr>
            <w:tcW w:w="272" w:type="dxa"/>
            <w:noWrap/>
            <w:vAlign w:val="bottom"/>
            <w:hideMark/>
          </w:tcPr>
          <w:p w14:paraId="0F3C3B63" w14:textId="77777777" w:rsidR="00101E3F" w:rsidRPr="00036C51" w:rsidRDefault="00101E3F" w:rsidP="00787951">
            <w:pPr>
              <w:rPr>
                <w:rFonts w:ascii="Arial" w:hAnsi="Arial" w:cs="Arial"/>
                <w:sz w:val="20"/>
                <w:szCs w:val="20"/>
                <w:lang w:eastAsia="en-IE"/>
              </w:rPr>
            </w:pPr>
          </w:p>
        </w:tc>
      </w:tr>
      <w:tr w:rsidR="00101E3F" w:rsidRPr="00036C51" w14:paraId="49664D34" w14:textId="77777777" w:rsidTr="00787951">
        <w:trPr>
          <w:trHeight w:val="300"/>
        </w:trPr>
        <w:tc>
          <w:tcPr>
            <w:tcW w:w="7720" w:type="dxa"/>
            <w:gridSpan w:val="4"/>
            <w:shd w:val="clear" w:color="auto" w:fill="FFFFFF"/>
            <w:noWrap/>
            <w:vAlign w:val="bottom"/>
            <w:hideMark/>
          </w:tcPr>
          <w:p w14:paraId="7D875622" w14:textId="77777777" w:rsidR="00101E3F" w:rsidRPr="00036C51" w:rsidRDefault="00101E3F" w:rsidP="00787951">
            <w:pPr>
              <w:ind w:left="216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en-GB"/>
              </w:rPr>
            </w:pPr>
            <w:r w:rsidRPr="00036C51">
              <w:rPr>
                <w:rFonts w:ascii="Arial" w:hAnsi="Arial" w:cs="Arial"/>
                <w:b/>
                <w:bCs/>
                <w:sz w:val="20"/>
                <w:szCs w:val="20"/>
                <w:lang w:eastAsia="en-GB"/>
              </w:rPr>
              <w:t>Glanbia plc Transaction in Own Shares</w:t>
            </w:r>
          </w:p>
        </w:tc>
        <w:tc>
          <w:tcPr>
            <w:tcW w:w="2591" w:type="dxa"/>
            <w:shd w:val="clear" w:color="auto" w:fill="FFFFFF"/>
            <w:noWrap/>
            <w:vAlign w:val="bottom"/>
            <w:hideMark/>
          </w:tcPr>
          <w:p w14:paraId="4C005069" w14:textId="77777777" w:rsidR="00101E3F" w:rsidRPr="00036C51" w:rsidRDefault="00101E3F" w:rsidP="00787951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en-GB"/>
              </w:rPr>
            </w:pPr>
            <w:r w:rsidRPr="00036C51">
              <w:rPr>
                <w:rFonts w:ascii="Arial" w:hAnsi="Arial" w:cs="Arial"/>
                <w:b/>
                <w:bCs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272" w:type="dxa"/>
            <w:shd w:val="clear" w:color="auto" w:fill="FFFFFF"/>
            <w:noWrap/>
            <w:vAlign w:val="bottom"/>
            <w:hideMark/>
          </w:tcPr>
          <w:p w14:paraId="4319A1F0" w14:textId="77777777" w:rsidR="00101E3F" w:rsidRPr="00036C51" w:rsidRDefault="00101E3F" w:rsidP="00787951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en-GB"/>
              </w:rPr>
            </w:pPr>
            <w:r w:rsidRPr="00036C51">
              <w:rPr>
                <w:rFonts w:ascii="Arial" w:hAnsi="Arial" w:cs="Arial"/>
                <w:b/>
                <w:bCs/>
                <w:sz w:val="20"/>
                <w:szCs w:val="20"/>
                <w:lang w:eastAsia="en-GB"/>
              </w:rPr>
              <w:t> </w:t>
            </w:r>
          </w:p>
        </w:tc>
      </w:tr>
      <w:tr w:rsidR="00101E3F" w:rsidRPr="00036C51" w14:paraId="677DFD90" w14:textId="77777777" w:rsidTr="00787951">
        <w:trPr>
          <w:trHeight w:val="165"/>
        </w:trPr>
        <w:tc>
          <w:tcPr>
            <w:tcW w:w="4429" w:type="dxa"/>
            <w:noWrap/>
            <w:vAlign w:val="bottom"/>
            <w:hideMark/>
          </w:tcPr>
          <w:p w14:paraId="74AC95A2" w14:textId="77777777" w:rsidR="00101E3F" w:rsidRPr="00036C51" w:rsidRDefault="00101E3F" w:rsidP="00787951">
            <w:pPr>
              <w:rPr>
                <w:rFonts w:ascii="Arial" w:hAnsi="Arial" w:cs="Arial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272" w:type="dxa"/>
            <w:noWrap/>
            <w:vAlign w:val="bottom"/>
            <w:hideMark/>
          </w:tcPr>
          <w:p w14:paraId="1BF56E93" w14:textId="77777777" w:rsidR="00101E3F" w:rsidRPr="00036C51" w:rsidRDefault="00101E3F" w:rsidP="00787951">
            <w:pPr>
              <w:rPr>
                <w:rFonts w:ascii="Arial" w:hAnsi="Arial" w:cs="Arial"/>
                <w:sz w:val="20"/>
                <w:szCs w:val="20"/>
                <w:lang w:eastAsia="en-IE"/>
              </w:rPr>
            </w:pPr>
          </w:p>
        </w:tc>
        <w:tc>
          <w:tcPr>
            <w:tcW w:w="1499" w:type="dxa"/>
            <w:noWrap/>
            <w:vAlign w:val="bottom"/>
            <w:hideMark/>
          </w:tcPr>
          <w:p w14:paraId="319FC7A8" w14:textId="77777777" w:rsidR="00101E3F" w:rsidRPr="00036C51" w:rsidRDefault="00101E3F" w:rsidP="00787951">
            <w:pPr>
              <w:rPr>
                <w:rFonts w:ascii="Arial" w:hAnsi="Arial" w:cs="Arial"/>
                <w:sz w:val="20"/>
                <w:szCs w:val="20"/>
                <w:lang w:eastAsia="en-IE"/>
              </w:rPr>
            </w:pPr>
          </w:p>
        </w:tc>
        <w:tc>
          <w:tcPr>
            <w:tcW w:w="1520" w:type="dxa"/>
            <w:noWrap/>
            <w:vAlign w:val="bottom"/>
            <w:hideMark/>
          </w:tcPr>
          <w:p w14:paraId="59BB5218" w14:textId="77777777" w:rsidR="00101E3F" w:rsidRPr="00036C51" w:rsidRDefault="00101E3F" w:rsidP="00787951">
            <w:pPr>
              <w:rPr>
                <w:rFonts w:ascii="Arial" w:hAnsi="Arial" w:cs="Arial"/>
                <w:sz w:val="20"/>
                <w:szCs w:val="20"/>
                <w:lang w:eastAsia="en-IE"/>
              </w:rPr>
            </w:pPr>
          </w:p>
        </w:tc>
        <w:tc>
          <w:tcPr>
            <w:tcW w:w="2591" w:type="dxa"/>
            <w:noWrap/>
            <w:vAlign w:val="bottom"/>
            <w:hideMark/>
          </w:tcPr>
          <w:p w14:paraId="0249494D" w14:textId="77777777" w:rsidR="00101E3F" w:rsidRPr="00036C51" w:rsidRDefault="00101E3F" w:rsidP="00787951">
            <w:pPr>
              <w:rPr>
                <w:rFonts w:ascii="Arial" w:hAnsi="Arial" w:cs="Arial"/>
                <w:sz w:val="20"/>
                <w:szCs w:val="20"/>
                <w:lang w:eastAsia="en-IE"/>
              </w:rPr>
            </w:pPr>
          </w:p>
        </w:tc>
        <w:tc>
          <w:tcPr>
            <w:tcW w:w="272" w:type="dxa"/>
            <w:noWrap/>
            <w:vAlign w:val="bottom"/>
            <w:hideMark/>
          </w:tcPr>
          <w:p w14:paraId="508DB5A3" w14:textId="77777777" w:rsidR="00101E3F" w:rsidRPr="00036C51" w:rsidRDefault="00101E3F" w:rsidP="00787951">
            <w:pPr>
              <w:rPr>
                <w:rFonts w:ascii="Arial" w:hAnsi="Arial" w:cs="Arial"/>
                <w:sz w:val="20"/>
                <w:szCs w:val="20"/>
                <w:lang w:eastAsia="en-IE"/>
              </w:rPr>
            </w:pPr>
          </w:p>
        </w:tc>
      </w:tr>
      <w:tr w:rsidR="00101E3F" w:rsidRPr="00036C51" w14:paraId="211DC579" w14:textId="77777777" w:rsidTr="00787951">
        <w:trPr>
          <w:trHeight w:val="476"/>
        </w:trPr>
        <w:tc>
          <w:tcPr>
            <w:tcW w:w="10583" w:type="dxa"/>
            <w:gridSpan w:val="6"/>
            <w:vMerge w:val="restart"/>
            <w:shd w:val="clear" w:color="auto" w:fill="FFFFFF"/>
            <w:hideMark/>
          </w:tcPr>
          <w:p w14:paraId="67757BDD" w14:textId="52EBC6E8" w:rsidR="00101E3F" w:rsidRPr="00036C51" w:rsidRDefault="00101E3F" w:rsidP="00787951">
            <w:pPr>
              <w:rPr>
                <w:rFonts w:ascii="Arial" w:hAnsi="Arial" w:cs="Arial"/>
                <w:sz w:val="20"/>
                <w:szCs w:val="20"/>
                <w:lang w:eastAsia="en-GB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fldChar w:fldCharType="begin"/>
            </w:r>
            <w:r>
              <w:rPr>
                <w:rFonts w:ascii="Arial" w:hAnsi="Arial" w:cs="Arial"/>
                <w:bCs/>
                <w:sz w:val="20"/>
                <w:szCs w:val="20"/>
              </w:rPr>
              <w:instrText xml:space="preserve"> MERGEFIELD To</w:instrText>
            </w:r>
            <w:r w:rsidR="00F84A4B">
              <w:rPr>
                <w:rFonts w:ascii="Arial" w:hAnsi="Arial" w:cs="Arial"/>
                <w:bCs/>
                <w:sz w:val="20"/>
                <w:szCs w:val="20"/>
              </w:rPr>
              <w:instrText>morrow</w:instrText>
            </w:r>
            <w:r>
              <w:rPr>
                <w:rFonts w:ascii="Arial" w:hAnsi="Arial" w:cs="Arial"/>
                <w:bCs/>
                <w:sz w:val="20"/>
                <w:szCs w:val="20"/>
              </w:rPr>
              <w:instrText xml:space="preserve"> </w:instrText>
            </w:r>
            <w:r w:rsidR="00D972BA" w:rsidRPr="00D972BA">
              <w:rPr>
                <w:rFonts w:ascii="Arial" w:hAnsi="Arial" w:cs="Arial"/>
                <w:bCs/>
                <w:sz w:val="20"/>
                <w:szCs w:val="20"/>
              </w:rPr>
              <w:instrText>\@ “dddd, MMMM d, yyyy”</w:instrText>
            </w:r>
            <w:r>
              <w:rPr>
                <w:rFonts w:ascii="Arial" w:hAnsi="Arial" w:cs="Arial"/>
                <w:bCs/>
                <w:sz w:val="20"/>
                <w:szCs w:val="20"/>
              </w:rPr>
              <w:fldChar w:fldCharType="separate"/>
            </w:r>
            <w:r w:rsidR="004E4D2F">
              <w:rPr>
                <w:rFonts w:ascii="Arial" w:hAnsi="Arial" w:cs="Arial"/>
                <w:bCs/>
                <w:noProof/>
                <w:sz w:val="20"/>
                <w:szCs w:val="20"/>
              </w:rPr>
              <w:t>Friday, June 7, 2024</w:t>
            </w:r>
            <w:r>
              <w:rPr>
                <w:rFonts w:ascii="Arial" w:hAnsi="Arial" w:cs="Arial"/>
                <w:bCs/>
                <w:sz w:val="20"/>
                <w:szCs w:val="20"/>
              </w:rPr>
              <w:fldChar w:fldCharType="end"/>
            </w:r>
            <w:r w:rsidRPr="00036C51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="00F84A4B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Pr="00036C51">
              <w:rPr>
                <w:rFonts w:ascii="Arial" w:hAnsi="Arial" w:cs="Arial"/>
                <w:sz w:val="20"/>
                <w:szCs w:val="20"/>
                <w:lang w:eastAsia="en-GB"/>
              </w:rPr>
              <w:t>Glanbia plc (“Glanbia” or the “Company”), the Better Nutrition company, announces that on</w:t>
            </w:r>
            <w:r w:rsidR="00F84A4B">
              <w:rPr>
                <w:rFonts w:ascii="Arial" w:hAnsi="Arial" w:cs="Arial"/>
                <w:sz w:val="20"/>
                <w:szCs w:val="20"/>
                <w:lang w:eastAsia="en-GB"/>
              </w:rPr>
              <w:t xml:space="preserve"> </w:t>
            </w:r>
            <w:r w:rsidR="00D972BA">
              <w:rPr>
                <w:rFonts w:ascii="Arial" w:hAnsi="Arial" w:cs="Arial"/>
                <w:sz w:val="20"/>
                <w:szCs w:val="20"/>
                <w:lang w:eastAsia="en-GB"/>
              </w:rPr>
              <w:t xml:space="preserve"> </w:t>
            </w:r>
            <w:r w:rsidR="00D972BA">
              <w:rPr>
                <w:rFonts w:ascii="Arial" w:hAnsi="Arial" w:cs="Arial"/>
                <w:sz w:val="20"/>
                <w:szCs w:val="20"/>
                <w:lang w:eastAsia="en-GB"/>
              </w:rPr>
              <w:fldChar w:fldCharType="begin"/>
            </w:r>
            <w:r w:rsidR="00D972BA">
              <w:rPr>
                <w:rFonts w:ascii="Arial" w:hAnsi="Arial" w:cs="Arial"/>
                <w:sz w:val="20"/>
                <w:szCs w:val="20"/>
                <w:lang w:eastAsia="en-GB"/>
              </w:rPr>
              <w:instrText xml:space="preserve"> MERGEFIELD To</w:instrText>
            </w:r>
            <w:r w:rsidR="00F84A4B">
              <w:rPr>
                <w:rFonts w:ascii="Arial" w:hAnsi="Arial" w:cs="Arial"/>
                <w:sz w:val="20"/>
                <w:szCs w:val="20"/>
                <w:lang w:eastAsia="en-GB"/>
              </w:rPr>
              <w:instrText>day</w:instrText>
            </w:r>
            <w:r w:rsidR="00D972BA">
              <w:rPr>
                <w:rFonts w:ascii="Arial" w:hAnsi="Arial" w:cs="Arial"/>
                <w:sz w:val="20"/>
                <w:szCs w:val="20"/>
                <w:lang w:eastAsia="en-GB"/>
              </w:rPr>
              <w:instrText xml:space="preserve"> </w:instrText>
            </w:r>
            <w:r w:rsidR="00D972BA">
              <w:rPr>
                <w:rFonts w:ascii="Open Sans" w:hAnsi="Open Sans" w:cs="Open Sans"/>
                <w:color w:val="666666"/>
                <w:sz w:val="23"/>
                <w:szCs w:val="23"/>
                <w:shd w:val="clear" w:color="auto" w:fill="FFFFFF"/>
              </w:rPr>
              <w:instrText>\@ “dddd, MMMM d, yyyy”</w:instrText>
            </w:r>
            <w:r w:rsidR="00D972BA">
              <w:rPr>
                <w:rFonts w:ascii="Arial" w:hAnsi="Arial" w:cs="Arial"/>
                <w:sz w:val="20"/>
                <w:szCs w:val="20"/>
                <w:lang w:eastAsia="en-GB"/>
              </w:rPr>
              <w:fldChar w:fldCharType="separate"/>
            </w:r>
            <w:r w:rsidR="004E4D2F">
              <w:rPr>
                <w:rFonts w:ascii="Arial" w:hAnsi="Arial" w:cs="Arial"/>
                <w:noProof/>
                <w:sz w:val="20"/>
                <w:szCs w:val="20"/>
                <w:lang w:eastAsia="en-GB"/>
              </w:rPr>
              <w:t>Thursday, June 6, 2024</w:t>
            </w:r>
            <w:r w:rsidR="00D972BA">
              <w:rPr>
                <w:rFonts w:ascii="Arial" w:hAnsi="Arial" w:cs="Arial"/>
                <w:sz w:val="20"/>
                <w:szCs w:val="20"/>
                <w:lang w:eastAsia="en-GB"/>
              </w:rPr>
              <w:fldChar w:fldCharType="end"/>
            </w:r>
            <w:r w:rsidR="00D972BA">
              <w:rPr>
                <w:rFonts w:ascii="Arial" w:hAnsi="Arial" w:cs="Arial"/>
                <w:sz w:val="20"/>
                <w:szCs w:val="20"/>
                <w:lang w:eastAsia="en-GB"/>
              </w:rPr>
              <w:t xml:space="preserve"> </w:t>
            </w:r>
            <w:r w:rsidR="00F84A4B">
              <w:rPr>
                <w:rFonts w:ascii="Arial" w:hAnsi="Arial" w:cs="Arial"/>
                <w:sz w:val="20"/>
                <w:szCs w:val="20"/>
                <w:lang w:eastAsia="en-GB"/>
              </w:rPr>
              <w:t xml:space="preserve"> </w:t>
            </w:r>
            <w:r w:rsidRPr="00036C51">
              <w:rPr>
                <w:rFonts w:ascii="Arial" w:hAnsi="Arial" w:cs="Arial"/>
                <w:sz w:val="20"/>
                <w:szCs w:val="20"/>
                <w:lang w:eastAsia="en-GB"/>
              </w:rPr>
              <w:t>it purchased the following number of its ordinary shares (the “Ordinary Shares”) on Euronext Dublin, via Glanbia’s broker J&amp;E Davy. The Ordinary Shares purchased will be cancelled.</w:t>
            </w:r>
          </w:p>
        </w:tc>
      </w:tr>
      <w:tr w:rsidR="00101E3F" w:rsidRPr="00036C51" w14:paraId="00C4EAB9" w14:textId="77777777" w:rsidTr="00787951">
        <w:trPr>
          <w:trHeight w:val="509"/>
        </w:trPr>
        <w:tc>
          <w:tcPr>
            <w:tcW w:w="10583" w:type="dxa"/>
            <w:gridSpan w:val="6"/>
            <w:vMerge/>
            <w:vAlign w:val="center"/>
            <w:hideMark/>
          </w:tcPr>
          <w:p w14:paraId="0E2D73EC" w14:textId="77777777" w:rsidR="00101E3F" w:rsidRPr="00036C51" w:rsidRDefault="00101E3F" w:rsidP="00787951">
            <w:pPr>
              <w:rPr>
                <w:rFonts w:ascii="Arial" w:hAnsi="Arial" w:cs="Arial"/>
                <w:sz w:val="20"/>
                <w:szCs w:val="20"/>
                <w:lang w:eastAsia="en-GB"/>
              </w:rPr>
            </w:pPr>
          </w:p>
        </w:tc>
      </w:tr>
      <w:tr w:rsidR="00101E3F" w:rsidRPr="00036C51" w14:paraId="083C5845" w14:textId="77777777" w:rsidTr="00787951">
        <w:trPr>
          <w:trHeight w:val="509"/>
        </w:trPr>
        <w:tc>
          <w:tcPr>
            <w:tcW w:w="10583" w:type="dxa"/>
            <w:gridSpan w:val="6"/>
            <w:vMerge/>
            <w:vAlign w:val="center"/>
            <w:hideMark/>
          </w:tcPr>
          <w:p w14:paraId="1D6D6159" w14:textId="77777777" w:rsidR="00101E3F" w:rsidRPr="00036C51" w:rsidRDefault="00101E3F" w:rsidP="00787951">
            <w:pPr>
              <w:rPr>
                <w:rFonts w:ascii="Arial" w:hAnsi="Arial" w:cs="Arial"/>
                <w:sz w:val="20"/>
                <w:szCs w:val="20"/>
                <w:lang w:eastAsia="en-GB"/>
              </w:rPr>
            </w:pPr>
          </w:p>
        </w:tc>
      </w:tr>
      <w:tr w:rsidR="00101E3F" w:rsidRPr="00036C51" w14:paraId="1FFBB4A8" w14:textId="77777777" w:rsidTr="00787951">
        <w:trPr>
          <w:trHeight w:val="570"/>
        </w:trPr>
        <w:tc>
          <w:tcPr>
            <w:tcW w:w="4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0E13123E" w14:textId="77777777" w:rsidR="00101E3F" w:rsidRPr="00036C51" w:rsidRDefault="00101E3F" w:rsidP="00787951">
            <w:pP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036C5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2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0CAF9514" w14:textId="77777777" w:rsidR="00101E3F" w:rsidRPr="00036C51" w:rsidRDefault="00101E3F" w:rsidP="00787951">
            <w:pP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036C5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4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F6D31B" w14:textId="77777777" w:rsidR="00101E3F" w:rsidRPr="00036C51" w:rsidRDefault="00101E3F" w:rsidP="00787951">
            <w:pP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036C5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0D82CC" w14:textId="77777777" w:rsidR="00101E3F" w:rsidRPr="00036C51" w:rsidRDefault="00101E3F" w:rsidP="00787951">
            <w:pP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036C5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Euronext Dublin</w:t>
            </w:r>
          </w:p>
        </w:tc>
        <w:tc>
          <w:tcPr>
            <w:tcW w:w="272" w:type="dxa"/>
            <w:noWrap/>
            <w:vAlign w:val="bottom"/>
            <w:hideMark/>
          </w:tcPr>
          <w:p w14:paraId="4F5F8EF2" w14:textId="77777777" w:rsidR="00101E3F" w:rsidRPr="00036C51" w:rsidRDefault="00101E3F" w:rsidP="00787951">
            <w:pP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</w:p>
        </w:tc>
      </w:tr>
      <w:tr w:rsidR="00101E3F" w:rsidRPr="00036C51" w14:paraId="424ECEB1" w14:textId="77777777" w:rsidTr="00787951">
        <w:trPr>
          <w:trHeight w:val="300"/>
        </w:trPr>
        <w:tc>
          <w:tcPr>
            <w:tcW w:w="62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164E433C" w14:textId="77777777" w:rsidR="00101E3F" w:rsidRPr="00036C51" w:rsidRDefault="00101E3F" w:rsidP="00787951">
            <w:pP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036C5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 xml:space="preserve">Number of Ordinary Shares purchased:  </w:t>
            </w:r>
          </w:p>
        </w:tc>
        <w:tc>
          <w:tcPr>
            <w:tcW w:w="41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3762319" w14:textId="60D8FECB" w:rsidR="00101E3F" w:rsidRPr="00036C51" w:rsidRDefault="00101E3F" w:rsidP="00787951">
            <w:pP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fldChar w:fldCharType="begin"/>
            </w:r>
            <w: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instrText xml:space="preserve"> MERGEFIELD Euronext__Shares </w:instrText>
            </w:r>
            <w:r w:rsidR="00D972BA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instrText>\#0,0</w:instrText>
            </w:r>
            <w: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fldChar w:fldCharType="separate"/>
            </w:r>
            <w:r w:rsidR="004E4D2F">
              <w:rPr>
                <w:rFonts w:ascii="Arial" w:hAnsi="Arial" w:cs="Arial"/>
                <w:noProof/>
                <w:color w:val="000000"/>
                <w:sz w:val="20"/>
                <w:szCs w:val="20"/>
                <w:lang w:eastAsia="en-GB"/>
              </w:rPr>
              <w:t>25,000</w:t>
            </w:r>
            <w: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fldChar w:fldCharType="end"/>
            </w:r>
          </w:p>
        </w:tc>
        <w:tc>
          <w:tcPr>
            <w:tcW w:w="272" w:type="dxa"/>
            <w:noWrap/>
            <w:vAlign w:val="bottom"/>
            <w:hideMark/>
          </w:tcPr>
          <w:p w14:paraId="762D48CD" w14:textId="77777777" w:rsidR="00101E3F" w:rsidRPr="00036C51" w:rsidRDefault="00101E3F" w:rsidP="00787951">
            <w:pP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</w:p>
        </w:tc>
      </w:tr>
      <w:tr w:rsidR="00101E3F" w:rsidRPr="00036C51" w14:paraId="6FC1BE94" w14:textId="77777777" w:rsidTr="00787951">
        <w:trPr>
          <w:trHeight w:val="300"/>
        </w:trPr>
        <w:tc>
          <w:tcPr>
            <w:tcW w:w="62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645C3DA1" w14:textId="77777777" w:rsidR="00101E3F" w:rsidRPr="00036C51" w:rsidRDefault="00101E3F" w:rsidP="00787951">
            <w:pP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036C5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Highest price paid per Ordinary Share:</w:t>
            </w:r>
          </w:p>
        </w:tc>
        <w:tc>
          <w:tcPr>
            <w:tcW w:w="41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1B547D1" w14:textId="7BE02F89" w:rsidR="00101E3F" w:rsidRPr="00036C51" w:rsidRDefault="00101E3F" w:rsidP="00787951">
            <w:pP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036C5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€</w:t>
            </w:r>
            <w: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fldChar w:fldCharType="begin"/>
            </w:r>
            <w: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instrText xml:space="preserve"> MERGEFIELD Euronext_High_P </w:instrText>
            </w:r>
            <w:r w:rsidR="00D972BA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instrText>\#0.0000</w:instrText>
            </w:r>
            <w: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fldChar w:fldCharType="separate"/>
            </w:r>
            <w:r w:rsidR="004E4D2F">
              <w:rPr>
                <w:rFonts w:ascii="Arial" w:hAnsi="Arial" w:cs="Arial"/>
                <w:noProof/>
                <w:color w:val="000000"/>
                <w:sz w:val="20"/>
                <w:szCs w:val="20"/>
                <w:lang w:eastAsia="en-GB"/>
              </w:rPr>
              <w:t>18.9000</w:t>
            </w:r>
            <w: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fldChar w:fldCharType="end"/>
            </w:r>
          </w:p>
        </w:tc>
        <w:tc>
          <w:tcPr>
            <w:tcW w:w="272" w:type="dxa"/>
            <w:noWrap/>
            <w:vAlign w:val="bottom"/>
            <w:hideMark/>
          </w:tcPr>
          <w:p w14:paraId="62910034" w14:textId="77777777" w:rsidR="00101E3F" w:rsidRPr="00036C51" w:rsidRDefault="00101E3F" w:rsidP="00787951">
            <w:pP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</w:p>
        </w:tc>
      </w:tr>
      <w:tr w:rsidR="00101E3F" w:rsidRPr="00036C51" w14:paraId="209E906F" w14:textId="77777777" w:rsidTr="00787951">
        <w:trPr>
          <w:trHeight w:val="300"/>
        </w:trPr>
        <w:tc>
          <w:tcPr>
            <w:tcW w:w="62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76B91EFC" w14:textId="77777777" w:rsidR="00101E3F" w:rsidRPr="00036C51" w:rsidRDefault="00101E3F" w:rsidP="00787951">
            <w:pP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036C5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Lowest price paid per Ordinary Share:</w:t>
            </w:r>
          </w:p>
        </w:tc>
        <w:tc>
          <w:tcPr>
            <w:tcW w:w="41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6E6A70D" w14:textId="13B1140F" w:rsidR="00101E3F" w:rsidRPr="00036C51" w:rsidRDefault="00101E3F" w:rsidP="00787951">
            <w:pP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036C5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€</w:t>
            </w:r>
            <w: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fldChar w:fldCharType="begin"/>
            </w:r>
            <w: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instrText xml:space="preserve"> MERGEFIELD Euronext_Low_P </w:instrText>
            </w:r>
            <w:r w:rsidR="00D972BA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instrText>\#0.0000</w:instrText>
            </w:r>
            <w: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fldChar w:fldCharType="separate"/>
            </w:r>
            <w:r w:rsidR="004E4D2F">
              <w:rPr>
                <w:rFonts w:ascii="Arial" w:hAnsi="Arial" w:cs="Arial"/>
                <w:noProof/>
                <w:color w:val="000000"/>
                <w:sz w:val="20"/>
                <w:szCs w:val="20"/>
                <w:lang w:eastAsia="en-GB"/>
              </w:rPr>
              <w:t>18.8000</w:t>
            </w:r>
            <w: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fldChar w:fldCharType="end"/>
            </w:r>
          </w:p>
        </w:tc>
        <w:tc>
          <w:tcPr>
            <w:tcW w:w="272" w:type="dxa"/>
            <w:noWrap/>
            <w:vAlign w:val="bottom"/>
            <w:hideMark/>
          </w:tcPr>
          <w:p w14:paraId="49A38127" w14:textId="77777777" w:rsidR="00101E3F" w:rsidRPr="00036C51" w:rsidRDefault="00101E3F" w:rsidP="00787951">
            <w:pP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</w:p>
        </w:tc>
      </w:tr>
      <w:tr w:rsidR="00101E3F" w:rsidRPr="00036C51" w14:paraId="1C80D96B" w14:textId="77777777" w:rsidTr="00787951">
        <w:trPr>
          <w:trHeight w:val="300"/>
        </w:trPr>
        <w:tc>
          <w:tcPr>
            <w:tcW w:w="62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7E17AEF0" w14:textId="77777777" w:rsidR="00101E3F" w:rsidRPr="00036C51" w:rsidRDefault="00101E3F" w:rsidP="00787951">
            <w:pP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036C5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Volume weighted average price paid per Ordinary Share:</w:t>
            </w:r>
          </w:p>
        </w:tc>
        <w:tc>
          <w:tcPr>
            <w:tcW w:w="41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D9F2B5D" w14:textId="3C62117B" w:rsidR="00101E3F" w:rsidRPr="00036C51" w:rsidRDefault="00101E3F" w:rsidP="00787951">
            <w:pP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036C5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€</w:t>
            </w:r>
            <w: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fldChar w:fldCharType="begin"/>
            </w:r>
            <w: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instrText xml:space="preserve"> MERGEFIELD Euronext_VWAP </w:instrText>
            </w:r>
            <w:r w:rsidR="00D972BA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instrText>\#0.0000</w:instrText>
            </w:r>
            <w: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fldChar w:fldCharType="separate"/>
            </w:r>
            <w:r w:rsidR="004E4D2F">
              <w:rPr>
                <w:rFonts w:ascii="Arial" w:hAnsi="Arial" w:cs="Arial"/>
                <w:noProof/>
                <w:color w:val="000000"/>
                <w:sz w:val="20"/>
                <w:szCs w:val="20"/>
                <w:lang w:eastAsia="en-GB"/>
              </w:rPr>
              <w:t>18.8400</w:t>
            </w:r>
            <w: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fldChar w:fldCharType="end"/>
            </w:r>
          </w:p>
        </w:tc>
        <w:tc>
          <w:tcPr>
            <w:tcW w:w="272" w:type="dxa"/>
            <w:noWrap/>
            <w:vAlign w:val="bottom"/>
            <w:hideMark/>
          </w:tcPr>
          <w:p w14:paraId="0E4F8A7F" w14:textId="77777777" w:rsidR="00101E3F" w:rsidRPr="00036C51" w:rsidRDefault="00101E3F" w:rsidP="00787951">
            <w:pP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</w:p>
        </w:tc>
      </w:tr>
      <w:tr w:rsidR="00101E3F" w:rsidRPr="00036C51" w14:paraId="7CF7FA96" w14:textId="77777777" w:rsidTr="00787951">
        <w:trPr>
          <w:trHeight w:val="300"/>
        </w:trPr>
        <w:tc>
          <w:tcPr>
            <w:tcW w:w="4429" w:type="dxa"/>
            <w:noWrap/>
            <w:vAlign w:val="bottom"/>
            <w:hideMark/>
          </w:tcPr>
          <w:p w14:paraId="1621A8F4" w14:textId="77777777" w:rsidR="00101E3F" w:rsidRPr="00036C51" w:rsidRDefault="00101E3F" w:rsidP="00787951">
            <w:pP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272" w:type="dxa"/>
            <w:noWrap/>
            <w:vAlign w:val="bottom"/>
            <w:hideMark/>
          </w:tcPr>
          <w:p w14:paraId="245B4C45" w14:textId="77777777" w:rsidR="00101E3F" w:rsidRPr="00036C51" w:rsidRDefault="00101E3F" w:rsidP="00787951">
            <w:pPr>
              <w:rPr>
                <w:rFonts w:ascii="Arial" w:hAnsi="Arial" w:cs="Arial"/>
                <w:sz w:val="20"/>
                <w:szCs w:val="20"/>
                <w:lang w:eastAsia="en-IE"/>
              </w:rPr>
            </w:pPr>
          </w:p>
        </w:tc>
        <w:tc>
          <w:tcPr>
            <w:tcW w:w="1499" w:type="dxa"/>
            <w:noWrap/>
            <w:vAlign w:val="bottom"/>
            <w:hideMark/>
          </w:tcPr>
          <w:p w14:paraId="5D89AC4F" w14:textId="77777777" w:rsidR="00101E3F" w:rsidRPr="00036C51" w:rsidRDefault="00101E3F" w:rsidP="00787951">
            <w:pPr>
              <w:rPr>
                <w:rFonts w:ascii="Arial" w:hAnsi="Arial" w:cs="Arial"/>
                <w:sz w:val="20"/>
                <w:szCs w:val="20"/>
                <w:lang w:eastAsia="en-IE"/>
              </w:rPr>
            </w:pPr>
          </w:p>
        </w:tc>
        <w:tc>
          <w:tcPr>
            <w:tcW w:w="1520" w:type="dxa"/>
            <w:noWrap/>
            <w:vAlign w:val="bottom"/>
            <w:hideMark/>
          </w:tcPr>
          <w:p w14:paraId="05A44A37" w14:textId="77777777" w:rsidR="00101E3F" w:rsidRPr="00036C51" w:rsidRDefault="00101E3F" w:rsidP="00787951">
            <w:pPr>
              <w:rPr>
                <w:rFonts w:ascii="Arial" w:hAnsi="Arial" w:cs="Arial"/>
                <w:sz w:val="20"/>
                <w:szCs w:val="20"/>
                <w:lang w:eastAsia="en-IE"/>
              </w:rPr>
            </w:pPr>
          </w:p>
        </w:tc>
        <w:tc>
          <w:tcPr>
            <w:tcW w:w="2591" w:type="dxa"/>
            <w:noWrap/>
            <w:vAlign w:val="bottom"/>
            <w:hideMark/>
          </w:tcPr>
          <w:p w14:paraId="0ABFC898" w14:textId="77777777" w:rsidR="00101E3F" w:rsidRPr="00036C51" w:rsidRDefault="00101E3F" w:rsidP="00787951">
            <w:pPr>
              <w:jc w:val="both"/>
              <w:rPr>
                <w:rFonts w:ascii="Arial" w:hAnsi="Arial" w:cs="Arial"/>
                <w:sz w:val="20"/>
                <w:szCs w:val="20"/>
                <w:lang w:eastAsia="en-IE"/>
              </w:rPr>
            </w:pPr>
          </w:p>
        </w:tc>
        <w:tc>
          <w:tcPr>
            <w:tcW w:w="272" w:type="dxa"/>
            <w:noWrap/>
            <w:vAlign w:val="bottom"/>
            <w:hideMark/>
          </w:tcPr>
          <w:p w14:paraId="7A7F33ED" w14:textId="77777777" w:rsidR="00101E3F" w:rsidRPr="00036C51" w:rsidRDefault="00101E3F" w:rsidP="00787951">
            <w:pPr>
              <w:rPr>
                <w:rFonts w:ascii="Arial" w:hAnsi="Arial" w:cs="Arial"/>
                <w:sz w:val="20"/>
                <w:szCs w:val="20"/>
                <w:lang w:eastAsia="en-IE"/>
              </w:rPr>
            </w:pPr>
          </w:p>
        </w:tc>
      </w:tr>
      <w:tr w:rsidR="00101E3F" w:rsidRPr="00036C51" w14:paraId="1CD99EC3" w14:textId="77777777" w:rsidTr="00787951">
        <w:trPr>
          <w:trHeight w:val="900"/>
        </w:trPr>
        <w:tc>
          <w:tcPr>
            <w:tcW w:w="10311" w:type="dxa"/>
            <w:gridSpan w:val="5"/>
            <w:hideMark/>
          </w:tcPr>
          <w:p w14:paraId="5055577C" w14:textId="2954D34D" w:rsidR="00101E3F" w:rsidRPr="00036C51" w:rsidRDefault="00101E3F" w:rsidP="00787951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036C5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The Ordinary Shares purchased form part of Glanbia's intention to buy back the Company’s Ordinary Shares of a total value of up to €50 million in the period up to 19 December 2024 (“</w:t>
            </w:r>
            <w:r w:rsidRPr="00036C51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Buy-Back Programme</w:t>
            </w:r>
            <w:r w:rsidRPr="00036C5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 xml:space="preserve">”). This Buy-Back Programme was announced on </w:t>
            </w:r>
            <w: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28 February</w:t>
            </w:r>
            <w:r w:rsidRPr="00036C5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 xml:space="preserve"> 2024 and formally commenced on that date.</w:t>
            </w:r>
          </w:p>
        </w:tc>
        <w:tc>
          <w:tcPr>
            <w:tcW w:w="272" w:type="dxa"/>
            <w:hideMark/>
          </w:tcPr>
          <w:p w14:paraId="750A07C9" w14:textId="77777777" w:rsidR="00101E3F" w:rsidRPr="00036C51" w:rsidRDefault="00101E3F" w:rsidP="00787951">
            <w:pP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</w:p>
        </w:tc>
      </w:tr>
      <w:tr w:rsidR="00101E3F" w:rsidRPr="00036C51" w14:paraId="3A9DE228" w14:textId="77777777" w:rsidTr="00787951">
        <w:trPr>
          <w:trHeight w:val="165"/>
        </w:trPr>
        <w:tc>
          <w:tcPr>
            <w:tcW w:w="4429" w:type="dxa"/>
            <w:noWrap/>
            <w:vAlign w:val="bottom"/>
            <w:hideMark/>
          </w:tcPr>
          <w:p w14:paraId="63AC5250" w14:textId="77777777" w:rsidR="00101E3F" w:rsidRPr="00036C51" w:rsidRDefault="00101E3F" w:rsidP="00787951">
            <w:pPr>
              <w:rPr>
                <w:rFonts w:ascii="Arial" w:hAnsi="Arial" w:cs="Arial"/>
                <w:sz w:val="20"/>
                <w:szCs w:val="20"/>
                <w:lang w:eastAsia="en-IE"/>
              </w:rPr>
            </w:pPr>
          </w:p>
        </w:tc>
        <w:tc>
          <w:tcPr>
            <w:tcW w:w="272" w:type="dxa"/>
            <w:noWrap/>
            <w:vAlign w:val="bottom"/>
            <w:hideMark/>
          </w:tcPr>
          <w:p w14:paraId="64DEBF18" w14:textId="77777777" w:rsidR="00101E3F" w:rsidRPr="00036C51" w:rsidRDefault="00101E3F" w:rsidP="00787951">
            <w:pPr>
              <w:rPr>
                <w:rFonts w:ascii="Arial" w:hAnsi="Arial" w:cs="Arial"/>
                <w:sz w:val="20"/>
                <w:szCs w:val="20"/>
                <w:lang w:eastAsia="en-IE"/>
              </w:rPr>
            </w:pPr>
          </w:p>
        </w:tc>
        <w:tc>
          <w:tcPr>
            <w:tcW w:w="1499" w:type="dxa"/>
            <w:noWrap/>
            <w:vAlign w:val="bottom"/>
            <w:hideMark/>
          </w:tcPr>
          <w:p w14:paraId="5055FB79" w14:textId="77777777" w:rsidR="00101E3F" w:rsidRPr="00036C51" w:rsidRDefault="00101E3F" w:rsidP="00787951">
            <w:pPr>
              <w:rPr>
                <w:rFonts w:ascii="Arial" w:hAnsi="Arial" w:cs="Arial"/>
                <w:sz w:val="20"/>
                <w:szCs w:val="20"/>
                <w:lang w:eastAsia="en-IE"/>
              </w:rPr>
            </w:pPr>
          </w:p>
        </w:tc>
        <w:tc>
          <w:tcPr>
            <w:tcW w:w="1520" w:type="dxa"/>
            <w:noWrap/>
            <w:vAlign w:val="bottom"/>
            <w:hideMark/>
          </w:tcPr>
          <w:p w14:paraId="0D9D1F30" w14:textId="77777777" w:rsidR="00101E3F" w:rsidRPr="00036C51" w:rsidRDefault="00101E3F" w:rsidP="00787951">
            <w:pPr>
              <w:rPr>
                <w:rFonts w:ascii="Arial" w:hAnsi="Arial" w:cs="Arial"/>
                <w:sz w:val="20"/>
                <w:szCs w:val="20"/>
                <w:lang w:eastAsia="en-IE"/>
              </w:rPr>
            </w:pPr>
          </w:p>
        </w:tc>
        <w:tc>
          <w:tcPr>
            <w:tcW w:w="2591" w:type="dxa"/>
            <w:noWrap/>
            <w:vAlign w:val="bottom"/>
            <w:hideMark/>
          </w:tcPr>
          <w:p w14:paraId="5FC219D3" w14:textId="77777777" w:rsidR="00101E3F" w:rsidRPr="00036C51" w:rsidRDefault="00101E3F" w:rsidP="00787951">
            <w:pPr>
              <w:jc w:val="both"/>
              <w:rPr>
                <w:rFonts w:ascii="Arial" w:hAnsi="Arial" w:cs="Arial"/>
                <w:sz w:val="20"/>
                <w:szCs w:val="20"/>
                <w:lang w:eastAsia="en-IE"/>
              </w:rPr>
            </w:pPr>
          </w:p>
        </w:tc>
        <w:tc>
          <w:tcPr>
            <w:tcW w:w="272" w:type="dxa"/>
            <w:noWrap/>
            <w:vAlign w:val="bottom"/>
            <w:hideMark/>
          </w:tcPr>
          <w:p w14:paraId="3465A5FE" w14:textId="77777777" w:rsidR="00101E3F" w:rsidRPr="00036C51" w:rsidRDefault="00101E3F" w:rsidP="00787951">
            <w:pPr>
              <w:rPr>
                <w:rFonts w:ascii="Arial" w:hAnsi="Arial" w:cs="Arial"/>
                <w:sz w:val="20"/>
                <w:szCs w:val="20"/>
                <w:lang w:eastAsia="en-IE"/>
              </w:rPr>
            </w:pPr>
          </w:p>
        </w:tc>
      </w:tr>
      <w:tr w:rsidR="00101E3F" w:rsidRPr="00036C51" w14:paraId="795D9E39" w14:textId="77777777" w:rsidTr="00787951">
        <w:trPr>
          <w:trHeight w:val="705"/>
        </w:trPr>
        <w:tc>
          <w:tcPr>
            <w:tcW w:w="10311" w:type="dxa"/>
            <w:gridSpan w:val="5"/>
            <w:vAlign w:val="center"/>
            <w:hideMark/>
          </w:tcPr>
          <w:p w14:paraId="55F9ED0D" w14:textId="33A3922C" w:rsidR="00101E3F" w:rsidRPr="00036C51" w:rsidRDefault="00101E3F" w:rsidP="00787951">
            <w:pPr>
              <w:spacing w:before="240"/>
              <w:jc w:val="both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036C5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Following settlement of the above transactions and subsequent share cancellation Glanbia will hold</w:t>
            </w:r>
            <w:r w:rsidR="00F84A4B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 xml:space="preserve"> </w:t>
            </w:r>
            <w: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 xml:space="preserve"> </w:t>
            </w:r>
            <w: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fldChar w:fldCharType="begin"/>
            </w:r>
            <w: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instrText xml:space="preserve"> MERGEFIELD Shares_Remaining </w:instrText>
            </w:r>
            <w:r w:rsidR="00D972BA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instrText>\#0,0</w:instrText>
            </w:r>
            <w: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fldChar w:fldCharType="separate"/>
            </w:r>
            <w:r w:rsidR="004E4D2F">
              <w:rPr>
                <w:rFonts w:ascii="Arial" w:hAnsi="Arial" w:cs="Arial"/>
                <w:noProof/>
                <w:color w:val="000000"/>
                <w:sz w:val="20"/>
                <w:szCs w:val="20"/>
                <w:lang w:eastAsia="en-GB"/>
              </w:rPr>
              <w:t>262,555,896</w:t>
            </w:r>
            <w: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fldChar w:fldCharType="end"/>
            </w:r>
            <w:r w:rsidRPr="00036C5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F84A4B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36C5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 xml:space="preserve">ordinary shares in issue. </w:t>
            </w:r>
          </w:p>
        </w:tc>
        <w:tc>
          <w:tcPr>
            <w:tcW w:w="272" w:type="dxa"/>
            <w:vAlign w:val="center"/>
            <w:hideMark/>
          </w:tcPr>
          <w:p w14:paraId="7007E15D" w14:textId="77777777" w:rsidR="00101E3F" w:rsidRPr="00036C51" w:rsidRDefault="00101E3F" w:rsidP="00787951">
            <w:pPr>
              <w:spacing w:before="240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</w:p>
        </w:tc>
      </w:tr>
      <w:tr w:rsidR="00101E3F" w:rsidRPr="00036C51" w14:paraId="3C99C2EE" w14:textId="77777777" w:rsidTr="00787951">
        <w:trPr>
          <w:trHeight w:val="210"/>
        </w:trPr>
        <w:tc>
          <w:tcPr>
            <w:tcW w:w="4429" w:type="dxa"/>
            <w:noWrap/>
            <w:vAlign w:val="bottom"/>
            <w:hideMark/>
          </w:tcPr>
          <w:p w14:paraId="178BF136" w14:textId="77777777" w:rsidR="00101E3F" w:rsidRPr="00036C51" w:rsidRDefault="00101E3F" w:rsidP="00787951">
            <w:pPr>
              <w:spacing w:before="240"/>
              <w:rPr>
                <w:rFonts w:ascii="Arial" w:hAnsi="Arial" w:cs="Arial"/>
                <w:sz w:val="20"/>
                <w:szCs w:val="20"/>
                <w:lang w:eastAsia="en-IE"/>
              </w:rPr>
            </w:pPr>
          </w:p>
        </w:tc>
        <w:tc>
          <w:tcPr>
            <w:tcW w:w="272" w:type="dxa"/>
            <w:noWrap/>
            <w:vAlign w:val="bottom"/>
            <w:hideMark/>
          </w:tcPr>
          <w:p w14:paraId="6EB16BDF" w14:textId="77777777" w:rsidR="00101E3F" w:rsidRPr="00036C51" w:rsidRDefault="00101E3F" w:rsidP="00787951">
            <w:pPr>
              <w:spacing w:before="240"/>
              <w:rPr>
                <w:rFonts w:ascii="Arial" w:hAnsi="Arial" w:cs="Arial"/>
                <w:sz w:val="20"/>
                <w:szCs w:val="20"/>
                <w:lang w:eastAsia="en-IE"/>
              </w:rPr>
            </w:pPr>
          </w:p>
        </w:tc>
        <w:tc>
          <w:tcPr>
            <w:tcW w:w="1499" w:type="dxa"/>
            <w:noWrap/>
            <w:vAlign w:val="bottom"/>
            <w:hideMark/>
          </w:tcPr>
          <w:p w14:paraId="27844040" w14:textId="77777777" w:rsidR="00101E3F" w:rsidRPr="00036C51" w:rsidRDefault="00101E3F" w:rsidP="00787951">
            <w:pPr>
              <w:spacing w:before="240"/>
              <w:rPr>
                <w:rFonts w:ascii="Arial" w:hAnsi="Arial" w:cs="Arial"/>
                <w:sz w:val="20"/>
                <w:szCs w:val="20"/>
                <w:lang w:eastAsia="en-IE"/>
              </w:rPr>
            </w:pPr>
          </w:p>
        </w:tc>
        <w:tc>
          <w:tcPr>
            <w:tcW w:w="1520" w:type="dxa"/>
            <w:noWrap/>
            <w:vAlign w:val="bottom"/>
            <w:hideMark/>
          </w:tcPr>
          <w:p w14:paraId="17A1A301" w14:textId="77777777" w:rsidR="00101E3F" w:rsidRPr="00036C51" w:rsidRDefault="00101E3F" w:rsidP="00787951">
            <w:pPr>
              <w:spacing w:before="240"/>
              <w:rPr>
                <w:rFonts w:ascii="Arial" w:hAnsi="Arial" w:cs="Arial"/>
                <w:sz w:val="20"/>
                <w:szCs w:val="20"/>
                <w:lang w:eastAsia="en-IE"/>
              </w:rPr>
            </w:pPr>
          </w:p>
        </w:tc>
        <w:tc>
          <w:tcPr>
            <w:tcW w:w="2591" w:type="dxa"/>
            <w:noWrap/>
            <w:vAlign w:val="bottom"/>
            <w:hideMark/>
          </w:tcPr>
          <w:p w14:paraId="2EF72958" w14:textId="77777777" w:rsidR="00101E3F" w:rsidRPr="00036C51" w:rsidRDefault="00101E3F" w:rsidP="00787951">
            <w:pPr>
              <w:spacing w:before="240"/>
              <w:rPr>
                <w:rFonts w:ascii="Arial" w:hAnsi="Arial" w:cs="Arial"/>
                <w:sz w:val="20"/>
                <w:szCs w:val="20"/>
                <w:lang w:eastAsia="en-IE"/>
              </w:rPr>
            </w:pPr>
          </w:p>
        </w:tc>
        <w:tc>
          <w:tcPr>
            <w:tcW w:w="272" w:type="dxa"/>
            <w:noWrap/>
            <w:vAlign w:val="bottom"/>
            <w:hideMark/>
          </w:tcPr>
          <w:p w14:paraId="5AF9CF7D" w14:textId="77777777" w:rsidR="00101E3F" w:rsidRPr="00036C51" w:rsidRDefault="00101E3F" w:rsidP="00787951">
            <w:pPr>
              <w:spacing w:before="240"/>
              <w:rPr>
                <w:rFonts w:ascii="Arial" w:hAnsi="Arial" w:cs="Arial"/>
                <w:sz w:val="20"/>
                <w:szCs w:val="20"/>
                <w:lang w:eastAsia="en-IE"/>
              </w:rPr>
            </w:pPr>
          </w:p>
        </w:tc>
      </w:tr>
      <w:tr w:rsidR="00101E3F" w:rsidRPr="00036C51" w14:paraId="4C35E69A" w14:textId="77777777" w:rsidTr="00787951">
        <w:trPr>
          <w:trHeight w:val="1140"/>
        </w:trPr>
        <w:tc>
          <w:tcPr>
            <w:tcW w:w="10311" w:type="dxa"/>
            <w:gridSpan w:val="5"/>
            <w:vAlign w:val="center"/>
            <w:hideMark/>
          </w:tcPr>
          <w:p w14:paraId="71D7FA1A" w14:textId="77777777" w:rsidR="00101E3F" w:rsidRPr="00036C51" w:rsidRDefault="00101E3F" w:rsidP="00787951">
            <w:pPr>
              <w:spacing w:before="240"/>
              <w:jc w:val="both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036C5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 xml:space="preserve">In accordance with Article 5(1)(b) of Regulation (EU) No 596/2014 (the Market Abuse Regulation), a detailed breakdown of individual trades made by </w:t>
            </w:r>
            <w:r w:rsidRPr="00036C51">
              <w:rPr>
                <w:rFonts w:ascii="Arial" w:hAnsi="Arial" w:cs="Arial"/>
                <w:sz w:val="20"/>
                <w:szCs w:val="20"/>
                <w:lang w:eastAsia="en-GB"/>
              </w:rPr>
              <w:t>Davy</w:t>
            </w:r>
            <w:r w:rsidRPr="00036C5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 xml:space="preserve"> on behalf of Glanbia as part of the buyback programme is scheduled to this announcement.</w:t>
            </w:r>
          </w:p>
        </w:tc>
        <w:tc>
          <w:tcPr>
            <w:tcW w:w="272" w:type="dxa"/>
            <w:vAlign w:val="center"/>
            <w:hideMark/>
          </w:tcPr>
          <w:p w14:paraId="05A2A8E4" w14:textId="77777777" w:rsidR="00101E3F" w:rsidRPr="00036C51" w:rsidRDefault="00101E3F" w:rsidP="00787951">
            <w:pPr>
              <w:spacing w:before="240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</w:p>
        </w:tc>
      </w:tr>
      <w:tr w:rsidR="00101E3F" w:rsidRPr="00036C51" w14:paraId="7BF34189" w14:textId="77777777" w:rsidTr="00787951">
        <w:trPr>
          <w:trHeight w:val="300"/>
        </w:trPr>
        <w:tc>
          <w:tcPr>
            <w:tcW w:w="4429" w:type="dxa"/>
            <w:noWrap/>
            <w:vAlign w:val="bottom"/>
            <w:hideMark/>
          </w:tcPr>
          <w:p w14:paraId="4ADC8F7D" w14:textId="77777777" w:rsidR="00101E3F" w:rsidRPr="00036C51" w:rsidRDefault="00101E3F" w:rsidP="00787951">
            <w:pPr>
              <w:rPr>
                <w:rFonts w:ascii="Arial" w:hAnsi="Arial" w:cs="Arial"/>
                <w:sz w:val="20"/>
                <w:szCs w:val="20"/>
                <w:lang w:eastAsia="en-IE"/>
              </w:rPr>
            </w:pPr>
          </w:p>
        </w:tc>
        <w:tc>
          <w:tcPr>
            <w:tcW w:w="272" w:type="dxa"/>
            <w:noWrap/>
            <w:vAlign w:val="bottom"/>
            <w:hideMark/>
          </w:tcPr>
          <w:p w14:paraId="0A799DAF" w14:textId="77777777" w:rsidR="00101E3F" w:rsidRPr="00036C51" w:rsidRDefault="00101E3F" w:rsidP="00787951">
            <w:pPr>
              <w:rPr>
                <w:rFonts w:ascii="Arial" w:hAnsi="Arial" w:cs="Arial"/>
                <w:sz w:val="20"/>
                <w:szCs w:val="20"/>
                <w:lang w:eastAsia="en-IE"/>
              </w:rPr>
            </w:pPr>
          </w:p>
        </w:tc>
        <w:tc>
          <w:tcPr>
            <w:tcW w:w="1499" w:type="dxa"/>
            <w:noWrap/>
            <w:vAlign w:val="bottom"/>
            <w:hideMark/>
          </w:tcPr>
          <w:p w14:paraId="76A2EBEE" w14:textId="77777777" w:rsidR="00101E3F" w:rsidRPr="00036C51" w:rsidRDefault="00101E3F" w:rsidP="00787951">
            <w:pPr>
              <w:rPr>
                <w:rFonts w:ascii="Arial" w:hAnsi="Arial" w:cs="Arial"/>
                <w:sz w:val="20"/>
                <w:szCs w:val="20"/>
                <w:lang w:eastAsia="en-IE"/>
              </w:rPr>
            </w:pPr>
          </w:p>
        </w:tc>
        <w:tc>
          <w:tcPr>
            <w:tcW w:w="1520" w:type="dxa"/>
            <w:noWrap/>
            <w:vAlign w:val="bottom"/>
            <w:hideMark/>
          </w:tcPr>
          <w:p w14:paraId="634213DA" w14:textId="77777777" w:rsidR="00101E3F" w:rsidRPr="00036C51" w:rsidRDefault="00101E3F" w:rsidP="00787951">
            <w:pPr>
              <w:rPr>
                <w:rFonts w:ascii="Arial" w:hAnsi="Arial" w:cs="Arial"/>
                <w:sz w:val="20"/>
                <w:szCs w:val="20"/>
                <w:lang w:eastAsia="en-IE"/>
              </w:rPr>
            </w:pPr>
          </w:p>
        </w:tc>
        <w:tc>
          <w:tcPr>
            <w:tcW w:w="2591" w:type="dxa"/>
            <w:noWrap/>
            <w:vAlign w:val="bottom"/>
            <w:hideMark/>
          </w:tcPr>
          <w:p w14:paraId="79007EEA" w14:textId="77777777" w:rsidR="00101E3F" w:rsidRPr="00036C51" w:rsidRDefault="00101E3F" w:rsidP="00787951">
            <w:pPr>
              <w:rPr>
                <w:rFonts w:ascii="Arial" w:hAnsi="Arial" w:cs="Arial"/>
                <w:sz w:val="20"/>
                <w:szCs w:val="20"/>
                <w:lang w:eastAsia="en-IE"/>
              </w:rPr>
            </w:pPr>
          </w:p>
        </w:tc>
        <w:tc>
          <w:tcPr>
            <w:tcW w:w="272" w:type="dxa"/>
            <w:noWrap/>
            <w:vAlign w:val="bottom"/>
            <w:hideMark/>
          </w:tcPr>
          <w:p w14:paraId="2311C65A" w14:textId="77777777" w:rsidR="00101E3F" w:rsidRPr="00036C51" w:rsidRDefault="00101E3F" w:rsidP="00787951">
            <w:pPr>
              <w:rPr>
                <w:rFonts w:ascii="Arial" w:hAnsi="Arial" w:cs="Arial"/>
                <w:sz w:val="20"/>
                <w:szCs w:val="20"/>
                <w:lang w:eastAsia="en-IE"/>
              </w:rPr>
            </w:pPr>
          </w:p>
        </w:tc>
      </w:tr>
      <w:tr w:rsidR="00101E3F" w:rsidRPr="00036C51" w14:paraId="22E49489" w14:textId="77777777" w:rsidTr="00787951">
        <w:trPr>
          <w:trHeight w:val="300"/>
        </w:trPr>
        <w:tc>
          <w:tcPr>
            <w:tcW w:w="4429" w:type="dxa"/>
            <w:noWrap/>
            <w:vAlign w:val="bottom"/>
            <w:hideMark/>
          </w:tcPr>
          <w:p w14:paraId="3E26129D" w14:textId="77777777" w:rsidR="00101E3F" w:rsidRPr="00036C51" w:rsidRDefault="00101E3F" w:rsidP="00787951">
            <w:pP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036C5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Contact:</w:t>
            </w:r>
          </w:p>
        </w:tc>
        <w:tc>
          <w:tcPr>
            <w:tcW w:w="272" w:type="dxa"/>
            <w:noWrap/>
            <w:vAlign w:val="bottom"/>
            <w:hideMark/>
          </w:tcPr>
          <w:p w14:paraId="55A4F5F6" w14:textId="77777777" w:rsidR="00101E3F" w:rsidRPr="00036C51" w:rsidRDefault="00101E3F" w:rsidP="00787951">
            <w:pP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499" w:type="dxa"/>
            <w:noWrap/>
            <w:vAlign w:val="bottom"/>
            <w:hideMark/>
          </w:tcPr>
          <w:p w14:paraId="347CD1E8" w14:textId="77777777" w:rsidR="00101E3F" w:rsidRPr="00036C51" w:rsidRDefault="00101E3F" w:rsidP="00787951">
            <w:pPr>
              <w:rPr>
                <w:rFonts w:ascii="Arial" w:hAnsi="Arial" w:cs="Arial"/>
                <w:sz w:val="20"/>
                <w:szCs w:val="20"/>
                <w:lang w:eastAsia="en-IE"/>
              </w:rPr>
            </w:pPr>
          </w:p>
        </w:tc>
        <w:tc>
          <w:tcPr>
            <w:tcW w:w="1520" w:type="dxa"/>
            <w:noWrap/>
            <w:vAlign w:val="bottom"/>
            <w:hideMark/>
          </w:tcPr>
          <w:p w14:paraId="338D8E91" w14:textId="77777777" w:rsidR="00101E3F" w:rsidRPr="00036C51" w:rsidRDefault="00101E3F" w:rsidP="00787951">
            <w:pPr>
              <w:rPr>
                <w:rFonts w:ascii="Arial" w:hAnsi="Arial" w:cs="Arial"/>
                <w:sz w:val="20"/>
                <w:szCs w:val="20"/>
                <w:lang w:eastAsia="en-IE"/>
              </w:rPr>
            </w:pPr>
          </w:p>
        </w:tc>
        <w:tc>
          <w:tcPr>
            <w:tcW w:w="2591" w:type="dxa"/>
            <w:noWrap/>
            <w:vAlign w:val="bottom"/>
            <w:hideMark/>
          </w:tcPr>
          <w:p w14:paraId="58A32FFC" w14:textId="77777777" w:rsidR="00101E3F" w:rsidRPr="00036C51" w:rsidRDefault="00101E3F" w:rsidP="00787951">
            <w:pPr>
              <w:rPr>
                <w:rFonts w:ascii="Arial" w:hAnsi="Arial" w:cs="Arial"/>
                <w:sz w:val="20"/>
                <w:szCs w:val="20"/>
                <w:lang w:eastAsia="en-IE"/>
              </w:rPr>
            </w:pPr>
          </w:p>
        </w:tc>
        <w:tc>
          <w:tcPr>
            <w:tcW w:w="272" w:type="dxa"/>
            <w:noWrap/>
            <w:vAlign w:val="bottom"/>
            <w:hideMark/>
          </w:tcPr>
          <w:p w14:paraId="0774B230" w14:textId="77777777" w:rsidR="00101E3F" w:rsidRPr="00036C51" w:rsidRDefault="00101E3F" w:rsidP="00787951">
            <w:pPr>
              <w:rPr>
                <w:rFonts w:ascii="Arial" w:hAnsi="Arial" w:cs="Arial"/>
                <w:sz w:val="20"/>
                <w:szCs w:val="20"/>
                <w:lang w:eastAsia="en-IE"/>
              </w:rPr>
            </w:pPr>
          </w:p>
        </w:tc>
      </w:tr>
      <w:tr w:rsidR="00101E3F" w:rsidRPr="00036C51" w14:paraId="52DD78E3" w14:textId="77777777" w:rsidTr="00787951">
        <w:trPr>
          <w:trHeight w:val="300"/>
        </w:trPr>
        <w:tc>
          <w:tcPr>
            <w:tcW w:w="4429" w:type="dxa"/>
            <w:noWrap/>
            <w:vAlign w:val="bottom"/>
            <w:hideMark/>
          </w:tcPr>
          <w:p w14:paraId="36230EFB" w14:textId="77777777" w:rsidR="00101E3F" w:rsidRPr="00036C51" w:rsidRDefault="00101E3F" w:rsidP="00787951">
            <w:pP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036C5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Liam Hennigan</w:t>
            </w:r>
          </w:p>
          <w:p w14:paraId="7A028A66" w14:textId="77777777" w:rsidR="00101E3F" w:rsidRPr="00036C51" w:rsidRDefault="00101E3F" w:rsidP="00787951">
            <w:pPr>
              <w:ind w:right="-206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036C5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Group Secretary and Head of Investor Relations</w:t>
            </w:r>
          </w:p>
          <w:p w14:paraId="4E845561" w14:textId="77777777" w:rsidR="00101E3F" w:rsidRPr="00036C51" w:rsidRDefault="00101E3F" w:rsidP="00787951">
            <w:pP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036C5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Tel: + 353 86 046 8375</w:t>
            </w:r>
          </w:p>
          <w:p w14:paraId="45CC3A7D" w14:textId="77777777" w:rsidR="00101E3F" w:rsidRPr="00036C51" w:rsidRDefault="00101E3F" w:rsidP="00787951">
            <w:pP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</w:p>
          <w:p w14:paraId="46EC957E" w14:textId="77777777" w:rsidR="00101E3F" w:rsidRPr="00036C51" w:rsidRDefault="00101E3F" w:rsidP="00787951">
            <w:pP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036C5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Olivia Kennington</w:t>
            </w:r>
          </w:p>
        </w:tc>
        <w:tc>
          <w:tcPr>
            <w:tcW w:w="272" w:type="dxa"/>
            <w:noWrap/>
            <w:vAlign w:val="bottom"/>
            <w:hideMark/>
          </w:tcPr>
          <w:p w14:paraId="7D2FD292" w14:textId="77777777" w:rsidR="00101E3F" w:rsidRPr="00036C51" w:rsidRDefault="00101E3F" w:rsidP="00787951">
            <w:pP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499" w:type="dxa"/>
            <w:noWrap/>
            <w:vAlign w:val="bottom"/>
            <w:hideMark/>
          </w:tcPr>
          <w:p w14:paraId="2EAE160A" w14:textId="77777777" w:rsidR="00101E3F" w:rsidRPr="00036C51" w:rsidRDefault="00101E3F" w:rsidP="00787951">
            <w:pPr>
              <w:rPr>
                <w:rFonts w:ascii="Arial" w:hAnsi="Arial" w:cs="Arial"/>
                <w:sz w:val="20"/>
                <w:szCs w:val="20"/>
                <w:lang w:eastAsia="en-IE"/>
              </w:rPr>
            </w:pPr>
          </w:p>
        </w:tc>
        <w:tc>
          <w:tcPr>
            <w:tcW w:w="1520" w:type="dxa"/>
            <w:noWrap/>
            <w:vAlign w:val="bottom"/>
            <w:hideMark/>
          </w:tcPr>
          <w:p w14:paraId="67903FCB" w14:textId="77777777" w:rsidR="00101E3F" w:rsidRPr="00036C51" w:rsidRDefault="00101E3F" w:rsidP="00787951">
            <w:pPr>
              <w:rPr>
                <w:rFonts w:ascii="Arial" w:hAnsi="Arial" w:cs="Arial"/>
                <w:sz w:val="20"/>
                <w:szCs w:val="20"/>
                <w:lang w:eastAsia="en-IE"/>
              </w:rPr>
            </w:pPr>
          </w:p>
        </w:tc>
        <w:tc>
          <w:tcPr>
            <w:tcW w:w="2591" w:type="dxa"/>
            <w:noWrap/>
            <w:vAlign w:val="bottom"/>
            <w:hideMark/>
          </w:tcPr>
          <w:p w14:paraId="23EC377F" w14:textId="77777777" w:rsidR="00101E3F" w:rsidRPr="00036C51" w:rsidRDefault="00101E3F" w:rsidP="00787951">
            <w:pPr>
              <w:rPr>
                <w:rFonts w:ascii="Arial" w:hAnsi="Arial" w:cs="Arial"/>
                <w:sz w:val="20"/>
                <w:szCs w:val="20"/>
                <w:lang w:eastAsia="en-IE"/>
              </w:rPr>
            </w:pPr>
          </w:p>
        </w:tc>
        <w:tc>
          <w:tcPr>
            <w:tcW w:w="272" w:type="dxa"/>
            <w:noWrap/>
            <w:vAlign w:val="bottom"/>
            <w:hideMark/>
          </w:tcPr>
          <w:p w14:paraId="3819DA6E" w14:textId="77777777" w:rsidR="00101E3F" w:rsidRPr="00036C51" w:rsidRDefault="00101E3F" w:rsidP="00787951">
            <w:pPr>
              <w:rPr>
                <w:rFonts w:ascii="Arial" w:hAnsi="Arial" w:cs="Arial"/>
                <w:sz w:val="20"/>
                <w:szCs w:val="20"/>
                <w:lang w:eastAsia="en-IE"/>
              </w:rPr>
            </w:pPr>
          </w:p>
        </w:tc>
      </w:tr>
      <w:tr w:rsidR="00101E3F" w:rsidRPr="00036C51" w14:paraId="7E2B8AE9" w14:textId="77777777" w:rsidTr="00787951">
        <w:trPr>
          <w:trHeight w:val="300"/>
        </w:trPr>
        <w:tc>
          <w:tcPr>
            <w:tcW w:w="4701" w:type="dxa"/>
            <w:gridSpan w:val="2"/>
            <w:noWrap/>
            <w:vAlign w:val="bottom"/>
            <w:hideMark/>
          </w:tcPr>
          <w:p w14:paraId="15738EE2" w14:textId="77777777" w:rsidR="00101E3F" w:rsidRPr="00036C51" w:rsidRDefault="00101E3F" w:rsidP="00787951">
            <w:pP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036C5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 xml:space="preserve">Deputy Group Secretary </w:t>
            </w:r>
          </w:p>
        </w:tc>
        <w:tc>
          <w:tcPr>
            <w:tcW w:w="1499" w:type="dxa"/>
            <w:noWrap/>
            <w:vAlign w:val="bottom"/>
            <w:hideMark/>
          </w:tcPr>
          <w:p w14:paraId="0D3D3598" w14:textId="77777777" w:rsidR="00101E3F" w:rsidRPr="00036C51" w:rsidRDefault="00101E3F" w:rsidP="00787951">
            <w:pP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520" w:type="dxa"/>
            <w:noWrap/>
            <w:vAlign w:val="bottom"/>
            <w:hideMark/>
          </w:tcPr>
          <w:p w14:paraId="003DB242" w14:textId="77777777" w:rsidR="00101E3F" w:rsidRPr="00036C51" w:rsidRDefault="00101E3F" w:rsidP="00787951">
            <w:pPr>
              <w:rPr>
                <w:rFonts w:ascii="Arial" w:hAnsi="Arial" w:cs="Arial"/>
                <w:sz w:val="20"/>
                <w:szCs w:val="20"/>
                <w:lang w:eastAsia="en-IE"/>
              </w:rPr>
            </w:pPr>
          </w:p>
        </w:tc>
        <w:tc>
          <w:tcPr>
            <w:tcW w:w="2591" w:type="dxa"/>
            <w:noWrap/>
            <w:vAlign w:val="bottom"/>
            <w:hideMark/>
          </w:tcPr>
          <w:p w14:paraId="59EC3DA1" w14:textId="77777777" w:rsidR="00101E3F" w:rsidRPr="00036C51" w:rsidRDefault="00101E3F" w:rsidP="00787951">
            <w:pPr>
              <w:rPr>
                <w:rFonts w:ascii="Arial" w:hAnsi="Arial" w:cs="Arial"/>
                <w:sz w:val="20"/>
                <w:szCs w:val="20"/>
                <w:lang w:eastAsia="en-IE"/>
              </w:rPr>
            </w:pPr>
          </w:p>
        </w:tc>
        <w:tc>
          <w:tcPr>
            <w:tcW w:w="272" w:type="dxa"/>
            <w:noWrap/>
            <w:vAlign w:val="bottom"/>
            <w:hideMark/>
          </w:tcPr>
          <w:p w14:paraId="57053769" w14:textId="77777777" w:rsidR="00101E3F" w:rsidRPr="00036C51" w:rsidRDefault="00101E3F" w:rsidP="00787951">
            <w:pPr>
              <w:rPr>
                <w:rFonts w:ascii="Arial" w:hAnsi="Arial" w:cs="Arial"/>
                <w:sz w:val="20"/>
                <w:szCs w:val="20"/>
                <w:lang w:eastAsia="en-IE"/>
              </w:rPr>
            </w:pPr>
          </w:p>
        </w:tc>
      </w:tr>
      <w:tr w:rsidR="00101E3F" w:rsidRPr="00036C51" w14:paraId="2DD1BA24" w14:textId="77777777" w:rsidTr="00787951">
        <w:trPr>
          <w:trHeight w:val="300"/>
        </w:trPr>
        <w:tc>
          <w:tcPr>
            <w:tcW w:w="4429" w:type="dxa"/>
            <w:noWrap/>
            <w:vAlign w:val="bottom"/>
            <w:hideMark/>
          </w:tcPr>
          <w:p w14:paraId="677D0FB1" w14:textId="77777777" w:rsidR="00101E3F" w:rsidRPr="00036C51" w:rsidRDefault="00101E3F" w:rsidP="00787951">
            <w:pP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036C5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Tel: + 35356 777 2200</w:t>
            </w:r>
          </w:p>
          <w:p w14:paraId="43CFEDAA" w14:textId="77777777" w:rsidR="00101E3F" w:rsidRPr="00036C51" w:rsidRDefault="00101E3F" w:rsidP="00787951">
            <w:pP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</w:p>
          <w:p w14:paraId="1ADD6FF9" w14:textId="77777777" w:rsidR="00101E3F" w:rsidRPr="00036C51" w:rsidRDefault="00101E3F" w:rsidP="00787951">
            <w:pP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272" w:type="dxa"/>
            <w:noWrap/>
            <w:vAlign w:val="bottom"/>
            <w:hideMark/>
          </w:tcPr>
          <w:p w14:paraId="3C1D556F" w14:textId="77777777" w:rsidR="00101E3F" w:rsidRPr="00036C51" w:rsidRDefault="00101E3F" w:rsidP="00787951">
            <w:pP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499" w:type="dxa"/>
            <w:noWrap/>
            <w:vAlign w:val="bottom"/>
            <w:hideMark/>
          </w:tcPr>
          <w:p w14:paraId="4C636315" w14:textId="77777777" w:rsidR="00101E3F" w:rsidRPr="00036C51" w:rsidRDefault="00101E3F" w:rsidP="00787951">
            <w:pPr>
              <w:rPr>
                <w:rFonts w:ascii="Arial" w:hAnsi="Arial" w:cs="Arial"/>
                <w:sz w:val="20"/>
                <w:szCs w:val="20"/>
                <w:lang w:eastAsia="en-IE"/>
              </w:rPr>
            </w:pPr>
          </w:p>
        </w:tc>
        <w:tc>
          <w:tcPr>
            <w:tcW w:w="1520" w:type="dxa"/>
            <w:noWrap/>
            <w:vAlign w:val="bottom"/>
            <w:hideMark/>
          </w:tcPr>
          <w:p w14:paraId="1BDCFBB7" w14:textId="77777777" w:rsidR="00101E3F" w:rsidRPr="00036C51" w:rsidRDefault="00101E3F" w:rsidP="00787951">
            <w:pPr>
              <w:rPr>
                <w:rFonts w:ascii="Arial" w:hAnsi="Arial" w:cs="Arial"/>
                <w:sz w:val="20"/>
                <w:szCs w:val="20"/>
                <w:lang w:eastAsia="en-IE"/>
              </w:rPr>
            </w:pPr>
          </w:p>
        </w:tc>
        <w:tc>
          <w:tcPr>
            <w:tcW w:w="2591" w:type="dxa"/>
            <w:noWrap/>
            <w:vAlign w:val="bottom"/>
            <w:hideMark/>
          </w:tcPr>
          <w:p w14:paraId="07B16237" w14:textId="77777777" w:rsidR="00101E3F" w:rsidRPr="00036C51" w:rsidRDefault="00101E3F" w:rsidP="00787951">
            <w:pPr>
              <w:rPr>
                <w:rFonts w:ascii="Arial" w:hAnsi="Arial" w:cs="Arial"/>
                <w:sz w:val="20"/>
                <w:szCs w:val="20"/>
                <w:lang w:eastAsia="en-IE"/>
              </w:rPr>
            </w:pPr>
          </w:p>
        </w:tc>
        <w:tc>
          <w:tcPr>
            <w:tcW w:w="272" w:type="dxa"/>
            <w:noWrap/>
            <w:vAlign w:val="bottom"/>
            <w:hideMark/>
          </w:tcPr>
          <w:p w14:paraId="3B119D71" w14:textId="77777777" w:rsidR="00101E3F" w:rsidRPr="00036C51" w:rsidRDefault="00101E3F" w:rsidP="00787951">
            <w:pPr>
              <w:rPr>
                <w:rFonts w:ascii="Arial" w:hAnsi="Arial" w:cs="Arial"/>
                <w:sz w:val="20"/>
                <w:szCs w:val="20"/>
                <w:lang w:eastAsia="en-IE"/>
              </w:rPr>
            </w:pPr>
          </w:p>
        </w:tc>
      </w:tr>
    </w:tbl>
    <w:p w14:paraId="61DEB27F" w14:textId="77777777" w:rsidR="00101E3F" w:rsidRPr="00036C51" w:rsidRDefault="00101E3F" w:rsidP="00101E3F">
      <w:pPr>
        <w:rPr>
          <w:rFonts w:ascii="Arial" w:hAnsi="Arial" w:cs="Arial"/>
          <w:sz w:val="20"/>
          <w:szCs w:val="20"/>
        </w:rPr>
      </w:pPr>
    </w:p>
    <w:tbl>
      <w:tblPr>
        <w:tblW w:w="9967" w:type="dxa"/>
        <w:tblInd w:w="93" w:type="dxa"/>
        <w:tblLook w:val="04A0" w:firstRow="1" w:lastRow="0" w:firstColumn="1" w:lastColumn="0" w:noHBand="0" w:noVBand="1"/>
      </w:tblPr>
      <w:tblGrid>
        <w:gridCol w:w="1644"/>
        <w:gridCol w:w="952"/>
        <w:gridCol w:w="771"/>
        <w:gridCol w:w="952"/>
        <w:gridCol w:w="768"/>
        <w:gridCol w:w="659"/>
        <w:gridCol w:w="293"/>
        <w:gridCol w:w="775"/>
        <w:gridCol w:w="952"/>
        <w:gridCol w:w="2151"/>
        <w:gridCol w:w="50"/>
      </w:tblGrid>
      <w:tr w:rsidR="00101E3F" w:rsidRPr="00036C51" w14:paraId="5F82A07C" w14:textId="77777777" w:rsidTr="000D2A95">
        <w:trPr>
          <w:gridAfter w:val="1"/>
          <w:wAfter w:w="50" w:type="dxa"/>
          <w:trHeight w:val="300"/>
        </w:trPr>
        <w:tc>
          <w:tcPr>
            <w:tcW w:w="2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37728D8D" w14:textId="77777777" w:rsidR="00101E3F" w:rsidRPr="00036C51" w:rsidRDefault="00101E3F" w:rsidP="00787951">
            <w:pP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036C5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Issuer name:</w:t>
            </w:r>
          </w:p>
        </w:tc>
        <w:tc>
          <w:tcPr>
            <w:tcW w:w="172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AD24C7" w14:textId="77777777" w:rsidR="00101E3F" w:rsidRPr="00036C51" w:rsidRDefault="00101E3F" w:rsidP="00787951">
            <w:pP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036C5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4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4D68B5DE" w14:textId="77777777" w:rsidR="00101E3F" w:rsidRPr="00036C51" w:rsidRDefault="00101E3F" w:rsidP="00787951">
            <w:pP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036C5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Glanbia plc</w:t>
            </w:r>
          </w:p>
        </w:tc>
        <w:tc>
          <w:tcPr>
            <w:tcW w:w="20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15DBBE" w14:textId="77777777" w:rsidR="00101E3F" w:rsidRPr="00036C51" w:rsidRDefault="00101E3F" w:rsidP="00787951">
            <w:pP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036C5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2151" w:type="dxa"/>
            <w:shd w:val="clear" w:color="auto" w:fill="FFFFFF"/>
            <w:noWrap/>
            <w:vAlign w:val="bottom"/>
            <w:hideMark/>
          </w:tcPr>
          <w:p w14:paraId="729BD68C" w14:textId="77777777" w:rsidR="00101E3F" w:rsidRPr="00036C51" w:rsidRDefault="00101E3F" w:rsidP="00787951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en-GB"/>
              </w:rPr>
            </w:pPr>
            <w:r w:rsidRPr="00036C51">
              <w:rPr>
                <w:rFonts w:ascii="Arial" w:hAnsi="Arial" w:cs="Arial"/>
                <w:b/>
                <w:bCs/>
                <w:sz w:val="20"/>
                <w:szCs w:val="20"/>
                <w:lang w:eastAsia="en-GB"/>
              </w:rPr>
              <w:t> </w:t>
            </w:r>
          </w:p>
        </w:tc>
      </w:tr>
      <w:tr w:rsidR="00101E3F" w:rsidRPr="00036C51" w14:paraId="65C706BE" w14:textId="77777777" w:rsidTr="000D2A95">
        <w:trPr>
          <w:gridAfter w:val="1"/>
          <w:wAfter w:w="50" w:type="dxa"/>
          <w:trHeight w:val="300"/>
        </w:trPr>
        <w:tc>
          <w:tcPr>
            <w:tcW w:w="259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315396FB" w14:textId="77777777" w:rsidR="00101E3F" w:rsidRPr="00036C51" w:rsidRDefault="00101E3F" w:rsidP="00787951">
            <w:pP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036C5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LEI</w:t>
            </w:r>
          </w:p>
        </w:tc>
        <w:tc>
          <w:tcPr>
            <w:tcW w:w="17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D3DE2B" w14:textId="77777777" w:rsidR="00101E3F" w:rsidRPr="00036C51" w:rsidRDefault="00101E3F" w:rsidP="00787951">
            <w:pP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036C5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344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50FF004C" w14:textId="77777777" w:rsidR="00101E3F" w:rsidRPr="00101E3F" w:rsidRDefault="00101E3F" w:rsidP="00787951">
            <w:pP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101E3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635400SRMCBHVMSKJS84</w:t>
            </w:r>
          </w:p>
        </w:tc>
        <w:tc>
          <w:tcPr>
            <w:tcW w:w="2151" w:type="dxa"/>
            <w:noWrap/>
            <w:vAlign w:val="bottom"/>
            <w:hideMark/>
          </w:tcPr>
          <w:p w14:paraId="61BB3401" w14:textId="77777777" w:rsidR="00101E3F" w:rsidRPr="00036C51" w:rsidRDefault="00101E3F" w:rsidP="00787951">
            <w:pP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</w:p>
        </w:tc>
      </w:tr>
      <w:tr w:rsidR="00101E3F" w:rsidRPr="00036C51" w14:paraId="5594C4E2" w14:textId="77777777" w:rsidTr="000D2A95">
        <w:trPr>
          <w:gridAfter w:val="1"/>
          <w:wAfter w:w="50" w:type="dxa"/>
          <w:trHeight w:val="300"/>
        </w:trPr>
        <w:tc>
          <w:tcPr>
            <w:tcW w:w="259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1F5A94F2" w14:textId="77777777" w:rsidR="00101E3F" w:rsidRPr="00036C51" w:rsidRDefault="00101E3F" w:rsidP="00787951">
            <w:pP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036C5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 xml:space="preserve">ISIN: </w:t>
            </w:r>
          </w:p>
        </w:tc>
        <w:tc>
          <w:tcPr>
            <w:tcW w:w="17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10CD4C" w14:textId="77777777" w:rsidR="00101E3F" w:rsidRPr="00036C51" w:rsidRDefault="00101E3F" w:rsidP="00787951">
            <w:pP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036C5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344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2CA0BE18" w14:textId="77777777" w:rsidR="00101E3F" w:rsidRPr="00101E3F" w:rsidRDefault="00101E3F" w:rsidP="00787951">
            <w:pP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101E3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IE0000669501</w:t>
            </w:r>
          </w:p>
        </w:tc>
        <w:tc>
          <w:tcPr>
            <w:tcW w:w="2151" w:type="dxa"/>
            <w:noWrap/>
            <w:vAlign w:val="bottom"/>
            <w:hideMark/>
          </w:tcPr>
          <w:p w14:paraId="2DA95E56" w14:textId="77777777" w:rsidR="00101E3F" w:rsidRPr="00036C51" w:rsidRDefault="00101E3F" w:rsidP="00787951">
            <w:pP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</w:p>
        </w:tc>
      </w:tr>
      <w:tr w:rsidR="00101E3F" w:rsidRPr="00036C51" w14:paraId="5C2C1C23" w14:textId="77777777" w:rsidTr="000D2A95">
        <w:trPr>
          <w:gridAfter w:val="1"/>
          <w:wAfter w:w="50" w:type="dxa"/>
          <w:trHeight w:val="300"/>
        </w:trPr>
        <w:tc>
          <w:tcPr>
            <w:tcW w:w="43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4752026B" w14:textId="77777777" w:rsidR="00101E3F" w:rsidRPr="00036C51" w:rsidRDefault="00101E3F" w:rsidP="00101E3F">
            <w:pPr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36C51">
              <w:rPr>
                <w:rFonts w:ascii="Arial" w:hAnsi="Arial" w:cs="Arial"/>
                <w:sz w:val="20"/>
                <w:szCs w:val="20"/>
                <w:lang w:eastAsia="en-GB"/>
              </w:rPr>
              <w:t>Intermediary name:</w:t>
            </w:r>
          </w:p>
        </w:tc>
        <w:tc>
          <w:tcPr>
            <w:tcW w:w="344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3033A76D" w14:textId="6A4F8462" w:rsidR="00101E3F" w:rsidRPr="00101E3F" w:rsidRDefault="00101E3F" w:rsidP="00101E3F">
            <w:pP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101E3F">
              <w:rPr>
                <w:rFonts w:ascii="Arial" w:hAnsi="Arial" w:cs="Arial"/>
                <w:sz w:val="20"/>
                <w:szCs w:val="20"/>
                <w:lang w:val="en-GB"/>
              </w:rPr>
              <w:t>J&amp;E Davy</w:t>
            </w:r>
          </w:p>
        </w:tc>
        <w:tc>
          <w:tcPr>
            <w:tcW w:w="2151" w:type="dxa"/>
            <w:noWrap/>
            <w:vAlign w:val="bottom"/>
            <w:hideMark/>
          </w:tcPr>
          <w:p w14:paraId="48AAD14C" w14:textId="77777777" w:rsidR="00101E3F" w:rsidRPr="00036C51" w:rsidRDefault="00101E3F" w:rsidP="00101E3F">
            <w:pPr>
              <w:rPr>
                <w:rFonts w:ascii="Arial" w:hAnsi="Arial" w:cs="Arial"/>
                <w:sz w:val="20"/>
                <w:szCs w:val="20"/>
                <w:lang w:eastAsia="en-GB"/>
              </w:rPr>
            </w:pPr>
          </w:p>
        </w:tc>
      </w:tr>
      <w:tr w:rsidR="00101E3F" w:rsidRPr="00036C51" w14:paraId="2A4CAA36" w14:textId="77777777" w:rsidTr="000D2A95">
        <w:trPr>
          <w:gridAfter w:val="1"/>
          <w:wAfter w:w="50" w:type="dxa"/>
          <w:trHeight w:val="300"/>
        </w:trPr>
        <w:tc>
          <w:tcPr>
            <w:tcW w:w="43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23404827" w14:textId="77777777" w:rsidR="00101E3F" w:rsidRPr="00036C51" w:rsidRDefault="00101E3F" w:rsidP="00101E3F">
            <w:pPr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36C51">
              <w:rPr>
                <w:rFonts w:ascii="Arial" w:hAnsi="Arial" w:cs="Arial"/>
                <w:sz w:val="20"/>
                <w:szCs w:val="20"/>
                <w:lang w:eastAsia="en-GB"/>
              </w:rPr>
              <w:t>Intermediary code:</w:t>
            </w:r>
          </w:p>
        </w:tc>
        <w:tc>
          <w:tcPr>
            <w:tcW w:w="142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741CC70C" w14:textId="079698DE" w:rsidR="00101E3F" w:rsidRPr="00101E3F" w:rsidRDefault="00101E3F" w:rsidP="00101E3F">
            <w:pPr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01E3F">
              <w:rPr>
                <w:rFonts w:ascii="Arial" w:hAnsi="Arial" w:cs="Arial"/>
                <w:sz w:val="20"/>
                <w:szCs w:val="20"/>
                <w:lang w:val="en-GB"/>
              </w:rPr>
              <w:t>DAVYIE21</w:t>
            </w:r>
          </w:p>
        </w:tc>
        <w:tc>
          <w:tcPr>
            <w:tcW w:w="20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F0D111F" w14:textId="77777777" w:rsidR="00101E3F" w:rsidRPr="00101E3F" w:rsidRDefault="00101E3F" w:rsidP="00101E3F">
            <w:pPr>
              <w:rPr>
                <w:rFonts w:ascii="Arial" w:hAnsi="Arial" w:cs="Arial"/>
                <w:color w:val="FF0000"/>
                <w:sz w:val="20"/>
                <w:szCs w:val="20"/>
                <w:lang w:eastAsia="en-GB"/>
              </w:rPr>
            </w:pPr>
          </w:p>
        </w:tc>
        <w:tc>
          <w:tcPr>
            <w:tcW w:w="2151" w:type="dxa"/>
            <w:noWrap/>
            <w:vAlign w:val="bottom"/>
            <w:hideMark/>
          </w:tcPr>
          <w:p w14:paraId="03568C2F" w14:textId="77777777" w:rsidR="00101E3F" w:rsidRPr="00036C51" w:rsidRDefault="00101E3F" w:rsidP="00101E3F">
            <w:pPr>
              <w:rPr>
                <w:rFonts w:ascii="Arial" w:hAnsi="Arial" w:cs="Arial"/>
                <w:color w:val="FF0000"/>
                <w:sz w:val="20"/>
                <w:szCs w:val="20"/>
                <w:lang w:eastAsia="en-GB"/>
              </w:rPr>
            </w:pPr>
          </w:p>
        </w:tc>
      </w:tr>
      <w:tr w:rsidR="00101E3F" w:rsidRPr="00036C51" w14:paraId="2E12904C" w14:textId="77777777" w:rsidTr="000D2A95">
        <w:trPr>
          <w:gridAfter w:val="1"/>
          <w:wAfter w:w="50" w:type="dxa"/>
          <w:trHeight w:val="300"/>
        </w:trPr>
        <w:tc>
          <w:tcPr>
            <w:tcW w:w="259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5A2AA9DD" w14:textId="77777777" w:rsidR="00101E3F" w:rsidRPr="00036C51" w:rsidRDefault="00101E3F" w:rsidP="00787951">
            <w:pP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036C5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Time zone:</w:t>
            </w:r>
          </w:p>
        </w:tc>
        <w:tc>
          <w:tcPr>
            <w:tcW w:w="17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C371BB" w14:textId="77777777" w:rsidR="00101E3F" w:rsidRPr="00036C51" w:rsidRDefault="00101E3F" w:rsidP="00787951">
            <w:pP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036C5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42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31EEE2BC" w14:textId="77777777" w:rsidR="00101E3F" w:rsidRPr="00101E3F" w:rsidRDefault="00101E3F" w:rsidP="00787951">
            <w:pP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101E3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GMT</w:t>
            </w:r>
          </w:p>
        </w:tc>
        <w:tc>
          <w:tcPr>
            <w:tcW w:w="20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7D0AEF" w14:textId="77777777" w:rsidR="00101E3F" w:rsidRPr="00101E3F" w:rsidRDefault="00101E3F" w:rsidP="00787951">
            <w:pP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101E3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2151" w:type="dxa"/>
            <w:noWrap/>
            <w:vAlign w:val="bottom"/>
            <w:hideMark/>
          </w:tcPr>
          <w:p w14:paraId="3C1934FD" w14:textId="77777777" w:rsidR="00101E3F" w:rsidRPr="00036C51" w:rsidRDefault="00101E3F" w:rsidP="00787951">
            <w:pP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</w:p>
        </w:tc>
      </w:tr>
      <w:tr w:rsidR="00101E3F" w:rsidRPr="00036C51" w14:paraId="774A7409" w14:textId="77777777" w:rsidTr="000D2A95">
        <w:trPr>
          <w:gridAfter w:val="1"/>
          <w:wAfter w:w="50" w:type="dxa"/>
          <w:trHeight w:val="300"/>
        </w:trPr>
        <w:tc>
          <w:tcPr>
            <w:tcW w:w="259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19368AE7" w14:textId="77777777" w:rsidR="00101E3F" w:rsidRPr="00036C51" w:rsidRDefault="00101E3F" w:rsidP="00787951">
            <w:pP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036C5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Currency:</w:t>
            </w:r>
          </w:p>
        </w:tc>
        <w:tc>
          <w:tcPr>
            <w:tcW w:w="17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7B8AD8" w14:textId="77777777" w:rsidR="00101E3F" w:rsidRPr="00036C51" w:rsidRDefault="00101E3F" w:rsidP="00787951">
            <w:pP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036C5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344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0A8A72E3" w14:textId="77777777" w:rsidR="00101E3F" w:rsidRPr="00101E3F" w:rsidRDefault="00101E3F" w:rsidP="00787951">
            <w:pP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101E3F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 xml:space="preserve">EUR </w:t>
            </w:r>
          </w:p>
        </w:tc>
        <w:tc>
          <w:tcPr>
            <w:tcW w:w="2151" w:type="dxa"/>
            <w:noWrap/>
            <w:vAlign w:val="bottom"/>
            <w:hideMark/>
          </w:tcPr>
          <w:p w14:paraId="7C662FF3" w14:textId="77777777" w:rsidR="00101E3F" w:rsidRPr="00036C51" w:rsidRDefault="00101E3F" w:rsidP="00787951">
            <w:pP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</w:p>
        </w:tc>
      </w:tr>
      <w:tr w:rsidR="00101E3F" w:rsidRPr="00036C51" w14:paraId="640BDC0C" w14:textId="77777777" w:rsidTr="000D2A95">
        <w:trPr>
          <w:gridAfter w:val="1"/>
          <w:wAfter w:w="50" w:type="dxa"/>
          <w:trHeight w:val="300"/>
        </w:trPr>
        <w:tc>
          <w:tcPr>
            <w:tcW w:w="2596" w:type="dxa"/>
            <w:gridSpan w:val="2"/>
            <w:noWrap/>
            <w:vAlign w:val="bottom"/>
            <w:hideMark/>
          </w:tcPr>
          <w:p w14:paraId="7E5279B9" w14:textId="77777777" w:rsidR="00101E3F" w:rsidRPr="00036C51" w:rsidRDefault="00101E3F" w:rsidP="00787951">
            <w:pPr>
              <w:rPr>
                <w:rFonts w:ascii="Arial" w:hAnsi="Arial" w:cs="Arial"/>
                <w:sz w:val="20"/>
                <w:szCs w:val="20"/>
                <w:lang w:eastAsia="en-IE"/>
              </w:rPr>
            </w:pPr>
          </w:p>
          <w:p w14:paraId="3D14A32C" w14:textId="77777777" w:rsidR="00101E3F" w:rsidRPr="00036C51" w:rsidRDefault="00101E3F" w:rsidP="00787951">
            <w:pPr>
              <w:rPr>
                <w:rFonts w:ascii="Arial" w:hAnsi="Arial" w:cs="Arial"/>
                <w:sz w:val="20"/>
                <w:szCs w:val="20"/>
                <w:lang w:eastAsia="en-IE"/>
              </w:rPr>
            </w:pPr>
          </w:p>
          <w:p w14:paraId="5BC4974A" w14:textId="77777777" w:rsidR="00101E3F" w:rsidRDefault="00101E3F" w:rsidP="00787951">
            <w:pPr>
              <w:rPr>
                <w:rFonts w:ascii="Arial" w:hAnsi="Arial" w:cs="Arial"/>
                <w:sz w:val="20"/>
                <w:szCs w:val="20"/>
                <w:lang w:eastAsia="en-IE"/>
              </w:rPr>
            </w:pPr>
          </w:p>
          <w:p w14:paraId="1160C2E9" w14:textId="77777777" w:rsidR="00101E3F" w:rsidRPr="00036C51" w:rsidRDefault="00101E3F" w:rsidP="00787951">
            <w:pPr>
              <w:rPr>
                <w:rFonts w:ascii="Arial" w:hAnsi="Arial" w:cs="Arial"/>
                <w:sz w:val="20"/>
                <w:szCs w:val="20"/>
                <w:lang w:eastAsia="en-IE"/>
              </w:rPr>
            </w:pPr>
          </w:p>
          <w:p w14:paraId="1FECD697" w14:textId="77777777" w:rsidR="00101E3F" w:rsidRPr="00036C51" w:rsidRDefault="00101E3F" w:rsidP="00787951">
            <w:pPr>
              <w:rPr>
                <w:rFonts w:ascii="Arial" w:hAnsi="Arial" w:cs="Arial"/>
                <w:sz w:val="20"/>
                <w:szCs w:val="20"/>
                <w:lang w:eastAsia="en-IE"/>
              </w:rPr>
            </w:pPr>
          </w:p>
          <w:p w14:paraId="5BF11720" w14:textId="77777777" w:rsidR="00101E3F" w:rsidRPr="00036C51" w:rsidRDefault="00101E3F" w:rsidP="00787951">
            <w:pPr>
              <w:rPr>
                <w:rFonts w:ascii="Arial" w:hAnsi="Arial" w:cs="Arial"/>
                <w:sz w:val="20"/>
                <w:szCs w:val="20"/>
                <w:lang w:eastAsia="en-IE"/>
              </w:rPr>
            </w:pPr>
          </w:p>
          <w:p w14:paraId="4B111046" w14:textId="77777777" w:rsidR="00101E3F" w:rsidRPr="00036C51" w:rsidRDefault="00101E3F" w:rsidP="00787951">
            <w:pPr>
              <w:ind w:right="-984"/>
              <w:rPr>
                <w:rFonts w:ascii="Arial" w:hAnsi="Arial" w:cs="Arial"/>
                <w:b/>
                <w:bCs/>
                <w:sz w:val="20"/>
                <w:szCs w:val="20"/>
                <w:lang w:eastAsia="en-IE"/>
              </w:rPr>
            </w:pPr>
            <w:r w:rsidRPr="00036C51">
              <w:rPr>
                <w:rFonts w:ascii="Arial" w:hAnsi="Arial" w:cs="Arial"/>
                <w:b/>
                <w:bCs/>
                <w:sz w:val="20"/>
                <w:szCs w:val="20"/>
                <w:lang w:eastAsia="en-IE"/>
              </w:rPr>
              <w:lastRenderedPageBreak/>
              <w:t>Aggregated Information</w:t>
            </w:r>
          </w:p>
          <w:p w14:paraId="68AA2B9D" w14:textId="77777777" w:rsidR="00101E3F" w:rsidRPr="00036C51" w:rsidRDefault="00101E3F" w:rsidP="00787951">
            <w:pPr>
              <w:ind w:right="-984"/>
              <w:rPr>
                <w:rFonts w:ascii="Arial" w:hAnsi="Arial" w:cs="Arial"/>
                <w:b/>
                <w:bCs/>
                <w:sz w:val="20"/>
                <w:szCs w:val="20"/>
                <w:lang w:eastAsia="en-IE"/>
              </w:rPr>
            </w:pPr>
          </w:p>
          <w:p w14:paraId="63580C3C" w14:textId="77777777" w:rsidR="00101E3F" w:rsidRPr="00036C51" w:rsidRDefault="00101E3F" w:rsidP="00787951">
            <w:pPr>
              <w:ind w:right="-984"/>
              <w:rPr>
                <w:rFonts w:ascii="Arial" w:hAnsi="Arial" w:cs="Arial"/>
                <w:b/>
                <w:bCs/>
                <w:sz w:val="20"/>
                <w:szCs w:val="20"/>
                <w:lang w:eastAsia="en-IE"/>
              </w:rPr>
            </w:pPr>
            <w:r w:rsidRPr="00036C51">
              <w:rPr>
                <w:rFonts w:ascii="Arial" w:hAnsi="Arial" w:cs="Arial"/>
                <w:b/>
                <w:bCs/>
                <w:sz w:val="20"/>
                <w:szCs w:val="20"/>
                <w:lang w:eastAsia="en-IE"/>
              </w:rPr>
              <w:t xml:space="preserve"> </w:t>
            </w:r>
          </w:p>
          <w:p w14:paraId="43DA50B5" w14:textId="77777777" w:rsidR="00101E3F" w:rsidRPr="00036C51" w:rsidRDefault="00101E3F" w:rsidP="00787951">
            <w:pPr>
              <w:ind w:right="-984"/>
              <w:rPr>
                <w:rFonts w:ascii="Arial" w:hAnsi="Arial" w:cs="Arial"/>
                <w:sz w:val="20"/>
                <w:szCs w:val="20"/>
                <w:lang w:eastAsia="en-IE"/>
              </w:rPr>
            </w:pPr>
          </w:p>
        </w:tc>
        <w:tc>
          <w:tcPr>
            <w:tcW w:w="1723" w:type="dxa"/>
            <w:gridSpan w:val="2"/>
            <w:noWrap/>
            <w:vAlign w:val="bottom"/>
            <w:hideMark/>
          </w:tcPr>
          <w:p w14:paraId="295713B6" w14:textId="77777777" w:rsidR="00101E3F" w:rsidRPr="00036C51" w:rsidRDefault="00101E3F" w:rsidP="00787951">
            <w:pPr>
              <w:ind w:left="174" w:firstLine="141"/>
              <w:rPr>
                <w:rFonts w:ascii="Arial" w:hAnsi="Arial" w:cs="Arial"/>
                <w:sz w:val="20"/>
                <w:szCs w:val="20"/>
                <w:lang w:eastAsia="en-IE"/>
              </w:rPr>
            </w:pPr>
          </w:p>
        </w:tc>
        <w:tc>
          <w:tcPr>
            <w:tcW w:w="1427" w:type="dxa"/>
            <w:gridSpan w:val="2"/>
            <w:noWrap/>
            <w:vAlign w:val="bottom"/>
            <w:hideMark/>
          </w:tcPr>
          <w:p w14:paraId="0C9BEC6F" w14:textId="77777777" w:rsidR="00101E3F" w:rsidRPr="00036C51" w:rsidRDefault="00101E3F" w:rsidP="00787951">
            <w:pPr>
              <w:rPr>
                <w:rFonts w:ascii="Arial" w:hAnsi="Arial" w:cs="Arial"/>
                <w:sz w:val="20"/>
                <w:szCs w:val="20"/>
                <w:lang w:eastAsia="en-IE"/>
              </w:rPr>
            </w:pPr>
          </w:p>
        </w:tc>
        <w:tc>
          <w:tcPr>
            <w:tcW w:w="2020" w:type="dxa"/>
            <w:gridSpan w:val="3"/>
            <w:noWrap/>
            <w:vAlign w:val="bottom"/>
            <w:hideMark/>
          </w:tcPr>
          <w:p w14:paraId="54CA2475" w14:textId="77777777" w:rsidR="00101E3F" w:rsidRPr="00036C51" w:rsidRDefault="00101E3F" w:rsidP="00787951">
            <w:pPr>
              <w:rPr>
                <w:rFonts w:ascii="Arial" w:hAnsi="Arial" w:cs="Arial"/>
                <w:sz w:val="20"/>
                <w:szCs w:val="20"/>
                <w:lang w:eastAsia="en-IE"/>
              </w:rPr>
            </w:pPr>
          </w:p>
          <w:p w14:paraId="69E576F1" w14:textId="77777777" w:rsidR="00101E3F" w:rsidRPr="00036C51" w:rsidRDefault="00101E3F" w:rsidP="00787951">
            <w:pPr>
              <w:rPr>
                <w:rFonts w:ascii="Arial" w:hAnsi="Arial" w:cs="Arial"/>
                <w:sz w:val="20"/>
                <w:szCs w:val="20"/>
                <w:lang w:eastAsia="en-IE"/>
              </w:rPr>
            </w:pPr>
          </w:p>
          <w:p w14:paraId="2310DE9C" w14:textId="77777777" w:rsidR="00101E3F" w:rsidRPr="00036C51" w:rsidRDefault="00101E3F" w:rsidP="00787951">
            <w:pPr>
              <w:rPr>
                <w:rFonts w:ascii="Arial" w:hAnsi="Arial" w:cs="Arial"/>
                <w:sz w:val="20"/>
                <w:szCs w:val="20"/>
                <w:lang w:eastAsia="en-IE"/>
              </w:rPr>
            </w:pPr>
          </w:p>
          <w:p w14:paraId="5938BF17" w14:textId="77777777" w:rsidR="00101E3F" w:rsidRPr="00036C51" w:rsidRDefault="00101E3F" w:rsidP="00787951">
            <w:pPr>
              <w:rPr>
                <w:rFonts w:ascii="Arial" w:hAnsi="Arial" w:cs="Arial"/>
                <w:sz w:val="20"/>
                <w:szCs w:val="20"/>
                <w:lang w:eastAsia="en-IE"/>
              </w:rPr>
            </w:pPr>
          </w:p>
          <w:p w14:paraId="7107CCF0" w14:textId="77777777" w:rsidR="00101E3F" w:rsidRPr="00036C51" w:rsidRDefault="00101E3F" w:rsidP="00787951">
            <w:pPr>
              <w:rPr>
                <w:rFonts w:ascii="Arial" w:hAnsi="Arial" w:cs="Arial"/>
                <w:sz w:val="20"/>
                <w:szCs w:val="20"/>
                <w:lang w:eastAsia="en-IE"/>
              </w:rPr>
            </w:pPr>
          </w:p>
          <w:p w14:paraId="534E0F7E" w14:textId="77777777" w:rsidR="00101E3F" w:rsidRPr="00036C51" w:rsidRDefault="00101E3F" w:rsidP="00787951">
            <w:pPr>
              <w:rPr>
                <w:rFonts w:ascii="Arial" w:hAnsi="Arial" w:cs="Arial"/>
                <w:sz w:val="20"/>
                <w:szCs w:val="20"/>
                <w:lang w:eastAsia="en-IE"/>
              </w:rPr>
            </w:pPr>
          </w:p>
          <w:p w14:paraId="74B53BCC" w14:textId="77777777" w:rsidR="00101E3F" w:rsidRPr="00036C51" w:rsidRDefault="00101E3F" w:rsidP="00787951">
            <w:pPr>
              <w:rPr>
                <w:rFonts w:ascii="Arial" w:hAnsi="Arial" w:cs="Arial"/>
                <w:sz w:val="20"/>
                <w:szCs w:val="20"/>
                <w:lang w:eastAsia="en-IE"/>
              </w:rPr>
            </w:pPr>
          </w:p>
        </w:tc>
        <w:tc>
          <w:tcPr>
            <w:tcW w:w="2151" w:type="dxa"/>
            <w:noWrap/>
            <w:vAlign w:val="bottom"/>
            <w:hideMark/>
          </w:tcPr>
          <w:p w14:paraId="67C3F7F2" w14:textId="77777777" w:rsidR="00101E3F" w:rsidRPr="00036C51" w:rsidRDefault="00101E3F" w:rsidP="00787951">
            <w:pPr>
              <w:rPr>
                <w:rFonts w:ascii="Arial" w:hAnsi="Arial" w:cs="Arial"/>
                <w:sz w:val="20"/>
                <w:szCs w:val="20"/>
                <w:lang w:eastAsia="en-IE"/>
              </w:rPr>
            </w:pPr>
          </w:p>
        </w:tc>
      </w:tr>
      <w:tr w:rsidR="00101E3F" w:rsidRPr="00036C51" w14:paraId="7542DB90" w14:textId="77777777" w:rsidTr="000D2A95">
        <w:trPr>
          <w:gridAfter w:val="1"/>
          <w:wAfter w:w="50" w:type="dxa"/>
          <w:trHeight w:val="600"/>
        </w:trPr>
        <w:tc>
          <w:tcPr>
            <w:tcW w:w="43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3605B019" w14:textId="77777777" w:rsidR="00101E3F" w:rsidRPr="00036C51" w:rsidRDefault="00101E3F" w:rsidP="00787951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036C51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Trading venue</w:t>
            </w:r>
          </w:p>
        </w:tc>
        <w:tc>
          <w:tcPr>
            <w:tcW w:w="14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416C9A" w14:textId="77777777" w:rsidR="00101E3F" w:rsidRPr="00036C51" w:rsidRDefault="00101E3F" w:rsidP="00787951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036C51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Currency</w:t>
            </w:r>
          </w:p>
        </w:tc>
        <w:tc>
          <w:tcPr>
            <w:tcW w:w="20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4FF0084A" w14:textId="77777777" w:rsidR="00101E3F" w:rsidRPr="00036C51" w:rsidRDefault="00101E3F" w:rsidP="00787951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036C51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Volume Weighted Average Price</w:t>
            </w: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7AEF80" w14:textId="77777777" w:rsidR="00101E3F" w:rsidRPr="00036C51" w:rsidRDefault="00101E3F" w:rsidP="00787951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036C51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Aggregated volume</w:t>
            </w:r>
          </w:p>
        </w:tc>
      </w:tr>
      <w:tr w:rsidR="00101E3F" w:rsidRPr="00036C51" w14:paraId="0DF60179" w14:textId="77777777" w:rsidTr="000D2A95">
        <w:trPr>
          <w:gridAfter w:val="1"/>
          <w:wAfter w:w="50" w:type="dxa"/>
          <w:trHeight w:val="645"/>
        </w:trPr>
        <w:tc>
          <w:tcPr>
            <w:tcW w:w="43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20EE09E4" w14:textId="77777777" w:rsidR="00101E3F" w:rsidRPr="00036C51" w:rsidRDefault="00101E3F" w:rsidP="0078795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036C5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Euronext Dublin</w:t>
            </w:r>
          </w:p>
        </w:tc>
        <w:tc>
          <w:tcPr>
            <w:tcW w:w="14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FE3CED" w14:textId="77777777" w:rsidR="00101E3F" w:rsidRPr="00036C51" w:rsidRDefault="00101E3F" w:rsidP="0078795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036C51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EUR</w:t>
            </w:r>
          </w:p>
        </w:tc>
        <w:tc>
          <w:tcPr>
            <w:tcW w:w="202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42744CC7" w14:textId="4FB9F219" w:rsidR="00101E3F" w:rsidRPr="00036C51" w:rsidRDefault="00101E3F" w:rsidP="0078795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fldChar w:fldCharType="begin"/>
            </w:r>
            <w: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instrText xml:space="preserve"> MERGEFIELD Euronext_VWAP </w:instrText>
            </w:r>
            <w:r w:rsidR="00D972BA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instrText>\#0.0000</w:instrText>
            </w:r>
            <w: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fldChar w:fldCharType="separate"/>
            </w:r>
            <w:r w:rsidR="004E4D2F">
              <w:rPr>
                <w:rFonts w:ascii="Arial" w:hAnsi="Arial" w:cs="Arial"/>
                <w:noProof/>
                <w:color w:val="000000"/>
                <w:sz w:val="20"/>
                <w:szCs w:val="20"/>
                <w:lang w:eastAsia="en-GB"/>
              </w:rPr>
              <w:t>18.8400</w:t>
            </w:r>
            <w: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fldChar w:fldCharType="end"/>
            </w:r>
          </w:p>
        </w:tc>
        <w:tc>
          <w:tcPr>
            <w:tcW w:w="21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B251BA" w14:textId="60055682" w:rsidR="00101E3F" w:rsidRPr="00036C51" w:rsidRDefault="00101E3F" w:rsidP="0078795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fldChar w:fldCharType="begin"/>
            </w:r>
            <w: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instrText xml:space="preserve"> MERGEFIELD Euronext__Shares </w:instrText>
            </w:r>
            <w:r w:rsidR="00D972BA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instrText>\#0,0</w:instrText>
            </w:r>
            <w: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fldChar w:fldCharType="separate"/>
            </w:r>
            <w:r w:rsidR="004E4D2F">
              <w:rPr>
                <w:rFonts w:ascii="Arial" w:hAnsi="Arial" w:cs="Arial"/>
                <w:noProof/>
                <w:color w:val="000000"/>
                <w:sz w:val="20"/>
                <w:szCs w:val="20"/>
                <w:lang w:eastAsia="en-GB"/>
              </w:rPr>
              <w:t>25,000</w:t>
            </w:r>
            <w: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fldChar w:fldCharType="end"/>
            </w:r>
          </w:p>
        </w:tc>
      </w:tr>
      <w:tr w:rsidR="00101E3F" w:rsidRPr="00036C51" w14:paraId="148B52A3" w14:textId="77777777" w:rsidTr="000D2A95">
        <w:trPr>
          <w:gridAfter w:val="1"/>
          <w:wAfter w:w="50" w:type="dxa"/>
          <w:trHeight w:val="645"/>
        </w:trPr>
        <w:tc>
          <w:tcPr>
            <w:tcW w:w="2596" w:type="dxa"/>
            <w:gridSpan w:val="2"/>
            <w:vAlign w:val="center"/>
            <w:hideMark/>
          </w:tcPr>
          <w:p w14:paraId="31A33B94" w14:textId="77777777" w:rsidR="00101E3F" w:rsidRPr="00036C51" w:rsidRDefault="00101E3F" w:rsidP="00787951">
            <w:pP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723" w:type="dxa"/>
            <w:gridSpan w:val="2"/>
            <w:vAlign w:val="center"/>
            <w:hideMark/>
          </w:tcPr>
          <w:p w14:paraId="5E316538" w14:textId="77777777" w:rsidR="00101E3F" w:rsidRPr="00036C51" w:rsidRDefault="00101E3F" w:rsidP="00787951">
            <w:pPr>
              <w:rPr>
                <w:rFonts w:ascii="Arial" w:hAnsi="Arial" w:cs="Arial"/>
                <w:sz w:val="20"/>
                <w:szCs w:val="20"/>
                <w:lang w:eastAsia="en-IE"/>
              </w:rPr>
            </w:pPr>
          </w:p>
        </w:tc>
        <w:tc>
          <w:tcPr>
            <w:tcW w:w="1427" w:type="dxa"/>
            <w:gridSpan w:val="2"/>
            <w:vAlign w:val="center"/>
            <w:hideMark/>
          </w:tcPr>
          <w:p w14:paraId="280507FC" w14:textId="77777777" w:rsidR="00101E3F" w:rsidRPr="00036C51" w:rsidRDefault="00101E3F" w:rsidP="00787951">
            <w:pPr>
              <w:rPr>
                <w:rFonts w:ascii="Arial" w:hAnsi="Arial" w:cs="Arial"/>
                <w:sz w:val="20"/>
                <w:szCs w:val="20"/>
                <w:lang w:eastAsia="en-IE"/>
              </w:rPr>
            </w:pPr>
          </w:p>
        </w:tc>
        <w:tc>
          <w:tcPr>
            <w:tcW w:w="2020" w:type="dxa"/>
            <w:gridSpan w:val="3"/>
            <w:vAlign w:val="center"/>
            <w:hideMark/>
          </w:tcPr>
          <w:p w14:paraId="641024F0" w14:textId="77777777" w:rsidR="00101E3F" w:rsidRPr="00036C51" w:rsidRDefault="00101E3F" w:rsidP="00787951">
            <w:pPr>
              <w:rPr>
                <w:rFonts w:ascii="Arial" w:hAnsi="Arial" w:cs="Arial"/>
                <w:sz w:val="20"/>
                <w:szCs w:val="20"/>
                <w:lang w:eastAsia="en-IE"/>
              </w:rPr>
            </w:pPr>
          </w:p>
        </w:tc>
        <w:tc>
          <w:tcPr>
            <w:tcW w:w="2151" w:type="dxa"/>
            <w:noWrap/>
            <w:vAlign w:val="bottom"/>
            <w:hideMark/>
          </w:tcPr>
          <w:p w14:paraId="5A65F596" w14:textId="77777777" w:rsidR="00101E3F" w:rsidRPr="00036C51" w:rsidRDefault="00101E3F" w:rsidP="00787951">
            <w:pPr>
              <w:rPr>
                <w:rFonts w:ascii="Arial" w:hAnsi="Arial" w:cs="Arial"/>
                <w:sz w:val="20"/>
                <w:szCs w:val="20"/>
                <w:lang w:eastAsia="en-IE"/>
              </w:rPr>
            </w:pPr>
          </w:p>
        </w:tc>
      </w:tr>
      <w:tr w:rsidR="00101E3F" w:rsidRPr="00036C51" w14:paraId="71E406F5" w14:textId="77777777" w:rsidTr="000D2A95">
        <w:trPr>
          <w:gridAfter w:val="1"/>
          <w:wAfter w:w="50" w:type="dxa"/>
          <w:trHeight w:val="300"/>
        </w:trPr>
        <w:tc>
          <w:tcPr>
            <w:tcW w:w="9917" w:type="dxa"/>
            <w:gridSpan w:val="10"/>
            <w:shd w:val="clear" w:color="auto" w:fill="FFFFFF"/>
            <w:noWrap/>
            <w:vAlign w:val="bottom"/>
            <w:hideMark/>
          </w:tcPr>
          <w:p w14:paraId="3FEDF435" w14:textId="77777777" w:rsidR="00101E3F" w:rsidRPr="00036C51" w:rsidRDefault="00101E3F" w:rsidP="00787951">
            <w:pPr>
              <w:rPr>
                <w:rFonts w:ascii="Arial" w:hAnsi="Arial" w:cs="Arial"/>
                <w:b/>
                <w:bCs/>
                <w:sz w:val="20"/>
                <w:szCs w:val="20"/>
                <w:lang w:eastAsia="en-GB"/>
              </w:rPr>
            </w:pPr>
            <w:r w:rsidRPr="00036C51">
              <w:rPr>
                <w:rFonts w:ascii="Arial" w:hAnsi="Arial" w:cs="Arial"/>
                <w:b/>
                <w:bCs/>
                <w:sz w:val="20"/>
                <w:szCs w:val="20"/>
                <w:lang w:eastAsia="en-GB"/>
              </w:rPr>
              <w:t>Euronext Dublin</w:t>
            </w:r>
          </w:p>
          <w:p w14:paraId="26BE698D" w14:textId="77777777" w:rsidR="00101E3F" w:rsidRPr="00036C51" w:rsidRDefault="00101E3F" w:rsidP="00787951">
            <w:pPr>
              <w:rPr>
                <w:rFonts w:ascii="Arial" w:hAnsi="Arial" w:cs="Arial"/>
                <w:b/>
                <w:bCs/>
                <w:sz w:val="20"/>
                <w:szCs w:val="20"/>
                <w:lang w:eastAsia="en-GB"/>
              </w:rPr>
            </w:pPr>
          </w:p>
        </w:tc>
      </w:tr>
      <w:tr w:rsidR="00101E3F" w:rsidRPr="00036C51" w14:paraId="03F08D70" w14:textId="77777777" w:rsidTr="000D2A95">
        <w:trPr>
          <w:gridAfter w:val="1"/>
          <w:wAfter w:w="50" w:type="dxa"/>
          <w:trHeight w:val="300"/>
        </w:trPr>
        <w:tc>
          <w:tcPr>
            <w:tcW w:w="2596" w:type="dxa"/>
            <w:gridSpan w:val="2"/>
            <w:noWrap/>
            <w:vAlign w:val="bottom"/>
            <w:hideMark/>
          </w:tcPr>
          <w:p w14:paraId="53EBE2CF" w14:textId="77777777" w:rsidR="00101E3F" w:rsidRPr="00036C51" w:rsidRDefault="00101E3F" w:rsidP="00787951">
            <w:pPr>
              <w:rPr>
                <w:rFonts w:ascii="Arial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723" w:type="dxa"/>
            <w:gridSpan w:val="2"/>
            <w:noWrap/>
            <w:vAlign w:val="bottom"/>
            <w:hideMark/>
          </w:tcPr>
          <w:p w14:paraId="1B68F824" w14:textId="77777777" w:rsidR="00101E3F" w:rsidRPr="00036C51" w:rsidRDefault="00101E3F" w:rsidP="00787951">
            <w:pPr>
              <w:rPr>
                <w:rFonts w:ascii="Arial" w:hAnsi="Arial" w:cs="Arial"/>
                <w:sz w:val="20"/>
                <w:szCs w:val="20"/>
                <w:lang w:eastAsia="en-IE"/>
              </w:rPr>
            </w:pPr>
          </w:p>
        </w:tc>
        <w:tc>
          <w:tcPr>
            <w:tcW w:w="1720" w:type="dxa"/>
            <w:gridSpan w:val="3"/>
            <w:noWrap/>
            <w:vAlign w:val="bottom"/>
            <w:hideMark/>
          </w:tcPr>
          <w:p w14:paraId="250447DC" w14:textId="77777777" w:rsidR="00101E3F" w:rsidRPr="00036C51" w:rsidRDefault="00101E3F" w:rsidP="00787951">
            <w:pPr>
              <w:rPr>
                <w:rFonts w:ascii="Arial" w:hAnsi="Arial" w:cs="Arial"/>
                <w:sz w:val="20"/>
                <w:szCs w:val="20"/>
                <w:lang w:eastAsia="en-IE"/>
              </w:rPr>
            </w:pPr>
          </w:p>
        </w:tc>
        <w:tc>
          <w:tcPr>
            <w:tcW w:w="1727" w:type="dxa"/>
            <w:gridSpan w:val="2"/>
            <w:noWrap/>
            <w:vAlign w:val="bottom"/>
            <w:hideMark/>
          </w:tcPr>
          <w:p w14:paraId="3045810A" w14:textId="77777777" w:rsidR="00101E3F" w:rsidRPr="00036C51" w:rsidRDefault="00101E3F" w:rsidP="00787951">
            <w:pPr>
              <w:rPr>
                <w:rFonts w:ascii="Arial" w:hAnsi="Arial" w:cs="Arial"/>
                <w:sz w:val="20"/>
                <w:szCs w:val="20"/>
                <w:lang w:eastAsia="en-IE"/>
              </w:rPr>
            </w:pPr>
          </w:p>
        </w:tc>
        <w:tc>
          <w:tcPr>
            <w:tcW w:w="2151" w:type="dxa"/>
            <w:noWrap/>
            <w:vAlign w:val="bottom"/>
            <w:hideMark/>
          </w:tcPr>
          <w:p w14:paraId="7574265C" w14:textId="77777777" w:rsidR="00101E3F" w:rsidRPr="00036C51" w:rsidRDefault="00101E3F" w:rsidP="00787951">
            <w:pPr>
              <w:rPr>
                <w:rFonts w:ascii="Arial" w:hAnsi="Arial" w:cs="Arial"/>
                <w:sz w:val="20"/>
                <w:szCs w:val="20"/>
                <w:lang w:eastAsia="en-IE"/>
              </w:rPr>
            </w:pPr>
          </w:p>
        </w:tc>
      </w:tr>
      <w:tr w:rsidR="00F84A4B" w:rsidRPr="00036C51" w14:paraId="350404C6" w14:textId="77777777" w:rsidTr="00503A33">
        <w:trPr>
          <w:trHeight w:val="600"/>
        </w:trPr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6EB876" w14:textId="77777777" w:rsidR="00101E3F" w:rsidRPr="00BA15F4" w:rsidRDefault="00101E3F" w:rsidP="00787951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BA15F4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n-GB"/>
              </w:rPr>
              <w:t>Number of</w:t>
            </w:r>
            <w:r w:rsidRPr="00BA15F4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n-GB"/>
              </w:rPr>
              <w:br/>
              <w:t>Shares</w:t>
            </w:r>
          </w:p>
        </w:tc>
        <w:tc>
          <w:tcPr>
            <w:tcW w:w="172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A7583D" w14:textId="77777777" w:rsidR="00101E3F" w:rsidRPr="00BA15F4" w:rsidRDefault="00101E3F" w:rsidP="00787951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BA15F4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n-GB"/>
              </w:rPr>
              <w:t>Price per Share (EUR)</w:t>
            </w:r>
          </w:p>
        </w:tc>
        <w:tc>
          <w:tcPr>
            <w:tcW w:w="17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F1000B" w14:textId="77777777" w:rsidR="00101E3F" w:rsidRPr="00BA15F4" w:rsidRDefault="00101E3F" w:rsidP="00787951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BA15F4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n-GB"/>
              </w:rPr>
              <w:t>Trading Venue</w:t>
            </w:r>
          </w:p>
        </w:tc>
        <w:tc>
          <w:tcPr>
            <w:tcW w:w="172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9B5E57" w14:textId="77777777" w:rsidR="00101E3F" w:rsidRPr="00BA15F4" w:rsidRDefault="00101E3F" w:rsidP="00787951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BA15F4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n-GB"/>
              </w:rPr>
              <w:t>Time of Transaction</w:t>
            </w:r>
          </w:p>
        </w:tc>
        <w:tc>
          <w:tcPr>
            <w:tcW w:w="315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7F2038" w14:textId="77777777" w:rsidR="00101E3F" w:rsidRPr="00BA15F4" w:rsidRDefault="00101E3F" w:rsidP="00787951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n-GB"/>
              </w:rPr>
            </w:pPr>
            <w:proofErr w:type="spellStart"/>
            <w:r w:rsidRPr="00BA15F4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n-GB"/>
              </w:rPr>
              <w:t>MatchId</w:t>
            </w:r>
            <w:proofErr w:type="spellEnd"/>
          </w:p>
        </w:tc>
      </w:tr>
      <w:tr w:rsidR="004E4D2F" w:rsidRPr="00036C51" w14:paraId="1248A09A" w14:textId="77777777" w:rsidTr="00102566">
        <w:trPr>
          <w:trHeight w:val="300"/>
        </w:trPr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637E04A" w14:textId="022961EB" w:rsidR="004E4D2F" w:rsidRPr="00EC33E4" w:rsidRDefault="004E4D2F" w:rsidP="004E4D2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15000</w:t>
            </w:r>
          </w:p>
        </w:tc>
        <w:tc>
          <w:tcPr>
            <w:tcW w:w="172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8A47835" w14:textId="3665C1C4" w:rsidR="004E4D2F" w:rsidRPr="00EC33E4" w:rsidRDefault="004E4D2F" w:rsidP="004E4D2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18.8</w:t>
            </w:r>
          </w:p>
        </w:tc>
        <w:tc>
          <w:tcPr>
            <w:tcW w:w="17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8A476E0" w14:textId="111A06B9" w:rsidR="004E4D2F" w:rsidRPr="00EC33E4" w:rsidRDefault="004E4D2F" w:rsidP="004E4D2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Euronext Dublin</w:t>
            </w:r>
          </w:p>
        </w:tc>
        <w:tc>
          <w:tcPr>
            <w:tcW w:w="172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8713F40" w14:textId="157ECB7A" w:rsidR="004E4D2F" w:rsidRPr="00EC33E4" w:rsidRDefault="004E4D2F" w:rsidP="004E4D2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08:45:52</w:t>
            </w:r>
          </w:p>
        </w:tc>
        <w:tc>
          <w:tcPr>
            <w:tcW w:w="315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B9445DA" w14:textId="7EFB82B6" w:rsidR="004E4D2F" w:rsidRPr="00EC33E4" w:rsidRDefault="004E4D2F" w:rsidP="004E4D2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00042550332TRLO0-1</w:t>
            </w:r>
          </w:p>
        </w:tc>
      </w:tr>
      <w:tr w:rsidR="004E4D2F" w:rsidRPr="00036C51" w14:paraId="45E4013F" w14:textId="77777777" w:rsidTr="00102566">
        <w:trPr>
          <w:trHeight w:val="300"/>
        </w:trPr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F8EE720" w14:textId="5204ED62" w:rsidR="004E4D2F" w:rsidRPr="00EC33E4" w:rsidRDefault="004E4D2F" w:rsidP="004E4D2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5000</w:t>
            </w:r>
          </w:p>
        </w:tc>
        <w:tc>
          <w:tcPr>
            <w:tcW w:w="172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845933D" w14:textId="6642FB1C" w:rsidR="004E4D2F" w:rsidRPr="00EC33E4" w:rsidRDefault="004E4D2F" w:rsidP="004E4D2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18.9</w:t>
            </w:r>
          </w:p>
        </w:tc>
        <w:tc>
          <w:tcPr>
            <w:tcW w:w="17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02E521D" w14:textId="7CB5BF32" w:rsidR="004E4D2F" w:rsidRPr="00EC33E4" w:rsidRDefault="004E4D2F" w:rsidP="004E4D2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Euronext Dublin</w:t>
            </w:r>
          </w:p>
        </w:tc>
        <w:tc>
          <w:tcPr>
            <w:tcW w:w="172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C112343" w14:textId="156F8AE7" w:rsidR="004E4D2F" w:rsidRPr="00EC33E4" w:rsidRDefault="004E4D2F" w:rsidP="004E4D2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11:59:30</w:t>
            </w:r>
          </w:p>
        </w:tc>
        <w:tc>
          <w:tcPr>
            <w:tcW w:w="315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8829D93" w14:textId="24FE58E8" w:rsidR="004E4D2F" w:rsidRPr="00EC33E4" w:rsidRDefault="004E4D2F" w:rsidP="004E4D2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00042552797TRLO0-1</w:t>
            </w:r>
          </w:p>
        </w:tc>
      </w:tr>
      <w:tr w:rsidR="004E4D2F" w:rsidRPr="00036C51" w14:paraId="77E5E416" w14:textId="77777777" w:rsidTr="00102566">
        <w:trPr>
          <w:trHeight w:val="300"/>
        </w:trPr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0DBDAC5" w14:textId="4CA5942C" w:rsidR="004E4D2F" w:rsidRDefault="004E4D2F" w:rsidP="004E4D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5000</w:t>
            </w:r>
          </w:p>
        </w:tc>
        <w:tc>
          <w:tcPr>
            <w:tcW w:w="172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D64851F" w14:textId="0732384D" w:rsidR="004E4D2F" w:rsidRDefault="004E4D2F" w:rsidP="004E4D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18.9</w:t>
            </w:r>
          </w:p>
        </w:tc>
        <w:tc>
          <w:tcPr>
            <w:tcW w:w="17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453A9AA" w14:textId="2CA68D0F" w:rsidR="004E4D2F" w:rsidRDefault="004E4D2F" w:rsidP="004E4D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Euronext Dublin</w:t>
            </w:r>
          </w:p>
        </w:tc>
        <w:tc>
          <w:tcPr>
            <w:tcW w:w="172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8A0A977" w14:textId="0C7E3CF0" w:rsidR="004E4D2F" w:rsidRDefault="004E4D2F" w:rsidP="004E4D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15:10:46</w:t>
            </w:r>
          </w:p>
        </w:tc>
        <w:tc>
          <w:tcPr>
            <w:tcW w:w="315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691F161" w14:textId="61F47769" w:rsidR="004E4D2F" w:rsidRDefault="004E4D2F" w:rsidP="004E4D2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00042556826TRLO0-1</w:t>
            </w:r>
          </w:p>
        </w:tc>
      </w:tr>
    </w:tbl>
    <w:p w14:paraId="4C8EA4D4" w14:textId="77777777" w:rsidR="002B14CB" w:rsidRDefault="002B14CB"/>
    <w:sectPr w:rsidR="002B14CB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D3A4C2" w14:textId="77777777" w:rsidR="00D972BA" w:rsidRDefault="00D972BA" w:rsidP="00D972BA">
      <w:r>
        <w:separator/>
      </w:r>
    </w:p>
  </w:endnote>
  <w:endnote w:type="continuationSeparator" w:id="0">
    <w:p w14:paraId="38B0D608" w14:textId="77777777" w:rsidR="00D972BA" w:rsidRDefault="00D972BA" w:rsidP="00D972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722C96" w14:textId="77777777" w:rsidR="00D972BA" w:rsidRDefault="00D972B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C99011" w14:textId="77777777" w:rsidR="00D972BA" w:rsidRDefault="00D972B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69054B" w14:textId="77777777" w:rsidR="00D972BA" w:rsidRDefault="00D972B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4CF4E5" w14:textId="77777777" w:rsidR="00D972BA" w:rsidRDefault="00D972BA" w:rsidP="00D972BA">
      <w:r>
        <w:separator/>
      </w:r>
    </w:p>
  </w:footnote>
  <w:footnote w:type="continuationSeparator" w:id="0">
    <w:p w14:paraId="4E3F57C0" w14:textId="77777777" w:rsidR="00D972BA" w:rsidRDefault="00D972BA" w:rsidP="00D972B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ABB80C" w14:textId="77777777" w:rsidR="00D972BA" w:rsidRDefault="00D972B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0CCF57" w14:textId="77777777" w:rsidR="00D972BA" w:rsidRDefault="00D972B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1C4BF8" w14:textId="77777777" w:rsidR="00D972BA" w:rsidRDefault="00D972BA">
    <w:pPr>
      <w:pStyle w:val="Header"/>
    </w:pPr>
  </w:p>
</w:hdr>
</file>

<file path=word/recipientData.xml><?xml version="1.0" encoding="utf-8"?>
<wne:recipi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ne:recipientData>
    <wne:active wne:val="1"/>
    <wne:hash wne:val="-316616572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</wne:recipie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mailMerge>
    <w:mainDocumentType w:val="formLetters"/>
    <w:linkToQuery/>
    <w:dataType w:val="native"/>
    <w:connectString w:val="Provider=Microsoft.ACE.OLEDB.12.0;User ID=Admin;Data Source=U:\DCF\Clients\1. Davy Official List\Glanbia\c. Transaction files\Buybacks\February 2024 RPT buyback\Internal Relations Folder\Glanbia Buyback Master (OneDrive).xlsm;Mode=Read;Extended Properties=&quot;HDR=YES;IMEX=1;&quot;;Jet OLEDB:System database=&quot;&quot;;Jet OLEDB:Registry Path=&quot;&quot;;Jet OLEDB:Engine Type=37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;Jet OLEDB:Limited DB Caching=False;Jet OLEDB:Bypass ChoiceField Validation=False"/>
    <w:query w:val="SELECT * FROM `'Merged Letter$'`"/>
    <w:dataSource r:id="rId1"/>
    <w:viewMergedData/>
    <w:odso>
      <w:udl w:val="Provider=Microsoft.ACE.OLEDB.12.0;User ID=Admin;Data Source=U:\DCF\Clients\1. Davy Official List\Glanbia\c. Transaction files\Buybacks\February 2024 RPT buyback\Internal Relations Folder\Glanbia Buyback Master (OneDrive).xlsm;Mode=Read;Extended Properties=&quot;HDR=YES;IMEX=1;&quot;;Jet OLEDB:System database=&quot;&quot;;Jet OLEDB:Registry Path=&quot;&quot;;Jet OLEDB:Engine Type=35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;Jet OLEDB:Limited DB Caching=False;Jet OLEDB:Bypass ChoiceField Validation=False"/>
      <w:table w:val="'Merged Letter$'"/>
      <w:src r:id="rId2"/>
      <w:colDelim w:val="9"/>
      <w:type w:val="database"/>
      <w:fHdr/>
      <w:fieldMapData>
        <w:column w:val="0"/>
        <w:lid w:val="en-IE"/>
      </w:fieldMapData>
      <w:fieldMapData>
        <w:column w:val="0"/>
        <w:lid w:val="en-IE"/>
      </w:fieldMapData>
      <w:fieldMapData>
        <w:column w:val="0"/>
        <w:lid w:val="en-IE"/>
      </w:fieldMapData>
      <w:fieldMapData>
        <w:column w:val="0"/>
        <w:lid w:val="en-IE"/>
      </w:fieldMapData>
      <w:fieldMapData>
        <w:column w:val="0"/>
        <w:lid w:val="en-IE"/>
      </w:fieldMapData>
      <w:fieldMapData>
        <w:column w:val="0"/>
        <w:lid w:val="en-IE"/>
      </w:fieldMapData>
      <w:fieldMapData>
        <w:column w:val="0"/>
        <w:lid w:val="en-IE"/>
      </w:fieldMapData>
      <w:fieldMapData>
        <w:column w:val="0"/>
        <w:lid w:val="en-IE"/>
      </w:fieldMapData>
      <w:fieldMapData>
        <w:column w:val="0"/>
        <w:lid w:val="en-IE"/>
      </w:fieldMapData>
      <w:fieldMapData>
        <w:column w:val="0"/>
        <w:lid w:val="en-IE"/>
      </w:fieldMapData>
      <w:fieldMapData>
        <w:column w:val="0"/>
        <w:lid w:val="en-IE"/>
      </w:fieldMapData>
      <w:fieldMapData>
        <w:column w:val="0"/>
        <w:lid w:val="en-IE"/>
      </w:fieldMapData>
      <w:fieldMapData>
        <w:column w:val="0"/>
        <w:lid w:val="en-IE"/>
      </w:fieldMapData>
      <w:fieldMapData>
        <w:column w:val="0"/>
        <w:lid w:val="en-IE"/>
      </w:fieldMapData>
      <w:fieldMapData>
        <w:column w:val="0"/>
        <w:lid w:val="en-IE"/>
      </w:fieldMapData>
      <w:fieldMapData>
        <w:column w:val="0"/>
        <w:lid w:val="en-IE"/>
      </w:fieldMapData>
      <w:fieldMapData>
        <w:column w:val="0"/>
        <w:lid w:val="en-IE"/>
      </w:fieldMapData>
      <w:fieldMapData>
        <w:column w:val="0"/>
        <w:lid w:val="en-IE"/>
      </w:fieldMapData>
      <w:fieldMapData>
        <w:column w:val="0"/>
        <w:lid w:val="en-IE"/>
      </w:fieldMapData>
      <w:fieldMapData>
        <w:column w:val="0"/>
        <w:lid w:val="en-IE"/>
      </w:fieldMapData>
      <w:fieldMapData>
        <w:column w:val="0"/>
        <w:lid w:val="en-IE"/>
      </w:fieldMapData>
      <w:fieldMapData>
        <w:column w:val="0"/>
        <w:lid w:val="en-IE"/>
      </w:fieldMapData>
      <w:fieldMapData>
        <w:column w:val="0"/>
        <w:lid w:val="en-IE"/>
      </w:fieldMapData>
      <w:fieldMapData>
        <w:column w:val="0"/>
        <w:lid w:val="en-IE"/>
      </w:fieldMapData>
      <w:fieldMapData>
        <w:column w:val="0"/>
        <w:lid w:val="en-IE"/>
      </w:fieldMapData>
      <w:fieldMapData>
        <w:column w:val="0"/>
        <w:lid w:val="en-IE"/>
      </w:fieldMapData>
      <w:fieldMapData>
        <w:column w:val="0"/>
        <w:lid w:val="en-IE"/>
      </w:fieldMapData>
      <w:fieldMapData>
        <w:column w:val="0"/>
        <w:lid w:val="en-IE"/>
      </w:fieldMapData>
      <w:fieldMapData>
        <w:column w:val="0"/>
        <w:lid w:val="en-IE"/>
      </w:fieldMapData>
      <w:fieldMapData>
        <w:column w:val="0"/>
        <w:lid w:val="en-IE"/>
      </w:fieldMapData>
      <w:recipientData r:id="rId3"/>
    </w:odso>
  </w:mailMerge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1E3F"/>
    <w:rsid w:val="000124E8"/>
    <w:rsid w:val="0008174F"/>
    <w:rsid w:val="000825E4"/>
    <w:rsid w:val="000D2A95"/>
    <w:rsid w:val="00101E3F"/>
    <w:rsid w:val="002234E4"/>
    <w:rsid w:val="002353E8"/>
    <w:rsid w:val="002B14CB"/>
    <w:rsid w:val="00493AE3"/>
    <w:rsid w:val="004C1C3C"/>
    <w:rsid w:val="004E1FB0"/>
    <w:rsid w:val="004E4D2F"/>
    <w:rsid w:val="00503A33"/>
    <w:rsid w:val="00507EFB"/>
    <w:rsid w:val="0069677E"/>
    <w:rsid w:val="006E134E"/>
    <w:rsid w:val="008D0DCA"/>
    <w:rsid w:val="0095393C"/>
    <w:rsid w:val="009A4B06"/>
    <w:rsid w:val="00A62B35"/>
    <w:rsid w:val="00A65913"/>
    <w:rsid w:val="00A73A18"/>
    <w:rsid w:val="00AA15DC"/>
    <w:rsid w:val="00BA15F4"/>
    <w:rsid w:val="00C14B2F"/>
    <w:rsid w:val="00CA5D06"/>
    <w:rsid w:val="00D0716A"/>
    <w:rsid w:val="00D972BA"/>
    <w:rsid w:val="00EC33E4"/>
    <w:rsid w:val="00EC368F"/>
    <w:rsid w:val="00ED0D33"/>
    <w:rsid w:val="00F0015F"/>
    <w:rsid w:val="00F00EDF"/>
    <w:rsid w:val="00F84A4B"/>
    <w:rsid w:val="00F865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A4D055"/>
  <w15:chartTrackingRefBased/>
  <w15:docId w15:val="{C5AB38F6-3E2B-47F2-9D15-D8D8786449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01E3F"/>
    <w:pPr>
      <w:spacing w:after="0" w:line="240" w:lineRule="auto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972BA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972BA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D972B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972BA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customXml" Target="../customXml/item3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5" Type="http://schemas.openxmlformats.org/officeDocument/2006/relationships/customXml" Target="../customXml/item2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Relationship Id="rId14" Type="http://schemas.openxmlformats.org/officeDocument/2006/relationships/customXml" Target="../customXml/item1.xml"/></Relationships>
</file>

<file path=word/_rels/settings.xml.rels><?xml version="1.0" encoding="UTF-8" standalone="yes"?>
<Relationships xmlns="http://schemas.openxmlformats.org/package/2006/relationships"><Relationship Id="rId3" Type="http://schemas.openxmlformats.org/officeDocument/2006/relationships/recipientData" Target="recipientData.xml"/><Relationship Id="rId2" Type="http://schemas.openxmlformats.org/officeDocument/2006/relationships/mailMergeSource" Target="file:///U:\DCF\Clients\1.%20Davy%20Official%20List\Glanbia\c.%20Transaction%20files\Buybacks\February%202024%20RPT%20buyback\Internal%20Relations%20Folder\Glanbia%20Buyback%20Master%20(OneDrive).xlsm" TargetMode="External"/><Relationship Id="rId1" Type="http://schemas.openxmlformats.org/officeDocument/2006/relationships/mailMergeSource" Target="file:///U:\DCF\Clients\1.%20Davy%20Official%20List\Glanbia\c.%20Transaction%20files\Buybacks\February%202024%20RPT%20buyback\Internal%20Relations%20Folder\Glanbia%20Buyback%20Master%20(OneDrive).xls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Announcement Document" ma:contentTypeID="0x010100BE156B1CF39149A8843C57AB06C49AFE0011B886BEF4CCD94F85F46E94360FD412" ma:contentTypeVersion="28" ma:contentTypeDescription="Upload a new Announcement" ma:contentTypeScope="" ma:versionID="a65d3a867704dbccc7620baafa55db40">
  <xsd:schema xmlns:xsd="http://www.w3.org/2001/XMLSchema" xmlns:xs="http://www.w3.org/2001/XMLSchema" xmlns:p="http://schemas.microsoft.com/office/2006/metadata/properties" xmlns:ns1="http://schemas.microsoft.com/sharepoint/v3" xmlns:ns2="http://schemas.microsoft.com/sharepoint/v3/fields" xmlns:ns3="ad78b5f7-9d3a-4547-a77a-85adc8bf2297" xmlns:ns4="801a3cf6-255d-4ff5-98fe-b4415afa84b5" targetNamespace="http://schemas.microsoft.com/office/2006/metadata/properties" ma:root="true" ma:fieldsID="f6d0e36a5296999e29e57769c86102d3" ns1:_="" ns2:_="" ns3:_="" ns4:_="">
    <xsd:import namespace="http://schemas.microsoft.com/sharepoint/v3"/>
    <xsd:import namespace="http://schemas.microsoft.com/sharepoint/v3/fields"/>
    <xsd:import namespace="ad78b5f7-9d3a-4547-a77a-85adc8bf2297"/>
    <xsd:import namespace="801a3cf6-255d-4ff5-98fe-b4415afa84b5"/>
    <xsd:element name="properties">
      <xsd:complexType>
        <xsd:sequence>
          <xsd:element name="documentManagement">
            <xsd:complexType>
              <xsd:all>
                <xsd:element ref="ns2:DateReceived" minOccurs="0"/>
                <xsd:element ref="ns2:JobId" minOccurs="0"/>
                <xsd:element ref="ns2:DocType_AnnouncementDocument" minOccurs="0"/>
                <xsd:element ref="ns2:SendToFR" minOccurs="0"/>
                <xsd:element ref="ns1:Name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lcf76f155ced4ddcb4097134ff3c332f" minOccurs="0"/>
                <xsd:element ref="ns4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4:SharedWithUsers" minOccurs="0"/>
                <xsd:element ref="ns4:SharedWithDetails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Name" ma:index="12" nillable="true" ma:displayName="Account" ma:internalName="Nam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DateReceived" ma:index="8" nillable="true" ma:displayName="Date Received" ma:internalName="DateReceived" ma:readOnly="false">
      <xsd:simpleType>
        <xsd:restriction base="dms:DateTime"/>
      </xsd:simpleType>
    </xsd:element>
    <xsd:element name="JobId" ma:index="9" nillable="true" ma:displayName="Job Id" ma:internalName="JobId">
      <xsd:simpleType>
        <xsd:restriction base="dms:Text"/>
      </xsd:simpleType>
    </xsd:element>
    <xsd:element name="DocType_AnnouncementDocument" ma:index="10" nillable="true" ma:displayName="Document Type (Announcement)" ma:default="Announcement" ma:format="Dropdown" ma:internalName="DocType_AnnouncementDocument">
      <xsd:simpleType>
        <xsd:restriction base="dms:Choice">
          <xsd:enumeration value="Announcement"/>
          <xsd:enumeration value="Application Form GEM"/>
          <xsd:enumeration value="Application Form MSM"/>
          <xsd:enumeration value="Corporate Action DB"/>
          <xsd:enumeration value="Customer Notification"/>
          <xsd:enumeration value="DB Set-up Mod Delete"/>
          <xsd:enumeration value="DB Suspension Unsuspension"/>
          <xsd:enumeration value="Payment Confirmation"/>
          <xsd:enumeration value="RNS Announcement"/>
          <xsd:enumeration value="Supporting Document"/>
          <xsd:enumeration value="T7 Deletion"/>
          <xsd:enumeration value="T7 Modification"/>
          <xsd:enumeration value="Miscellaneous"/>
          <xsd:enumeration value="Other"/>
          <xsd:enumeration value="Final Terms"/>
          <xsd:enumeration value="AccInfo"/>
          <xsd:enumeration value="Interim Accounts"/>
          <xsd:enumeration value="AudFin"/>
          <xsd:enumeration value="Sedol"/>
          <xsd:enumeration value="Circular"/>
          <xsd:enumeration value="Pre-Initial"/>
          <xsd:enumeration value="NA"/>
          <xsd:enumeration value="Ch3Feeder"/>
          <xsd:enumeration value="Redraft"/>
          <xsd:enumeration value="Comments"/>
          <xsd:enumeration value="SLP"/>
          <xsd:enumeration value="LP"/>
          <xsd:enumeration value="DirResp"/>
          <xsd:enumeration value="Ch9checklist"/>
          <xsd:enumeration value="Ch3short"/>
          <xsd:enumeration value="Ch3Fins"/>
        </xsd:restriction>
      </xsd:simpleType>
    </xsd:element>
    <xsd:element name="SendToFR" ma:index="11" nillable="true" ma:displayName="Send to Financial Regulator" ma:default="0" ma:internalName="SendToFR" ma:readOnly="fals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78b5f7-9d3a-4547-a77a-85adc8bf229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56448b7c-b198-4f3f-91b4-0f03f23d7cf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3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1a3cf6-255d-4ff5-98fe-b4415afa84b5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7a5403e9-b76d-4f5f-a13e-89da56148491}" ma:internalName="TaxCatchAll" ma:showField="CatchAllData" ma:web="801a3cf6-255d-4ff5-98fe-b4415afa84b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d78b5f7-9d3a-4547-a77a-85adc8bf2297">
      <Terms xmlns="http://schemas.microsoft.com/office/infopath/2007/PartnerControls"/>
    </lcf76f155ced4ddcb4097134ff3c332f>
    <JobId xmlns="http://schemas.microsoft.com/sharepoint/v3/fields" xsi:nil="true"/>
    <DocType_AnnouncementDocument xmlns="http://schemas.microsoft.com/sharepoint/v3/fields">Announcement</DocType_AnnouncementDocument>
    <SendToFR xmlns="http://schemas.microsoft.com/sharepoint/v3/fields">false</SendToFR>
    <DateReceived xmlns="http://schemas.microsoft.com/sharepoint/v3/fields">2024-06-06T16:44:45+00:00</DateReceived>
    <TaxCatchAll xmlns="801a3cf6-255d-4ff5-98fe-b4415afa84b5" xsi:nil="true"/>
  </documentManagement>
</p:properties>
</file>

<file path=customXml/itemProps1.xml><?xml version="1.0" encoding="utf-8"?>
<ds:datastoreItem xmlns:ds="http://schemas.openxmlformats.org/officeDocument/2006/customXml" ds:itemID="{4F5CC791-E6D5-48DA-A3B5-FA5E154AE07C}"/>
</file>

<file path=customXml/itemProps2.xml><?xml version="1.0" encoding="utf-8"?>
<ds:datastoreItem xmlns:ds="http://schemas.openxmlformats.org/officeDocument/2006/customXml" ds:itemID="{8FED9701-9B5C-432E-BCC3-6FBC1B641119}"/>
</file>

<file path=customXml/itemProps3.xml><?xml version="1.0" encoding="utf-8"?>
<ds:datastoreItem xmlns:ds="http://schemas.openxmlformats.org/officeDocument/2006/customXml" ds:itemID="{2760D8AE-BCAB-4F40-97C6-C81D53B8202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371</Words>
  <Characters>2117</Characters>
  <Application>Microsoft Office Word</Application>
  <DocSecurity>0</DocSecurity>
  <Lines>17</Lines>
  <Paragraphs>4</Paragraphs>
  <ScaleCrop>false</ScaleCrop>
  <Company/>
  <LinksUpToDate>false</LinksUpToDate>
  <CharactersWithSpaces>2484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Josh Garvey</dc:creator>
  <cp:keywords/>
  <dc:description/>
  <cp:lastModifiedBy>Aoife Burke</cp:lastModifiedBy>
  <cp:revision>2</cp:revision>
  <dcterms:created xsi:type="dcterms:W3CDTF">2024-06-06T15:59:00Z</dcterms:created>
  <dcterms:modified xsi:type="dcterms:W3CDTF">2024-06-06T15:59:00Z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0x010100BE156B1CF39149A8843C57AB06C49AFE0011B886BEF4CCD94F85F46E94360FD412</vt:lpwstr>
  </property>
</Properties>
</file>