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77E8" w14:textId="63BEB61D" w:rsidR="00F95B23" w:rsidRDefault="00252854" w:rsidP="00E5154C">
      <w:pPr>
        <w:spacing w:after="0"/>
        <w:jc w:val="right"/>
        <w:rPr>
          <w:b/>
        </w:rPr>
      </w:pPr>
      <w:r>
        <w:rPr>
          <w:b/>
        </w:rPr>
        <w:t>6</w:t>
      </w:r>
      <w:r w:rsidR="00E5154C">
        <w:rPr>
          <w:b/>
        </w:rPr>
        <w:t xml:space="preserve"> April</w:t>
      </w:r>
      <w:r w:rsidR="00C34DA7">
        <w:rPr>
          <w:b/>
        </w:rPr>
        <w:t xml:space="preserve"> </w:t>
      </w:r>
      <w:r w:rsidR="00CF1FF1">
        <w:rPr>
          <w:b/>
        </w:rPr>
        <w:t>20</w:t>
      </w:r>
      <w:r w:rsidR="00C34DA7">
        <w:rPr>
          <w:b/>
        </w:rPr>
        <w:t>20</w:t>
      </w:r>
    </w:p>
    <w:p w14:paraId="364E61B9" w14:textId="77777777" w:rsidR="00AF23DA" w:rsidRPr="007B6FB7" w:rsidRDefault="00AF23DA" w:rsidP="00E5154C">
      <w:pPr>
        <w:spacing w:after="0"/>
        <w:jc w:val="right"/>
        <w:rPr>
          <w:b/>
        </w:rPr>
      </w:pPr>
    </w:p>
    <w:p w14:paraId="7240BAC6" w14:textId="481B776E" w:rsidR="006F08A8" w:rsidRDefault="00C34DA7" w:rsidP="00E5154C">
      <w:pPr>
        <w:pStyle w:val="w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  <w:sz w:val="27"/>
          <w:szCs w:val="27"/>
        </w:rPr>
      </w:pPr>
      <w:r>
        <w:rPr>
          <w:rStyle w:val="r"/>
          <w:rFonts w:ascii="Calibri" w:hAnsi="Calibri"/>
          <w:b/>
          <w:bCs/>
          <w:color w:val="000000"/>
          <w:sz w:val="22"/>
          <w:szCs w:val="22"/>
        </w:rPr>
        <w:t>Flutter Entertainment</w:t>
      </w:r>
      <w:r w:rsidR="00F95B23" w:rsidRP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 xml:space="preserve"> plc (the “Company”)</w:t>
      </w:r>
      <w:r w:rsidR="00F95B23">
        <w:br/>
      </w:r>
      <w:r w:rsidR="00E5154C" w:rsidRPr="00E5154C">
        <w:rPr>
          <w:rStyle w:val="r"/>
          <w:rFonts w:ascii="Calibri" w:hAnsi="Calibri"/>
          <w:b/>
          <w:bCs/>
          <w:color w:val="000000"/>
          <w:sz w:val="22"/>
          <w:szCs w:val="22"/>
        </w:rPr>
        <w:t>Block Listing Application</w:t>
      </w:r>
    </w:p>
    <w:p w14:paraId="384A2050" w14:textId="77777777" w:rsidR="007B6FB7" w:rsidRDefault="007B6FB7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</w:p>
    <w:p w14:paraId="38519FAE" w14:textId="38A60BAB" w:rsidR="00204393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A block listing application has been made, in aggregate, for </w:t>
      </w:r>
      <w:r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560</w:t>
      </w: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,000 ordinary shares of </w:t>
      </w:r>
      <w:r w:rsidR="0063376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€</w:t>
      </w: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0.09 each in the Company, pursuant to</w:t>
      </w:r>
      <w:r w:rsidR="00204393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:</w:t>
      </w:r>
    </w:p>
    <w:p w14:paraId="28A63FD5" w14:textId="77777777" w:rsidR="00204393" w:rsidRDefault="00204393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</w:p>
    <w:p w14:paraId="5BE2287F" w14:textId="7AA605C0" w:rsidR="00204393" w:rsidRDefault="000D0FA2" w:rsidP="00FF1DD6">
      <w:pPr>
        <w:pStyle w:val="h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the Flutter Entertainment plc 2015 Deferred Share Incentive Plan</w:t>
      </w:r>
      <w:r w:rsidR="00252854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;</w:t>
      </w:r>
    </w:p>
    <w:p w14:paraId="0AA6313B" w14:textId="4E37935B" w:rsidR="00204393" w:rsidRDefault="000D0FA2" w:rsidP="00204393">
      <w:pPr>
        <w:pStyle w:val="h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the Flutter Entertainment plc 2015 Medium Term Incentive Plan</w:t>
      </w:r>
      <w:r w:rsidR="00252854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;</w:t>
      </w:r>
    </w:p>
    <w:p w14:paraId="4278D3B2" w14:textId="0CE7EDA7" w:rsidR="00204393" w:rsidRDefault="000D0FA2" w:rsidP="00204393">
      <w:pPr>
        <w:pStyle w:val="h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the Flutter Entertainment plc 2015 Long Term Incentive Plan; and</w:t>
      </w:r>
    </w:p>
    <w:p w14:paraId="27E7C0D5" w14:textId="6A14322D" w:rsidR="00204393" w:rsidRDefault="000D0FA2" w:rsidP="00204393">
      <w:pPr>
        <w:pStyle w:val="h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the Flutter Entertainment plc 2015 </w:t>
      </w:r>
      <w:proofErr w:type="spellStart"/>
      <w:r w:rsidRP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Sharesave</w:t>
      </w:r>
      <w:proofErr w:type="spellEnd"/>
      <w:r w:rsidRP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 Scheme</w:t>
      </w:r>
      <w:r w:rsidR="00E5154C"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 </w:t>
      </w:r>
    </w:p>
    <w:p w14:paraId="47E8C518" w14:textId="77777777" w:rsidR="00204393" w:rsidRDefault="00204393" w:rsidP="00204393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</w:p>
    <w:p w14:paraId="00D7ECB6" w14:textId="1743E7C2" w:rsidR="007B6FB7" w:rsidRDefault="00E5154C" w:rsidP="00204393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to be admitted to (</w:t>
      </w:r>
      <w:proofErr w:type="spellStart"/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i</w:t>
      </w:r>
      <w:proofErr w:type="spellEnd"/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) listing on the premium listing segment of the Official List of the Financial Conduct Authority and to the secondary listing segment of Euronext Dublin as an overseas company; and (ii) trading on the London Stock Exchange's main market for listed securities and Euronext Dublin's Main Securities Market.</w:t>
      </w:r>
      <w:r w:rsid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 </w:t>
      </w:r>
    </w:p>
    <w:p w14:paraId="38DA6AE2" w14:textId="77777777" w:rsid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5A1ED3D3" w14:textId="60ABD65E" w:rsidR="00E5154C" w:rsidRP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Admission is expected to become effective on </w:t>
      </w:r>
      <w:r w:rsidR="00252854">
        <w:rPr>
          <w:rStyle w:val="r"/>
          <w:rFonts w:ascii="Calibri" w:hAnsi="Calibri"/>
          <w:color w:val="000000"/>
          <w:sz w:val="22"/>
          <w:szCs w:val="22"/>
        </w:rPr>
        <w:t>8</w:t>
      </w:r>
      <w:r w:rsidR="000D0FA2">
        <w:rPr>
          <w:rStyle w:val="r"/>
          <w:rFonts w:ascii="Calibri" w:hAnsi="Calibri"/>
          <w:color w:val="000000"/>
          <w:sz w:val="22"/>
          <w:szCs w:val="22"/>
        </w:rPr>
        <w:t xml:space="preserve"> April 2020</w:t>
      </w:r>
      <w:r w:rsidRPr="00E5154C">
        <w:rPr>
          <w:rStyle w:val="r"/>
          <w:rFonts w:ascii="Calibri" w:hAnsi="Calibri"/>
          <w:color w:val="000000"/>
          <w:sz w:val="22"/>
          <w:szCs w:val="22"/>
        </w:rPr>
        <w:t>.</w:t>
      </w:r>
    </w:p>
    <w:p w14:paraId="599A21F9" w14:textId="77777777" w:rsid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5A0B12F5" w14:textId="5943271A" w:rsid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When issued </w:t>
      </w:r>
      <w:proofErr w:type="gramStart"/>
      <w:r w:rsidRPr="00E5154C">
        <w:rPr>
          <w:rStyle w:val="r"/>
          <w:rFonts w:ascii="Calibri" w:hAnsi="Calibri"/>
          <w:color w:val="000000"/>
          <w:sz w:val="22"/>
          <w:szCs w:val="22"/>
        </w:rPr>
        <w:t>all of</w:t>
      </w:r>
      <w:proofErr w:type="gramEnd"/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 the above shares will be fully paid and will rank </w:t>
      </w:r>
      <w:proofErr w:type="spellStart"/>
      <w:r w:rsidRPr="00E5154C">
        <w:rPr>
          <w:rStyle w:val="r"/>
          <w:rFonts w:ascii="Calibri" w:hAnsi="Calibri"/>
          <w:color w:val="000000"/>
          <w:sz w:val="22"/>
          <w:szCs w:val="22"/>
        </w:rPr>
        <w:t>pari</w:t>
      </w:r>
      <w:proofErr w:type="spellEnd"/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E5154C">
        <w:rPr>
          <w:rStyle w:val="r"/>
          <w:rFonts w:ascii="Calibri" w:hAnsi="Calibri"/>
          <w:color w:val="000000"/>
          <w:sz w:val="22"/>
          <w:szCs w:val="22"/>
        </w:rPr>
        <w:t>passu</w:t>
      </w:r>
      <w:proofErr w:type="spellEnd"/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 in all respects with the existing issued </w:t>
      </w:r>
      <w:r w:rsidR="00633762">
        <w:rPr>
          <w:rStyle w:val="r"/>
          <w:rFonts w:ascii="Calibri" w:hAnsi="Calibri"/>
          <w:color w:val="000000"/>
          <w:sz w:val="22"/>
          <w:szCs w:val="22"/>
        </w:rPr>
        <w:t>O</w:t>
      </w:r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rdinary </w:t>
      </w:r>
      <w:r w:rsidR="00633762">
        <w:rPr>
          <w:rStyle w:val="r"/>
          <w:rFonts w:ascii="Calibri" w:hAnsi="Calibri"/>
          <w:color w:val="000000"/>
          <w:sz w:val="22"/>
          <w:szCs w:val="22"/>
        </w:rPr>
        <w:t>S</w:t>
      </w:r>
      <w:r w:rsidRPr="00E5154C">
        <w:rPr>
          <w:rStyle w:val="r"/>
          <w:rFonts w:ascii="Calibri" w:hAnsi="Calibri"/>
          <w:color w:val="000000"/>
          <w:sz w:val="22"/>
          <w:szCs w:val="22"/>
        </w:rPr>
        <w:t>hares of the Company.</w:t>
      </w:r>
    </w:p>
    <w:p w14:paraId="6CEE40CE" w14:textId="0B391227" w:rsidR="00A84B43" w:rsidRPr="00A84B43" w:rsidRDefault="00A84B43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76A0A0C3" w14:textId="795FE49B" w:rsidR="006F08A8" w:rsidRPr="006F08A8" w:rsidRDefault="006F08A8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7"/>
          <w:szCs w:val="27"/>
        </w:rPr>
      </w:pPr>
      <w:r w:rsidRPr="006F08A8">
        <w:rPr>
          <w:rStyle w:val="r"/>
          <w:rFonts w:ascii="Calibri" w:hAnsi="Calibri"/>
          <w:b/>
          <w:color w:val="000000"/>
          <w:sz w:val="22"/>
          <w:szCs w:val="22"/>
        </w:rPr>
        <w:t>Enquiries</w:t>
      </w:r>
      <w:r>
        <w:rPr>
          <w:rStyle w:val="r"/>
          <w:rFonts w:ascii="Calibri" w:hAnsi="Calibri"/>
          <w:b/>
          <w:color w:val="000000"/>
          <w:sz w:val="22"/>
          <w:szCs w:val="22"/>
        </w:rPr>
        <w:t>:</w:t>
      </w:r>
    </w:p>
    <w:p w14:paraId="1B5B362C" w14:textId="0F5C24F1" w:rsidR="003C2355" w:rsidRPr="007B6FB7" w:rsidRDefault="00C34DA7" w:rsidP="00E5154C">
      <w:pPr>
        <w:pStyle w:val="h"/>
        <w:shd w:val="clear" w:color="auto" w:fill="FFFFFF"/>
        <w:spacing w:before="0" w:beforeAutospacing="0" w:after="0" w:afterAutospacing="0" w:line="336" w:lineRule="atLeast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>
        <w:rPr>
          <w:rStyle w:val="r"/>
          <w:rFonts w:ascii="Calibri" w:hAnsi="Calibri"/>
          <w:color w:val="000000"/>
          <w:sz w:val="22"/>
          <w:szCs w:val="22"/>
        </w:rPr>
        <w:t>Fiona Gildea</w:t>
      </w:r>
      <w:r w:rsidR="0063376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, </w:t>
      </w:r>
      <w:r w:rsidR="007B6FB7" w:rsidRPr="007B6FB7">
        <w:rPr>
          <w:rStyle w:val="r"/>
          <w:rFonts w:ascii="Calibri" w:hAnsi="Calibri"/>
          <w:color w:val="000000"/>
          <w:sz w:val="22"/>
          <w:szCs w:val="22"/>
        </w:rPr>
        <w:t>Deputy Company Secretary</w:t>
      </w:r>
    </w:p>
    <w:p w14:paraId="0939E620" w14:textId="2A2E5BAE" w:rsidR="00633762" w:rsidRPr="00633762" w:rsidRDefault="00633762" w:rsidP="00E5154C">
      <w:pPr>
        <w:pStyle w:val="e"/>
        <w:shd w:val="clear" w:color="auto" w:fill="FFFFFF"/>
        <w:spacing w:before="0" w:beforeAutospacing="0" w:after="0" w:afterAutospacing="0"/>
        <w:jc w:val="both"/>
        <w:rPr>
          <w:rStyle w:val="r"/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r"/>
          <w:rFonts w:ascii="Calibri" w:hAnsi="Calibri"/>
          <w:color w:val="000000"/>
          <w:sz w:val="22"/>
          <w:szCs w:val="22"/>
        </w:rPr>
        <w:t xml:space="preserve">T: </w:t>
      </w:r>
      <w:r w:rsidR="0058218C">
        <w:rPr>
          <w:rStyle w:val="r"/>
          <w:rFonts w:ascii="Calibri" w:hAnsi="Calibri"/>
          <w:color w:val="000000"/>
          <w:sz w:val="22"/>
          <w:szCs w:val="22"/>
        </w:rPr>
        <w:t>+35317790022</w:t>
      </w:r>
      <w:r w:rsidR="00A84B43">
        <w:rPr>
          <w:rStyle w:val="r"/>
          <w:rFonts w:ascii="Calibri" w:hAnsi="Calibri"/>
          <w:color w:val="000000"/>
          <w:sz w:val="22"/>
          <w:szCs w:val="22"/>
        </w:rPr>
        <w:t xml:space="preserve"> </w:t>
      </w:r>
    </w:p>
    <w:p w14:paraId="1592DB49" w14:textId="77777777" w:rsidR="00C34DA7" w:rsidRPr="007B6FB7" w:rsidRDefault="00C34DA7" w:rsidP="00E5154C">
      <w:pPr>
        <w:pStyle w:val="e"/>
        <w:shd w:val="clear" w:color="auto" w:fill="FFFFFF"/>
        <w:spacing w:before="0" w:beforeAutospacing="0" w:after="0" w:afterAutospacing="0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54056727" w14:textId="77777777" w:rsidR="007B6FB7" w:rsidRPr="007B6FB7" w:rsidRDefault="007B6FB7" w:rsidP="00E5154C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  <w:r w:rsidRPr="007B6FB7">
        <w:rPr>
          <w:rStyle w:val="r"/>
          <w:rFonts w:ascii="Calibri" w:hAnsi="Calibri"/>
          <w:color w:val="000000"/>
          <w:sz w:val="22"/>
          <w:szCs w:val="22"/>
        </w:rPr>
        <w:t xml:space="preserve"> </w:t>
      </w:r>
    </w:p>
    <w:p w14:paraId="6E531B48" w14:textId="77777777" w:rsidR="003D54CA" w:rsidRDefault="003D54CA" w:rsidP="00E5154C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054A8A60" w14:textId="77777777" w:rsidR="006F08A8" w:rsidRDefault="006F08A8" w:rsidP="00E5154C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7"/>
          <w:szCs w:val="27"/>
        </w:rPr>
      </w:pPr>
    </w:p>
    <w:p w14:paraId="17AB4A09" w14:textId="77777777" w:rsidR="006F08A8" w:rsidRDefault="006F08A8" w:rsidP="00E5154C">
      <w:pPr>
        <w:spacing w:after="0"/>
      </w:pPr>
    </w:p>
    <w:sectPr w:rsidR="006F08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2EA3" w14:textId="77777777" w:rsidR="003A71F9" w:rsidRDefault="003A71F9" w:rsidP="00633762">
      <w:pPr>
        <w:spacing w:after="0" w:line="240" w:lineRule="auto"/>
      </w:pPr>
      <w:r>
        <w:separator/>
      </w:r>
    </w:p>
  </w:endnote>
  <w:endnote w:type="continuationSeparator" w:id="0">
    <w:p w14:paraId="2869A840" w14:textId="77777777" w:rsidR="003A71F9" w:rsidRDefault="003A71F9" w:rsidP="0063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188DC" w14:textId="77777777" w:rsidR="00633762" w:rsidRDefault="00633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9F74" w14:textId="77777777" w:rsidR="00633762" w:rsidRDefault="00633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8194" w14:textId="77777777" w:rsidR="00633762" w:rsidRDefault="00633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97281" w14:textId="77777777" w:rsidR="003A71F9" w:rsidRDefault="003A71F9" w:rsidP="00633762">
      <w:pPr>
        <w:spacing w:after="0" w:line="240" w:lineRule="auto"/>
      </w:pPr>
      <w:r>
        <w:separator/>
      </w:r>
    </w:p>
  </w:footnote>
  <w:footnote w:type="continuationSeparator" w:id="0">
    <w:p w14:paraId="7DB21CED" w14:textId="77777777" w:rsidR="003A71F9" w:rsidRDefault="003A71F9" w:rsidP="0063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A2640" w14:textId="77777777" w:rsidR="00633762" w:rsidRDefault="00633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A6835" w14:textId="77777777" w:rsidR="00633762" w:rsidRDefault="00633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FE7B" w14:textId="77777777" w:rsidR="00633762" w:rsidRDefault="00633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338"/>
    <w:multiLevelType w:val="hybridMultilevel"/>
    <w:tmpl w:val="7EECA1CE"/>
    <w:lvl w:ilvl="0" w:tplc="456A6F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F23913"/>
    <w:multiLevelType w:val="hybridMultilevel"/>
    <w:tmpl w:val="B178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D29C5"/>
    <w:multiLevelType w:val="hybridMultilevel"/>
    <w:tmpl w:val="636E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23"/>
    <w:rsid w:val="0004400D"/>
    <w:rsid w:val="00086752"/>
    <w:rsid w:val="000D0FA2"/>
    <w:rsid w:val="00166C1C"/>
    <w:rsid w:val="001A551F"/>
    <w:rsid w:val="001B2510"/>
    <w:rsid w:val="001E1B89"/>
    <w:rsid w:val="001E72FA"/>
    <w:rsid w:val="001F5968"/>
    <w:rsid w:val="00204393"/>
    <w:rsid w:val="00230C7A"/>
    <w:rsid w:val="002523FE"/>
    <w:rsid w:val="00252854"/>
    <w:rsid w:val="002A2117"/>
    <w:rsid w:val="00360B31"/>
    <w:rsid w:val="0038032B"/>
    <w:rsid w:val="003A71F9"/>
    <w:rsid w:val="003C2355"/>
    <w:rsid w:val="003D54CA"/>
    <w:rsid w:val="004475E4"/>
    <w:rsid w:val="00493F3B"/>
    <w:rsid w:val="004A394F"/>
    <w:rsid w:val="00573019"/>
    <w:rsid w:val="0058218C"/>
    <w:rsid w:val="005B5331"/>
    <w:rsid w:val="005C1C51"/>
    <w:rsid w:val="005E35EE"/>
    <w:rsid w:val="00606515"/>
    <w:rsid w:val="006303F6"/>
    <w:rsid w:val="00633762"/>
    <w:rsid w:val="0066284F"/>
    <w:rsid w:val="006F08A8"/>
    <w:rsid w:val="007962F0"/>
    <w:rsid w:val="007A6B5E"/>
    <w:rsid w:val="007B6FB7"/>
    <w:rsid w:val="007D597B"/>
    <w:rsid w:val="00970DB5"/>
    <w:rsid w:val="00982DB5"/>
    <w:rsid w:val="00A24385"/>
    <w:rsid w:val="00A62AC0"/>
    <w:rsid w:val="00A84B43"/>
    <w:rsid w:val="00AA4D43"/>
    <w:rsid w:val="00AB66D3"/>
    <w:rsid w:val="00AE333B"/>
    <w:rsid w:val="00AF23DA"/>
    <w:rsid w:val="00B92CA8"/>
    <w:rsid w:val="00BF6D5D"/>
    <w:rsid w:val="00C241AE"/>
    <w:rsid w:val="00C34DA7"/>
    <w:rsid w:val="00C5752B"/>
    <w:rsid w:val="00C74A3E"/>
    <w:rsid w:val="00CB4D18"/>
    <w:rsid w:val="00CF1FF1"/>
    <w:rsid w:val="00D64DFE"/>
    <w:rsid w:val="00D7707C"/>
    <w:rsid w:val="00DC0F71"/>
    <w:rsid w:val="00E5154C"/>
    <w:rsid w:val="00EB73C0"/>
    <w:rsid w:val="00ED13C3"/>
    <w:rsid w:val="00EF3E60"/>
    <w:rsid w:val="00F13300"/>
    <w:rsid w:val="00F703FE"/>
    <w:rsid w:val="00F735D0"/>
    <w:rsid w:val="00F7535A"/>
    <w:rsid w:val="00F8040A"/>
    <w:rsid w:val="00F95B23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6CC4"/>
  <w15:chartTrackingRefBased/>
  <w15:docId w15:val="{5816A04E-0F52-4C08-96F7-4964A3A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">
    <w:name w:val="v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">
    <w:name w:val="t"/>
    <w:basedOn w:val="DefaultParagraphFont"/>
    <w:rsid w:val="006F08A8"/>
  </w:style>
  <w:style w:type="paragraph" w:customStyle="1" w:styleId="w">
    <w:name w:val="w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6F08A8"/>
  </w:style>
  <w:style w:type="paragraph" w:customStyle="1" w:styleId="x">
    <w:name w:val="x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">
    <w:name w:val="p"/>
    <w:basedOn w:val="DefaultParagraphFont"/>
    <w:rsid w:val="006F08A8"/>
  </w:style>
  <w:style w:type="paragraph" w:customStyle="1" w:styleId="h">
    <w:name w:val="h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">
    <w:name w:val="e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">
    <w:name w:val="y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4400D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4400D"/>
    <w:rPr>
      <w:rFonts w:ascii="Book Antiqua" w:eastAsia="Times New Roman" w:hAnsi="Book Antiqua" w:cs="Times New Roman"/>
      <w:lang w:val="en-US"/>
    </w:rPr>
  </w:style>
  <w:style w:type="paragraph" w:customStyle="1" w:styleId="ap">
    <w:name w:val="ap"/>
    <w:basedOn w:val="Normal"/>
    <w:rsid w:val="00F80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E" w:eastAsia="en-IE"/>
    </w:rPr>
  </w:style>
  <w:style w:type="character" w:customStyle="1" w:styleId="aj">
    <w:name w:val="aj"/>
    <w:basedOn w:val="DefaultParagraphFont"/>
    <w:rsid w:val="00F8040A"/>
  </w:style>
  <w:style w:type="character" w:styleId="Hyperlink">
    <w:name w:val="Hyperlink"/>
    <w:basedOn w:val="DefaultParagraphFont"/>
    <w:uiPriority w:val="99"/>
    <w:unhideWhenUsed/>
    <w:rsid w:val="007B6F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D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62"/>
  </w:style>
  <w:style w:type="paragraph" w:styleId="Footer">
    <w:name w:val="footer"/>
    <w:basedOn w:val="Normal"/>
    <w:link w:val="FooterChar"/>
    <w:uiPriority w:val="99"/>
    <w:unhideWhenUsed/>
    <w:rsid w:val="0063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62"/>
  </w:style>
  <w:style w:type="paragraph" w:customStyle="1" w:styleId="be">
    <w:name w:val="be"/>
    <w:basedOn w:val="Normal"/>
    <w:rsid w:val="0063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as">
    <w:name w:val="as"/>
    <w:basedOn w:val="DefaultParagraphFont"/>
    <w:rsid w:val="00633762"/>
  </w:style>
  <w:style w:type="character" w:customStyle="1" w:styleId="ar">
    <w:name w:val="ar"/>
    <w:basedOn w:val="DefaultParagraphFont"/>
    <w:rsid w:val="00633762"/>
  </w:style>
  <w:style w:type="character" w:customStyle="1" w:styleId="aq">
    <w:name w:val="aq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http://schemas.microsoft.com/sharepoint/v3/fields">2020-04-06T16:17:23+00:00</DateReceived>
    <JobId xmlns="http://schemas.microsoft.com/sharepoint/v3/fields" xsi:nil="true"/>
    <SendToFR xmlns="http://schemas.microsoft.com/sharepoint/v3/fields">false</SendToFR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DE16B-4EDB-4C0A-BA3F-4ED0ED5B679A}"/>
</file>

<file path=customXml/itemProps2.xml><?xml version="1.0" encoding="utf-8"?>
<ds:datastoreItem xmlns:ds="http://schemas.openxmlformats.org/officeDocument/2006/customXml" ds:itemID="{2866CE10-7A91-4642-AF30-D86E893F988B}"/>
</file>

<file path=customXml/itemProps3.xml><?xml version="1.0" encoding="utf-8"?>
<ds:datastoreItem xmlns:ds="http://schemas.openxmlformats.org/officeDocument/2006/customXml" ds:itemID="{16EFC95A-95E7-4777-8196-2A5CF662EADA}"/>
</file>

<file path=customXml/itemProps4.xml><?xml version="1.0" encoding="utf-8"?>
<ds:datastoreItem xmlns:ds="http://schemas.openxmlformats.org/officeDocument/2006/customXml" ds:itemID="{42A14F97-A9BD-41AB-B243-757BF402F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Jonathan Seeley</cp:lastModifiedBy>
  <cp:revision>2</cp:revision>
  <cp:lastPrinted>2018-02-20T12:26:00Z</cp:lastPrinted>
  <dcterms:created xsi:type="dcterms:W3CDTF">2020-04-06T10:50:00Z</dcterms:created>
  <dcterms:modified xsi:type="dcterms:W3CDTF">2020-04-06T10:50:00Z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MarketServicesEquity">
    <vt:lpwstr>Miscellaneous</vt:lpwstr>
  </property>
  <property fmtid="{D5CDD505-2E9C-101B-9397-08002B2CF9AE}" pid="5" name="IssuerID">
    <vt:lpwstr/>
  </property>
  <property fmtid="{D5CDD505-2E9C-101B-9397-08002B2CF9AE}" pid="6" name="JobContentType">
    <vt:lpwstr/>
  </property>
  <property fmtid="{D5CDD505-2E9C-101B-9397-08002B2CF9AE}" pid="7" name="Organisation">
    <vt:lpwstr/>
  </property>
  <property fmtid="{D5CDD505-2E9C-101B-9397-08002B2CF9AE}" pid="8" name="MediaServiceImageTags">
    <vt:lpwstr/>
  </property>
  <property fmtid="{D5CDD505-2E9C-101B-9397-08002B2CF9AE}" pid="9" name="JobType">
    <vt:lpwstr/>
  </property>
  <property fmtid="{D5CDD505-2E9C-101B-9397-08002B2CF9AE}" pid="10" name="Contact">
    <vt:lpwstr/>
  </property>
  <property fmtid="{D5CDD505-2E9C-101B-9397-08002B2CF9AE}" pid="12" name="IssuerName">
    <vt:lpwstr/>
  </property>
</Properties>
</file>