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06664"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0FF06665"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r w:rsidRPr="00C055A5">
        <w:rPr>
          <w:rFonts w:ascii="Helvetica" w:hAnsi="Helvetica" w:cs="Helvetica"/>
          <w:b/>
          <w:sz w:val="28"/>
          <w:szCs w:val="28"/>
          <w:lang w:val="en-US"/>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0FF06667" w14:textId="77777777" w:rsidTr="000E187D">
        <w:trPr>
          <w:trHeight w:val="422"/>
        </w:trPr>
        <w:tc>
          <w:tcPr>
            <w:tcW w:w="10620" w:type="dxa"/>
            <w:gridSpan w:val="6"/>
            <w:vAlign w:val="center"/>
          </w:tcPr>
          <w:p w14:paraId="0FF06666"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r w:rsidRPr="00C055A5">
              <w:rPr>
                <w:rFonts w:ascii="Helvetica" w:hAnsi="Helvetica" w:cs="Helvetica"/>
                <w:vertAlign w:val="superscript"/>
                <w:lang w:val="en-GB"/>
              </w:rPr>
              <w:t>i</w:t>
            </w:r>
          </w:p>
        </w:tc>
      </w:tr>
      <w:tr w:rsidR="00C5065C" w:rsidRPr="00C055A5" w14:paraId="0FF06669" w14:textId="77777777" w:rsidTr="00C055A5">
        <w:trPr>
          <w:trHeight w:val="325"/>
        </w:trPr>
        <w:tc>
          <w:tcPr>
            <w:tcW w:w="10620" w:type="dxa"/>
            <w:gridSpan w:val="6"/>
            <w:tcBorders>
              <w:left w:val="nil"/>
              <w:right w:val="nil"/>
            </w:tcBorders>
            <w:vAlign w:val="center"/>
          </w:tcPr>
          <w:p w14:paraId="0FF06668" w14:textId="77777777" w:rsidR="00C5065C" w:rsidRPr="00C055A5" w:rsidRDefault="00C5065C" w:rsidP="00C055A5">
            <w:pPr>
              <w:spacing w:after="0"/>
              <w:rPr>
                <w:rFonts w:ascii="Helvetica" w:hAnsi="Helvetica" w:cs="Helvetica"/>
                <w:lang w:val="en-GB"/>
              </w:rPr>
            </w:pPr>
          </w:p>
        </w:tc>
      </w:tr>
      <w:tr w:rsidR="00C5065C" w:rsidRPr="00C055A5" w14:paraId="0FF0666C" w14:textId="77777777" w:rsidTr="000E187D">
        <w:trPr>
          <w:trHeight w:val="732"/>
        </w:trPr>
        <w:tc>
          <w:tcPr>
            <w:tcW w:w="10620" w:type="dxa"/>
            <w:gridSpan w:val="6"/>
            <w:vAlign w:val="center"/>
          </w:tcPr>
          <w:p w14:paraId="0FF0666A" w14:textId="77777777" w:rsidR="00C5065C" w:rsidRPr="00C055A5" w:rsidRDefault="00C5065C" w:rsidP="00C5065C">
            <w:pPr>
              <w:rPr>
                <w:rFonts w:ascii="Helvetica" w:hAnsi="Helvetica" w:cs="Helvetica"/>
                <w:lang w:val="en-GB"/>
              </w:rPr>
            </w:pPr>
            <w:r w:rsidRPr="00C055A5">
              <w:rPr>
                <w:rFonts w:ascii="Helvetica" w:hAnsi="Helvetica" w:cs="Helvetica"/>
                <w:b/>
                <w:lang w:val="en-GB"/>
              </w:rPr>
              <w:t>1. Identity of the issuer or the underlying issuer of existing shares to which voting rights are attached</w:t>
            </w:r>
            <w:r w:rsidRPr="00C055A5">
              <w:rPr>
                <w:rFonts w:ascii="Helvetica" w:hAnsi="Helvetica" w:cs="Helvetica"/>
                <w:vertAlign w:val="superscript"/>
                <w:lang w:val="en-GB"/>
              </w:rPr>
              <w:t>ii</w:t>
            </w:r>
            <w:r w:rsidRPr="00C055A5">
              <w:rPr>
                <w:rFonts w:ascii="Helvetica" w:hAnsi="Helvetica" w:cs="Helvetica"/>
                <w:b/>
                <w:lang w:val="en-GB"/>
              </w:rPr>
              <w:t>:</w:t>
            </w:r>
            <w:r w:rsidRPr="00C055A5">
              <w:rPr>
                <w:rFonts w:ascii="Helvetica" w:hAnsi="Helvetica" w:cs="Helvetica"/>
                <w:vertAlign w:val="superscript"/>
                <w:lang w:val="en-GB"/>
              </w:rPr>
              <w:t xml:space="preserve"> </w:t>
            </w:r>
          </w:p>
          <w:p w14:paraId="0FF0666B" w14:textId="77777777" w:rsidR="00C5065C" w:rsidRPr="00573DAA" w:rsidRDefault="00BF4830" w:rsidP="00D2326B">
            <w:pPr>
              <w:spacing w:after="0"/>
              <w:rPr>
                <w:rFonts w:ascii="Helvetica" w:hAnsi="Helvetica" w:cs="Helvetica"/>
                <w:lang w:val="en-GB"/>
              </w:rPr>
            </w:pPr>
            <w:r>
              <w:rPr>
                <w:rFonts w:ascii="Helvetica" w:hAnsi="Helvetica" w:cs="Helvetica"/>
                <w:lang w:val="en-GB"/>
              </w:rPr>
              <w:t xml:space="preserve">Irish </w:t>
            </w:r>
            <w:r w:rsidR="00573DAA" w:rsidRPr="00573DAA">
              <w:rPr>
                <w:rFonts w:ascii="Helvetica" w:hAnsi="Helvetica" w:cs="Helvetica"/>
                <w:lang w:val="en-GB"/>
              </w:rPr>
              <w:t>Residential Properties Reit Plc</w:t>
            </w:r>
          </w:p>
        </w:tc>
      </w:tr>
      <w:tr w:rsidR="00C5065C" w:rsidRPr="00C055A5" w14:paraId="0FF06673" w14:textId="77777777" w:rsidTr="00D2326B">
        <w:trPr>
          <w:trHeight w:val="2109"/>
        </w:trPr>
        <w:tc>
          <w:tcPr>
            <w:tcW w:w="10620" w:type="dxa"/>
            <w:gridSpan w:val="6"/>
            <w:vAlign w:val="center"/>
          </w:tcPr>
          <w:p w14:paraId="0FF0666D"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0FF0666E" w14:textId="77777777" w:rsidR="00C5065C" w:rsidRPr="00573DAA" w:rsidRDefault="00C5065C" w:rsidP="00C055A5">
            <w:pPr>
              <w:spacing w:after="100" w:line="240" w:lineRule="auto"/>
              <w:rPr>
                <w:rFonts w:ascii="Helvetica" w:hAnsi="Helvetica" w:cs="Helvetica"/>
                <w:lang w:val="en-GB"/>
              </w:rPr>
            </w:pPr>
            <w:r w:rsidRPr="00573DAA">
              <w:rPr>
                <w:rFonts w:ascii="Helvetica" w:hAnsi="Helvetica" w:cs="Helvetica"/>
                <w:lang w:val="en-GB"/>
              </w:rPr>
              <w:t>[</w:t>
            </w:r>
            <w:r w:rsidR="000E187D" w:rsidRPr="00573DAA">
              <w:rPr>
                <w:rFonts w:ascii="Helvetica" w:hAnsi="Helvetica" w:cs="Helvetica"/>
                <w:lang w:val="en-GB"/>
              </w:rPr>
              <w:sym w:font="Wingdings" w:char="F0FC"/>
            </w:r>
            <w:r w:rsidRPr="00573DAA">
              <w:rPr>
                <w:rFonts w:ascii="Helvetica" w:hAnsi="Helvetica" w:cs="Helvetica"/>
                <w:lang w:val="en-GB"/>
              </w:rPr>
              <w:t>] An acquisition or disposal of voting rights</w:t>
            </w:r>
          </w:p>
          <w:p w14:paraId="0FF0666F"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xml:space="preserve">[ </w:t>
            </w:r>
            <w:r w:rsidR="00573DAA">
              <w:rPr>
                <w:rFonts w:ascii="Helvetica" w:hAnsi="Helvetica" w:cs="Helvetica"/>
                <w:lang w:val="en-GB"/>
              </w:rPr>
              <w:t xml:space="preserve"> </w:t>
            </w:r>
            <w:r w:rsidRPr="00C055A5">
              <w:rPr>
                <w:rFonts w:ascii="Helvetica" w:hAnsi="Helvetica" w:cs="Helvetica"/>
                <w:lang w:val="en-GB"/>
              </w:rPr>
              <w:t>] An acquisition or disposal of financial instruments</w:t>
            </w:r>
          </w:p>
          <w:p w14:paraId="0FF06670"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xml:space="preserve">[ </w:t>
            </w:r>
            <w:r w:rsidR="00573DAA">
              <w:rPr>
                <w:rFonts w:ascii="Helvetica" w:hAnsi="Helvetica" w:cs="Helvetica"/>
                <w:lang w:val="en-GB"/>
              </w:rPr>
              <w:t xml:space="preserve"> </w:t>
            </w:r>
            <w:r w:rsidRPr="00C055A5">
              <w:rPr>
                <w:rFonts w:ascii="Helvetica" w:hAnsi="Helvetica" w:cs="Helvetica"/>
                <w:lang w:val="en-GB"/>
              </w:rPr>
              <w:t>] An event changing the breakdown of voting rights</w:t>
            </w:r>
          </w:p>
          <w:p w14:paraId="0FF06671" w14:textId="77777777"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 xml:space="preserve">[ </w:t>
            </w:r>
            <w:r w:rsidR="00573DAA">
              <w:rPr>
                <w:rFonts w:ascii="Helvetica" w:hAnsi="Helvetica" w:cs="Helvetica"/>
                <w:lang w:val="en-GB"/>
              </w:rPr>
              <w:t xml:space="preserve"> </w:t>
            </w:r>
            <w:r w:rsidRPr="00C055A5">
              <w:rPr>
                <w:rFonts w:ascii="Helvetica" w:hAnsi="Helvetica" w:cs="Helvetica"/>
                <w:lang w:val="en-GB"/>
              </w:rPr>
              <w:t>]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0FF06672" w14:textId="77777777" w:rsidR="00C055A5" w:rsidRPr="00C055A5" w:rsidRDefault="00C055A5" w:rsidP="00C055A5">
            <w:pPr>
              <w:rPr>
                <w:rFonts w:ascii="Helvetica" w:hAnsi="Helvetica" w:cs="Helvetica"/>
                <w:lang w:val="en-GB"/>
              </w:rPr>
            </w:pPr>
          </w:p>
        </w:tc>
      </w:tr>
      <w:tr w:rsidR="00C5065C" w:rsidRPr="00C055A5" w14:paraId="0FF06675" w14:textId="77777777" w:rsidTr="000E187D">
        <w:trPr>
          <w:trHeight w:val="390"/>
        </w:trPr>
        <w:tc>
          <w:tcPr>
            <w:tcW w:w="10620" w:type="dxa"/>
            <w:gridSpan w:val="6"/>
            <w:tcBorders>
              <w:bottom w:val="nil"/>
            </w:tcBorders>
            <w:vAlign w:val="center"/>
          </w:tcPr>
          <w:p w14:paraId="0FF06674" w14:textId="77777777" w:rsidR="00C5065C" w:rsidRPr="00C055A5" w:rsidRDefault="00C5065C" w:rsidP="00C5065C">
            <w:pPr>
              <w:rPr>
                <w:rFonts w:ascii="Helvetica" w:hAnsi="Helvetica" w:cs="Helvetica"/>
                <w:lang w:val="en-GB"/>
              </w:rPr>
            </w:pPr>
            <w:r w:rsidRPr="00C055A5">
              <w:rPr>
                <w:rFonts w:ascii="Helvetica" w:hAnsi="Helvetica" w:cs="Helvetica"/>
                <w:b/>
                <w:lang w:val="en-GB"/>
              </w:rPr>
              <w:t>3. Details of person subject to the notification obligation</w:t>
            </w:r>
            <w:r w:rsidRPr="00C055A5">
              <w:rPr>
                <w:rFonts w:ascii="Helvetica" w:hAnsi="Helvetica" w:cs="Helvetica"/>
                <w:vertAlign w:val="superscript"/>
                <w:lang w:val="en-GB"/>
              </w:rPr>
              <w:t>iv</w:t>
            </w:r>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14:paraId="0FF0667A" w14:textId="77777777" w:rsidTr="000E187D">
        <w:trPr>
          <w:trHeight w:val="390"/>
        </w:trPr>
        <w:tc>
          <w:tcPr>
            <w:tcW w:w="4151" w:type="dxa"/>
            <w:gridSpan w:val="2"/>
            <w:tcBorders>
              <w:top w:val="nil"/>
            </w:tcBorders>
          </w:tcPr>
          <w:p w14:paraId="0FF06676" w14:textId="77777777" w:rsidR="00C5065C" w:rsidRPr="00573DAA" w:rsidRDefault="00C5065C" w:rsidP="00C5065C">
            <w:pPr>
              <w:rPr>
                <w:rFonts w:ascii="Helvetica" w:hAnsi="Helvetica" w:cs="Helvetica"/>
                <w:lang w:val="en-GB"/>
              </w:rPr>
            </w:pPr>
            <w:r w:rsidRPr="00573DAA">
              <w:rPr>
                <w:rFonts w:ascii="Helvetica" w:hAnsi="Helvetica" w:cs="Helvetica"/>
                <w:lang w:val="en-GB"/>
              </w:rPr>
              <w:t>Name:</w:t>
            </w:r>
          </w:p>
          <w:p w14:paraId="0FF06677" w14:textId="77777777" w:rsidR="000E187D" w:rsidRPr="00573DAA" w:rsidRDefault="000E187D" w:rsidP="00C5065C">
            <w:pPr>
              <w:rPr>
                <w:rFonts w:ascii="Helvetica" w:hAnsi="Helvetica" w:cs="Helvetica"/>
                <w:lang w:val="en-GB"/>
              </w:rPr>
            </w:pPr>
            <w:r w:rsidRPr="00573DAA">
              <w:rPr>
                <w:rFonts w:ascii="Helvetica" w:hAnsi="Helvetica" w:cs="Helvetica"/>
                <w:lang w:val="en-GB"/>
              </w:rPr>
              <w:t>FMR LLC</w:t>
            </w:r>
          </w:p>
        </w:tc>
        <w:tc>
          <w:tcPr>
            <w:tcW w:w="6469" w:type="dxa"/>
            <w:gridSpan w:val="4"/>
            <w:tcBorders>
              <w:top w:val="nil"/>
            </w:tcBorders>
            <w:vAlign w:val="center"/>
          </w:tcPr>
          <w:p w14:paraId="0FF06678" w14:textId="77777777" w:rsidR="00C5065C" w:rsidRPr="00573DAA" w:rsidRDefault="00C5065C" w:rsidP="00C5065C">
            <w:pPr>
              <w:rPr>
                <w:rFonts w:ascii="Helvetica" w:hAnsi="Helvetica" w:cs="Helvetica"/>
                <w:lang w:val="en-GB"/>
              </w:rPr>
            </w:pPr>
            <w:r w:rsidRPr="00573DAA">
              <w:rPr>
                <w:rFonts w:ascii="Helvetica" w:hAnsi="Helvetica" w:cs="Helvetica"/>
                <w:lang w:val="en-GB"/>
              </w:rPr>
              <w:t>City and country of registered office (if applicable):</w:t>
            </w:r>
          </w:p>
          <w:p w14:paraId="0FF06679" w14:textId="77777777" w:rsidR="00C5065C" w:rsidRPr="00573DAA" w:rsidRDefault="003B2B22" w:rsidP="00C5065C">
            <w:pPr>
              <w:rPr>
                <w:rFonts w:ascii="Helvetica" w:hAnsi="Helvetica" w:cs="Helvetica"/>
                <w:lang w:val="en-GB"/>
              </w:rPr>
            </w:pPr>
            <w:r w:rsidRPr="00573DAA">
              <w:rPr>
                <w:rFonts w:ascii="Arial" w:hAnsi="Arial" w:cs="Arial"/>
              </w:rPr>
              <w:t xml:space="preserve">Boston, </w:t>
            </w:r>
            <w:r w:rsidR="000E187D" w:rsidRPr="00573DAA">
              <w:rPr>
                <w:rFonts w:ascii="Arial" w:hAnsi="Arial" w:cs="Arial"/>
              </w:rPr>
              <w:t>USA</w:t>
            </w:r>
          </w:p>
        </w:tc>
      </w:tr>
      <w:tr w:rsidR="00C5065C" w:rsidRPr="00C055A5" w14:paraId="0FF0667D" w14:textId="77777777" w:rsidTr="000E187D">
        <w:trPr>
          <w:trHeight w:val="537"/>
        </w:trPr>
        <w:tc>
          <w:tcPr>
            <w:tcW w:w="10620" w:type="dxa"/>
            <w:gridSpan w:val="6"/>
            <w:vAlign w:val="center"/>
          </w:tcPr>
          <w:p w14:paraId="0FF0667B" w14:textId="77777777"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p>
          <w:p w14:paraId="0FF0667C" w14:textId="77777777" w:rsidR="00C5065C" w:rsidRPr="00C055A5" w:rsidRDefault="00C5065C" w:rsidP="00D2326B">
            <w:pPr>
              <w:spacing w:after="0"/>
              <w:rPr>
                <w:rFonts w:ascii="Helvetica" w:hAnsi="Helvetica" w:cs="Helvetica"/>
                <w:lang w:val="en-GB"/>
              </w:rPr>
            </w:pPr>
          </w:p>
        </w:tc>
      </w:tr>
      <w:tr w:rsidR="00C5065C" w:rsidRPr="00C055A5" w14:paraId="0FF06680" w14:textId="77777777" w:rsidTr="000E187D">
        <w:trPr>
          <w:trHeight w:val="419"/>
        </w:trPr>
        <w:tc>
          <w:tcPr>
            <w:tcW w:w="10620" w:type="dxa"/>
            <w:gridSpan w:val="6"/>
            <w:vAlign w:val="center"/>
          </w:tcPr>
          <w:p w14:paraId="0FF0667E" w14:textId="77777777" w:rsidR="00C055A5" w:rsidRPr="00573DAA" w:rsidRDefault="00C5065C" w:rsidP="00BA72A7">
            <w:pPr>
              <w:rPr>
                <w:rFonts w:ascii="Helvetica" w:hAnsi="Helvetica" w:cs="Helvetica"/>
                <w:b/>
                <w:lang w:val="en-GB"/>
              </w:rPr>
            </w:pPr>
            <w:r w:rsidRPr="00573DAA">
              <w:rPr>
                <w:rFonts w:ascii="Helvetica" w:hAnsi="Helvetica" w:cs="Helvetica"/>
                <w:b/>
                <w:lang w:val="en-GB"/>
              </w:rPr>
              <w:t>5. Date on which the threshold was crossed or reached</w:t>
            </w:r>
            <w:r w:rsidRPr="00573DAA">
              <w:rPr>
                <w:rFonts w:ascii="Helvetica" w:hAnsi="Helvetica" w:cs="Helvetica"/>
                <w:vertAlign w:val="superscript"/>
                <w:lang w:val="en-GB"/>
              </w:rPr>
              <w:t>vi</w:t>
            </w:r>
            <w:r w:rsidRPr="00573DAA">
              <w:rPr>
                <w:rFonts w:ascii="Helvetica" w:hAnsi="Helvetica" w:cs="Helvetica"/>
                <w:b/>
                <w:lang w:val="en-GB"/>
              </w:rPr>
              <w:t>:</w:t>
            </w:r>
          </w:p>
          <w:p w14:paraId="0FF0667F" w14:textId="77777777" w:rsidR="00BA72A7" w:rsidRPr="00573DAA" w:rsidRDefault="009A219C" w:rsidP="004D2202">
            <w:pPr>
              <w:spacing w:after="0"/>
              <w:rPr>
                <w:rFonts w:ascii="Helvetica" w:hAnsi="Helvetica" w:cs="Helvetica"/>
                <w:lang w:val="en-GB"/>
              </w:rPr>
            </w:pPr>
            <w:r>
              <w:rPr>
                <w:rFonts w:ascii="Helvetica" w:hAnsi="Helvetica" w:cs="Helvetica"/>
                <w:lang w:val="en-GB"/>
              </w:rPr>
              <w:t>23</w:t>
            </w:r>
            <w:r w:rsidR="00907B83">
              <w:rPr>
                <w:rFonts w:ascii="Helvetica" w:hAnsi="Helvetica" w:cs="Helvetica"/>
                <w:lang w:val="en-GB"/>
              </w:rPr>
              <w:t xml:space="preserve"> </w:t>
            </w:r>
            <w:r w:rsidR="004D2202">
              <w:rPr>
                <w:rFonts w:ascii="Helvetica" w:hAnsi="Helvetica" w:cs="Helvetica"/>
                <w:lang w:val="en-GB"/>
              </w:rPr>
              <w:t>July</w:t>
            </w:r>
            <w:r w:rsidR="00907B83">
              <w:rPr>
                <w:rFonts w:ascii="Helvetica" w:hAnsi="Helvetica" w:cs="Helvetica"/>
                <w:lang w:val="en-GB"/>
              </w:rPr>
              <w:t xml:space="preserve"> 2019</w:t>
            </w:r>
          </w:p>
        </w:tc>
      </w:tr>
      <w:tr w:rsidR="00521E70" w:rsidRPr="00C055A5" w14:paraId="0FF06683" w14:textId="77777777" w:rsidTr="000E187D">
        <w:trPr>
          <w:trHeight w:val="419"/>
        </w:trPr>
        <w:tc>
          <w:tcPr>
            <w:tcW w:w="10620" w:type="dxa"/>
            <w:gridSpan w:val="6"/>
            <w:vAlign w:val="center"/>
          </w:tcPr>
          <w:p w14:paraId="0FF06681" w14:textId="77777777" w:rsidR="00521E70" w:rsidRPr="00573DAA" w:rsidRDefault="00521E70" w:rsidP="00521E70">
            <w:pPr>
              <w:rPr>
                <w:rFonts w:ascii="Helvetica" w:hAnsi="Helvetica" w:cs="Helvetica"/>
                <w:b/>
                <w:lang w:val="en-GB"/>
              </w:rPr>
            </w:pPr>
            <w:r w:rsidRPr="00573DAA">
              <w:rPr>
                <w:rFonts w:ascii="Helvetica" w:hAnsi="Helvetica" w:cs="Helvetica"/>
                <w:b/>
                <w:lang w:val="en-GB"/>
              </w:rPr>
              <w:t>6. Date on which issuer notified:</w:t>
            </w:r>
          </w:p>
          <w:p w14:paraId="0FF06682" w14:textId="77777777" w:rsidR="00D2326B" w:rsidRPr="00573DAA" w:rsidRDefault="009A219C" w:rsidP="004D2202">
            <w:pPr>
              <w:spacing w:after="0"/>
              <w:rPr>
                <w:rFonts w:ascii="Helvetica" w:hAnsi="Helvetica" w:cs="Helvetica"/>
                <w:b/>
                <w:lang w:val="en-GB"/>
              </w:rPr>
            </w:pPr>
            <w:r>
              <w:rPr>
                <w:rFonts w:ascii="Helvetica" w:hAnsi="Helvetica" w:cs="Helvetica"/>
                <w:lang w:val="en-GB"/>
              </w:rPr>
              <w:t>24</w:t>
            </w:r>
            <w:r w:rsidR="00907B83">
              <w:rPr>
                <w:rFonts w:ascii="Helvetica" w:hAnsi="Helvetica" w:cs="Helvetica"/>
                <w:lang w:val="en-GB"/>
              </w:rPr>
              <w:t xml:space="preserve"> </w:t>
            </w:r>
            <w:r w:rsidR="004D2202">
              <w:rPr>
                <w:rFonts w:ascii="Helvetica" w:hAnsi="Helvetica" w:cs="Helvetica"/>
                <w:lang w:val="en-GB"/>
              </w:rPr>
              <w:t>Jul</w:t>
            </w:r>
            <w:r w:rsidR="00907B83">
              <w:rPr>
                <w:rFonts w:ascii="Helvetica" w:hAnsi="Helvetica" w:cs="Helvetica"/>
                <w:lang w:val="en-GB"/>
              </w:rPr>
              <w:t>y 2019</w:t>
            </w:r>
          </w:p>
        </w:tc>
      </w:tr>
      <w:tr w:rsidR="00521E70" w:rsidRPr="00C055A5" w14:paraId="0FF06686" w14:textId="77777777" w:rsidTr="000E187D">
        <w:trPr>
          <w:trHeight w:val="419"/>
        </w:trPr>
        <w:tc>
          <w:tcPr>
            <w:tcW w:w="10620" w:type="dxa"/>
            <w:gridSpan w:val="6"/>
            <w:vAlign w:val="center"/>
          </w:tcPr>
          <w:p w14:paraId="0FF06684" w14:textId="77777777" w:rsidR="00521E70" w:rsidRPr="00573DAA" w:rsidRDefault="00521E70" w:rsidP="00BA72A7">
            <w:pPr>
              <w:rPr>
                <w:rFonts w:ascii="Helvetica" w:hAnsi="Helvetica" w:cs="Helvetica"/>
                <w:b/>
                <w:lang w:val="en-GB"/>
              </w:rPr>
            </w:pPr>
            <w:r w:rsidRPr="00573DAA">
              <w:rPr>
                <w:rFonts w:ascii="Helvetica" w:hAnsi="Helvetica" w:cs="Helvetica"/>
                <w:b/>
                <w:lang w:val="en-GB"/>
              </w:rPr>
              <w:t>7. Threshold(s) that is/are crossed or reached:</w:t>
            </w:r>
          </w:p>
          <w:p w14:paraId="0FF06685" w14:textId="77777777" w:rsidR="00D2326B" w:rsidRPr="00573DAA" w:rsidRDefault="004D2202" w:rsidP="00D2326B">
            <w:pPr>
              <w:spacing w:after="0"/>
              <w:rPr>
                <w:rFonts w:ascii="Helvetica" w:hAnsi="Helvetica" w:cs="Helvetica"/>
                <w:lang w:val="en-GB"/>
              </w:rPr>
            </w:pPr>
            <w:r>
              <w:rPr>
                <w:rFonts w:ascii="Helvetica" w:hAnsi="Helvetica" w:cs="Helvetica"/>
                <w:lang w:val="en-GB"/>
              </w:rPr>
              <w:t>5%</w:t>
            </w:r>
          </w:p>
        </w:tc>
      </w:tr>
      <w:tr w:rsidR="00C5065C" w:rsidRPr="00C055A5" w14:paraId="0FF06688" w14:textId="77777777" w:rsidTr="000E187D">
        <w:trPr>
          <w:trHeight w:val="555"/>
        </w:trPr>
        <w:tc>
          <w:tcPr>
            <w:tcW w:w="10620" w:type="dxa"/>
            <w:gridSpan w:val="6"/>
            <w:vAlign w:val="center"/>
          </w:tcPr>
          <w:p w14:paraId="0FF06687"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0FF0668E" w14:textId="77777777" w:rsidTr="000E187D">
        <w:trPr>
          <w:trHeight w:val="555"/>
        </w:trPr>
        <w:tc>
          <w:tcPr>
            <w:tcW w:w="2124" w:type="dxa"/>
            <w:vAlign w:val="center"/>
          </w:tcPr>
          <w:p w14:paraId="0FF06689" w14:textId="77777777" w:rsidR="00C5065C" w:rsidRPr="00C055A5" w:rsidRDefault="00C5065C" w:rsidP="00C5065C">
            <w:pPr>
              <w:rPr>
                <w:rFonts w:ascii="Helvetica" w:hAnsi="Helvetica" w:cs="Helvetica"/>
                <w:lang w:val="en-GB"/>
              </w:rPr>
            </w:pPr>
          </w:p>
        </w:tc>
        <w:tc>
          <w:tcPr>
            <w:tcW w:w="2124" w:type="dxa"/>
            <w:gridSpan w:val="2"/>
            <w:vAlign w:val="center"/>
          </w:tcPr>
          <w:p w14:paraId="0FF0668A"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0FF0668B"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0FF0668C"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0FF0668D"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number of voting rights of issuer</w:t>
            </w:r>
            <w:r w:rsidRPr="008F18BE">
              <w:rPr>
                <w:rFonts w:ascii="Helvetica" w:hAnsi="Helvetica" w:cs="Helvetica"/>
                <w:sz w:val="20"/>
                <w:szCs w:val="20"/>
                <w:vertAlign w:val="superscript"/>
                <w:lang w:val="en-GB"/>
              </w:rPr>
              <w:t>vii</w:t>
            </w:r>
          </w:p>
        </w:tc>
      </w:tr>
      <w:tr w:rsidR="000E187D" w:rsidRPr="00C055A5" w14:paraId="0FF06694" w14:textId="77777777" w:rsidTr="000E187D">
        <w:trPr>
          <w:trHeight w:val="555"/>
        </w:trPr>
        <w:tc>
          <w:tcPr>
            <w:tcW w:w="2124" w:type="dxa"/>
            <w:vAlign w:val="center"/>
          </w:tcPr>
          <w:p w14:paraId="0FF0668F" w14:textId="77777777" w:rsidR="000E187D" w:rsidRPr="008F18BE" w:rsidRDefault="000E187D"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0FF06690" w14:textId="77777777" w:rsidR="000E187D" w:rsidRPr="00573DAA" w:rsidRDefault="00CE71C9" w:rsidP="00444B6C">
            <w:pPr>
              <w:jc w:val="right"/>
              <w:rPr>
                <w:rFonts w:ascii="Helvetica" w:hAnsi="Helvetica" w:cs="Helvetica"/>
                <w:lang w:val="en-GB"/>
              </w:rPr>
            </w:pPr>
            <w:r>
              <w:rPr>
                <w:rFonts w:ascii="Helvetica" w:hAnsi="Helvetica" w:cs="Helvetica"/>
                <w:lang w:val="en-GB"/>
              </w:rPr>
              <w:t>5.21</w:t>
            </w:r>
            <w:r w:rsidR="0074785E">
              <w:rPr>
                <w:rFonts w:ascii="Helvetica" w:hAnsi="Helvetica" w:cs="Helvetica"/>
                <w:lang w:val="en-GB"/>
              </w:rPr>
              <w:t>%</w:t>
            </w:r>
          </w:p>
        </w:tc>
        <w:tc>
          <w:tcPr>
            <w:tcW w:w="2313" w:type="dxa"/>
            <w:vAlign w:val="center"/>
          </w:tcPr>
          <w:p w14:paraId="0FF06691" w14:textId="77777777" w:rsidR="000E187D" w:rsidRPr="00573DAA" w:rsidRDefault="0074785E" w:rsidP="000E187D">
            <w:pPr>
              <w:jc w:val="right"/>
              <w:rPr>
                <w:rFonts w:ascii="Helvetica" w:hAnsi="Helvetica" w:cs="Helvetica"/>
                <w:lang w:val="en-GB"/>
              </w:rPr>
            </w:pPr>
            <w:r>
              <w:rPr>
                <w:rFonts w:ascii="Helvetica" w:hAnsi="Helvetica" w:cs="Helvetica"/>
                <w:lang w:val="en-GB"/>
              </w:rPr>
              <w:t>0.00%</w:t>
            </w:r>
          </w:p>
        </w:tc>
        <w:tc>
          <w:tcPr>
            <w:tcW w:w="2126" w:type="dxa"/>
            <w:vAlign w:val="center"/>
          </w:tcPr>
          <w:p w14:paraId="0FF06692" w14:textId="77777777" w:rsidR="000E187D" w:rsidRPr="00573DAA" w:rsidRDefault="00CE71C9" w:rsidP="00444B6C">
            <w:pPr>
              <w:jc w:val="right"/>
              <w:rPr>
                <w:rFonts w:ascii="Helvetica" w:hAnsi="Helvetica" w:cs="Helvetica"/>
                <w:lang w:val="en-GB"/>
              </w:rPr>
            </w:pPr>
            <w:r>
              <w:rPr>
                <w:rFonts w:ascii="Helvetica" w:hAnsi="Helvetica" w:cs="Helvetica"/>
                <w:lang w:val="en-GB"/>
              </w:rPr>
              <w:t>5.21</w:t>
            </w:r>
            <w:r w:rsidR="0074785E">
              <w:rPr>
                <w:rFonts w:ascii="Helvetica" w:hAnsi="Helvetica" w:cs="Helvetica"/>
                <w:lang w:val="en-GB"/>
              </w:rPr>
              <w:t>%</w:t>
            </w:r>
          </w:p>
        </w:tc>
        <w:tc>
          <w:tcPr>
            <w:tcW w:w="1933" w:type="dxa"/>
            <w:vAlign w:val="center"/>
          </w:tcPr>
          <w:p w14:paraId="0FF06693" w14:textId="77777777" w:rsidR="000E187D" w:rsidRPr="00573DAA" w:rsidRDefault="00CE71C9" w:rsidP="00CE71C9">
            <w:pPr>
              <w:jc w:val="right"/>
              <w:rPr>
                <w:rFonts w:ascii="Helvetica" w:hAnsi="Helvetica" w:cs="Helvetica"/>
                <w:lang w:val="en-GB"/>
              </w:rPr>
            </w:pPr>
            <w:r>
              <w:rPr>
                <w:rFonts w:ascii="Helvetica" w:hAnsi="Helvetica" w:cs="Helvetica"/>
                <w:lang w:val="en-GB"/>
              </w:rPr>
              <w:t>520</w:t>
            </w:r>
            <w:r w:rsidR="004D2202">
              <w:rPr>
                <w:rFonts w:ascii="Helvetica" w:hAnsi="Helvetica" w:cs="Helvetica"/>
                <w:lang w:val="en-GB"/>
              </w:rPr>
              <w:t>,</w:t>
            </w:r>
            <w:r>
              <w:rPr>
                <w:rFonts w:ascii="Helvetica" w:hAnsi="Helvetica" w:cs="Helvetica"/>
                <w:lang w:val="en-GB"/>
              </w:rPr>
              <w:t>703</w:t>
            </w:r>
            <w:r w:rsidR="004D2202">
              <w:rPr>
                <w:rFonts w:ascii="Helvetica" w:hAnsi="Helvetica" w:cs="Helvetica"/>
                <w:lang w:val="en-GB"/>
              </w:rPr>
              <w:t>,</w:t>
            </w:r>
            <w:r>
              <w:rPr>
                <w:rFonts w:ascii="Helvetica" w:hAnsi="Helvetica" w:cs="Helvetica"/>
                <w:lang w:val="en-GB"/>
              </w:rPr>
              <w:t>946</w:t>
            </w:r>
          </w:p>
        </w:tc>
      </w:tr>
      <w:tr w:rsidR="00CE71C9" w:rsidRPr="00C055A5" w14:paraId="0FF0669A" w14:textId="77777777" w:rsidTr="000E187D">
        <w:trPr>
          <w:trHeight w:val="555"/>
        </w:trPr>
        <w:tc>
          <w:tcPr>
            <w:tcW w:w="2124" w:type="dxa"/>
            <w:vAlign w:val="center"/>
          </w:tcPr>
          <w:p w14:paraId="0FF06695" w14:textId="77777777" w:rsidR="00CE71C9" w:rsidRPr="008F18BE" w:rsidRDefault="00CE71C9"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0FF06696" w14:textId="77777777" w:rsidR="00CE71C9" w:rsidRPr="00573DAA" w:rsidRDefault="00CE71C9" w:rsidP="00E62F8C">
            <w:pPr>
              <w:jc w:val="right"/>
              <w:rPr>
                <w:rFonts w:ascii="Helvetica" w:hAnsi="Helvetica" w:cs="Helvetica"/>
                <w:lang w:val="en-GB"/>
              </w:rPr>
            </w:pPr>
            <w:r>
              <w:rPr>
                <w:rFonts w:ascii="Helvetica" w:hAnsi="Helvetica" w:cs="Helvetica"/>
                <w:lang w:val="en-GB"/>
              </w:rPr>
              <w:t>5.21%</w:t>
            </w:r>
          </w:p>
        </w:tc>
        <w:tc>
          <w:tcPr>
            <w:tcW w:w="2313" w:type="dxa"/>
            <w:vAlign w:val="center"/>
          </w:tcPr>
          <w:p w14:paraId="0FF06697" w14:textId="77777777" w:rsidR="00CE71C9" w:rsidRPr="00573DAA" w:rsidRDefault="00CE71C9" w:rsidP="00E62F8C">
            <w:pPr>
              <w:jc w:val="right"/>
              <w:rPr>
                <w:rFonts w:ascii="Helvetica" w:hAnsi="Helvetica" w:cs="Helvetica"/>
                <w:lang w:val="en-GB"/>
              </w:rPr>
            </w:pPr>
            <w:r>
              <w:rPr>
                <w:rFonts w:ascii="Helvetica" w:hAnsi="Helvetica" w:cs="Helvetica"/>
                <w:lang w:val="en-GB"/>
              </w:rPr>
              <w:t>0.00%</w:t>
            </w:r>
          </w:p>
        </w:tc>
        <w:tc>
          <w:tcPr>
            <w:tcW w:w="2126" w:type="dxa"/>
            <w:vAlign w:val="center"/>
          </w:tcPr>
          <w:p w14:paraId="0FF06698" w14:textId="77777777" w:rsidR="00CE71C9" w:rsidRPr="00573DAA" w:rsidRDefault="00CE71C9" w:rsidP="00E62F8C">
            <w:pPr>
              <w:jc w:val="right"/>
              <w:rPr>
                <w:rFonts w:ascii="Helvetica" w:hAnsi="Helvetica" w:cs="Helvetica"/>
                <w:lang w:val="en-GB"/>
              </w:rPr>
            </w:pPr>
            <w:r>
              <w:rPr>
                <w:rFonts w:ascii="Helvetica" w:hAnsi="Helvetica" w:cs="Helvetica"/>
                <w:lang w:val="en-GB"/>
              </w:rPr>
              <w:t>5.21%</w:t>
            </w:r>
          </w:p>
        </w:tc>
        <w:tc>
          <w:tcPr>
            <w:tcW w:w="1933" w:type="dxa"/>
            <w:shd w:val="thinDiagStripe" w:color="auto" w:fill="auto"/>
            <w:vAlign w:val="center"/>
          </w:tcPr>
          <w:p w14:paraId="0FF06699" w14:textId="77777777" w:rsidR="00CE71C9" w:rsidRPr="00573DAA" w:rsidRDefault="00CE71C9" w:rsidP="000E187D">
            <w:pPr>
              <w:jc w:val="right"/>
              <w:rPr>
                <w:rFonts w:ascii="Helvetica" w:hAnsi="Helvetica" w:cs="Helvetica"/>
                <w:lang w:val="en-GB"/>
              </w:rPr>
            </w:pPr>
          </w:p>
        </w:tc>
      </w:tr>
    </w:tbl>
    <w:p w14:paraId="0FF0669B"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94"/>
        <w:gridCol w:w="130"/>
        <w:gridCol w:w="1484"/>
        <w:gridCol w:w="457"/>
        <w:gridCol w:w="1288"/>
        <w:gridCol w:w="788"/>
        <w:gridCol w:w="943"/>
        <w:gridCol w:w="1447"/>
        <w:gridCol w:w="47"/>
        <w:gridCol w:w="2142"/>
      </w:tblGrid>
      <w:tr w:rsidR="00C5065C" w:rsidRPr="00C055A5" w14:paraId="0FF0669D" w14:textId="77777777" w:rsidTr="00573DAA">
        <w:trPr>
          <w:trHeight w:val="326"/>
          <w:jc w:val="center"/>
        </w:trPr>
        <w:tc>
          <w:tcPr>
            <w:tcW w:w="10620" w:type="dxa"/>
            <w:gridSpan w:val="10"/>
            <w:tcBorders>
              <w:top w:val="single" w:sz="4" w:space="0" w:color="auto"/>
              <w:bottom w:val="single" w:sz="4" w:space="0" w:color="auto"/>
            </w:tcBorders>
          </w:tcPr>
          <w:p w14:paraId="0FF0669C"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reached</w:t>
            </w:r>
            <w:r w:rsidRPr="00C055A5">
              <w:rPr>
                <w:rFonts w:ascii="Helvetica" w:hAnsi="Helvetica" w:cs="Helvetica"/>
                <w:vertAlign w:val="superscript"/>
                <w:lang w:val="en-GB"/>
              </w:rPr>
              <w:t>viii</w:t>
            </w:r>
            <w:r w:rsidRPr="00C055A5">
              <w:rPr>
                <w:rFonts w:ascii="Helvetica" w:hAnsi="Helvetica" w:cs="Helvetica"/>
                <w:b/>
                <w:lang w:val="en-GB"/>
              </w:rPr>
              <w:t>:</w:t>
            </w:r>
          </w:p>
        </w:tc>
      </w:tr>
      <w:tr w:rsidR="00C5065C" w:rsidRPr="00C055A5" w14:paraId="0FF0669F" w14:textId="77777777" w:rsidTr="00C055A5">
        <w:trPr>
          <w:trHeight w:val="458"/>
          <w:jc w:val="center"/>
        </w:trPr>
        <w:tc>
          <w:tcPr>
            <w:tcW w:w="10703" w:type="dxa"/>
            <w:gridSpan w:val="10"/>
            <w:tcBorders>
              <w:top w:val="single" w:sz="4" w:space="0" w:color="auto"/>
              <w:bottom w:val="single" w:sz="4" w:space="0" w:color="auto"/>
            </w:tcBorders>
            <w:vAlign w:val="center"/>
          </w:tcPr>
          <w:p w14:paraId="0FF0669E"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0FF066A4" w14:textId="77777777" w:rsidTr="00C055A5">
        <w:trPr>
          <w:trHeight w:val="386"/>
          <w:jc w:val="center"/>
        </w:trPr>
        <w:tc>
          <w:tcPr>
            <w:tcW w:w="1910" w:type="dxa"/>
            <w:vMerge w:val="restart"/>
            <w:tcBorders>
              <w:top w:val="single" w:sz="4" w:space="0" w:color="auto"/>
              <w:bottom w:val="single" w:sz="4" w:space="0" w:color="auto"/>
              <w:right w:val="single" w:sz="4" w:space="0" w:color="auto"/>
            </w:tcBorders>
          </w:tcPr>
          <w:p w14:paraId="0FF066A0"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0FF066A1"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179" w:type="dxa"/>
            <w:gridSpan w:val="5"/>
            <w:tcBorders>
              <w:top w:val="single" w:sz="4" w:space="0" w:color="auto"/>
              <w:left w:val="single" w:sz="4" w:space="0" w:color="auto"/>
            </w:tcBorders>
            <w:vAlign w:val="center"/>
          </w:tcPr>
          <w:p w14:paraId="0FF066A2"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Number of voting rights</w:t>
            </w:r>
            <w:r w:rsidRPr="00C055A5">
              <w:rPr>
                <w:rFonts w:ascii="Helvetica" w:hAnsi="Helvetica" w:cs="Helvetica"/>
                <w:sz w:val="20"/>
                <w:szCs w:val="20"/>
                <w:vertAlign w:val="superscript"/>
                <w:lang w:val="en-GB"/>
              </w:rPr>
              <w:t>ix</w:t>
            </w:r>
          </w:p>
        </w:tc>
        <w:tc>
          <w:tcPr>
            <w:tcW w:w="4614" w:type="dxa"/>
            <w:gridSpan w:val="4"/>
            <w:tcBorders>
              <w:top w:val="single" w:sz="4" w:space="0" w:color="auto"/>
              <w:left w:val="single" w:sz="4" w:space="0" w:color="auto"/>
            </w:tcBorders>
            <w:vAlign w:val="center"/>
          </w:tcPr>
          <w:p w14:paraId="0FF066A3"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0FF066B2" w14:textId="77777777" w:rsidTr="00C055A5">
        <w:tblPrEx>
          <w:tblBorders>
            <w:top w:val="none" w:sz="0" w:space="0" w:color="auto"/>
            <w:left w:val="none" w:sz="0" w:space="0" w:color="auto"/>
            <w:bottom w:val="none" w:sz="0" w:space="0" w:color="auto"/>
            <w:right w:val="none" w:sz="0" w:space="0" w:color="auto"/>
          </w:tblBorders>
        </w:tblPrEx>
        <w:trPr>
          <w:trHeight w:val="374"/>
          <w:jc w:val="center"/>
        </w:trPr>
        <w:tc>
          <w:tcPr>
            <w:tcW w:w="1910" w:type="dxa"/>
            <w:vMerge/>
            <w:tcBorders>
              <w:top w:val="single" w:sz="4" w:space="0" w:color="auto"/>
              <w:left w:val="single" w:sz="4" w:space="0" w:color="auto"/>
              <w:bottom w:val="single" w:sz="4" w:space="0" w:color="auto"/>
              <w:right w:val="single" w:sz="4" w:space="0" w:color="auto"/>
            </w:tcBorders>
          </w:tcPr>
          <w:p w14:paraId="0FF066A5" w14:textId="77777777"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0FF066A6" w14:textId="77777777" w:rsidR="00F26D04" w:rsidRDefault="00F26D04" w:rsidP="00C055A5">
            <w:pPr>
              <w:spacing w:after="0"/>
              <w:jc w:val="center"/>
              <w:rPr>
                <w:rFonts w:ascii="Helvetica" w:hAnsi="Helvetica" w:cs="Helvetica"/>
                <w:b/>
                <w:sz w:val="20"/>
                <w:szCs w:val="20"/>
                <w:lang w:val="en-GB"/>
              </w:rPr>
            </w:pPr>
          </w:p>
          <w:p w14:paraId="0FF066A7"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0FF066A8" w14:textId="77777777" w:rsidR="00C5065C" w:rsidRPr="000A44F2" w:rsidRDefault="00C5065C" w:rsidP="00347AA4">
            <w:pPr>
              <w:spacing w:after="0"/>
              <w:jc w:val="center"/>
              <w:rPr>
                <w:rFonts w:ascii="Helvetica" w:hAnsi="Helvetica" w:cs="Helvetica"/>
                <w:sz w:val="16"/>
                <w:szCs w:val="16"/>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0FF066A9" w14:textId="77777777" w:rsidR="00F26D04" w:rsidRDefault="00F26D04" w:rsidP="00C055A5">
            <w:pPr>
              <w:spacing w:after="0"/>
              <w:jc w:val="center"/>
              <w:rPr>
                <w:rFonts w:ascii="Helvetica" w:hAnsi="Helvetica" w:cs="Helvetica"/>
                <w:b/>
                <w:sz w:val="20"/>
                <w:szCs w:val="20"/>
                <w:lang w:val="en-GB"/>
              </w:rPr>
            </w:pPr>
          </w:p>
          <w:p w14:paraId="0FF066AA"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0FF066AB" w14:textId="77777777" w:rsidR="00C5065C" w:rsidRPr="000A44F2" w:rsidRDefault="00C5065C" w:rsidP="00B47EB3">
            <w:pPr>
              <w:spacing w:after="0"/>
              <w:jc w:val="center"/>
              <w:rPr>
                <w:rFonts w:ascii="Helvetica" w:hAnsi="Helvetica" w:cs="Helvetica"/>
                <w:b/>
                <w:sz w:val="16"/>
                <w:szCs w:val="16"/>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0FF066AC" w14:textId="77777777" w:rsidR="00F26D04" w:rsidRDefault="00F26D04" w:rsidP="00C055A5">
            <w:pPr>
              <w:spacing w:after="0"/>
              <w:jc w:val="center"/>
              <w:rPr>
                <w:rFonts w:ascii="Helvetica" w:hAnsi="Helvetica" w:cs="Helvetica"/>
                <w:b/>
                <w:sz w:val="20"/>
                <w:szCs w:val="20"/>
                <w:lang w:val="en-GB"/>
              </w:rPr>
            </w:pPr>
          </w:p>
          <w:p w14:paraId="0FF066AD"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0FF066AE" w14:textId="77777777" w:rsidR="00C5065C" w:rsidRPr="000A44F2" w:rsidRDefault="00C5065C" w:rsidP="000A44F2">
            <w:pPr>
              <w:spacing w:after="0"/>
              <w:jc w:val="center"/>
              <w:rPr>
                <w:rFonts w:ascii="Helvetica" w:hAnsi="Helvetica" w:cs="Helvetica"/>
                <w:b/>
                <w:sz w:val="16"/>
                <w:szCs w:val="16"/>
                <w:lang w:val="en-GB"/>
              </w:rPr>
            </w:pPr>
          </w:p>
        </w:tc>
        <w:tc>
          <w:tcPr>
            <w:tcW w:w="2206" w:type="dxa"/>
            <w:gridSpan w:val="2"/>
            <w:tcBorders>
              <w:top w:val="single" w:sz="4" w:space="0" w:color="auto"/>
              <w:left w:val="single" w:sz="4" w:space="0" w:color="auto"/>
              <w:bottom w:val="single" w:sz="4" w:space="0" w:color="auto"/>
              <w:right w:val="single" w:sz="4" w:space="0" w:color="auto"/>
            </w:tcBorders>
          </w:tcPr>
          <w:p w14:paraId="0FF066AF" w14:textId="77777777" w:rsidR="00F26D04" w:rsidRDefault="00F26D04" w:rsidP="00C055A5">
            <w:pPr>
              <w:spacing w:after="0"/>
              <w:jc w:val="center"/>
              <w:rPr>
                <w:rFonts w:ascii="Helvetica" w:hAnsi="Helvetica" w:cs="Helvetica"/>
                <w:b/>
                <w:sz w:val="20"/>
                <w:szCs w:val="20"/>
                <w:lang w:val="en-GB"/>
              </w:rPr>
            </w:pPr>
          </w:p>
          <w:p w14:paraId="0FF066B0"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0FF066B1" w14:textId="77777777" w:rsidR="00C5065C" w:rsidRPr="000A44F2" w:rsidRDefault="00C5065C" w:rsidP="00B47EB3">
            <w:pPr>
              <w:spacing w:after="0"/>
              <w:jc w:val="center"/>
              <w:rPr>
                <w:rFonts w:ascii="Helvetica" w:hAnsi="Helvetica" w:cs="Helvetica"/>
                <w:b/>
                <w:sz w:val="16"/>
                <w:szCs w:val="16"/>
                <w:lang w:val="en-GB"/>
              </w:rPr>
            </w:pPr>
          </w:p>
        </w:tc>
      </w:tr>
      <w:tr w:rsidR="00C5065C" w:rsidRPr="00C055A5" w14:paraId="0FF066B9" w14:textId="77777777" w:rsidTr="003B2B22">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vAlign w:val="center"/>
          </w:tcPr>
          <w:p w14:paraId="0FF066B3" w14:textId="77777777" w:rsidR="00C5065C" w:rsidRPr="00573DAA" w:rsidRDefault="005062AB" w:rsidP="003B2B22">
            <w:pPr>
              <w:rPr>
                <w:rFonts w:ascii="Helvetica" w:hAnsi="Helvetica" w:cs="Helvetica"/>
                <w:lang w:val="en-GB"/>
              </w:rPr>
            </w:pPr>
            <w:r w:rsidRPr="005062AB">
              <w:rPr>
                <w:rFonts w:ascii="Arial" w:hAnsi="Arial" w:cs="Arial"/>
                <w:sz w:val="20"/>
                <w:szCs w:val="20"/>
              </w:rPr>
              <w:t xml:space="preserve">IE00BJ34P519  </w:t>
            </w:r>
          </w:p>
        </w:tc>
        <w:tc>
          <w:tcPr>
            <w:tcW w:w="2087" w:type="dxa"/>
            <w:gridSpan w:val="3"/>
            <w:tcBorders>
              <w:top w:val="single" w:sz="4" w:space="0" w:color="auto"/>
              <w:left w:val="single" w:sz="4" w:space="0" w:color="auto"/>
              <w:bottom w:val="single" w:sz="4" w:space="0" w:color="auto"/>
              <w:right w:val="single" w:sz="4" w:space="0" w:color="auto"/>
            </w:tcBorders>
          </w:tcPr>
          <w:p w14:paraId="0FF066B4" w14:textId="77777777" w:rsidR="00C5065C" w:rsidRPr="00C055A5" w:rsidRDefault="00C5065C" w:rsidP="000E187D">
            <w:pPr>
              <w:jc w:val="right"/>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0FF066B5" w14:textId="77777777" w:rsidR="003E4C6B" w:rsidRPr="003E4C6B" w:rsidRDefault="00137C6F" w:rsidP="003E4C6B">
            <w:pPr>
              <w:jc w:val="right"/>
              <w:rPr>
                <w:rFonts w:ascii="Helvetica" w:hAnsi="Helvetica" w:cs="Helvetica"/>
                <w:lang w:val="en-GB"/>
              </w:rPr>
            </w:pPr>
            <w:r>
              <w:rPr>
                <w:rFonts w:ascii="Helvetica" w:hAnsi="Helvetica" w:cs="Helvetica"/>
                <w:lang w:val="en-GB"/>
              </w:rPr>
              <w:t>27,161,065</w:t>
            </w:r>
          </w:p>
          <w:p w14:paraId="0FF066B6" w14:textId="77777777" w:rsidR="00C5065C" w:rsidRPr="00573DAA" w:rsidRDefault="00C5065C" w:rsidP="000E187D">
            <w:pPr>
              <w:jc w:val="right"/>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0FF066B7" w14:textId="77777777" w:rsidR="00C5065C" w:rsidRPr="00573DAA" w:rsidRDefault="00C5065C" w:rsidP="000E187D">
            <w:pPr>
              <w:jc w:val="right"/>
              <w:rPr>
                <w:rFonts w:ascii="Helvetica" w:hAnsi="Helvetica" w:cs="Helvetica"/>
                <w:lang w:val="en-GB"/>
              </w:rPr>
            </w:pPr>
          </w:p>
        </w:tc>
        <w:tc>
          <w:tcPr>
            <w:tcW w:w="2206" w:type="dxa"/>
            <w:gridSpan w:val="2"/>
            <w:tcBorders>
              <w:top w:val="single" w:sz="4" w:space="0" w:color="auto"/>
              <w:left w:val="single" w:sz="4" w:space="0" w:color="auto"/>
              <w:bottom w:val="single" w:sz="4" w:space="0" w:color="auto"/>
              <w:right w:val="single" w:sz="4" w:space="0" w:color="auto"/>
            </w:tcBorders>
          </w:tcPr>
          <w:p w14:paraId="0FF066B8" w14:textId="77777777" w:rsidR="00C5065C" w:rsidRPr="00573DAA" w:rsidRDefault="00165804" w:rsidP="004D2202">
            <w:pPr>
              <w:jc w:val="right"/>
              <w:rPr>
                <w:rFonts w:ascii="Helvetica" w:hAnsi="Helvetica" w:cs="Helvetica"/>
                <w:lang w:val="en-GB"/>
              </w:rPr>
            </w:pPr>
            <w:r>
              <w:rPr>
                <w:rFonts w:ascii="Helvetica" w:hAnsi="Helvetica" w:cs="Helvetica"/>
                <w:lang w:val="en-GB"/>
              </w:rPr>
              <w:t>5.</w:t>
            </w:r>
            <w:r w:rsidR="00CE71C9">
              <w:rPr>
                <w:rFonts w:ascii="Helvetica" w:hAnsi="Helvetica" w:cs="Helvetica"/>
                <w:lang w:val="en-GB"/>
              </w:rPr>
              <w:t>21</w:t>
            </w:r>
            <w:r w:rsidR="00356F90">
              <w:rPr>
                <w:rFonts w:ascii="Helvetica" w:hAnsi="Helvetica" w:cs="Helvetica"/>
                <w:lang w:val="en-GB"/>
              </w:rPr>
              <w:t>%</w:t>
            </w:r>
          </w:p>
        </w:tc>
      </w:tr>
      <w:tr w:rsidR="00C5065C" w:rsidRPr="00C055A5" w14:paraId="0FF066BF"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0FF066BA" w14:textId="77777777"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0FF066BB" w14:textId="77777777" w:rsidR="00C5065C" w:rsidRPr="00C055A5" w:rsidRDefault="00C5065C" w:rsidP="000E187D">
            <w:pPr>
              <w:jc w:val="right"/>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0FF066BC" w14:textId="77777777" w:rsidR="00C5065C" w:rsidRPr="00573DAA" w:rsidRDefault="00C5065C" w:rsidP="000E187D">
            <w:pPr>
              <w:jc w:val="right"/>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0FF066BD" w14:textId="77777777" w:rsidR="00C5065C" w:rsidRPr="00573DAA" w:rsidRDefault="00C5065C" w:rsidP="000E187D">
            <w:pPr>
              <w:jc w:val="right"/>
              <w:rPr>
                <w:rFonts w:ascii="Helvetica" w:hAnsi="Helvetica" w:cs="Helvetica"/>
                <w:lang w:val="en-GB"/>
              </w:rPr>
            </w:pPr>
          </w:p>
        </w:tc>
        <w:tc>
          <w:tcPr>
            <w:tcW w:w="2206" w:type="dxa"/>
            <w:gridSpan w:val="2"/>
            <w:tcBorders>
              <w:top w:val="single" w:sz="4" w:space="0" w:color="auto"/>
              <w:left w:val="single" w:sz="4" w:space="0" w:color="auto"/>
              <w:bottom w:val="single" w:sz="4" w:space="0" w:color="auto"/>
              <w:right w:val="single" w:sz="4" w:space="0" w:color="auto"/>
            </w:tcBorders>
          </w:tcPr>
          <w:p w14:paraId="0FF066BE" w14:textId="77777777" w:rsidR="00C5065C" w:rsidRPr="00573DAA" w:rsidRDefault="00C5065C" w:rsidP="000E187D">
            <w:pPr>
              <w:jc w:val="right"/>
              <w:rPr>
                <w:rFonts w:ascii="Helvetica" w:hAnsi="Helvetica" w:cs="Helvetica"/>
                <w:lang w:val="en-GB"/>
              </w:rPr>
            </w:pPr>
          </w:p>
        </w:tc>
      </w:tr>
      <w:tr w:rsidR="00C5065C" w:rsidRPr="00C055A5" w14:paraId="0FF066C5"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0FF066C0" w14:textId="77777777"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0FF066C1" w14:textId="77777777" w:rsidR="00C5065C" w:rsidRPr="00C055A5" w:rsidRDefault="00C5065C" w:rsidP="000E187D">
            <w:pPr>
              <w:jc w:val="right"/>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0FF066C2" w14:textId="77777777" w:rsidR="00C5065C" w:rsidRPr="00573DAA" w:rsidRDefault="00C5065C" w:rsidP="000E187D">
            <w:pPr>
              <w:jc w:val="right"/>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0FF066C3" w14:textId="77777777" w:rsidR="00C5065C" w:rsidRPr="00573DAA" w:rsidRDefault="00C5065C" w:rsidP="000E187D">
            <w:pPr>
              <w:jc w:val="right"/>
              <w:rPr>
                <w:rFonts w:ascii="Helvetica" w:hAnsi="Helvetica" w:cs="Helvetica"/>
                <w:lang w:val="en-GB"/>
              </w:rPr>
            </w:pPr>
          </w:p>
        </w:tc>
        <w:tc>
          <w:tcPr>
            <w:tcW w:w="2206" w:type="dxa"/>
            <w:gridSpan w:val="2"/>
            <w:tcBorders>
              <w:top w:val="single" w:sz="4" w:space="0" w:color="auto"/>
              <w:left w:val="single" w:sz="4" w:space="0" w:color="auto"/>
              <w:bottom w:val="single" w:sz="4" w:space="0" w:color="auto"/>
              <w:right w:val="single" w:sz="4" w:space="0" w:color="auto"/>
            </w:tcBorders>
          </w:tcPr>
          <w:p w14:paraId="0FF066C4" w14:textId="77777777" w:rsidR="00C5065C" w:rsidRPr="00573DAA" w:rsidRDefault="00C5065C" w:rsidP="000E187D">
            <w:pPr>
              <w:jc w:val="right"/>
              <w:rPr>
                <w:rFonts w:ascii="Helvetica" w:hAnsi="Helvetica" w:cs="Helvetica"/>
                <w:lang w:val="en-GB"/>
              </w:rPr>
            </w:pPr>
          </w:p>
        </w:tc>
      </w:tr>
      <w:tr w:rsidR="00137C6F" w:rsidRPr="00C055A5" w14:paraId="0FF066CB"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0FF066C6" w14:textId="77777777" w:rsidR="00137C6F" w:rsidRPr="00C055A5" w:rsidRDefault="00137C6F" w:rsidP="00C5065C">
            <w:pPr>
              <w:rPr>
                <w:rFonts w:ascii="Helvetica" w:hAnsi="Helvetica" w:cs="Helvetica"/>
                <w:b/>
                <w:lang w:val="en-GB"/>
              </w:rPr>
            </w:pPr>
            <w:r w:rsidRPr="00C055A5">
              <w:rPr>
                <w:rFonts w:ascii="Helvetica" w:hAnsi="Helvetica" w:cs="Helvetica"/>
                <w:b/>
                <w:lang w:val="en-GB"/>
              </w:rPr>
              <w:t>SUBTOTAL A</w:t>
            </w:r>
          </w:p>
        </w:tc>
        <w:tc>
          <w:tcPr>
            <w:tcW w:w="2087" w:type="dxa"/>
            <w:gridSpan w:val="3"/>
            <w:tcBorders>
              <w:top w:val="single" w:sz="4" w:space="0" w:color="auto"/>
              <w:left w:val="single" w:sz="4" w:space="0" w:color="auto"/>
              <w:bottom w:val="single" w:sz="4" w:space="0" w:color="auto"/>
            </w:tcBorders>
          </w:tcPr>
          <w:p w14:paraId="0FF066C7" w14:textId="77777777" w:rsidR="00137C6F" w:rsidRPr="00C055A5" w:rsidRDefault="00137C6F" w:rsidP="000E187D">
            <w:pPr>
              <w:jc w:val="right"/>
              <w:rPr>
                <w:rFonts w:ascii="Helvetica" w:hAnsi="Helvetica" w:cs="Helvetica"/>
                <w:lang w:val="en-GB"/>
              </w:rPr>
            </w:pPr>
          </w:p>
        </w:tc>
        <w:tc>
          <w:tcPr>
            <w:tcW w:w="2092" w:type="dxa"/>
            <w:gridSpan w:val="2"/>
            <w:tcBorders>
              <w:top w:val="single" w:sz="4" w:space="0" w:color="auto"/>
              <w:bottom w:val="single" w:sz="4" w:space="0" w:color="auto"/>
              <w:right w:val="single" w:sz="4" w:space="0" w:color="auto"/>
            </w:tcBorders>
          </w:tcPr>
          <w:p w14:paraId="0FF066C8" w14:textId="77777777" w:rsidR="00137C6F" w:rsidRPr="00573DAA" w:rsidRDefault="00137C6F" w:rsidP="00137C6F">
            <w:pPr>
              <w:jc w:val="right"/>
              <w:rPr>
                <w:rFonts w:ascii="Helvetica" w:hAnsi="Helvetica" w:cs="Helvetica"/>
                <w:lang w:val="en-GB"/>
              </w:rPr>
            </w:pPr>
            <w:r>
              <w:rPr>
                <w:rFonts w:ascii="Helvetica" w:hAnsi="Helvetica" w:cs="Helvetica"/>
                <w:lang w:val="en-GB"/>
              </w:rPr>
              <w:t>27,161,065</w:t>
            </w:r>
          </w:p>
        </w:tc>
        <w:tc>
          <w:tcPr>
            <w:tcW w:w="2408" w:type="dxa"/>
            <w:gridSpan w:val="2"/>
            <w:tcBorders>
              <w:top w:val="single" w:sz="4" w:space="0" w:color="auto"/>
              <w:left w:val="single" w:sz="4" w:space="0" w:color="auto"/>
              <w:bottom w:val="single" w:sz="4" w:space="0" w:color="auto"/>
            </w:tcBorders>
          </w:tcPr>
          <w:p w14:paraId="0FF066C9" w14:textId="77777777" w:rsidR="00137C6F" w:rsidRPr="00573DAA" w:rsidRDefault="00137C6F" w:rsidP="002301AC">
            <w:pPr>
              <w:jc w:val="right"/>
              <w:rPr>
                <w:rFonts w:ascii="Helvetica" w:hAnsi="Helvetica" w:cs="Helvetica"/>
                <w:lang w:val="en-GB"/>
              </w:rPr>
            </w:pPr>
          </w:p>
        </w:tc>
        <w:tc>
          <w:tcPr>
            <w:tcW w:w="2206" w:type="dxa"/>
            <w:gridSpan w:val="2"/>
            <w:tcBorders>
              <w:top w:val="single" w:sz="4" w:space="0" w:color="auto"/>
              <w:bottom w:val="single" w:sz="4" w:space="0" w:color="auto"/>
              <w:right w:val="single" w:sz="4" w:space="0" w:color="auto"/>
            </w:tcBorders>
          </w:tcPr>
          <w:p w14:paraId="0FF066CA" w14:textId="77777777" w:rsidR="00137C6F" w:rsidRPr="00573DAA" w:rsidRDefault="00CE71C9" w:rsidP="002301AC">
            <w:pPr>
              <w:jc w:val="right"/>
              <w:rPr>
                <w:rFonts w:ascii="Helvetica" w:hAnsi="Helvetica" w:cs="Helvetica"/>
                <w:lang w:val="en-GB"/>
              </w:rPr>
            </w:pPr>
            <w:r>
              <w:rPr>
                <w:rFonts w:ascii="Helvetica" w:hAnsi="Helvetica" w:cs="Helvetica"/>
                <w:lang w:val="en-GB"/>
              </w:rPr>
              <w:t>5.21</w:t>
            </w:r>
            <w:r w:rsidR="00137C6F">
              <w:rPr>
                <w:rFonts w:ascii="Helvetica" w:hAnsi="Helvetica" w:cs="Helvetica"/>
                <w:lang w:val="en-GB"/>
              </w:rPr>
              <w:t>%</w:t>
            </w:r>
          </w:p>
        </w:tc>
      </w:tr>
      <w:tr w:rsidR="00C5065C" w:rsidRPr="00C055A5" w14:paraId="0FF066CD" w14:textId="77777777" w:rsidTr="00573DAA">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0FF066CC" w14:textId="77777777" w:rsidR="00C5065C" w:rsidRPr="00C055A5" w:rsidRDefault="00C5065C" w:rsidP="00C5065C">
            <w:pPr>
              <w:rPr>
                <w:rFonts w:ascii="Helvetica" w:hAnsi="Helvetica" w:cs="Helvetica"/>
                <w:lang w:val="en-GB"/>
              </w:rPr>
            </w:pPr>
          </w:p>
        </w:tc>
      </w:tr>
      <w:tr w:rsidR="00C5065C" w:rsidRPr="00C055A5" w14:paraId="0FF066CF" w14:textId="77777777" w:rsidTr="00573DAA">
        <w:trPr>
          <w:trHeight w:val="530"/>
          <w:jc w:val="center"/>
        </w:trPr>
        <w:tc>
          <w:tcPr>
            <w:tcW w:w="10620" w:type="dxa"/>
            <w:gridSpan w:val="10"/>
            <w:tcBorders>
              <w:top w:val="single" w:sz="4" w:space="0" w:color="auto"/>
              <w:bottom w:val="single" w:sz="4" w:space="0" w:color="auto"/>
            </w:tcBorders>
            <w:vAlign w:val="center"/>
          </w:tcPr>
          <w:p w14:paraId="0FF066CE"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0FF066D5" w14:textId="77777777" w:rsidTr="00137C6F">
        <w:trPr>
          <w:jc w:val="center"/>
        </w:trPr>
        <w:tc>
          <w:tcPr>
            <w:tcW w:w="2041" w:type="dxa"/>
            <w:gridSpan w:val="2"/>
            <w:tcBorders>
              <w:top w:val="single" w:sz="4" w:space="0" w:color="auto"/>
              <w:bottom w:val="single" w:sz="4" w:space="0" w:color="auto"/>
              <w:right w:val="single" w:sz="4" w:space="0" w:color="auto"/>
            </w:tcBorders>
            <w:vAlign w:val="center"/>
          </w:tcPr>
          <w:p w14:paraId="0FF066D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81" w:type="dxa"/>
            <w:tcBorders>
              <w:top w:val="single" w:sz="4" w:space="0" w:color="auto"/>
              <w:left w:val="single" w:sz="4" w:space="0" w:color="auto"/>
              <w:bottom w:val="single" w:sz="4" w:space="0" w:color="auto"/>
              <w:right w:val="single" w:sz="4" w:space="0" w:color="auto"/>
            </w:tcBorders>
            <w:vAlign w:val="center"/>
          </w:tcPr>
          <w:p w14:paraId="0FF066D1"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2521" w:type="dxa"/>
            <w:gridSpan w:val="3"/>
            <w:tcBorders>
              <w:top w:val="single" w:sz="4" w:space="0" w:color="auto"/>
              <w:left w:val="single" w:sz="4" w:space="0" w:color="auto"/>
              <w:bottom w:val="single" w:sz="4" w:space="0" w:color="auto"/>
              <w:right w:val="single" w:sz="4" w:space="0" w:color="auto"/>
            </w:tcBorders>
            <w:vAlign w:val="center"/>
          </w:tcPr>
          <w:p w14:paraId="0FF066D2"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Conversion Period</w:t>
            </w:r>
            <w:r w:rsidRPr="008F18BE">
              <w:rPr>
                <w:rFonts w:ascii="Helvetica" w:hAnsi="Helvetica" w:cs="Helvetica"/>
                <w:sz w:val="20"/>
                <w:szCs w:val="20"/>
                <w:vertAlign w:val="superscript"/>
                <w:lang w:val="en-GB"/>
              </w:rPr>
              <w:t>xi</w:t>
            </w:r>
          </w:p>
        </w:tc>
        <w:tc>
          <w:tcPr>
            <w:tcW w:w="2408" w:type="dxa"/>
            <w:gridSpan w:val="2"/>
            <w:tcBorders>
              <w:top w:val="single" w:sz="4" w:space="0" w:color="auto"/>
              <w:left w:val="single" w:sz="4" w:space="0" w:color="auto"/>
              <w:bottom w:val="single" w:sz="4" w:space="0" w:color="auto"/>
              <w:right w:val="single" w:sz="4" w:space="0" w:color="auto"/>
            </w:tcBorders>
            <w:vAlign w:val="center"/>
          </w:tcPr>
          <w:p w14:paraId="0FF066D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169" w:type="dxa"/>
            <w:gridSpan w:val="2"/>
            <w:tcBorders>
              <w:top w:val="single" w:sz="4" w:space="0" w:color="auto"/>
              <w:left w:val="single" w:sz="4" w:space="0" w:color="auto"/>
              <w:bottom w:val="single" w:sz="4" w:space="0" w:color="auto"/>
            </w:tcBorders>
            <w:vAlign w:val="center"/>
          </w:tcPr>
          <w:p w14:paraId="0FF066D4"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14:paraId="0FF066DB" w14:textId="77777777" w:rsidTr="00137C6F">
        <w:trPr>
          <w:trHeight w:val="481"/>
          <w:jc w:val="center"/>
        </w:trPr>
        <w:tc>
          <w:tcPr>
            <w:tcW w:w="2041" w:type="dxa"/>
            <w:gridSpan w:val="2"/>
            <w:tcBorders>
              <w:top w:val="single" w:sz="4" w:space="0" w:color="auto"/>
              <w:bottom w:val="single" w:sz="4" w:space="0" w:color="auto"/>
              <w:right w:val="single" w:sz="4" w:space="0" w:color="auto"/>
            </w:tcBorders>
          </w:tcPr>
          <w:p w14:paraId="0FF066D6" w14:textId="77777777" w:rsidR="00C5065C" w:rsidRPr="00C055A5" w:rsidRDefault="00C5065C" w:rsidP="00C5065C">
            <w:pPr>
              <w:rPr>
                <w:rFonts w:ascii="Helvetica" w:hAnsi="Helvetica" w:cs="Helvetica"/>
                <w:lang w:val="en-GB"/>
              </w:rPr>
            </w:pPr>
          </w:p>
        </w:tc>
        <w:tc>
          <w:tcPr>
            <w:tcW w:w="1481" w:type="dxa"/>
            <w:tcBorders>
              <w:top w:val="single" w:sz="4" w:space="0" w:color="auto"/>
              <w:left w:val="single" w:sz="4" w:space="0" w:color="auto"/>
              <w:bottom w:val="single" w:sz="4" w:space="0" w:color="auto"/>
              <w:right w:val="single" w:sz="4" w:space="0" w:color="auto"/>
            </w:tcBorders>
          </w:tcPr>
          <w:p w14:paraId="0FF066D7" w14:textId="77777777" w:rsidR="00C5065C" w:rsidRPr="00C055A5" w:rsidRDefault="00C5065C" w:rsidP="00C5065C">
            <w:pPr>
              <w:rPr>
                <w:rFonts w:ascii="Helvetica" w:hAnsi="Helvetica" w:cs="Helvetica"/>
                <w:lang w:val="en-GB"/>
              </w:rPr>
            </w:pPr>
          </w:p>
        </w:tc>
        <w:tc>
          <w:tcPr>
            <w:tcW w:w="2521" w:type="dxa"/>
            <w:gridSpan w:val="3"/>
            <w:tcBorders>
              <w:top w:val="single" w:sz="4" w:space="0" w:color="auto"/>
              <w:left w:val="single" w:sz="4" w:space="0" w:color="auto"/>
              <w:bottom w:val="single" w:sz="4" w:space="0" w:color="auto"/>
              <w:right w:val="single" w:sz="4" w:space="0" w:color="auto"/>
            </w:tcBorders>
          </w:tcPr>
          <w:p w14:paraId="0FF066D8" w14:textId="77777777" w:rsidR="00C5065C" w:rsidRPr="00C055A5"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0FF066D9" w14:textId="77777777" w:rsidR="00C5065C" w:rsidRPr="00C055A5" w:rsidRDefault="00C5065C" w:rsidP="00C5065C">
            <w:pPr>
              <w:rPr>
                <w:rFonts w:ascii="Helvetica" w:hAnsi="Helvetica" w:cs="Helvetica"/>
                <w:lang w:val="en-GB"/>
              </w:rPr>
            </w:pPr>
          </w:p>
        </w:tc>
        <w:tc>
          <w:tcPr>
            <w:tcW w:w="2169" w:type="dxa"/>
            <w:gridSpan w:val="2"/>
            <w:tcBorders>
              <w:top w:val="single" w:sz="4" w:space="0" w:color="auto"/>
              <w:left w:val="single" w:sz="4" w:space="0" w:color="auto"/>
              <w:bottom w:val="single" w:sz="4" w:space="0" w:color="auto"/>
            </w:tcBorders>
          </w:tcPr>
          <w:p w14:paraId="0FF066DA" w14:textId="77777777" w:rsidR="00C5065C" w:rsidRPr="00C055A5" w:rsidRDefault="00C5065C" w:rsidP="00C5065C">
            <w:pPr>
              <w:rPr>
                <w:rFonts w:ascii="Helvetica" w:hAnsi="Helvetica" w:cs="Helvetica"/>
                <w:lang w:val="en-GB"/>
              </w:rPr>
            </w:pPr>
          </w:p>
        </w:tc>
      </w:tr>
      <w:tr w:rsidR="00C5065C" w:rsidRPr="00C055A5" w14:paraId="0FF066E1" w14:textId="77777777" w:rsidTr="00137C6F">
        <w:trPr>
          <w:trHeight w:val="481"/>
          <w:jc w:val="center"/>
        </w:trPr>
        <w:tc>
          <w:tcPr>
            <w:tcW w:w="2041" w:type="dxa"/>
            <w:gridSpan w:val="2"/>
            <w:tcBorders>
              <w:top w:val="single" w:sz="4" w:space="0" w:color="auto"/>
              <w:bottom w:val="single" w:sz="4" w:space="0" w:color="auto"/>
              <w:right w:val="single" w:sz="4" w:space="0" w:color="auto"/>
            </w:tcBorders>
          </w:tcPr>
          <w:p w14:paraId="0FF066DC" w14:textId="77777777" w:rsidR="00C5065C" w:rsidRPr="00C055A5" w:rsidRDefault="00C5065C" w:rsidP="00C5065C">
            <w:pPr>
              <w:rPr>
                <w:rFonts w:ascii="Helvetica" w:hAnsi="Helvetica" w:cs="Helvetica"/>
                <w:lang w:val="en-GB"/>
              </w:rPr>
            </w:pPr>
          </w:p>
        </w:tc>
        <w:tc>
          <w:tcPr>
            <w:tcW w:w="1481" w:type="dxa"/>
            <w:tcBorders>
              <w:top w:val="single" w:sz="4" w:space="0" w:color="auto"/>
              <w:left w:val="single" w:sz="4" w:space="0" w:color="auto"/>
              <w:bottom w:val="single" w:sz="4" w:space="0" w:color="auto"/>
              <w:right w:val="single" w:sz="4" w:space="0" w:color="auto"/>
            </w:tcBorders>
          </w:tcPr>
          <w:p w14:paraId="0FF066DD" w14:textId="77777777" w:rsidR="00C5065C" w:rsidRPr="00C055A5" w:rsidRDefault="00C5065C" w:rsidP="00C5065C">
            <w:pPr>
              <w:rPr>
                <w:rFonts w:ascii="Helvetica" w:hAnsi="Helvetica" w:cs="Helvetica"/>
                <w:lang w:val="en-GB"/>
              </w:rPr>
            </w:pPr>
          </w:p>
        </w:tc>
        <w:tc>
          <w:tcPr>
            <w:tcW w:w="2521" w:type="dxa"/>
            <w:gridSpan w:val="3"/>
            <w:tcBorders>
              <w:top w:val="single" w:sz="4" w:space="0" w:color="auto"/>
              <w:left w:val="single" w:sz="4" w:space="0" w:color="auto"/>
              <w:bottom w:val="single" w:sz="4" w:space="0" w:color="auto"/>
              <w:right w:val="single" w:sz="4" w:space="0" w:color="auto"/>
            </w:tcBorders>
          </w:tcPr>
          <w:p w14:paraId="0FF066DE" w14:textId="77777777" w:rsidR="00C5065C" w:rsidRPr="00C055A5"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0FF066DF" w14:textId="77777777" w:rsidR="00C5065C" w:rsidRPr="00C055A5" w:rsidRDefault="00C5065C" w:rsidP="00C5065C">
            <w:pPr>
              <w:rPr>
                <w:rFonts w:ascii="Helvetica" w:hAnsi="Helvetica" w:cs="Helvetica"/>
                <w:lang w:val="en-GB"/>
              </w:rPr>
            </w:pPr>
          </w:p>
        </w:tc>
        <w:tc>
          <w:tcPr>
            <w:tcW w:w="2169" w:type="dxa"/>
            <w:gridSpan w:val="2"/>
            <w:tcBorders>
              <w:top w:val="single" w:sz="4" w:space="0" w:color="auto"/>
              <w:left w:val="single" w:sz="4" w:space="0" w:color="auto"/>
              <w:bottom w:val="single" w:sz="4" w:space="0" w:color="auto"/>
            </w:tcBorders>
          </w:tcPr>
          <w:p w14:paraId="0FF066E0" w14:textId="77777777" w:rsidR="00C5065C" w:rsidRPr="00C055A5" w:rsidRDefault="00C5065C" w:rsidP="00C5065C">
            <w:pPr>
              <w:rPr>
                <w:rFonts w:ascii="Helvetica" w:hAnsi="Helvetica" w:cs="Helvetica"/>
                <w:lang w:val="en-GB"/>
              </w:rPr>
            </w:pPr>
          </w:p>
        </w:tc>
      </w:tr>
      <w:tr w:rsidR="00C5065C" w:rsidRPr="00C055A5" w14:paraId="0FF066E7" w14:textId="77777777" w:rsidTr="00137C6F">
        <w:trPr>
          <w:trHeight w:val="481"/>
          <w:jc w:val="center"/>
        </w:trPr>
        <w:tc>
          <w:tcPr>
            <w:tcW w:w="2041" w:type="dxa"/>
            <w:gridSpan w:val="2"/>
            <w:tcBorders>
              <w:top w:val="single" w:sz="4" w:space="0" w:color="auto"/>
              <w:bottom w:val="single" w:sz="4" w:space="0" w:color="auto"/>
              <w:right w:val="single" w:sz="4" w:space="0" w:color="auto"/>
            </w:tcBorders>
          </w:tcPr>
          <w:p w14:paraId="0FF066E2" w14:textId="77777777" w:rsidR="00C5065C" w:rsidRPr="00C055A5" w:rsidRDefault="00C5065C" w:rsidP="00C5065C">
            <w:pPr>
              <w:rPr>
                <w:rFonts w:ascii="Helvetica" w:hAnsi="Helvetica" w:cs="Helvetica"/>
                <w:lang w:val="en-GB"/>
              </w:rPr>
            </w:pPr>
          </w:p>
        </w:tc>
        <w:tc>
          <w:tcPr>
            <w:tcW w:w="1481" w:type="dxa"/>
            <w:tcBorders>
              <w:top w:val="single" w:sz="4" w:space="0" w:color="auto"/>
              <w:left w:val="single" w:sz="4" w:space="0" w:color="auto"/>
              <w:bottom w:val="single" w:sz="4" w:space="0" w:color="auto"/>
              <w:right w:val="single" w:sz="4" w:space="0" w:color="auto"/>
            </w:tcBorders>
          </w:tcPr>
          <w:p w14:paraId="0FF066E3" w14:textId="77777777" w:rsidR="00C5065C" w:rsidRPr="00C055A5" w:rsidRDefault="00C5065C" w:rsidP="00C5065C">
            <w:pPr>
              <w:rPr>
                <w:rFonts w:ascii="Helvetica" w:hAnsi="Helvetica" w:cs="Helvetica"/>
                <w:lang w:val="en-GB"/>
              </w:rPr>
            </w:pPr>
          </w:p>
        </w:tc>
        <w:tc>
          <w:tcPr>
            <w:tcW w:w="2521" w:type="dxa"/>
            <w:gridSpan w:val="3"/>
            <w:tcBorders>
              <w:top w:val="single" w:sz="4" w:space="0" w:color="auto"/>
              <w:left w:val="single" w:sz="4" w:space="0" w:color="auto"/>
              <w:bottom w:val="single" w:sz="4" w:space="0" w:color="auto"/>
              <w:right w:val="single" w:sz="4" w:space="0" w:color="auto"/>
            </w:tcBorders>
          </w:tcPr>
          <w:p w14:paraId="0FF066E4" w14:textId="77777777" w:rsidR="00C5065C" w:rsidRPr="00C055A5"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0FF066E5" w14:textId="77777777" w:rsidR="00C5065C" w:rsidRPr="00C055A5" w:rsidRDefault="00C5065C" w:rsidP="00C5065C">
            <w:pPr>
              <w:rPr>
                <w:rFonts w:ascii="Helvetica" w:hAnsi="Helvetica" w:cs="Helvetica"/>
                <w:lang w:val="en-GB"/>
              </w:rPr>
            </w:pPr>
          </w:p>
        </w:tc>
        <w:tc>
          <w:tcPr>
            <w:tcW w:w="2169" w:type="dxa"/>
            <w:gridSpan w:val="2"/>
            <w:tcBorders>
              <w:top w:val="single" w:sz="4" w:space="0" w:color="auto"/>
              <w:left w:val="single" w:sz="4" w:space="0" w:color="auto"/>
              <w:bottom w:val="single" w:sz="4" w:space="0" w:color="auto"/>
            </w:tcBorders>
          </w:tcPr>
          <w:p w14:paraId="0FF066E6" w14:textId="77777777" w:rsidR="00C5065C" w:rsidRPr="00C055A5" w:rsidRDefault="00C5065C" w:rsidP="00C5065C">
            <w:pPr>
              <w:rPr>
                <w:rFonts w:ascii="Helvetica" w:hAnsi="Helvetica" w:cs="Helvetica"/>
                <w:lang w:val="en-GB"/>
              </w:rPr>
            </w:pPr>
          </w:p>
        </w:tc>
      </w:tr>
      <w:tr w:rsidR="00C5065C" w:rsidRPr="00C055A5" w14:paraId="0FF066ED" w14:textId="77777777" w:rsidTr="00137C6F">
        <w:trPr>
          <w:trHeight w:val="481"/>
          <w:jc w:val="center"/>
        </w:trPr>
        <w:tc>
          <w:tcPr>
            <w:tcW w:w="2041" w:type="dxa"/>
            <w:gridSpan w:val="2"/>
            <w:tcBorders>
              <w:top w:val="single" w:sz="4" w:space="0" w:color="auto"/>
              <w:left w:val="nil"/>
              <w:bottom w:val="nil"/>
              <w:right w:val="nil"/>
            </w:tcBorders>
          </w:tcPr>
          <w:p w14:paraId="0FF066E8" w14:textId="77777777" w:rsidR="00C5065C" w:rsidRPr="00C055A5" w:rsidRDefault="00C5065C" w:rsidP="00C5065C">
            <w:pPr>
              <w:rPr>
                <w:rFonts w:ascii="Helvetica" w:hAnsi="Helvetica" w:cs="Helvetica"/>
                <w:lang w:val="en-GB"/>
              </w:rPr>
            </w:pPr>
          </w:p>
        </w:tc>
        <w:tc>
          <w:tcPr>
            <w:tcW w:w="1481" w:type="dxa"/>
            <w:tcBorders>
              <w:top w:val="single" w:sz="4" w:space="0" w:color="auto"/>
              <w:left w:val="nil"/>
              <w:bottom w:val="nil"/>
              <w:right w:val="single" w:sz="4" w:space="0" w:color="auto"/>
            </w:tcBorders>
          </w:tcPr>
          <w:p w14:paraId="0FF066E9" w14:textId="77777777" w:rsidR="00C5065C" w:rsidRPr="00C055A5" w:rsidRDefault="00C5065C" w:rsidP="00C5065C">
            <w:pPr>
              <w:rPr>
                <w:rFonts w:ascii="Helvetica" w:hAnsi="Helvetica" w:cs="Helvetica"/>
                <w:lang w:val="en-GB"/>
              </w:rPr>
            </w:pPr>
          </w:p>
        </w:tc>
        <w:tc>
          <w:tcPr>
            <w:tcW w:w="2521" w:type="dxa"/>
            <w:gridSpan w:val="3"/>
            <w:tcBorders>
              <w:top w:val="single" w:sz="4" w:space="0" w:color="auto"/>
              <w:left w:val="single" w:sz="4" w:space="0" w:color="auto"/>
              <w:bottom w:val="single" w:sz="4" w:space="0" w:color="auto"/>
              <w:right w:val="single" w:sz="4" w:space="0" w:color="auto"/>
            </w:tcBorders>
          </w:tcPr>
          <w:p w14:paraId="0FF066EA"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SUBTOTAL B.1</w:t>
            </w:r>
          </w:p>
        </w:tc>
        <w:tc>
          <w:tcPr>
            <w:tcW w:w="2408" w:type="dxa"/>
            <w:gridSpan w:val="2"/>
            <w:tcBorders>
              <w:top w:val="single" w:sz="4" w:space="0" w:color="auto"/>
              <w:left w:val="single" w:sz="4" w:space="0" w:color="auto"/>
              <w:bottom w:val="single" w:sz="4" w:space="0" w:color="auto"/>
              <w:right w:val="single" w:sz="4" w:space="0" w:color="auto"/>
            </w:tcBorders>
          </w:tcPr>
          <w:p w14:paraId="0FF066EB" w14:textId="77777777" w:rsidR="00C5065C" w:rsidRPr="00C055A5" w:rsidRDefault="00C5065C" w:rsidP="00C5065C">
            <w:pPr>
              <w:rPr>
                <w:rFonts w:ascii="Helvetica" w:hAnsi="Helvetica" w:cs="Helvetica"/>
                <w:lang w:val="en-GB"/>
              </w:rPr>
            </w:pPr>
          </w:p>
        </w:tc>
        <w:tc>
          <w:tcPr>
            <w:tcW w:w="2169" w:type="dxa"/>
            <w:gridSpan w:val="2"/>
            <w:tcBorders>
              <w:top w:val="single" w:sz="4" w:space="0" w:color="auto"/>
              <w:left w:val="single" w:sz="4" w:space="0" w:color="auto"/>
              <w:bottom w:val="single" w:sz="4" w:space="0" w:color="auto"/>
            </w:tcBorders>
          </w:tcPr>
          <w:p w14:paraId="0FF066EC" w14:textId="77777777" w:rsidR="00C5065C" w:rsidRPr="00C055A5" w:rsidRDefault="00C5065C" w:rsidP="00C5065C">
            <w:pPr>
              <w:rPr>
                <w:rFonts w:ascii="Helvetica" w:hAnsi="Helvetica" w:cs="Helvetica"/>
                <w:lang w:val="en-GB"/>
              </w:rPr>
            </w:pPr>
          </w:p>
        </w:tc>
      </w:tr>
      <w:tr w:rsidR="00C5065C" w:rsidRPr="00C055A5" w14:paraId="0FF066EF" w14:textId="77777777" w:rsidTr="00573DAA">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0FF066EE" w14:textId="77777777" w:rsidR="00C5065C" w:rsidRPr="00C055A5" w:rsidRDefault="00C5065C" w:rsidP="00C5065C">
            <w:pPr>
              <w:rPr>
                <w:rFonts w:ascii="Helvetica" w:hAnsi="Helvetica" w:cs="Helvetica"/>
                <w:lang w:val="en-GB"/>
              </w:rPr>
            </w:pPr>
          </w:p>
        </w:tc>
      </w:tr>
      <w:tr w:rsidR="00C5065C" w:rsidRPr="00C055A5" w14:paraId="0FF066F1" w14:textId="77777777" w:rsidTr="00573DAA">
        <w:trPr>
          <w:trHeight w:val="408"/>
          <w:jc w:val="center"/>
        </w:trPr>
        <w:tc>
          <w:tcPr>
            <w:tcW w:w="10620" w:type="dxa"/>
            <w:gridSpan w:val="10"/>
            <w:tcBorders>
              <w:top w:val="single" w:sz="4" w:space="0" w:color="auto"/>
              <w:bottom w:val="single" w:sz="4" w:space="0" w:color="auto"/>
            </w:tcBorders>
            <w:vAlign w:val="center"/>
          </w:tcPr>
          <w:p w14:paraId="0FF066F0"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14:paraId="0FF066F8" w14:textId="77777777" w:rsidTr="00137C6F">
        <w:trPr>
          <w:jc w:val="center"/>
        </w:trPr>
        <w:tc>
          <w:tcPr>
            <w:tcW w:w="1896" w:type="dxa"/>
            <w:tcBorders>
              <w:top w:val="single" w:sz="4" w:space="0" w:color="auto"/>
              <w:bottom w:val="single" w:sz="4" w:space="0" w:color="auto"/>
              <w:right w:val="single" w:sz="4" w:space="0" w:color="auto"/>
            </w:tcBorders>
            <w:vAlign w:val="center"/>
          </w:tcPr>
          <w:p w14:paraId="0FF066F2"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26" w:type="dxa"/>
            <w:gridSpan w:val="2"/>
            <w:tcBorders>
              <w:top w:val="single" w:sz="4" w:space="0" w:color="auto"/>
              <w:left w:val="single" w:sz="4" w:space="0" w:color="auto"/>
              <w:bottom w:val="single" w:sz="4" w:space="0" w:color="auto"/>
              <w:right w:val="single" w:sz="4" w:space="0" w:color="auto"/>
            </w:tcBorders>
            <w:vAlign w:val="center"/>
          </w:tcPr>
          <w:p w14:paraId="0FF066F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1759" w:type="dxa"/>
            <w:gridSpan w:val="2"/>
            <w:tcBorders>
              <w:top w:val="single" w:sz="4" w:space="0" w:color="auto"/>
              <w:left w:val="single" w:sz="4" w:space="0" w:color="auto"/>
              <w:bottom w:val="single" w:sz="4" w:space="0" w:color="auto"/>
              <w:right w:val="single" w:sz="4" w:space="0" w:color="auto"/>
            </w:tcBorders>
            <w:vAlign w:val="center"/>
          </w:tcPr>
          <w:p w14:paraId="0FF066F4"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44" w:type="dxa"/>
            <w:gridSpan w:val="2"/>
            <w:tcBorders>
              <w:top w:val="single" w:sz="4" w:space="0" w:color="auto"/>
              <w:left w:val="single" w:sz="4" w:space="0" w:color="auto"/>
              <w:bottom w:val="single" w:sz="4" w:space="0" w:color="auto"/>
              <w:right w:val="single" w:sz="4" w:space="0" w:color="auto"/>
            </w:tcBorders>
            <w:vAlign w:val="center"/>
          </w:tcPr>
          <w:p w14:paraId="0FF066F5"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Physical or cash settlement</w:t>
            </w:r>
            <w:r w:rsidRPr="008F18BE">
              <w:rPr>
                <w:rFonts w:ascii="Helvetica" w:hAnsi="Helvetica" w:cs="Helvetica"/>
                <w:sz w:val="20"/>
                <w:szCs w:val="20"/>
                <w:vertAlign w:val="superscript"/>
                <w:lang w:val="en-GB"/>
              </w:rPr>
              <w:t>xii</w:t>
            </w:r>
          </w:p>
        </w:tc>
        <w:tc>
          <w:tcPr>
            <w:tcW w:w="1505" w:type="dxa"/>
            <w:gridSpan w:val="2"/>
            <w:tcBorders>
              <w:top w:val="single" w:sz="4" w:space="0" w:color="auto"/>
              <w:left w:val="single" w:sz="4" w:space="0" w:color="auto"/>
              <w:bottom w:val="single" w:sz="4" w:space="0" w:color="auto"/>
            </w:tcBorders>
            <w:vAlign w:val="center"/>
          </w:tcPr>
          <w:p w14:paraId="0FF066F6"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2090" w:type="dxa"/>
            <w:tcBorders>
              <w:top w:val="single" w:sz="4" w:space="0" w:color="auto"/>
              <w:left w:val="single" w:sz="4" w:space="0" w:color="auto"/>
              <w:bottom w:val="single" w:sz="4" w:space="0" w:color="auto"/>
            </w:tcBorders>
            <w:vAlign w:val="center"/>
          </w:tcPr>
          <w:p w14:paraId="0FF066F7"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14:paraId="0FF066FF" w14:textId="77777777" w:rsidTr="00137C6F">
        <w:trPr>
          <w:trHeight w:val="481"/>
          <w:jc w:val="center"/>
        </w:trPr>
        <w:tc>
          <w:tcPr>
            <w:tcW w:w="1896" w:type="dxa"/>
            <w:tcBorders>
              <w:top w:val="single" w:sz="4" w:space="0" w:color="auto"/>
              <w:bottom w:val="single" w:sz="4" w:space="0" w:color="auto"/>
              <w:right w:val="single" w:sz="4" w:space="0" w:color="auto"/>
            </w:tcBorders>
          </w:tcPr>
          <w:p w14:paraId="0FF066F9" w14:textId="77777777" w:rsidR="00C5065C" w:rsidRPr="00C055A5" w:rsidRDefault="00C5065C" w:rsidP="00C5065C">
            <w:pPr>
              <w:rPr>
                <w:rFonts w:ascii="Helvetica" w:hAnsi="Helvetica" w:cs="Helvetica"/>
                <w:lang w:val="en-GB"/>
              </w:rPr>
            </w:pPr>
          </w:p>
        </w:tc>
        <w:tc>
          <w:tcPr>
            <w:tcW w:w="1626" w:type="dxa"/>
            <w:gridSpan w:val="2"/>
            <w:tcBorders>
              <w:top w:val="single" w:sz="4" w:space="0" w:color="auto"/>
              <w:left w:val="single" w:sz="4" w:space="0" w:color="auto"/>
              <w:bottom w:val="single" w:sz="4" w:space="0" w:color="auto"/>
              <w:right w:val="single" w:sz="4" w:space="0" w:color="auto"/>
            </w:tcBorders>
          </w:tcPr>
          <w:p w14:paraId="0FF066FA" w14:textId="77777777" w:rsidR="00C5065C" w:rsidRPr="00C055A5" w:rsidRDefault="00C5065C" w:rsidP="00C5065C">
            <w:pPr>
              <w:rPr>
                <w:rFonts w:ascii="Helvetica" w:hAnsi="Helvetica" w:cs="Helvetica"/>
                <w:lang w:val="en-GB"/>
              </w:rPr>
            </w:pPr>
          </w:p>
        </w:tc>
        <w:tc>
          <w:tcPr>
            <w:tcW w:w="1759" w:type="dxa"/>
            <w:gridSpan w:val="2"/>
            <w:tcBorders>
              <w:top w:val="single" w:sz="4" w:space="0" w:color="auto"/>
              <w:left w:val="single" w:sz="4" w:space="0" w:color="auto"/>
              <w:bottom w:val="single" w:sz="4" w:space="0" w:color="auto"/>
              <w:right w:val="single" w:sz="4" w:space="0" w:color="auto"/>
            </w:tcBorders>
            <w:vAlign w:val="center"/>
          </w:tcPr>
          <w:p w14:paraId="0FF066FB" w14:textId="77777777" w:rsidR="00C5065C" w:rsidRPr="00C055A5" w:rsidRDefault="00C5065C" w:rsidP="00C5065C">
            <w:pPr>
              <w:rPr>
                <w:rFonts w:ascii="Helvetica" w:hAnsi="Helvetica" w:cs="Helvetica"/>
                <w:b/>
                <w:lang w:val="en-GB"/>
              </w:rPr>
            </w:pPr>
          </w:p>
        </w:tc>
        <w:tc>
          <w:tcPr>
            <w:tcW w:w="1744" w:type="dxa"/>
            <w:gridSpan w:val="2"/>
            <w:tcBorders>
              <w:top w:val="single" w:sz="4" w:space="0" w:color="auto"/>
              <w:left w:val="single" w:sz="4" w:space="0" w:color="auto"/>
              <w:bottom w:val="single" w:sz="4" w:space="0" w:color="auto"/>
              <w:right w:val="single" w:sz="4" w:space="0" w:color="auto"/>
            </w:tcBorders>
            <w:vAlign w:val="center"/>
          </w:tcPr>
          <w:p w14:paraId="0FF066FC" w14:textId="77777777" w:rsidR="00C5065C" w:rsidRPr="00C055A5" w:rsidRDefault="00C5065C" w:rsidP="00C5065C">
            <w:pPr>
              <w:rPr>
                <w:rFonts w:ascii="Helvetica" w:hAnsi="Helvetica" w:cs="Helvetica"/>
                <w:b/>
                <w:lang w:val="en-GB"/>
              </w:rPr>
            </w:pPr>
          </w:p>
        </w:tc>
        <w:tc>
          <w:tcPr>
            <w:tcW w:w="1505" w:type="dxa"/>
            <w:gridSpan w:val="2"/>
            <w:tcBorders>
              <w:top w:val="single" w:sz="4" w:space="0" w:color="auto"/>
              <w:left w:val="single" w:sz="4" w:space="0" w:color="auto"/>
              <w:bottom w:val="single" w:sz="4" w:space="0" w:color="auto"/>
            </w:tcBorders>
            <w:vAlign w:val="center"/>
          </w:tcPr>
          <w:p w14:paraId="0FF066FD" w14:textId="77777777" w:rsidR="00C5065C" w:rsidRPr="00C055A5" w:rsidRDefault="00C5065C" w:rsidP="00C5065C">
            <w:pPr>
              <w:rPr>
                <w:rFonts w:ascii="Helvetica" w:hAnsi="Helvetica" w:cs="Helvetica"/>
                <w:b/>
                <w:lang w:val="en-GB"/>
              </w:rPr>
            </w:pPr>
          </w:p>
        </w:tc>
        <w:tc>
          <w:tcPr>
            <w:tcW w:w="2090" w:type="dxa"/>
            <w:tcBorders>
              <w:top w:val="single" w:sz="4" w:space="0" w:color="auto"/>
              <w:left w:val="single" w:sz="4" w:space="0" w:color="auto"/>
              <w:bottom w:val="single" w:sz="4" w:space="0" w:color="auto"/>
            </w:tcBorders>
            <w:vAlign w:val="center"/>
          </w:tcPr>
          <w:p w14:paraId="0FF066FE" w14:textId="77777777" w:rsidR="00C5065C" w:rsidRPr="00C055A5" w:rsidRDefault="00C5065C" w:rsidP="00C5065C">
            <w:pPr>
              <w:rPr>
                <w:rFonts w:ascii="Helvetica" w:hAnsi="Helvetica" w:cs="Helvetica"/>
                <w:b/>
                <w:lang w:val="en-GB"/>
              </w:rPr>
            </w:pPr>
          </w:p>
        </w:tc>
      </w:tr>
      <w:tr w:rsidR="00C5065C" w:rsidRPr="00C055A5" w14:paraId="0FF06706" w14:textId="77777777" w:rsidTr="00137C6F">
        <w:trPr>
          <w:trHeight w:val="481"/>
          <w:jc w:val="center"/>
        </w:trPr>
        <w:tc>
          <w:tcPr>
            <w:tcW w:w="1896" w:type="dxa"/>
            <w:tcBorders>
              <w:top w:val="single" w:sz="4" w:space="0" w:color="auto"/>
              <w:bottom w:val="single" w:sz="4" w:space="0" w:color="auto"/>
              <w:right w:val="single" w:sz="4" w:space="0" w:color="auto"/>
            </w:tcBorders>
          </w:tcPr>
          <w:p w14:paraId="0FF06700" w14:textId="77777777" w:rsidR="00C5065C" w:rsidRPr="00C055A5" w:rsidRDefault="00C5065C" w:rsidP="00C5065C">
            <w:pPr>
              <w:rPr>
                <w:rFonts w:ascii="Helvetica" w:hAnsi="Helvetica" w:cs="Helvetica"/>
                <w:lang w:val="en-GB"/>
              </w:rPr>
            </w:pPr>
          </w:p>
        </w:tc>
        <w:tc>
          <w:tcPr>
            <w:tcW w:w="1626" w:type="dxa"/>
            <w:gridSpan w:val="2"/>
            <w:tcBorders>
              <w:top w:val="single" w:sz="4" w:space="0" w:color="auto"/>
              <w:left w:val="single" w:sz="4" w:space="0" w:color="auto"/>
              <w:bottom w:val="single" w:sz="4" w:space="0" w:color="auto"/>
              <w:right w:val="single" w:sz="4" w:space="0" w:color="auto"/>
            </w:tcBorders>
          </w:tcPr>
          <w:p w14:paraId="0FF06701" w14:textId="77777777" w:rsidR="00C5065C" w:rsidRPr="00C055A5" w:rsidRDefault="00C5065C" w:rsidP="00C5065C">
            <w:pPr>
              <w:rPr>
                <w:rFonts w:ascii="Helvetica" w:hAnsi="Helvetica" w:cs="Helvetica"/>
                <w:lang w:val="en-GB"/>
              </w:rPr>
            </w:pPr>
          </w:p>
        </w:tc>
        <w:tc>
          <w:tcPr>
            <w:tcW w:w="1759" w:type="dxa"/>
            <w:gridSpan w:val="2"/>
            <w:tcBorders>
              <w:top w:val="single" w:sz="4" w:space="0" w:color="auto"/>
              <w:left w:val="single" w:sz="4" w:space="0" w:color="auto"/>
              <w:bottom w:val="single" w:sz="4" w:space="0" w:color="auto"/>
              <w:right w:val="single" w:sz="4" w:space="0" w:color="auto"/>
            </w:tcBorders>
          </w:tcPr>
          <w:p w14:paraId="0FF06702" w14:textId="77777777" w:rsidR="00C5065C" w:rsidRPr="00C055A5" w:rsidRDefault="00C5065C" w:rsidP="00C5065C">
            <w:pPr>
              <w:rPr>
                <w:rFonts w:ascii="Helvetica" w:hAnsi="Helvetica" w:cs="Helvetica"/>
                <w:lang w:val="en-GB"/>
              </w:rPr>
            </w:pPr>
          </w:p>
        </w:tc>
        <w:tc>
          <w:tcPr>
            <w:tcW w:w="1744" w:type="dxa"/>
            <w:gridSpan w:val="2"/>
            <w:tcBorders>
              <w:top w:val="single" w:sz="4" w:space="0" w:color="auto"/>
              <w:left w:val="single" w:sz="4" w:space="0" w:color="auto"/>
              <w:bottom w:val="single" w:sz="4" w:space="0" w:color="auto"/>
              <w:right w:val="single" w:sz="4" w:space="0" w:color="auto"/>
            </w:tcBorders>
          </w:tcPr>
          <w:p w14:paraId="0FF06703" w14:textId="77777777" w:rsidR="00C5065C" w:rsidRPr="00C055A5" w:rsidRDefault="00C5065C" w:rsidP="00C5065C">
            <w:pPr>
              <w:rPr>
                <w:rFonts w:ascii="Helvetica" w:hAnsi="Helvetica" w:cs="Helvetica"/>
                <w:lang w:val="en-GB"/>
              </w:rPr>
            </w:pPr>
          </w:p>
        </w:tc>
        <w:tc>
          <w:tcPr>
            <w:tcW w:w="1505" w:type="dxa"/>
            <w:gridSpan w:val="2"/>
            <w:tcBorders>
              <w:top w:val="single" w:sz="4" w:space="0" w:color="auto"/>
              <w:left w:val="single" w:sz="4" w:space="0" w:color="auto"/>
              <w:bottom w:val="single" w:sz="4" w:space="0" w:color="auto"/>
            </w:tcBorders>
          </w:tcPr>
          <w:p w14:paraId="0FF06704" w14:textId="77777777" w:rsidR="00C5065C" w:rsidRPr="00C055A5" w:rsidRDefault="00C5065C" w:rsidP="00C5065C">
            <w:pPr>
              <w:rPr>
                <w:rFonts w:ascii="Helvetica" w:hAnsi="Helvetica" w:cs="Helvetica"/>
                <w:lang w:val="en-GB"/>
              </w:rPr>
            </w:pPr>
          </w:p>
        </w:tc>
        <w:tc>
          <w:tcPr>
            <w:tcW w:w="2090" w:type="dxa"/>
            <w:tcBorders>
              <w:top w:val="single" w:sz="4" w:space="0" w:color="auto"/>
              <w:left w:val="single" w:sz="4" w:space="0" w:color="auto"/>
              <w:bottom w:val="single" w:sz="4" w:space="0" w:color="auto"/>
            </w:tcBorders>
          </w:tcPr>
          <w:p w14:paraId="0FF06705" w14:textId="77777777" w:rsidR="00C5065C" w:rsidRPr="00C055A5" w:rsidRDefault="00C5065C" w:rsidP="00C5065C">
            <w:pPr>
              <w:rPr>
                <w:rFonts w:ascii="Helvetica" w:hAnsi="Helvetica" w:cs="Helvetica"/>
                <w:lang w:val="en-GB"/>
              </w:rPr>
            </w:pPr>
          </w:p>
        </w:tc>
      </w:tr>
      <w:tr w:rsidR="00C5065C" w:rsidRPr="00C055A5" w14:paraId="0FF0670D" w14:textId="77777777" w:rsidTr="00137C6F">
        <w:trPr>
          <w:trHeight w:val="481"/>
          <w:jc w:val="center"/>
        </w:trPr>
        <w:tc>
          <w:tcPr>
            <w:tcW w:w="1896" w:type="dxa"/>
            <w:tcBorders>
              <w:top w:val="single" w:sz="4" w:space="0" w:color="auto"/>
              <w:left w:val="nil"/>
              <w:bottom w:val="nil"/>
              <w:right w:val="nil"/>
            </w:tcBorders>
          </w:tcPr>
          <w:p w14:paraId="0FF06707" w14:textId="77777777" w:rsidR="00C5065C" w:rsidRPr="00C055A5" w:rsidRDefault="00C5065C" w:rsidP="00C5065C">
            <w:pPr>
              <w:rPr>
                <w:rFonts w:ascii="Helvetica" w:hAnsi="Helvetica" w:cs="Helvetica"/>
                <w:lang w:val="en-GB"/>
              </w:rPr>
            </w:pPr>
          </w:p>
        </w:tc>
        <w:tc>
          <w:tcPr>
            <w:tcW w:w="1626" w:type="dxa"/>
            <w:gridSpan w:val="2"/>
            <w:tcBorders>
              <w:top w:val="single" w:sz="4" w:space="0" w:color="auto"/>
              <w:left w:val="nil"/>
              <w:bottom w:val="nil"/>
              <w:right w:val="nil"/>
            </w:tcBorders>
          </w:tcPr>
          <w:p w14:paraId="0FF06708" w14:textId="77777777" w:rsidR="00C5065C" w:rsidRPr="00C055A5" w:rsidRDefault="00C5065C" w:rsidP="00C5065C">
            <w:pPr>
              <w:rPr>
                <w:rFonts w:ascii="Helvetica" w:hAnsi="Helvetica" w:cs="Helvetica"/>
                <w:lang w:val="en-GB"/>
              </w:rPr>
            </w:pPr>
          </w:p>
        </w:tc>
        <w:tc>
          <w:tcPr>
            <w:tcW w:w="1759" w:type="dxa"/>
            <w:gridSpan w:val="2"/>
            <w:tcBorders>
              <w:top w:val="single" w:sz="4" w:space="0" w:color="auto"/>
              <w:left w:val="nil"/>
              <w:bottom w:val="nil"/>
              <w:right w:val="single" w:sz="4" w:space="0" w:color="auto"/>
            </w:tcBorders>
          </w:tcPr>
          <w:p w14:paraId="0FF06709" w14:textId="77777777" w:rsidR="00C5065C" w:rsidRPr="00C055A5" w:rsidRDefault="00C5065C" w:rsidP="00C5065C">
            <w:pPr>
              <w:rPr>
                <w:rFonts w:ascii="Helvetica" w:hAnsi="Helvetica" w:cs="Helvetica"/>
                <w:b/>
                <w:lang w:val="en-GB"/>
              </w:rPr>
            </w:pPr>
          </w:p>
        </w:tc>
        <w:tc>
          <w:tcPr>
            <w:tcW w:w="1744" w:type="dxa"/>
            <w:gridSpan w:val="2"/>
            <w:tcBorders>
              <w:top w:val="single" w:sz="4" w:space="0" w:color="auto"/>
              <w:left w:val="single" w:sz="4" w:space="0" w:color="auto"/>
              <w:bottom w:val="single" w:sz="4" w:space="0" w:color="auto"/>
              <w:right w:val="single" w:sz="4" w:space="0" w:color="auto"/>
            </w:tcBorders>
          </w:tcPr>
          <w:p w14:paraId="0FF0670A" w14:textId="77777777" w:rsidR="00C5065C" w:rsidRPr="00C055A5" w:rsidRDefault="00C5065C" w:rsidP="00C5065C">
            <w:pPr>
              <w:rPr>
                <w:rFonts w:ascii="Helvetica" w:hAnsi="Helvetica" w:cs="Helvetica"/>
                <w:lang w:val="en-GB"/>
              </w:rPr>
            </w:pPr>
            <w:r w:rsidRPr="00C055A5">
              <w:rPr>
                <w:rFonts w:ascii="Helvetica" w:hAnsi="Helvetica" w:cs="Helvetica"/>
                <w:b/>
                <w:lang w:val="en-GB"/>
              </w:rPr>
              <w:t>SUBTOTAL B.2</w:t>
            </w:r>
          </w:p>
        </w:tc>
        <w:tc>
          <w:tcPr>
            <w:tcW w:w="1505" w:type="dxa"/>
            <w:gridSpan w:val="2"/>
            <w:tcBorders>
              <w:top w:val="single" w:sz="4" w:space="0" w:color="auto"/>
              <w:left w:val="single" w:sz="4" w:space="0" w:color="auto"/>
              <w:bottom w:val="single" w:sz="4" w:space="0" w:color="auto"/>
            </w:tcBorders>
          </w:tcPr>
          <w:p w14:paraId="0FF0670B" w14:textId="77777777" w:rsidR="00C5065C" w:rsidRPr="00C055A5" w:rsidRDefault="00C5065C" w:rsidP="00C5065C">
            <w:pPr>
              <w:rPr>
                <w:rFonts w:ascii="Helvetica" w:hAnsi="Helvetica" w:cs="Helvetica"/>
                <w:lang w:val="en-GB"/>
              </w:rPr>
            </w:pPr>
          </w:p>
        </w:tc>
        <w:tc>
          <w:tcPr>
            <w:tcW w:w="2090" w:type="dxa"/>
            <w:tcBorders>
              <w:top w:val="single" w:sz="4" w:space="0" w:color="auto"/>
              <w:left w:val="single" w:sz="4" w:space="0" w:color="auto"/>
              <w:bottom w:val="single" w:sz="4" w:space="0" w:color="auto"/>
              <w:right w:val="single" w:sz="4" w:space="0" w:color="auto"/>
            </w:tcBorders>
          </w:tcPr>
          <w:p w14:paraId="0FF0670C" w14:textId="77777777" w:rsidR="00C5065C" w:rsidRPr="00C055A5" w:rsidRDefault="00C5065C" w:rsidP="00C5065C">
            <w:pPr>
              <w:rPr>
                <w:rFonts w:ascii="Helvetica" w:hAnsi="Helvetica" w:cs="Helvetica"/>
                <w:lang w:val="en-GB"/>
              </w:rPr>
            </w:pPr>
          </w:p>
        </w:tc>
      </w:tr>
    </w:tbl>
    <w:p w14:paraId="0FF0670E" w14:textId="77777777"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0FF06715" w14:textId="77777777" w:rsidTr="00D03808">
        <w:trPr>
          <w:trHeight w:val="1047"/>
        </w:trPr>
        <w:tc>
          <w:tcPr>
            <w:tcW w:w="10620" w:type="dxa"/>
            <w:gridSpan w:val="4"/>
            <w:tcBorders>
              <w:bottom w:val="single" w:sz="4" w:space="0" w:color="auto"/>
            </w:tcBorders>
          </w:tcPr>
          <w:p w14:paraId="0FF0670F"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0FF06710" w14:textId="77777777" w:rsidR="00C5065C" w:rsidRPr="00C055A5" w:rsidRDefault="00C5065C" w:rsidP="008F18BE">
            <w:pPr>
              <w:spacing w:after="0"/>
              <w:rPr>
                <w:rFonts w:ascii="Helvetica" w:hAnsi="Helvetica" w:cs="Helvetica"/>
                <w:b/>
                <w:lang w:val="en-GB"/>
              </w:rPr>
            </w:pPr>
          </w:p>
          <w:p w14:paraId="0FF06711"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 Person subject to the notification obligation is not controlled by any natural person or legal entity and does not control any other undertaking(s) holding directly or indirectly an interest in the (underlying) issuer.</w:t>
            </w:r>
            <w:r w:rsidRPr="008F18BE">
              <w:rPr>
                <w:rFonts w:ascii="Helvetica" w:hAnsi="Helvetica" w:cs="Helvetica"/>
                <w:vertAlign w:val="superscript"/>
                <w:lang w:val="en-GB"/>
              </w:rPr>
              <w:t>xiii</w:t>
            </w:r>
          </w:p>
          <w:p w14:paraId="0FF06712" w14:textId="77777777" w:rsidR="00C5065C" w:rsidRPr="008F18BE" w:rsidRDefault="00C5065C" w:rsidP="008F18BE">
            <w:pPr>
              <w:spacing w:after="0"/>
              <w:rPr>
                <w:rFonts w:ascii="Helvetica" w:hAnsi="Helvetica" w:cs="Helvetica"/>
                <w:b/>
                <w:lang w:val="en-GB"/>
              </w:rPr>
            </w:pPr>
          </w:p>
          <w:p w14:paraId="0FF06713" w14:textId="77777777" w:rsidR="00C5065C" w:rsidRPr="008F18BE" w:rsidRDefault="00C5065C" w:rsidP="008F18BE">
            <w:pPr>
              <w:spacing w:after="0"/>
              <w:rPr>
                <w:rFonts w:ascii="Helvetica" w:hAnsi="Helvetica" w:cs="Helvetica"/>
                <w:b/>
                <w:lang w:val="en-GB"/>
              </w:rPr>
            </w:pPr>
            <w:r w:rsidRPr="005062AB">
              <w:rPr>
                <w:rFonts w:ascii="Helvetica" w:hAnsi="Helvetica" w:cs="Helvetica"/>
                <w:b/>
                <w:lang w:val="en-GB"/>
              </w:rPr>
              <w:t>[</w:t>
            </w:r>
            <w:r w:rsidR="00AA4E63" w:rsidRPr="005062AB">
              <w:rPr>
                <w:rFonts w:ascii="Helvetica" w:hAnsi="Helvetica" w:cs="Helvetica"/>
                <w:b/>
                <w:lang w:val="en-GB"/>
              </w:rPr>
              <w:sym w:font="Wingdings" w:char="F0FC"/>
            </w:r>
            <w:r w:rsidRPr="005062AB">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financial instruments are effectively held starting with the ultimate controlling natural person or legal entity</w:t>
            </w:r>
            <w:r w:rsidRPr="008F18BE">
              <w:rPr>
                <w:rFonts w:ascii="Helvetica" w:hAnsi="Helvetica" w:cs="Helvetica"/>
                <w:vertAlign w:val="superscript"/>
                <w:lang w:val="en-GB"/>
              </w:rPr>
              <w:t>xiv</w:t>
            </w:r>
            <w:r w:rsidRPr="008F18BE">
              <w:rPr>
                <w:rFonts w:ascii="Helvetica" w:hAnsi="Helvetica" w:cs="Helvetica"/>
                <w:b/>
                <w:lang w:val="en-GB"/>
              </w:rPr>
              <w:t>:</w:t>
            </w:r>
          </w:p>
          <w:p w14:paraId="0FF06714" w14:textId="77777777" w:rsidR="00C5065C" w:rsidRPr="00C055A5" w:rsidRDefault="00C5065C" w:rsidP="00C5065C">
            <w:pPr>
              <w:rPr>
                <w:rFonts w:ascii="Helvetica" w:hAnsi="Helvetica" w:cs="Helvetica"/>
                <w:b/>
                <w:lang w:val="en-GB"/>
              </w:rPr>
            </w:pPr>
          </w:p>
        </w:tc>
      </w:tr>
      <w:tr w:rsidR="00C5065C" w:rsidRPr="00C055A5" w14:paraId="0FF0671A" w14:textId="77777777" w:rsidTr="00D03808">
        <w:trPr>
          <w:trHeight w:val="1149"/>
        </w:trPr>
        <w:tc>
          <w:tcPr>
            <w:tcW w:w="2655" w:type="dxa"/>
            <w:tcBorders>
              <w:top w:val="single" w:sz="4" w:space="0" w:color="auto"/>
            </w:tcBorders>
            <w:vAlign w:val="center"/>
          </w:tcPr>
          <w:p w14:paraId="0FF06716"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
        </w:tc>
        <w:tc>
          <w:tcPr>
            <w:tcW w:w="2655" w:type="dxa"/>
            <w:tcBorders>
              <w:top w:val="single" w:sz="4" w:space="0" w:color="auto"/>
            </w:tcBorders>
            <w:vAlign w:val="center"/>
          </w:tcPr>
          <w:p w14:paraId="0FF06717"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single" w:sz="4" w:space="0" w:color="auto"/>
            </w:tcBorders>
            <w:vAlign w:val="center"/>
          </w:tcPr>
          <w:p w14:paraId="0FF06718"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single" w:sz="4" w:space="0" w:color="auto"/>
            </w:tcBorders>
            <w:vAlign w:val="center"/>
          </w:tcPr>
          <w:p w14:paraId="0FF06719"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AA4E63" w:rsidRPr="00DC19AD" w14:paraId="0FF0671F" w14:textId="77777777" w:rsidTr="00AA4E63">
        <w:trPr>
          <w:trHeight w:val="440"/>
        </w:trPr>
        <w:tc>
          <w:tcPr>
            <w:tcW w:w="2655" w:type="dxa"/>
            <w:vAlign w:val="center"/>
          </w:tcPr>
          <w:p w14:paraId="0FF0671B" w14:textId="77777777" w:rsidR="00AA4E63" w:rsidRPr="005062AB" w:rsidRDefault="005062AB" w:rsidP="00DC19AD">
            <w:pPr>
              <w:rPr>
                <w:rFonts w:ascii="Calibri" w:hAnsi="Calibri" w:cs="Calibri"/>
              </w:rPr>
            </w:pPr>
            <w:r>
              <w:rPr>
                <w:rFonts w:ascii="Calibri" w:hAnsi="Calibri" w:cs="Calibri"/>
              </w:rPr>
              <w:t>FMR LLC</w:t>
            </w:r>
          </w:p>
        </w:tc>
        <w:tc>
          <w:tcPr>
            <w:tcW w:w="2655" w:type="dxa"/>
          </w:tcPr>
          <w:p w14:paraId="0FF0671C" w14:textId="77777777" w:rsidR="00AA4E63" w:rsidRPr="00DC19AD" w:rsidRDefault="00AA4E63" w:rsidP="00DC19AD">
            <w:pPr>
              <w:jc w:val="right"/>
              <w:rPr>
                <w:rFonts w:ascii="Helvetica" w:hAnsi="Helvetica" w:cs="Helvetica"/>
                <w:color w:val="FF0000"/>
                <w:sz w:val="20"/>
                <w:szCs w:val="20"/>
                <w:lang w:val="en-GB"/>
              </w:rPr>
            </w:pPr>
          </w:p>
        </w:tc>
        <w:tc>
          <w:tcPr>
            <w:tcW w:w="2655" w:type="dxa"/>
          </w:tcPr>
          <w:p w14:paraId="0FF0671D" w14:textId="77777777" w:rsidR="00AA4E63" w:rsidRPr="00DC19AD" w:rsidRDefault="00AA4E63" w:rsidP="00DC19AD">
            <w:pPr>
              <w:jc w:val="right"/>
              <w:rPr>
                <w:rFonts w:ascii="Helvetica" w:hAnsi="Helvetica" w:cs="Helvetica"/>
                <w:color w:val="FF0000"/>
                <w:sz w:val="20"/>
                <w:szCs w:val="20"/>
                <w:lang w:val="en-GB"/>
              </w:rPr>
            </w:pPr>
          </w:p>
        </w:tc>
        <w:tc>
          <w:tcPr>
            <w:tcW w:w="2655" w:type="dxa"/>
          </w:tcPr>
          <w:p w14:paraId="0FF0671E" w14:textId="77777777" w:rsidR="00AA4E63" w:rsidRPr="00DC19AD" w:rsidRDefault="00AA4E63" w:rsidP="00DC19AD">
            <w:pPr>
              <w:jc w:val="right"/>
              <w:rPr>
                <w:rFonts w:ascii="Helvetica" w:hAnsi="Helvetica" w:cs="Helvetica"/>
                <w:color w:val="FF0000"/>
                <w:sz w:val="20"/>
                <w:szCs w:val="20"/>
                <w:lang w:val="en-GB"/>
              </w:rPr>
            </w:pPr>
          </w:p>
        </w:tc>
      </w:tr>
      <w:tr w:rsidR="00AA4E63" w:rsidRPr="00DC19AD" w14:paraId="0FF06724" w14:textId="77777777" w:rsidTr="00AA4E63">
        <w:trPr>
          <w:trHeight w:val="440"/>
        </w:trPr>
        <w:tc>
          <w:tcPr>
            <w:tcW w:w="2655" w:type="dxa"/>
            <w:vAlign w:val="center"/>
          </w:tcPr>
          <w:p w14:paraId="0FF06720" w14:textId="77777777" w:rsidR="00AA4E63" w:rsidRPr="005062AB" w:rsidRDefault="005062AB" w:rsidP="00DC19AD">
            <w:pPr>
              <w:rPr>
                <w:rFonts w:ascii="Calibri" w:hAnsi="Calibri" w:cs="Calibri"/>
              </w:rPr>
            </w:pPr>
            <w:r w:rsidRPr="005062AB">
              <w:rPr>
                <w:rFonts w:ascii="Calibri" w:hAnsi="Calibri" w:cs="Calibri"/>
              </w:rPr>
              <w:t>FIAM Holdings LLC</w:t>
            </w:r>
          </w:p>
        </w:tc>
        <w:tc>
          <w:tcPr>
            <w:tcW w:w="2655" w:type="dxa"/>
          </w:tcPr>
          <w:p w14:paraId="0FF06721" w14:textId="77777777" w:rsidR="00AA4E63" w:rsidRPr="00DC19AD" w:rsidRDefault="00AA4E63" w:rsidP="00DC19AD">
            <w:pPr>
              <w:jc w:val="right"/>
              <w:rPr>
                <w:rFonts w:ascii="Helvetica" w:hAnsi="Helvetica" w:cs="Helvetica"/>
                <w:color w:val="FF0000"/>
                <w:sz w:val="20"/>
                <w:szCs w:val="20"/>
                <w:lang w:val="en-GB"/>
              </w:rPr>
            </w:pPr>
          </w:p>
        </w:tc>
        <w:tc>
          <w:tcPr>
            <w:tcW w:w="2655" w:type="dxa"/>
          </w:tcPr>
          <w:p w14:paraId="0FF06722" w14:textId="77777777" w:rsidR="00AA4E63" w:rsidRPr="00DC19AD" w:rsidRDefault="00AA4E63" w:rsidP="00DC19AD">
            <w:pPr>
              <w:jc w:val="right"/>
              <w:rPr>
                <w:rFonts w:ascii="Helvetica" w:hAnsi="Helvetica" w:cs="Helvetica"/>
                <w:color w:val="FF0000"/>
                <w:sz w:val="20"/>
                <w:szCs w:val="20"/>
                <w:lang w:val="en-GB"/>
              </w:rPr>
            </w:pPr>
          </w:p>
        </w:tc>
        <w:tc>
          <w:tcPr>
            <w:tcW w:w="2655" w:type="dxa"/>
          </w:tcPr>
          <w:p w14:paraId="0FF06723" w14:textId="77777777" w:rsidR="00AA4E63" w:rsidRPr="00DC19AD" w:rsidRDefault="00AA4E63" w:rsidP="00DC19AD">
            <w:pPr>
              <w:jc w:val="right"/>
              <w:rPr>
                <w:rFonts w:ascii="Helvetica" w:hAnsi="Helvetica" w:cs="Helvetica"/>
                <w:color w:val="FF0000"/>
                <w:sz w:val="20"/>
                <w:szCs w:val="20"/>
                <w:lang w:val="en-GB"/>
              </w:rPr>
            </w:pPr>
          </w:p>
        </w:tc>
      </w:tr>
      <w:tr w:rsidR="00AA4E63" w:rsidRPr="00DC19AD" w14:paraId="0FF06729" w14:textId="77777777" w:rsidTr="00AA4E63">
        <w:trPr>
          <w:trHeight w:val="440"/>
        </w:trPr>
        <w:tc>
          <w:tcPr>
            <w:tcW w:w="2655" w:type="dxa"/>
            <w:vAlign w:val="center"/>
          </w:tcPr>
          <w:p w14:paraId="0FF06725" w14:textId="77777777" w:rsidR="00AA4E63" w:rsidRPr="005062AB" w:rsidRDefault="005062AB" w:rsidP="00DC19AD">
            <w:pPr>
              <w:rPr>
                <w:rFonts w:ascii="Calibri" w:hAnsi="Calibri" w:cs="Calibri"/>
              </w:rPr>
            </w:pPr>
            <w:r w:rsidRPr="005062AB">
              <w:rPr>
                <w:rFonts w:ascii="Calibri" w:hAnsi="Calibri" w:cs="Calibri"/>
              </w:rPr>
              <w:t>Fidelity Institutional Asset Management Trust Company</w:t>
            </w:r>
          </w:p>
        </w:tc>
        <w:tc>
          <w:tcPr>
            <w:tcW w:w="2655" w:type="dxa"/>
          </w:tcPr>
          <w:p w14:paraId="0FF06726" w14:textId="77777777" w:rsidR="00AA4E63" w:rsidRPr="00DC19AD" w:rsidRDefault="00AA4E63" w:rsidP="00DC19AD">
            <w:pPr>
              <w:jc w:val="right"/>
              <w:rPr>
                <w:rFonts w:ascii="Helvetica" w:hAnsi="Helvetica" w:cs="Helvetica"/>
                <w:color w:val="FF0000"/>
                <w:sz w:val="20"/>
                <w:szCs w:val="20"/>
                <w:lang w:val="en-GB"/>
              </w:rPr>
            </w:pPr>
          </w:p>
        </w:tc>
        <w:tc>
          <w:tcPr>
            <w:tcW w:w="2655" w:type="dxa"/>
          </w:tcPr>
          <w:p w14:paraId="0FF06727" w14:textId="77777777" w:rsidR="00AA4E63" w:rsidRPr="00DC19AD" w:rsidRDefault="00AA4E63" w:rsidP="00DC19AD">
            <w:pPr>
              <w:jc w:val="right"/>
              <w:rPr>
                <w:rFonts w:ascii="Helvetica" w:hAnsi="Helvetica" w:cs="Helvetica"/>
                <w:color w:val="FF0000"/>
                <w:sz w:val="20"/>
                <w:szCs w:val="20"/>
                <w:lang w:val="en-GB"/>
              </w:rPr>
            </w:pPr>
          </w:p>
        </w:tc>
        <w:tc>
          <w:tcPr>
            <w:tcW w:w="2655" w:type="dxa"/>
          </w:tcPr>
          <w:p w14:paraId="0FF06728" w14:textId="77777777" w:rsidR="00AA4E63" w:rsidRPr="00DC19AD" w:rsidRDefault="00AA4E63" w:rsidP="00DC19AD">
            <w:pPr>
              <w:jc w:val="right"/>
              <w:rPr>
                <w:rFonts w:ascii="Helvetica" w:hAnsi="Helvetica" w:cs="Helvetica"/>
                <w:color w:val="FF0000"/>
                <w:sz w:val="20"/>
                <w:szCs w:val="20"/>
                <w:lang w:val="en-GB"/>
              </w:rPr>
            </w:pPr>
          </w:p>
        </w:tc>
      </w:tr>
      <w:tr w:rsidR="00AA4E63" w:rsidRPr="00DC19AD" w14:paraId="0FF0672E" w14:textId="77777777" w:rsidTr="000E187D">
        <w:trPr>
          <w:trHeight w:val="440"/>
        </w:trPr>
        <w:tc>
          <w:tcPr>
            <w:tcW w:w="2655" w:type="dxa"/>
          </w:tcPr>
          <w:p w14:paraId="0FF0672A" w14:textId="77777777" w:rsidR="00AA4E63" w:rsidRPr="00DC19AD" w:rsidRDefault="00AA4E63" w:rsidP="00C5065C">
            <w:pPr>
              <w:rPr>
                <w:rFonts w:ascii="Helvetica" w:hAnsi="Helvetica" w:cs="Helvetica"/>
                <w:lang w:val="en-GB"/>
              </w:rPr>
            </w:pPr>
          </w:p>
        </w:tc>
        <w:tc>
          <w:tcPr>
            <w:tcW w:w="2655" w:type="dxa"/>
          </w:tcPr>
          <w:p w14:paraId="0FF0672B" w14:textId="77777777" w:rsidR="00AA4E63" w:rsidRPr="00DC19AD" w:rsidRDefault="00AA4E63" w:rsidP="00DC19AD">
            <w:pPr>
              <w:jc w:val="right"/>
              <w:rPr>
                <w:rFonts w:ascii="Helvetica" w:hAnsi="Helvetica" w:cs="Helvetica"/>
                <w:color w:val="FF0000"/>
                <w:sz w:val="20"/>
                <w:szCs w:val="20"/>
                <w:lang w:val="en-GB"/>
              </w:rPr>
            </w:pPr>
          </w:p>
        </w:tc>
        <w:tc>
          <w:tcPr>
            <w:tcW w:w="2655" w:type="dxa"/>
          </w:tcPr>
          <w:p w14:paraId="0FF0672C" w14:textId="77777777" w:rsidR="00AA4E63" w:rsidRPr="00DC19AD" w:rsidRDefault="00AA4E63" w:rsidP="00DC19AD">
            <w:pPr>
              <w:jc w:val="right"/>
              <w:rPr>
                <w:rFonts w:ascii="Helvetica" w:hAnsi="Helvetica" w:cs="Helvetica"/>
                <w:color w:val="FF0000"/>
                <w:sz w:val="20"/>
                <w:szCs w:val="20"/>
                <w:lang w:val="en-GB"/>
              </w:rPr>
            </w:pPr>
          </w:p>
        </w:tc>
        <w:tc>
          <w:tcPr>
            <w:tcW w:w="2655" w:type="dxa"/>
          </w:tcPr>
          <w:p w14:paraId="0FF0672D" w14:textId="77777777" w:rsidR="00AA4E63" w:rsidRPr="00DC19AD" w:rsidRDefault="00AA4E63" w:rsidP="00DC19AD">
            <w:pPr>
              <w:jc w:val="right"/>
              <w:rPr>
                <w:rFonts w:ascii="Helvetica" w:hAnsi="Helvetica" w:cs="Helvetica"/>
                <w:color w:val="FF0000"/>
                <w:sz w:val="20"/>
                <w:szCs w:val="20"/>
                <w:lang w:val="en-GB"/>
              </w:rPr>
            </w:pPr>
          </w:p>
        </w:tc>
      </w:tr>
      <w:tr w:rsidR="00DC19AD" w:rsidRPr="00DC19AD" w14:paraId="0FF06733" w14:textId="77777777" w:rsidTr="00DC19AD">
        <w:trPr>
          <w:trHeight w:val="440"/>
        </w:trPr>
        <w:tc>
          <w:tcPr>
            <w:tcW w:w="2655" w:type="dxa"/>
            <w:vAlign w:val="center"/>
          </w:tcPr>
          <w:p w14:paraId="0FF0672F" w14:textId="77777777" w:rsidR="00DC19AD" w:rsidRPr="005062AB" w:rsidRDefault="005062AB" w:rsidP="00DC19AD">
            <w:pPr>
              <w:rPr>
                <w:rFonts w:ascii="Calibri" w:hAnsi="Calibri" w:cs="Calibri"/>
              </w:rPr>
            </w:pPr>
            <w:r>
              <w:rPr>
                <w:rFonts w:ascii="Calibri" w:hAnsi="Calibri" w:cs="Calibri"/>
              </w:rPr>
              <w:t>FMR LLC</w:t>
            </w:r>
          </w:p>
        </w:tc>
        <w:tc>
          <w:tcPr>
            <w:tcW w:w="2655" w:type="dxa"/>
          </w:tcPr>
          <w:p w14:paraId="0FF06730" w14:textId="77777777" w:rsidR="00DC19AD" w:rsidRPr="00383151" w:rsidRDefault="00DC19AD" w:rsidP="00383151">
            <w:pPr>
              <w:jc w:val="center"/>
              <w:rPr>
                <w:rFonts w:ascii="Helvetica" w:hAnsi="Helvetica" w:cs="Helvetica"/>
                <w:sz w:val="20"/>
                <w:szCs w:val="20"/>
                <w:lang w:val="en-GB"/>
              </w:rPr>
            </w:pPr>
          </w:p>
        </w:tc>
        <w:tc>
          <w:tcPr>
            <w:tcW w:w="2655" w:type="dxa"/>
          </w:tcPr>
          <w:p w14:paraId="0FF06731" w14:textId="77777777" w:rsidR="00DC19AD" w:rsidRPr="00DC19AD" w:rsidRDefault="00DC19AD" w:rsidP="00DC19AD">
            <w:pPr>
              <w:jc w:val="right"/>
              <w:rPr>
                <w:rFonts w:ascii="Helvetica" w:hAnsi="Helvetica" w:cs="Helvetica"/>
                <w:color w:val="FF0000"/>
                <w:sz w:val="20"/>
                <w:szCs w:val="20"/>
                <w:lang w:val="en-GB"/>
              </w:rPr>
            </w:pPr>
          </w:p>
        </w:tc>
        <w:tc>
          <w:tcPr>
            <w:tcW w:w="2655" w:type="dxa"/>
          </w:tcPr>
          <w:p w14:paraId="0FF06732" w14:textId="77777777" w:rsidR="00DC19AD" w:rsidRPr="00DC19AD" w:rsidRDefault="00DC19AD" w:rsidP="00DC19AD">
            <w:pPr>
              <w:jc w:val="right"/>
              <w:rPr>
                <w:rFonts w:ascii="Helvetica" w:hAnsi="Helvetica" w:cs="Helvetica"/>
                <w:color w:val="FF0000"/>
                <w:sz w:val="20"/>
                <w:szCs w:val="20"/>
                <w:lang w:val="en-GB"/>
              </w:rPr>
            </w:pPr>
          </w:p>
        </w:tc>
      </w:tr>
      <w:tr w:rsidR="00DC19AD" w:rsidRPr="00DC19AD" w14:paraId="0FF06738" w14:textId="77777777" w:rsidTr="00DC19AD">
        <w:trPr>
          <w:trHeight w:val="440"/>
        </w:trPr>
        <w:tc>
          <w:tcPr>
            <w:tcW w:w="2655" w:type="dxa"/>
            <w:vAlign w:val="center"/>
          </w:tcPr>
          <w:p w14:paraId="0FF06734" w14:textId="77777777" w:rsidR="00DC19AD" w:rsidRPr="005062AB" w:rsidRDefault="005062AB" w:rsidP="00DC19AD">
            <w:pPr>
              <w:rPr>
                <w:rFonts w:ascii="Calibri" w:hAnsi="Calibri" w:cs="Calibri"/>
              </w:rPr>
            </w:pPr>
            <w:r w:rsidRPr="005062AB">
              <w:rPr>
                <w:rFonts w:ascii="Calibri" w:hAnsi="Calibri" w:cs="Calibri"/>
              </w:rPr>
              <w:t>Fidelity Management &amp; Research Company</w:t>
            </w:r>
          </w:p>
        </w:tc>
        <w:tc>
          <w:tcPr>
            <w:tcW w:w="2655" w:type="dxa"/>
          </w:tcPr>
          <w:p w14:paraId="0FF06735" w14:textId="77777777" w:rsidR="00DC19AD" w:rsidRPr="005062AB" w:rsidRDefault="00DC19AD" w:rsidP="00DC19AD">
            <w:pPr>
              <w:jc w:val="right"/>
              <w:rPr>
                <w:rFonts w:ascii="Calibri" w:hAnsi="Calibri" w:cs="Calibri"/>
              </w:rPr>
            </w:pPr>
          </w:p>
        </w:tc>
        <w:tc>
          <w:tcPr>
            <w:tcW w:w="2655" w:type="dxa"/>
          </w:tcPr>
          <w:p w14:paraId="0FF06736" w14:textId="77777777" w:rsidR="00DC19AD" w:rsidRPr="00DC19AD" w:rsidRDefault="00DC19AD" w:rsidP="00DC19AD">
            <w:pPr>
              <w:jc w:val="right"/>
              <w:rPr>
                <w:rFonts w:ascii="Helvetica" w:hAnsi="Helvetica" w:cs="Helvetica"/>
                <w:color w:val="FF0000"/>
                <w:sz w:val="20"/>
                <w:szCs w:val="20"/>
                <w:lang w:val="en-GB"/>
              </w:rPr>
            </w:pPr>
          </w:p>
        </w:tc>
        <w:tc>
          <w:tcPr>
            <w:tcW w:w="2655" w:type="dxa"/>
          </w:tcPr>
          <w:p w14:paraId="0FF06737" w14:textId="77777777" w:rsidR="00DC19AD" w:rsidRPr="00DC19AD" w:rsidRDefault="00DC19AD" w:rsidP="00DC19AD">
            <w:pPr>
              <w:jc w:val="right"/>
              <w:rPr>
                <w:rFonts w:ascii="Helvetica" w:hAnsi="Helvetica" w:cs="Helvetica"/>
                <w:color w:val="FF0000"/>
                <w:sz w:val="20"/>
                <w:szCs w:val="20"/>
                <w:lang w:val="en-GB"/>
              </w:rPr>
            </w:pPr>
          </w:p>
        </w:tc>
      </w:tr>
      <w:tr w:rsidR="00DC19AD" w:rsidRPr="00DC19AD" w14:paraId="0FF0673D" w14:textId="77777777" w:rsidTr="00DC19AD">
        <w:trPr>
          <w:trHeight w:val="440"/>
        </w:trPr>
        <w:tc>
          <w:tcPr>
            <w:tcW w:w="2655" w:type="dxa"/>
            <w:vAlign w:val="center"/>
          </w:tcPr>
          <w:p w14:paraId="0FF06739" w14:textId="77777777" w:rsidR="00DC19AD" w:rsidRPr="005062AB" w:rsidRDefault="005062AB" w:rsidP="00DC19AD">
            <w:pPr>
              <w:rPr>
                <w:rFonts w:ascii="Calibri" w:hAnsi="Calibri" w:cs="Calibri"/>
              </w:rPr>
            </w:pPr>
            <w:r w:rsidRPr="005062AB">
              <w:rPr>
                <w:rFonts w:ascii="Calibri" w:hAnsi="Calibri" w:cs="Calibri"/>
              </w:rPr>
              <w:t>Fidelity Management &amp; Research (Japan) Limited</w:t>
            </w:r>
          </w:p>
        </w:tc>
        <w:tc>
          <w:tcPr>
            <w:tcW w:w="2655" w:type="dxa"/>
          </w:tcPr>
          <w:p w14:paraId="0FF0673A" w14:textId="77777777" w:rsidR="00DC19AD" w:rsidRPr="005062AB" w:rsidRDefault="00DC19AD" w:rsidP="00DC19AD">
            <w:pPr>
              <w:jc w:val="right"/>
              <w:rPr>
                <w:rFonts w:ascii="Calibri" w:hAnsi="Calibri" w:cs="Calibri"/>
              </w:rPr>
            </w:pPr>
          </w:p>
        </w:tc>
        <w:tc>
          <w:tcPr>
            <w:tcW w:w="2655" w:type="dxa"/>
          </w:tcPr>
          <w:p w14:paraId="0FF0673B" w14:textId="77777777" w:rsidR="00DC19AD" w:rsidRPr="00DC19AD" w:rsidRDefault="00DC19AD" w:rsidP="00DC19AD">
            <w:pPr>
              <w:jc w:val="right"/>
              <w:rPr>
                <w:rFonts w:ascii="Helvetica" w:hAnsi="Helvetica" w:cs="Helvetica"/>
                <w:color w:val="FF0000"/>
                <w:sz w:val="20"/>
                <w:szCs w:val="20"/>
                <w:lang w:val="en-GB"/>
              </w:rPr>
            </w:pPr>
          </w:p>
        </w:tc>
        <w:tc>
          <w:tcPr>
            <w:tcW w:w="2655" w:type="dxa"/>
          </w:tcPr>
          <w:p w14:paraId="0FF0673C" w14:textId="77777777" w:rsidR="00DC19AD" w:rsidRPr="00DC19AD" w:rsidRDefault="00DC19AD" w:rsidP="00DC19AD">
            <w:pPr>
              <w:jc w:val="right"/>
              <w:rPr>
                <w:rFonts w:ascii="Helvetica" w:hAnsi="Helvetica" w:cs="Helvetica"/>
                <w:color w:val="FF0000"/>
                <w:sz w:val="20"/>
                <w:szCs w:val="20"/>
                <w:lang w:val="en-GB"/>
              </w:rPr>
            </w:pPr>
          </w:p>
        </w:tc>
      </w:tr>
      <w:tr w:rsidR="00DC19AD" w:rsidRPr="00DC19AD" w14:paraId="0FF06742" w14:textId="77777777" w:rsidTr="00DC19AD">
        <w:trPr>
          <w:trHeight w:val="440"/>
        </w:trPr>
        <w:tc>
          <w:tcPr>
            <w:tcW w:w="2655" w:type="dxa"/>
            <w:vAlign w:val="center"/>
          </w:tcPr>
          <w:p w14:paraId="0FF0673E" w14:textId="77777777" w:rsidR="00DC19AD" w:rsidRPr="005062AB" w:rsidRDefault="00DC19AD" w:rsidP="00DC19AD">
            <w:pPr>
              <w:rPr>
                <w:rFonts w:ascii="Calibri" w:hAnsi="Calibri" w:cs="Calibri"/>
              </w:rPr>
            </w:pPr>
          </w:p>
        </w:tc>
        <w:tc>
          <w:tcPr>
            <w:tcW w:w="2655" w:type="dxa"/>
          </w:tcPr>
          <w:p w14:paraId="0FF0673F" w14:textId="77777777" w:rsidR="00DC19AD" w:rsidRPr="005062AB" w:rsidRDefault="00DC19AD" w:rsidP="00DC19AD">
            <w:pPr>
              <w:jc w:val="right"/>
              <w:rPr>
                <w:rFonts w:ascii="Calibri" w:hAnsi="Calibri" w:cs="Calibri"/>
              </w:rPr>
            </w:pPr>
          </w:p>
        </w:tc>
        <w:tc>
          <w:tcPr>
            <w:tcW w:w="2655" w:type="dxa"/>
          </w:tcPr>
          <w:p w14:paraId="0FF06740" w14:textId="77777777" w:rsidR="00DC19AD" w:rsidRPr="00DC19AD" w:rsidRDefault="00DC19AD" w:rsidP="00DC19AD">
            <w:pPr>
              <w:jc w:val="right"/>
              <w:rPr>
                <w:rFonts w:ascii="Helvetica" w:hAnsi="Helvetica" w:cs="Helvetica"/>
                <w:color w:val="FF0000"/>
                <w:sz w:val="20"/>
                <w:szCs w:val="20"/>
                <w:lang w:val="en-GB"/>
              </w:rPr>
            </w:pPr>
          </w:p>
        </w:tc>
        <w:tc>
          <w:tcPr>
            <w:tcW w:w="2655" w:type="dxa"/>
          </w:tcPr>
          <w:p w14:paraId="0FF06741" w14:textId="77777777" w:rsidR="00DC19AD" w:rsidRPr="00DC19AD" w:rsidRDefault="00DC19AD" w:rsidP="00DC19AD">
            <w:pPr>
              <w:jc w:val="right"/>
              <w:rPr>
                <w:rFonts w:ascii="Helvetica" w:hAnsi="Helvetica" w:cs="Helvetica"/>
                <w:color w:val="FF0000"/>
                <w:sz w:val="20"/>
                <w:szCs w:val="20"/>
                <w:lang w:val="en-GB"/>
              </w:rPr>
            </w:pPr>
          </w:p>
        </w:tc>
      </w:tr>
      <w:tr w:rsidR="00DC19AD" w:rsidRPr="00DC19AD" w14:paraId="0FF06747" w14:textId="77777777" w:rsidTr="000E187D">
        <w:trPr>
          <w:trHeight w:val="440"/>
        </w:trPr>
        <w:tc>
          <w:tcPr>
            <w:tcW w:w="2655" w:type="dxa"/>
          </w:tcPr>
          <w:p w14:paraId="0FF06743" w14:textId="77777777" w:rsidR="00DC19AD" w:rsidRPr="005062AB" w:rsidRDefault="005062AB" w:rsidP="00C5065C">
            <w:pPr>
              <w:rPr>
                <w:rFonts w:ascii="Calibri" w:hAnsi="Calibri" w:cs="Calibri"/>
              </w:rPr>
            </w:pPr>
            <w:r>
              <w:rPr>
                <w:rFonts w:ascii="Calibri" w:hAnsi="Calibri" w:cs="Calibri"/>
              </w:rPr>
              <w:t>FMR LLC</w:t>
            </w:r>
          </w:p>
        </w:tc>
        <w:tc>
          <w:tcPr>
            <w:tcW w:w="2655" w:type="dxa"/>
          </w:tcPr>
          <w:p w14:paraId="0FF06744" w14:textId="77777777" w:rsidR="00DC19AD" w:rsidRPr="005062AB" w:rsidRDefault="00DC19AD" w:rsidP="00DC19AD">
            <w:pPr>
              <w:jc w:val="right"/>
              <w:rPr>
                <w:rFonts w:ascii="Calibri" w:hAnsi="Calibri" w:cs="Calibri"/>
              </w:rPr>
            </w:pPr>
          </w:p>
        </w:tc>
        <w:tc>
          <w:tcPr>
            <w:tcW w:w="2655" w:type="dxa"/>
          </w:tcPr>
          <w:p w14:paraId="0FF06745" w14:textId="77777777" w:rsidR="00DC19AD" w:rsidRPr="00DC19AD" w:rsidRDefault="00DC19AD" w:rsidP="00DC19AD">
            <w:pPr>
              <w:jc w:val="right"/>
              <w:rPr>
                <w:rFonts w:ascii="Helvetica" w:hAnsi="Helvetica" w:cs="Helvetica"/>
                <w:color w:val="FF0000"/>
                <w:sz w:val="20"/>
                <w:szCs w:val="20"/>
                <w:lang w:val="en-GB"/>
              </w:rPr>
            </w:pPr>
          </w:p>
        </w:tc>
        <w:tc>
          <w:tcPr>
            <w:tcW w:w="2655" w:type="dxa"/>
          </w:tcPr>
          <w:p w14:paraId="0FF06746" w14:textId="77777777" w:rsidR="00DC19AD" w:rsidRPr="00DC19AD" w:rsidRDefault="00DC19AD" w:rsidP="00DC19AD">
            <w:pPr>
              <w:jc w:val="right"/>
              <w:rPr>
                <w:rFonts w:ascii="Helvetica" w:hAnsi="Helvetica" w:cs="Helvetica"/>
                <w:color w:val="FF0000"/>
                <w:sz w:val="20"/>
                <w:szCs w:val="20"/>
                <w:lang w:val="en-GB"/>
              </w:rPr>
            </w:pPr>
          </w:p>
        </w:tc>
      </w:tr>
      <w:tr w:rsidR="00DC19AD" w:rsidRPr="00DC19AD" w14:paraId="0FF0674C" w14:textId="77777777" w:rsidTr="00DC19AD">
        <w:trPr>
          <w:trHeight w:val="440"/>
        </w:trPr>
        <w:tc>
          <w:tcPr>
            <w:tcW w:w="2655" w:type="dxa"/>
            <w:vAlign w:val="center"/>
          </w:tcPr>
          <w:p w14:paraId="0FF06748" w14:textId="77777777" w:rsidR="00DC19AD" w:rsidRPr="005062AB" w:rsidRDefault="005062AB" w:rsidP="00DC19AD">
            <w:pPr>
              <w:rPr>
                <w:rFonts w:ascii="Calibri" w:hAnsi="Calibri" w:cs="Calibri"/>
              </w:rPr>
            </w:pPr>
            <w:r w:rsidRPr="005062AB">
              <w:rPr>
                <w:rFonts w:ascii="Calibri" w:hAnsi="Calibri" w:cs="Calibri"/>
              </w:rPr>
              <w:t>Fidelity Management &amp; Research Company</w:t>
            </w:r>
          </w:p>
        </w:tc>
        <w:tc>
          <w:tcPr>
            <w:tcW w:w="2655" w:type="dxa"/>
          </w:tcPr>
          <w:p w14:paraId="0FF06749" w14:textId="77777777" w:rsidR="00DC19AD" w:rsidRPr="005062AB" w:rsidRDefault="00DC19AD" w:rsidP="00DC19AD">
            <w:pPr>
              <w:jc w:val="right"/>
              <w:rPr>
                <w:rFonts w:ascii="Calibri" w:hAnsi="Calibri" w:cs="Calibri"/>
              </w:rPr>
            </w:pPr>
          </w:p>
        </w:tc>
        <w:tc>
          <w:tcPr>
            <w:tcW w:w="2655" w:type="dxa"/>
          </w:tcPr>
          <w:p w14:paraId="0FF0674A" w14:textId="77777777" w:rsidR="00DC19AD" w:rsidRPr="00DC19AD" w:rsidRDefault="00DC19AD" w:rsidP="00DC19AD">
            <w:pPr>
              <w:jc w:val="right"/>
              <w:rPr>
                <w:rFonts w:ascii="Helvetica" w:hAnsi="Helvetica" w:cs="Helvetica"/>
                <w:color w:val="FF0000"/>
                <w:sz w:val="20"/>
                <w:szCs w:val="20"/>
                <w:lang w:val="en-GB"/>
              </w:rPr>
            </w:pPr>
          </w:p>
        </w:tc>
        <w:tc>
          <w:tcPr>
            <w:tcW w:w="2655" w:type="dxa"/>
          </w:tcPr>
          <w:p w14:paraId="0FF0674B" w14:textId="77777777" w:rsidR="00DC19AD" w:rsidRPr="00DC19AD" w:rsidRDefault="00DC19AD" w:rsidP="00DC19AD">
            <w:pPr>
              <w:jc w:val="right"/>
              <w:rPr>
                <w:rFonts w:ascii="Helvetica" w:hAnsi="Helvetica" w:cs="Helvetica"/>
                <w:color w:val="FF0000"/>
                <w:sz w:val="20"/>
                <w:szCs w:val="20"/>
                <w:lang w:val="en-GB"/>
              </w:rPr>
            </w:pPr>
          </w:p>
        </w:tc>
      </w:tr>
      <w:tr w:rsidR="00DC19AD" w:rsidRPr="00DC19AD" w14:paraId="0FF06751" w14:textId="77777777" w:rsidTr="00DC19AD">
        <w:trPr>
          <w:trHeight w:val="440"/>
        </w:trPr>
        <w:tc>
          <w:tcPr>
            <w:tcW w:w="2655" w:type="dxa"/>
            <w:vAlign w:val="center"/>
          </w:tcPr>
          <w:p w14:paraId="0FF0674D" w14:textId="77777777" w:rsidR="00DC19AD" w:rsidRPr="005062AB" w:rsidRDefault="005062AB" w:rsidP="00763216">
            <w:pPr>
              <w:rPr>
                <w:rFonts w:ascii="Calibri" w:hAnsi="Calibri" w:cs="Calibri"/>
              </w:rPr>
            </w:pPr>
            <w:r w:rsidRPr="005062AB">
              <w:rPr>
                <w:rFonts w:ascii="Calibri" w:hAnsi="Calibri" w:cs="Calibri"/>
              </w:rPr>
              <w:t>FMR Co., Inc.</w:t>
            </w:r>
          </w:p>
        </w:tc>
        <w:tc>
          <w:tcPr>
            <w:tcW w:w="2655" w:type="dxa"/>
          </w:tcPr>
          <w:p w14:paraId="0FF0674E" w14:textId="77777777" w:rsidR="00DC19AD" w:rsidRPr="005062AB" w:rsidRDefault="00DC19AD" w:rsidP="00DC19AD">
            <w:pPr>
              <w:jc w:val="right"/>
              <w:rPr>
                <w:rFonts w:ascii="Calibri" w:hAnsi="Calibri" w:cs="Calibri"/>
              </w:rPr>
            </w:pPr>
          </w:p>
        </w:tc>
        <w:tc>
          <w:tcPr>
            <w:tcW w:w="2655" w:type="dxa"/>
          </w:tcPr>
          <w:p w14:paraId="0FF0674F" w14:textId="77777777" w:rsidR="00DC19AD" w:rsidRPr="00DC19AD" w:rsidRDefault="00DC19AD" w:rsidP="00DC19AD">
            <w:pPr>
              <w:jc w:val="right"/>
              <w:rPr>
                <w:rFonts w:ascii="Helvetica" w:hAnsi="Helvetica" w:cs="Helvetica"/>
                <w:color w:val="FF0000"/>
                <w:sz w:val="20"/>
                <w:szCs w:val="20"/>
                <w:lang w:val="en-GB"/>
              </w:rPr>
            </w:pPr>
          </w:p>
        </w:tc>
        <w:tc>
          <w:tcPr>
            <w:tcW w:w="2655" w:type="dxa"/>
          </w:tcPr>
          <w:p w14:paraId="0FF06750" w14:textId="77777777" w:rsidR="00DC19AD" w:rsidRPr="00DC19AD" w:rsidRDefault="00DC19AD" w:rsidP="00DC19AD">
            <w:pPr>
              <w:jc w:val="right"/>
              <w:rPr>
                <w:rFonts w:ascii="Helvetica" w:hAnsi="Helvetica" w:cs="Helvetica"/>
                <w:color w:val="FF0000"/>
                <w:sz w:val="20"/>
                <w:szCs w:val="20"/>
                <w:lang w:val="en-GB"/>
              </w:rPr>
            </w:pPr>
          </w:p>
        </w:tc>
      </w:tr>
      <w:tr w:rsidR="00DC19AD" w:rsidRPr="00DC19AD" w14:paraId="0FF06756" w14:textId="77777777" w:rsidTr="00DC19AD">
        <w:trPr>
          <w:trHeight w:val="440"/>
        </w:trPr>
        <w:tc>
          <w:tcPr>
            <w:tcW w:w="2655" w:type="dxa"/>
            <w:vAlign w:val="center"/>
          </w:tcPr>
          <w:p w14:paraId="0FF06752" w14:textId="77777777" w:rsidR="00DC19AD" w:rsidRPr="005062AB" w:rsidRDefault="00DC19AD" w:rsidP="00DC19AD">
            <w:pPr>
              <w:rPr>
                <w:rFonts w:ascii="Calibri" w:hAnsi="Calibri" w:cs="Calibri"/>
              </w:rPr>
            </w:pPr>
          </w:p>
        </w:tc>
        <w:tc>
          <w:tcPr>
            <w:tcW w:w="2655" w:type="dxa"/>
          </w:tcPr>
          <w:p w14:paraId="0FF06753" w14:textId="77777777" w:rsidR="00DC19AD" w:rsidRPr="005062AB" w:rsidRDefault="00DC19AD" w:rsidP="00DC19AD">
            <w:pPr>
              <w:jc w:val="right"/>
              <w:rPr>
                <w:rFonts w:ascii="Calibri" w:hAnsi="Calibri" w:cs="Calibri"/>
              </w:rPr>
            </w:pPr>
          </w:p>
        </w:tc>
        <w:tc>
          <w:tcPr>
            <w:tcW w:w="2655" w:type="dxa"/>
          </w:tcPr>
          <w:p w14:paraId="0FF06754" w14:textId="77777777" w:rsidR="00DC19AD" w:rsidRPr="00DC19AD" w:rsidRDefault="00DC19AD" w:rsidP="00DC19AD">
            <w:pPr>
              <w:jc w:val="right"/>
              <w:rPr>
                <w:rFonts w:ascii="Helvetica" w:hAnsi="Helvetica" w:cs="Helvetica"/>
                <w:color w:val="FF0000"/>
                <w:sz w:val="20"/>
                <w:szCs w:val="20"/>
                <w:lang w:val="en-GB"/>
              </w:rPr>
            </w:pPr>
          </w:p>
        </w:tc>
        <w:tc>
          <w:tcPr>
            <w:tcW w:w="2655" w:type="dxa"/>
          </w:tcPr>
          <w:p w14:paraId="0FF06755" w14:textId="77777777" w:rsidR="00DC19AD" w:rsidRPr="00DC19AD" w:rsidRDefault="00DC19AD" w:rsidP="00DC19AD">
            <w:pPr>
              <w:jc w:val="right"/>
              <w:rPr>
                <w:rFonts w:ascii="Helvetica" w:hAnsi="Helvetica" w:cs="Helvetica"/>
                <w:color w:val="FF0000"/>
                <w:sz w:val="20"/>
                <w:szCs w:val="20"/>
                <w:lang w:val="en-GB"/>
              </w:rPr>
            </w:pPr>
          </w:p>
        </w:tc>
      </w:tr>
      <w:tr w:rsidR="00DC19AD" w:rsidRPr="00DC19AD" w14:paraId="0FF0675B" w14:textId="77777777" w:rsidTr="000E187D">
        <w:trPr>
          <w:trHeight w:val="440"/>
        </w:trPr>
        <w:tc>
          <w:tcPr>
            <w:tcW w:w="2655" w:type="dxa"/>
          </w:tcPr>
          <w:p w14:paraId="0FF06757" w14:textId="77777777" w:rsidR="00DC19AD" w:rsidRPr="005062AB" w:rsidRDefault="005062AB" w:rsidP="00C5065C">
            <w:pPr>
              <w:rPr>
                <w:rFonts w:ascii="Calibri" w:hAnsi="Calibri" w:cs="Calibri"/>
              </w:rPr>
            </w:pPr>
            <w:r>
              <w:rPr>
                <w:rFonts w:ascii="Calibri" w:hAnsi="Calibri" w:cs="Calibri"/>
              </w:rPr>
              <w:t>FMR LLC</w:t>
            </w:r>
          </w:p>
        </w:tc>
        <w:tc>
          <w:tcPr>
            <w:tcW w:w="2655" w:type="dxa"/>
          </w:tcPr>
          <w:p w14:paraId="0FF06758" w14:textId="77777777" w:rsidR="00DC19AD" w:rsidRPr="005062AB" w:rsidRDefault="00DC19AD" w:rsidP="00DC19AD">
            <w:pPr>
              <w:jc w:val="right"/>
              <w:rPr>
                <w:rFonts w:ascii="Calibri" w:hAnsi="Calibri" w:cs="Calibri"/>
              </w:rPr>
            </w:pPr>
          </w:p>
        </w:tc>
        <w:tc>
          <w:tcPr>
            <w:tcW w:w="2655" w:type="dxa"/>
          </w:tcPr>
          <w:p w14:paraId="0FF06759" w14:textId="77777777" w:rsidR="00DC19AD" w:rsidRPr="00DC19AD" w:rsidRDefault="00DC19AD" w:rsidP="00DC19AD">
            <w:pPr>
              <w:jc w:val="right"/>
              <w:rPr>
                <w:rFonts w:ascii="Helvetica" w:hAnsi="Helvetica" w:cs="Helvetica"/>
                <w:color w:val="FF0000"/>
                <w:sz w:val="20"/>
                <w:szCs w:val="20"/>
                <w:lang w:val="en-GB"/>
              </w:rPr>
            </w:pPr>
          </w:p>
        </w:tc>
        <w:tc>
          <w:tcPr>
            <w:tcW w:w="2655" w:type="dxa"/>
          </w:tcPr>
          <w:p w14:paraId="0FF0675A" w14:textId="77777777" w:rsidR="00DC19AD" w:rsidRPr="00DC19AD" w:rsidRDefault="00DC19AD" w:rsidP="00DC19AD">
            <w:pPr>
              <w:jc w:val="right"/>
              <w:rPr>
                <w:rFonts w:ascii="Helvetica" w:hAnsi="Helvetica" w:cs="Helvetica"/>
                <w:color w:val="FF0000"/>
                <w:sz w:val="20"/>
                <w:szCs w:val="20"/>
                <w:lang w:val="en-GB"/>
              </w:rPr>
            </w:pPr>
          </w:p>
        </w:tc>
      </w:tr>
      <w:tr w:rsidR="00DC19AD" w:rsidRPr="00DC19AD" w14:paraId="0FF06760" w14:textId="77777777" w:rsidTr="00DC19AD">
        <w:trPr>
          <w:trHeight w:val="440"/>
        </w:trPr>
        <w:tc>
          <w:tcPr>
            <w:tcW w:w="2655" w:type="dxa"/>
            <w:vAlign w:val="center"/>
          </w:tcPr>
          <w:p w14:paraId="0FF0675C" w14:textId="77777777" w:rsidR="00DC19AD" w:rsidRPr="005062AB" w:rsidRDefault="005062AB" w:rsidP="00DC19AD">
            <w:pPr>
              <w:rPr>
                <w:rFonts w:ascii="Calibri" w:hAnsi="Calibri" w:cs="Calibri"/>
              </w:rPr>
            </w:pPr>
            <w:r w:rsidRPr="005062AB">
              <w:rPr>
                <w:rFonts w:ascii="Calibri" w:hAnsi="Calibri" w:cs="Calibri"/>
              </w:rPr>
              <w:lastRenderedPageBreak/>
              <w:t>Fidelity Management &amp; Research Company</w:t>
            </w:r>
          </w:p>
        </w:tc>
        <w:tc>
          <w:tcPr>
            <w:tcW w:w="2655" w:type="dxa"/>
          </w:tcPr>
          <w:p w14:paraId="0FF0675D" w14:textId="77777777" w:rsidR="00DC19AD" w:rsidRPr="005062AB" w:rsidRDefault="00DC19AD" w:rsidP="00DC19AD">
            <w:pPr>
              <w:jc w:val="right"/>
              <w:rPr>
                <w:rFonts w:ascii="Calibri" w:hAnsi="Calibri" w:cs="Calibri"/>
              </w:rPr>
            </w:pPr>
          </w:p>
        </w:tc>
        <w:tc>
          <w:tcPr>
            <w:tcW w:w="2655" w:type="dxa"/>
          </w:tcPr>
          <w:p w14:paraId="0FF0675E" w14:textId="77777777" w:rsidR="00DC19AD" w:rsidRPr="00DC19AD" w:rsidRDefault="00DC19AD" w:rsidP="00DC19AD">
            <w:pPr>
              <w:jc w:val="right"/>
              <w:rPr>
                <w:rFonts w:ascii="Helvetica" w:hAnsi="Helvetica" w:cs="Helvetica"/>
                <w:color w:val="FF0000"/>
                <w:sz w:val="20"/>
                <w:szCs w:val="20"/>
                <w:lang w:val="en-GB"/>
              </w:rPr>
            </w:pPr>
          </w:p>
        </w:tc>
        <w:tc>
          <w:tcPr>
            <w:tcW w:w="2655" w:type="dxa"/>
          </w:tcPr>
          <w:p w14:paraId="0FF0675F" w14:textId="77777777" w:rsidR="00DC19AD" w:rsidRPr="00DC19AD" w:rsidRDefault="00DC19AD" w:rsidP="00DC19AD">
            <w:pPr>
              <w:jc w:val="right"/>
              <w:rPr>
                <w:rFonts w:ascii="Helvetica" w:hAnsi="Helvetica" w:cs="Helvetica"/>
                <w:color w:val="FF0000"/>
                <w:sz w:val="20"/>
                <w:szCs w:val="20"/>
                <w:lang w:val="en-GB"/>
              </w:rPr>
            </w:pPr>
          </w:p>
        </w:tc>
      </w:tr>
      <w:tr w:rsidR="00DC19AD" w:rsidRPr="00DC19AD" w14:paraId="0FF06765" w14:textId="77777777" w:rsidTr="00DC19AD">
        <w:trPr>
          <w:trHeight w:val="440"/>
        </w:trPr>
        <w:tc>
          <w:tcPr>
            <w:tcW w:w="2655" w:type="dxa"/>
            <w:vAlign w:val="center"/>
          </w:tcPr>
          <w:p w14:paraId="0FF06761" w14:textId="77777777" w:rsidR="00DC19AD" w:rsidRPr="005062AB" w:rsidRDefault="005062AB" w:rsidP="00DC19AD">
            <w:pPr>
              <w:rPr>
                <w:rFonts w:ascii="Calibri" w:hAnsi="Calibri" w:cs="Calibri"/>
              </w:rPr>
            </w:pPr>
            <w:r w:rsidRPr="005062AB">
              <w:rPr>
                <w:rFonts w:ascii="Calibri" w:hAnsi="Calibri" w:cs="Calibri"/>
              </w:rPr>
              <w:t xml:space="preserve">Fidelity Management &amp; Research (U.K.) Inc. </w:t>
            </w:r>
          </w:p>
        </w:tc>
        <w:tc>
          <w:tcPr>
            <w:tcW w:w="2655" w:type="dxa"/>
          </w:tcPr>
          <w:p w14:paraId="0FF06762" w14:textId="77777777" w:rsidR="00DC19AD" w:rsidRPr="005062AB" w:rsidRDefault="00DC19AD" w:rsidP="00DC19AD">
            <w:pPr>
              <w:jc w:val="right"/>
              <w:rPr>
                <w:rFonts w:ascii="Calibri" w:hAnsi="Calibri" w:cs="Calibri"/>
              </w:rPr>
            </w:pPr>
          </w:p>
        </w:tc>
        <w:tc>
          <w:tcPr>
            <w:tcW w:w="2655" w:type="dxa"/>
          </w:tcPr>
          <w:p w14:paraId="0FF06763" w14:textId="77777777" w:rsidR="00DC19AD" w:rsidRPr="00DC19AD" w:rsidRDefault="00DC19AD" w:rsidP="00DC19AD">
            <w:pPr>
              <w:jc w:val="right"/>
              <w:rPr>
                <w:rFonts w:ascii="Helvetica" w:hAnsi="Helvetica" w:cs="Helvetica"/>
                <w:color w:val="FF0000"/>
                <w:sz w:val="20"/>
                <w:szCs w:val="20"/>
                <w:lang w:val="en-GB"/>
              </w:rPr>
            </w:pPr>
          </w:p>
        </w:tc>
        <w:tc>
          <w:tcPr>
            <w:tcW w:w="2655" w:type="dxa"/>
          </w:tcPr>
          <w:p w14:paraId="0FF06764" w14:textId="77777777" w:rsidR="00DC19AD" w:rsidRPr="00DC19AD" w:rsidRDefault="00DC19AD" w:rsidP="00DC19AD">
            <w:pPr>
              <w:jc w:val="right"/>
              <w:rPr>
                <w:rFonts w:ascii="Helvetica" w:hAnsi="Helvetica" w:cs="Helvetica"/>
                <w:color w:val="FF0000"/>
                <w:sz w:val="20"/>
                <w:szCs w:val="20"/>
                <w:lang w:val="en-GB"/>
              </w:rPr>
            </w:pPr>
          </w:p>
        </w:tc>
      </w:tr>
      <w:tr w:rsidR="00513E4F" w:rsidRPr="00DC19AD" w14:paraId="0FF0676A" w14:textId="77777777" w:rsidTr="00DC19AD">
        <w:trPr>
          <w:trHeight w:val="440"/>
        </w:trPr>
        <w:tc>
          <w:tcPr>
            <w:tcW w:w="2655" w:type="dxa"/>
            <w:vAlign w:val="center"/>
          </w:tcPr>
          <w:p w14:paraId="0FF06766" w14:textId="77777777" w:rsidR="00513E4F" w:rsidRPr="005062AB" w:rsidRDefault="00513E4F" w:rsidP="00DC19AD">
            <w:pPr>
              <w:rPr>
                <w:rFonts w:ascii="Calibri" w:hAnsi="Calibri" w:cs="Calibri"/>
              </w:rPr>
            </w:pPr>
            <w:r w:rsidRPr="005062AB">
              <w:rPr>
                <w:rFonts w:ascii="Calibri" w:hAnsi="Calibri" w:cs="Calibri"/>
              </w:rPr>
              <w:t>FMR Investment Management (UK) Limited</w:t>
            </w:r>
          </w:p>
        </w:tc>
        <w:tc>
          <w:tcPr>
            <w:tcW w:w="2655" w:type="dxa"/>
          </w:tcPr>
          <w:p w14:paraId="0FF06767" w14:textId="77777777" w:rsidR="00513E4F" w:rsidRPr="005062AB" w:rsidRDefault="00513E4F" w:rsidP="00560008">
            <w:pPr>
              <w:jc w:val="right"/>
              <w:rPr>
                <w:rFonts w:ascii="Calibri" w:hAnsi="Calibri" w:cs="Calibri"/>
              </w:rPr>
            </w:pPr>
          </w:p>
        </w:tc>
        <w:tc>
          <w:tcPr>
            <w:tcW w:w="2655" w:type="dxa"/>
          </w:tcPr>
          <w:p w14:paraId="0FF06768" w14:textId="77777777" w:rsidR="00513E4F" w:rsidRPr="00DC19AD" w:rsidRDefault="00513E4F" w:rsidP="00560008">
            <w:pPr>
              <w:jc w:val="right"/>
              <w:rPr>
                <w:rFonts w:ascii="Helvetica" w:hAnsi="Helvetica" w:cs="Helvetica"/>
                <w:color w:val="FF0000"/>
                <w:sz w:val="20"/>
                <w:szCs w:val="20"/>
                <w:lang w:val="en-GB"/>
              </w:rPr>
            </w:pPr>
          </w:p>
        </w:tc>
        <w:tc>
          <w:tcPr>
            <w:tcW w:w="2655" w:type="dxa"/>
          </w:tcPr>
          <w:p w14:paraId="0FF06769" w14:textId="77777777" w:rsidR="00513E4F" w:rsidRPr="00842CA6" w:rsidRDefault="00513E4F" w:rsidP="00560008">
            <w:pPr>
              <w:jc w:val="right"/>
              <w:rPr>
                <w:rFonts w:ascii="Calibri" w:hAnsi="Calibri" w:cs="Calibri"/>
              </w:rPr>
            </w:pPr>
          </w:p>
        </w:tc>
      </w:tr>
      <w:tr w:rsidR="00513E4F" w:rsidRPr="00DC19AD" w14:paraId="0FF0676F" w14:textId="77777777" w:rsidTr="00DC19AD">
        <w:trPr>
          <w:trHeight w:val="440"/>
        </w:trPr>
        <w:tc>
          <w:tcPr>
            <w:tcW w:w="2655" w:type="dxa"/>
            <w:vAlign w:val="center"/>
          </w:tcPr>
          <w:p w14:paraId="0FF0676B" w14:textId="77777777" w:rsidR="00513E4F" w:rsidRPr="005062AB" w:rsidRDefault="00513E4F" w:rsidP="00DC19AD">
            <w:pPr>
              <w:rPr>
                <w:rFonts w:ascii="Calibri" w:hAnsi="Calibri" w:cs="Calibri"/>
              </w:rPr>
            </w:pPr>
          </w:p>
        </w:tc>
        <w:tc>
          <w:tcPr>
            <w:tcW w:w="2655" w:type="dxa"/>
          </w:tcPr>
          <w:p w14:paraId="0FF0676C" w14:textId="77777777" w:rsidR="00513E4F" w:rsidRPr="005062AB" w:rsidRDefault="00513E4F" w:rsidP="00165804">
            <w:pPr>
              <w:jc w:val="right"/>
              <w:rPr>
                <w:rFonts w:ascii="Calibri" w:hAnsi="Calibri" w:cs="Calibri"/>
              </w:rPr>
            </w:pPr>
          </w:p>
        </w:tc>
        <w:tc>
          <w:tcPr>
            <w:tcW w:w="2655" w:type="dxa"/>
          </w:tcPr>
          <w:p w14:paraId="0FF0676D" w14:textId="77777777" w:rsidR="00513E4F" w:rsidRPr="00DC19AD" w:rsidRDefault="00513E4F" w:rsidP="00DC19AD">
            <w:pPr>
              <w:jc w:val="right"/>
              <w:rPr>
                <w:rFonts w:ascii="Helvetica" w:hAnsi="Helvetica" w:cs="Helvetica"/>
                <w:color w:val="FF0000"/>
                <w:sz w:val="20"/>
                <w:szCs w:val="20"/>
                <w:lang w:val="en-GB"/>
              </w:rPr>
            </w:pPr>
          </w:p>
        </w:tc>
        <w:tc>
          <w:tcPr>
            <w:tcW w:w="2655" w:type="dxa"/>
          </w:tcPr>
          <w:p w14:paraId="0FF0676E" w14:textId="77777777" w:rsidR="00513E4F" w:rsidRPr="00165804" w:rsidRDefault="00513E4F" w:rsidP="00DC19AD">
            <w:pPr>
              <w:jc w:val="right"/>
              <w:rPr>
                <w:rFonts w:ascii="Helvetica" w:hAnsi="Helvetica" w:cs="Helvetica"/>
                <w:lang w:val="en-GB"/>
              </w:rPr>
            </w:pPr>
          </w:p>
        </w:tc>
      </w:tr>
      <w:tr w:rsidR="00513E4F" w:rsidRPr="00DC19AD" w14:paraId="0FF06774" w14:textId="77777777" w:rsidTr="00DC19AD">
        <w:trPr>
          <w:trHeight w:val="440"/>
        </w:trPr>
        <w:tc>
          <w:tcPr>
            <w:tcW w:w="2655" w:type="dxa"/>
            <w:vAlign w:val="center"/>
          </w:tcPr>
          <w:p w14:paraId="0FF06770" w14:textId="77777777" w:rsidR="00513E4F" w:rsidRPr="005062AB" w:rsidRDefault="00513E4F" w:rsidP="00DC19AD">
            <w:pPr>
              <w:rPr>
                <w:rFonts w:ascii="Calibri" w:hAnsi="Calibri" w:cs="Calibri"/>
              </w:rPr>
            </w:pPr>
            <w:r>
              <w:rPr>
                <w:rFonts w:ascii="Calibri" w:hAnsi="Calibri" w:cs="Calibri"/>
              </w:rPr>
              <w:t>FMR LLC</w:t>
            </w:r>
          </w:p>
        </w:tc>
        <w:tc>
          <w:tcPr>
            <w:tcW w:w="2655" w:type="dxa"/>
          </w:tcPr>
          <w:p w14:paraId="0FF06771" w14:textId="77777777" w:rsidR="00513E4F" w:rsidRPr="005062AB" w:rsidRDefault="00513E4F" w:rsidP="00165804">
            <w:pPr>
              <w:jc w:val="right"/>
              <w:rPr>
                <w:rFonts w:ascii="Calibri" w:hAnsi="Calibri" w:cs="Calibri"/>
              </w:rPr>
            </w:pPr>
          </w:p>
        </w:tc>
        <w:tc>
          <w:tcPr>
            <w:tcW w:w="2655" w:type="dxa"/>
          </w:tcPr>
          <w:p w14:paraId="0FF06772" w14:textId="77777777" w:rsidR="00513E4F" w:rsidRPr="00DC19AD" w:rsidRDefault="00513E4F" w:rsidP="00DC19AD">
            <w:pPr>
              <w:jc w:val="right"/>
              <w:rPr>
                <w:rFonts w:ascii="Helvetica" w:hAnsi="Helvetica" w:cs="Helvetica"/>
                <w:color w:val="FF0000"/>
                <w:sz w:val="20"/>
                <w:szCs w:val="20"/>
                <w:lang w:val="en-GB"/>
              </w:rPr>
            </w:pPr>
          </w:p>
        </w:tc>
        <w:tc>
          <w:tcPr>
            <w:tcW w:w="2655" w:type="dxa"/>
          </w:tcPr>
          <w:p w14:paraId="0FF06773" w14:textId="77777777" w:rsidR="00513E4F" w:rsidRPr="00165804" w:rsidRDefault="00513E4F" w:rsidP="00DC19AD">
            <w:pPr>
              <w:jc w:val="right"/>
              <w:rPr>
                <w:rFonts w:ascii="Helvetica" w:hAnsi="Helvetica" w:cs="Helvetica"/>
                <w:lang w:val="en-GB"/>
              </w:rPr>
            </w:pPr>
          </w:p>
        </w:tc>
      </w:tr>
      <w:tr w:rsidR="00513E4F" w:rsidRPr="00DC19AD" w14:paraId="0FF06779" w14:textId="77777777" w:rsidTr="00DC19AD">
        <w:trPr>
          <w:trHeight w:val="440"/>
        </w:trPr>
        <w:tc>
          <w:tcPr>
            <w:tcW w:w="2655" w:type="dxa"/>
            <w:vAlign w:val="center"/>
          </w:tcPr>
          <w:p w14:paraId="0FF06775" w14:textId="77777777" w:rsidR="00513E4F" w:rsidRPr="005062AB" w:rsidRDefault="00513E4F" w:rsidP="00DC19AD">
            <w:pPr>
              <w:rPr>
                <w:rFonts w:ascii="Calibri" w:hAnsi="Calibri" w:cs="Calibri"/>
              </w:rPr>
            </w:pPr>
            <w:r>
              <w:rPr>
                <w:rFonts w:ascii="Calibri" w:hAnsi="Calibri" w:cs="Calibri"/>
              </w:rPr>
              <w:t>FIAM Holdings LLC</w:t>
            </w:r>
          </w:p>
        </w:tc>
        <w:tc>
          <w:tcPr>
            <w:tcW w:w="2655" w:type="dxa"/>
          </w:tcPr>
          <w:p w14:paraId="0FF06776" w14:textId="77777777" w:rsidR="00513E4F" w:rsidRPr="005062AB" w:rsidRDefault="00513E4F" w:rsidP="00165804">
            <w:pPr>
              <w:jc w:val="right"/>
              <w:rPr>
                <w:rFonts w:ascii="Calibri" w:hAnsi="Calibri" w:cs="Calibri"/>
              </w:rPr>
            </w:pPr>
          </w:p>
        </w:tc>
        <w:tc>
          <w:tcPr>
            <w:tcW w:w="2655" w:type="dxa"/>
          </w:tcPr>
          <w:p w14:paraId="0FF06777" w14:textId="77777777" w:rsidR="00513E4F" w:rsidRPr="00DC19AD" w:rsidRDefault="00513E4F" w:rsidP="00DC19AD">
            <w:pPr>
              <w:jc w:val="right"/>
              <w:rPr>
                <w:rFonts w:ascii="Helvetica" w:hAnsi="Helvetica" w:cs="Helvetica"/>
                <w:color w:val="FF0000"/>
                <w:sz w:val="20"/>
                <w:szCs w:val="20"/>
                <w:lang w:val="en-GB"/>
              </w:rPr>
            </w:pPr>
          </w:p>
        </w:tc>
        <w:tc>
          <w:tcPr>
            <w:tcW w:w="2655" w:type="dxa"/>
          </w:tcPr>
          <w:p w14:paraId="0FF06778" w14:textId="77777777" w:rsidR="00513E4F" w:rsidRPr="00165804" w:rsidRDefault="00513E4F" w:rsidP="00DC19AD">
            <w:pPr>
              <w:jc w:val="right"/>
              <w:rPr>
                <w:rFonts w:ascii="Helvetica" w:hAnsi="Helvetica" w:cs="Helvetica"/>
                <w:lang w:val="en-GB"/>
              </w:rPr>
            </w:pPr>
          </w:p>
        </w:tc>
      </w:tr>
      <w:tr w:rsidR="00513E4F" w:rsidRPr="00DC19AD" w14:paraId="0FF0677E" w14:textId="77777777" w:rsidTr="00DC19AD">
        <w:trPr>
          <w:trHeight w:val="440"/>
        </w:trPr>
        <w:tc>
          <w:tcPr>
            <w:tcW w:w="2655" w:type="dxa"/>
            <w:vAlign w:val="center"/>
          </w:tcPr>
          <w:p w14:paraId="0FF0677A" w14:textId="77777777" w:rsidR="00513E4F" w:rsidRPr="005062AB" w:rsidRDefault="00513E4F" w:rsidP="00DC19AD">
            <w:pPr>
              <w:rPr>
                <w:rFonts w:ascii="Calibri" w:hAnsi="Calibri" w:cs="Calibri"/>
              </w:rPr>
            </w:pPr>
            <w:r>
              <w:rPr>
                <w:rFonts w:ascii="Calibri" w:hAnsi="Calibri" w:cs="Calibri"/>
              </w:rPr>
              <w:t>FIAM LLC</w:t>
            </w:r>
          </w:p>
        </w:tc>
        <w:tc>
          <w:tcPr>
            <w:tcW w:w="2655" w:type="dxa"/>
          </w:tcPr>
          <w:p w14:paraId="0FF0677B" w14:textId="77777777" w:rsidR="00513E4F" w:rsidRPr="005062AB" w:rsidRDefault="00513E4F" w:rsidP="00165804">
            <w:pPr>
              <w:jc w:val="right"/>
              <w:rPr>
                <w:rFonts w:ascii="Calibri" w:hAnsi="Calibri" w:cs="Calibri"/>
              </w:rPr>
            </w:pPr>
          </w:p>
        </w:tc>
        <w:tc>
          <w:tcPr>
            <w:tcW w:w="2655" w:type="dxa"/>
          </w:tcPr>
          <w:p w14:paraId="0FF0677C" w14:textId="77777777" w:rsidR="00513E4F" w:rsidRPr="00DC19AD" w:rsidRDefault="00513E4F" w:rsidP="00DC19AD">
            <w:pPr>
              <w:jc w:val="right"/>
              <w:rPr>
                <w:rFonts w:ascii="Helvetica" w:hAnsi="Helvetica" w:cs="Helvetica"/>
                <w:color w:val="FF0000"/>
                <w:sz w:val="20"/>
                <w:szCs w:val="20"/>
                <w:lang w:val="en-GB"/>
              </w:rPr>
            </w:pPr>
          </w:p>
        </w:tc>
        <w:tc>
          <w:tcPr>
            <w:tcW w:w="2655" w:type="dxa"/>
          </w:tcPr>
          <w:p w14:paraId="0FF0677D" w14:textId="77777777" w:rsidR="00513E4F" w:rsidRPr="00165804" w:rsidRDefault="00513E4F" w:rsidP="00DC19AD">
            <w:pPr>
              <w:jc w:val="right"/>
              <w:rPr>
                <w:rFonts w:ascii="Helvetica" w:hAnsi="Helvetica" w:cs="Helvetica"/>
                <w:lang w:val="en-GB"/>
              </w:rPr>
            </w:pPr>
          </w:p>
        </w:tc>
      </w:tr>
      <w:tr w:rsidR="00513E4F" w:rsidRPr="00C055A5" w14:paraId="0FF06780" w14:textId="77777777" w:rsidTr="000E187D">
        <w:trPr>
          <w:trHeight w:val="710"/>
        </w:trPr>
        <w:tc>
          <w:tcPr>
            <w:tcW w:w="10620" w:type="dxa"/>
            <w:gridSpan w:val="4"/>
            <w:tcBorders>
              <w:left w:val="nil"/>
              <w:right w:val="nil"/>
            </w:tcBorders>
          </w:tcPr>
          <w:p w14:paraId="0FF0677F" w14:textId="77777777" w:rsidR="00513E4F" w:rsidRPr="00C055A5" w:rsidRDefault="00513E4F" w:rsidP="00C5065C">
            <w:pPr>
              <w:rPr>
                <w:rFonts w:ascii="Helvetica" w:hAnsi="Helvetica" w:cs="Helvetica"/>
                <w:b/>
                <w:lang w:val="en-GB"/>
              </w:rPr>
            </w:pPr>
          </w:p>
        </w:tc>
      </w:tr>
      <w:tr w:rsidR="00513E4F" w:rsidRPr="00C055A5" w14:paraId="0FF06784" w14:textId="77777777" w:rsidTr="000E187D">
        <w:trPr>
          <w:trHeight w:val="694"/>
        </w:trPr>
        <w:tc>
          <w:tcPr>
            <w:tcW w:w="10620" w:type="dxa"/>
            <w:gridSpan w:val="4"/>
            <w:vAlign w:val="center"/>
          </w:tcPr>
          <w:p w14:paraId="0FF06781" w14:textId="77777777" w:rsidR="00513E4F" w:rsidRPr="00C055A5" w:rsidRDefault="00513E4F" w:rsidP="00C5065C">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p w14:paraId="0FF06782" w14:textId="77777777" w:rsidR="00513E4F" w:rsidRDefault="00513E4F" w:rsidP="00C5065C">
            <w:pPr>
              <w:rPr>
                <w:rFonts w:ascii="Helvetica" w:hAnsi="Helvetica" w:cs="Helvetica"/>
                <w:b/>
                <w:lang w:val="en-GB"/>
              </w:rPr>
            </w:pPr>
          </w:p>
          <w:p w14:paraId="0FF06783" w14:textId="77777777" w:rsidR="00513E4F" w:rsidRPr="00C055A5" w:rsidRDefault="00513E4F" w:rsidP="00C5065C">
            <w:pPr>
              <w:rPr>
                <w:rFonts w:ascii="Helvetica" w:hAnsi="Helvetica" w:cs="Helvetica"/>
                <w:b/>
                <w:lang w:val="en-GB"/>
              </w:rPr>
            </w:pPr>
          </w:p>
        </w:tc>
      </w:tr>
      <w:tr w:rsidR="00513E4F" w:rsidRPr="00C055A5" w14:paraId="0FF06786" w14:textId="77777777" w:rsidTr="000E187D">
        <w:trPr>
          <w:trHeight w:val="530"/>
        </w:trPr>
        <w:tc>
          <w:tcPr>
            <w:tcW w:w="10620" w:type="dxa"/>
            <w:gridSpan w:val="4"/>
            <w:tcBorders>
              <w:left w:val="nil"/>
              <w:bottom w:val="nil"/>
              <w:right w:val="nil"/>
            </w:tcBorders>
            <w:vAlign w:val="center"/>
          </w:tcPr>
          <w:p w14:paraId="0FF06785" w14:textId="77777777" w:rsidR="00513E4F" w:rsidRPr="00C055A5" w:rsidRDefault="00513E4F" w:rsidP="00C5065C">
            <w:pPr>
              <w:rPr>
                <w:rFonts w:ascii="Helvetica" w:hAnsi="Helvetica" w:cs="Helvetica"/>
                <w:lang w:val="en-GB"/>
              </w:rPr>
            </w:pPr>
          </w:p>
        </w:tc>
      </w:tr>
      <w:tr w:rsidR="00513E4F" w:rsidRPr="00C055A5" w14:paraId="0FF0678B" w14:textId="77777777" w:rsidTr="000E187D">
        <w:trPr>
          <w:trHeight w:val="950"/>
        </w:trPr>
        <w:tc>
          <w:tcPr>
            <w:tcW w:w="10620" w:type="dxa"/>
            <w:gridSpan w:val="4"/>
          </w:tcPr>
          <w:p w14:paraId="0FF06787" w14:textId="77777777" w:rsidR="00513E4F" w:rsidRPr="00C055A5" w:rsidRDefault="00513E4F" w:rsidP="00C5065C">
            <w:pPr>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Additional information</w:t>
            </w:r>
            <w:r w:rsidRPr="00C055A5">
              <w:rPr>
                <w:rFonts w:ascii="Helvetica" w:hAnsi="Helvetica" w:cs="Helvetica"/>
                <w:vertAlign w:val="superscript"/>
                <w:lang w:val="en-GB"/>
              </w:rPr>
              <w:t>xvi</w:t>
            </w:r>
            <w:r w:rsidRPr="00C055A5">
              <w:rPr>
                <w:rFonts w:ascii="Helvetica" w:hAnsi="Helvetica" w:cs="Helvetica"/>
                <w:b/>
                <w:lang w:val="en-GB"/>
              </w:rPr>
              <w:t>:</w:t>
            </w:r>
          </w:p>
          <w:p w14:paraId="0FF06788" w14:textId="77777777" w:rsidR="00513E4F" w:rsidRPr="0074785E" w:rsidRDefault="00513E4F" w:rsidP="00F26D04">
            <w:pPr>
              <w:spacing w:after="0"/>
              <w:rPr>
                <w:rFonts w:ascii="Helvetica" w:hAnsi="Helvetica" w:cs="Helvetica"/>
                <w:lang w:val="en-GB"/>
              </w:rPr>
            </w:pPr>
            <w:r>
              <w:rPr>
                <w:rFonts w:ascii="Helvetica" w:hAnsi="Helvetica" w:cs="Helvetica"/>
                <w:lang w:val="en-GB"/>
              </w:rPr>
              <w:t>Filing requirement triggered on a controlled undertaking</w:t>
            </w:r>
            <w:r w:rsidR="00AC025D">
              <w:rPr>
                <w:rFonts w:ascii="Helvetica" w:hAnsi="Helvetica" w:cs="Helvetica"/>
                <w:lang w:val="en-GB"/>
              </w:rPr>
              <w:t xml:space="preserve"> crossing below 3%</w:t>
            </w:r>
          </w:p>
          <w:p w14:paraId="0FF06789" w14:textId="77777777" w:rsidR="00513E4F" w:rsidRPr="00C055A5" w:rsidRDefault="00513E4F" w:rsidP="00F26D04">
            <w:pPr>
              <w:spacing w:after="0"/>
              <w:rPr>
                <w:rFonts w:ascii="Helvetica" w:hAnsi="Helvetica" w:cs="Helvetica"/>
                <w:b/>
                <w:lang w:val="en-GB"/>
              </w:rPr>
            </w:pPr>
          </w:p>
          <w:p w14:paraId="0FF0678A" w14:textId="77777777" w:rsidR="00513E4F" w:rsidRPr="00C055A5" w:rsidRDefault="00513E4F" w:rsidP="00F26D04">
            <w:pPr>
              <w:spacing w:after="0"/>
              <w:rPr>
                <w:rFonts w:ascii="Helvetica" w:hAnsi="Helvetica" w:cs="Helvetica"/>
                <w:lang w:val="en-GB"/>
              </w:rPr>
            </w:pPr>
          </w:p>
        </w:tc>
      </w:tr>
    </w:tbl>
    <w:p w14:paraId="0FF0678C" w14:textId="77777777" w:rsidR="00C5065C" w:rsidRPr="00C055A5" w:rsidRDefault="00C5065C" w:rsidP="00C5065C">
      <w:pPr>
        <w:rPr>
          <w:rFonts w:ascii="Helvetica" w:hAnsi="Helvetica" w:cs="Helvetica"/>
          <w:lang w:val="en-GB"/>
        </w:rPr>
      </w:pPr>
    </w:p>
    <w:p w14:paraId="0FF0678D" w14:textId="77777777" w:rsidR="00C5065C" w:rsidRPr="005062AB" w:rsidRDefault="00C5065C">
      <w:pPr>
        <w:rPr>
          <w:rFonts w:ascii="Helvetica" w:hAnsi="Helvetica" w:cs="Helvetica"/>
          <w:lang w:val="en-GB"/>
        </w:rPr>
      </w:pPr>
      <w:r w:rsidRPr="005062AB">
        <w:rPr>
          <w:rFonts w:ascii="Helvetica" w:hAnsi="Helvetica" w:cs="Helvetica"/>
          <w:lang w:val="en-GB"/>
        </w:rPr>
        <w:t xml:space="preserve">Done at </w:t>
      </w:r>
      <w:r w:rsidR="00573DAA" w:rsidRPr="005062AB">
        <w:rPr>
          <w:rFonts w:ascii="Helvetica" w:hAnsi="Helvetica" w:cs="Helvetica"/>
          <w:lang w:val="en-GB"/>
        </w:rPr>
        <w:t>Dublin</w:t>
      </w:r>
      <w:r w:rsidR="000E187D" w:rsidRPr="005062AB">
        <w:rPr>
          <w:rFonts w:ascii="Helvetica" w:hAnsi="Helvetica" w:cs="Helvetica"/>
          <w:lang w:val="en-GB"/>
        </w:rPr>
        <w:t xml:space="preserve"> on</w:t>
      </w:r>
      <w:r w:rsidRPr="005062AB">
        <w:rPr>
          <w:rFonts w:ascii="Helvetica" w:hAnsi="Helvetica" w:cs="Helvetica"/>
          <w:lang w:val="en-GB"/>
        </w:rPr>
        <w:t xml:space="preserve"> </w:t>
      </w:r>
      <w:r w:rsidR="00137C6F">
        <w:rPr>
          <w:rFonts w:ascii="Helvetica" w:hAnsi="Helvetica" w:cs="Helvetica"/>
          <w:lang w:val="en-GB"/>
        </w:rPr>
        <w:t>24</w:t>
      </w:r>
      <w:r w:rsidR="00356F90">
        <w:rPr>
          <w:rFonts w:ascii="Helvetica" w:hAnsi="Helvetica" w:cs="Helvetica"/>
          <w:lang w:val="en-GB"/>
        </w:rPr>
        <w:t xml:space="preserve"> </w:t>
      </w:r>
      <w:r w:rsidR="004D2202">
        <w:rPr>
          <w:rFonts w:ascii="Helvetica" w:hAnsi="Helvetica" w:cs="Helvetica"/>
          <w:lang w:val="en-GB"/>
        </w:rPr>
        <w:t xml:space="preserve">July </w:t>
      </w:r>
      <w:r w:rsidR="0074785E">
        <w:rPr>
          <w:rFonts w:ascii="Helvetica" w:hAnsi="Helvetica" w:cs="Helvetica"/>
          <w:lang w:val="en-GB"/>
        </w:rPr>
        <w:t>2019</w:t>
      </w:r>
    </w:p>
    <w:p w14:paraId="0FF0678E" w14:textId="77777777" w:rsidR="00C5065C" w:rsidRDefault="00C5065C">
      <w:pPr>
        <w:rPr>
          <w:rFonts w:ascii="Helvetica" w:hAnsi="Helvetica" w:cs="Helvetica"/>
          <w:lang w:val="en-GB"/>
        </w:rPr>
      </w:pPr>
    </w:p>
    <w:p w14:paraId="0FF0678F" w14:textId="77777777" w:rsidR="008F18BE" w:rsidRPr="00D5596F" w:rsidRDefault="00DC19AD" w:rsidP="00C5065C">
      <w:pPr>
        <w:rPr>
          <w:rFonts w:ascii="Helvetica" w:hAnsi="Helvetica" w:cs="Helvetica"/>
          <w:lang w:val="en-GB"/>
        </w:rPr>
      </w:pPr>
      <w:r>
        <w:rPr>
          <w:rFonts w:ascii="Helvetica" w:hAnsi="Helvetica" w:cs="Helvetica"/>
          <w:lang w:val="en-GB"/>
        </w:rPr>
        <w:br w:type="page"/>
      </w:r>
    </w:p>
    <w:p w14:paraId="0FF06790" w14:textId="77777777" w:rsidR="008F18BE" w:rsidRDefault="008F18BE" w:rsidP="008F18BE">
      <w:pPr>
        <w:ind w:left="-709"/>
        <w:rPr>
          <w:rFonts w:ascii="Helvetica" w:hAnsi="Helvetica" w:cs="Helvetica"/>
          <w:b/>
          <w:bCs/>
          <w:lang w:val="en-GB"/>
        </w:rPr>
      </w:pPr>
    </w:p>
    <w:p w14:paraId="0FF06791" w14:textId="77777777"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t>Notes</w:t>
      </w:r>
    </w:p>
    <w:p w14:paraId="0FF06792"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w:t>
      </w:r>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14:paraId="0FF0679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14:paraId="0FF06794" w14:textId="77777777" w:rsidR="00C5065C" w:rsidRPr="008F18BE" w:rsidRDefault="00C5065C" w:rsidP="00FD17CE">
      <w:pPr>
        <w:spacing w:after="0"/>
        <w:ind w:left="-709" w:right="-896"/>
        <w:jc w:val="both"/>
        <w:rPr>
          <w:rFonts w:ascii="Helvetica" w:hAnsi="Helvetica" w:cs="Helvetica"/>
          <w:i/>
          <w:sz w:val="18"/>
          <w:szCs w:val="18"/>
          <w:lang w:val="en-GB"/>
        </w:rPr>
      </w:pPr>
    </w:p>
    <w:p w14:paraId="0FF06795"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14:paraId="0FF06796" w14:textId="77777777" w:rsidR="00C5065C" w:rsidRPr="008F18BE" w:rsidRDefault="00C5065C" w:rsidP="00FD17CE">
      <w:pPr>
        <w:spacing w:after="0"/>
        <w:ind w:left="-709" w:right="-896"/>
        <w:jc w:val="both"/>
        <w:rPr>
          <w:rFonts w:ascii="Helvetica" w:hAnsi="Helvetica" w:cs="Helvetica"/>
          <w:i/>
          <w:sz w:val="18"/>
          <w:szCs w:val="18"/>
          <w:lang w:val="en-GB"/>
        </w:rPr>
      </w:pPr>
    </w:p>
    <w:p w14:paraId="0FF06797"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iv</w:t>
      </w:r>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14:paraId="0FF06798" w14:textId="77777777" w:rsidR="00C5065C" w:rsidRPr="008F18BE" w:rsidRDefault="00C5065C" w:rsidP="00FD17CE">
      <w:pPr>
        <w:spacing w:after="0"/>
        <w:ind w:left="-709" w:right="-896"/>
        <w:jc w:val="both"/>
        <w:rPr>
          <w:rFonts w:ascii="Helvetica" w:hAnsi="Helvetica" w:cs="Helvetica"/>
          <w:i/>
          <w:sz w:val="18"/>
          <w:szCs w:val="18"/>
          <w:lang w:val="en-GB"/>
        </w:rPr>
      </w:pPr>
    </w:p>
    <w:p w14:paraId="0FF0679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14:paraId="0FF0679A" w14:textId="77777777" w:rsidR="00C5065C" w:rsidRPr="008F18BE" w:rsidRDefault="00C5065C" w:rsidP="00FD17CE">
      <w:pPr>
        <w:spacing w:after="0"/>
        <w:ind w:left="-709" w:right="-896"/>
        <w:jc w:val="both"/>
        <w:rPr>
          <w:rFonts w:ascii="Helvetica" w:hAnsi="Helvetica" w:cs="Helvetica"/>
          <w:i/>
          <w:sz w:val="18"/>
          <w:szCs w:val="18"/>
          <w:lang w:val="en-GB"/>
        </w:rPr>
      </w:pPr>
    </w:p>
    <w:p w14:paraId="0FF0679B"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14:paraId="0FF0679C" w14:textId="77777777" w:rsidR="00C5065C" w:rsidRPr="008F18BE" w:rsidRDefault="00C5065C" w:rsidP="00FD17CE">
      <w:pPr>
        <w:spacing w:after="0"/>
        <w:ind w:left="-709" w:right="-896"/>
        <w:jc w:val="both"/>
        <w:rPr>
          <w:rFonts w:ascii="Helvetica" w:hAnsi="Helvetica" w:cs="Helvetica"/>
          <w:i/>
          <w:sz w:val="18"/>
          <w:szCs w:val="18"/>
          <w:lang w:val="en-GB"/>
        </w:rPr>
      </w:pPr>
    </w:p>
    <w:p w14:paraId="0FF0679D" w14:textId="77777777"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14:paraId="0FF0679E" w14:textId="77777777" w:rsidR="008F18BE" w:rsidRDefault="008F18BE" w:rsidP="00FD17CE">
      <w:pPr>
        <w:spacing w:after="0"/>
        <w:ind w:left="-426" w:right="-896" w:hanging="283"/>
        <w:jc w:val="both"/>
        <w:rPr>
          <w:rFonts w:ascii="Helvetica" w:hAnsi="Helvetica" w:cs="Helvetica"/>
          <w:i/>
          <w:sz w:val="18"/>
          <w:szCs w:val="18"/>
          <w:lang w:val="en-GB"/>
        </w:rPr>
      </w:pPr>
    </w:p>
    <w:p w14:paraId="0FF0679F" w14:textId="77777777"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14:paraId="0FF067A0" w14:textId="77777777" w:rsidR="00C5065C" w:rsidRPr="008F18BE" w:rsidRDefault="00C5065C" w:rsidP="00FD17CE">
      <w:pPr>
        <w:spacing w:after="0"/>
        <w:ind w:right="-896" w:hanging="426"/>
        <w:jc w:val="both"/>
        <w:rPr>
          <w:rFonts w:ascii="Helvetica" w:hAnsi="Helvetica" w:cs="Helvetica"/>
          <w:i/>
          <w:sz w:val="18"/>
          <w:szCs w:val="18"/>
          <w:lang w:val="en-GB"/>
        </w:rPr>
      </w:pPr>
    </w:p>
    <w:p w14:paraId="0FF067A1"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14:paraId="0FF067A2"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0FF067A3"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14:paraId="0FF067A4"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0FF067A5"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14:paraId="0FF067A6"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0FF067A7"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controls the voting rights;</w:t>
      </w:r>
    </w:p>
    <w:p w14:paraId="0FF067A8"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0FF067A9"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14:paraId="0FF067AA" w14:textId="77777777" w:rsidR="00C5065C" w:rsidRPr="008F18BE" w:rsidRDefault="00C5065C" w:rsidP="00FD17CE">
      <w:pPr>
        <w:spacing w:after="0"/>
        <w:ind w:left="-709" w:right="-896"/>
        <w:jc w:val="both"/>
        <w:rPr>
          <w:rFonts w:ascii="Helvetica" w:hAnsi="Helvetica" w:cs="Helvetica"/>
          <w:i/>
          <w:sz w:val="18"/>
          <w:szCs w:val="18"/>
          <w:lang w:val="en-GB"/>
        </w:rPr>
      </w:pPr>
    </w:p>
    <w:p w14:paraId="0FF067AB"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14:paraId="0FF067AC" w14:textId="77777777" w:rsidR="00C5065C" w:rsidRPr="008F18BE" w:rsidRDefault="00C5065C" w:rsidP="00FD17CE">
      <w:pPr>
        <w:spacing w:after="0"/>
        <w:ind w:left="-709" w:right="-896"/>
        <w:jc w:val="both"/>
        <w:rPr>
          <w:rFonts w:ascii="Helvetica" w:hAnsi="Helvetica" w:cs="Helvetica"/>
          <w:i/>
          <w:sz w:val="18"/>
          <w:szCs w:val="18"/>
          <w:lang w:val="en-GB"/>
        </w:rPr>
      </w:pPr>
    </w:p>
    <w:p w14:paraId="0FF067A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lastRenderedPageBreak/>
        <w:t>vi</w:t>
      </w:r>
      <w:r w:rsidRPr="008F18BE">
        <w:rPr>
          <w:rFonts w:ascii="Helvetica" w:hAnsi="Helvetica" w:cs="Helvetica"/>
          <w:i/>
          <w:sz w:val="18"/>
          <w:szCs w:val="18"/>
          <w:lang w:val="en-GB"/>
        </w:rPr>
        <w:t xml:space="preserve"> The date on which threshold is crossed or reached should be the date on which the acquisition or disposal took place or the other reason triggered the notification obligation. For passive crossings, the date when the corporate event took effect.</w:t>
      </w:r>
    </w:p>
    <w:p w14:paraId="0FF067AE" w14:textId="77777777" w:rsidR="00C5065C" w:rsidRPr="008F18BE" w:rsidRDefault="00C5065C" w:rsidP="00FD17CE">
      <w:pPr>
        <w:spacing w:after="0"/>
        <w:ind w:left="-709" w:right="-896"/>
        <w:jc w:val="both"/>
        <w:rPr>
          <w:rFonts w:ascii="Helvetica" w:hAnsi="Helvetica" w:cs="Helvetica"/>
          <w:i/>
          <w:sz w:val="18"/>
          <w:szCs w:val="18"/>
          <w:lang w:val="en-GB"/>
        </w:rPr>
      </w:pPr>
    </w:p>
    <w:p w14:paraId="0FF067AF" w14:textId="77777777"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The total number of voting rights shall be composed of all the shares, including depository receipts representing shares, to which voting rights are attached even if the exercise thereof is suspended.</w:t>
      </w:r>
    </w:p>
    <w:p w14:paraId="0FF067B0" w14:textId="77777777" w:rsidR="0015068A" w:rsidRPr="008F18BE" w:rsidRDefault="0015068A" w:rsidP="00FD17CE">
      <w:pPr>
        <w:spacing w:after="0"/>
        <w:ind w:left="-709" w:right="-896"/>
        <w:jc w:val="both"/>
        <w:rPr>
          <w:rFonts w:ascii="Helvetica" w:hAnsi="Helvetica" w:cs="Helvetica"/>
          <w:i/>
          <w:sz w:val="18"/>
          <w:szCs w:val="18"/>
          <w:lang w:val="en-GB"/>
        </w:rPr>
      </w:pPr>
    </w:p>
    <w:p w14:paraId="0FF067B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Rules  </w:t>
      </w:r>
      <w:r w:rsidR="00D31F60">
        <w:rPr>
          <w:rFonts w:ascii="Helvetica" w:hAnsi="Helvetica" w:cs="Helvetica"/>
          <w:i/>
          <w:sz w:val="18"/>
          <w:szCs w:val="18"/>
          <w:lang w:val="en-GB"/>
        </w:rPr>
        <w:t xml:space="preserve">the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14:paraId="0FF067B2" w14:textId="77777777" w:rsidR="00C5065C" w:rsidRPr="008F18BE" w:rsidRDefault="00C5065C" w:rsidP="00FD17CE">
      <w:pPr>
        <w:spacing w:after="0"/>
        <w:ind w:left="-709" w:right="-896"/>
        <w:jc w:val="both"/>
        <w:rPr>
          <w:rFonts w:ascii="Helvetica" w:hAnsi="Helvetica" w:cs="Helvetica"/>
          <w:i/>
          <w:sz w:val="18"/>
          <w:szCs w:val="18"/>
          <w:lang w:val="en-GB"/>
        </w:rPr>
      </w:pPr>
    </w:p>
    <w:p w14:paraId="0FF067B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0FF067B4" w14:textId="77777777" w:rsidR="00C5065C" w:rsidRPr="008F18BE" w:rsidRDefault="00C5065C" w:rsidP="00FD17CE">
      <w:pPr>
        <w:spacing w:after="0"/>
        <w:ind w:left="-709" w:right="-896"/>
        <w:jc w:val="both"/>
        <w:rPr>
          <w:rFonts w:ascii="Helvetica" w:hAnsi="Helvetica" w:cs="Helvetica"/>
          <w:i/>
          <w:sz w:val="18"/>
          <w:szCs w:val="18"/>
          <w:lang w:val="en-GB"/>
        </w:rPr>
      </w:pPr>
    </w:p>
    <w:p w14:paraId="0FF067B5"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14:paraId="0FF067B6" w14:textId="77777777" w:rsidR="00C5065C" w:rsidRPr="008F18BE" w:rsidRDefault="00C5065C" w:rsidP="00FD17CE">
      <w:pPr>
        <w:spacing w:after="0"/>
        <w:ind w:left="-709" w:right="-896"/>
        <w:jc w:val="both"/>
        <w:rPr>
          <w:rFonts w:ascii="Helvetica" w:hAnsi="Helvetica" w:cs="Helvetica"/>
          <w:i/>
          <w:sz w:val="18"/>
          <w:szCs w:val="18"/>
          <w:lang w:val="en-GB"/>
        </w:rPr>
      </w:pPr>
    </w:p>
    <w:p w14:paraId="0FF067B7"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14:paraId="0FF067B8" w14:textId="77777777" w:rsidR="00C5065C" w:rsidRPr="008F18BE" w:rsidRDefault="00C5065C" w:rsidP="00FD17CE">
      <w:pPr>
        <w:spacing w:after="0"/>
        <w:ind w:left="-709" w:right="-896"/>
        <w:jc w:val="both"/>
        <w:rPr>
          <w:rFonts w:ascii="Helvetica" w:hAnsi="Helvetica" w:cs="Helvetica"/>
          <w:i/>
          <w:sz w:val="18"/>
          <w:szCs w:val="18"/>
          <w:lang w:val="en-GB"/>
        </w:rPr>
      </w:pPr>
    </w:p>
    <w:p w14:paraId="0FF067B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In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14:paraId="0FF067BA" w14:textId="77777777" w:rsidR="00C5065C" w:rsidRPr="008F18BE" w:rsidRDefault="00C5065C" w:rsidP="00FD17CE">
      <w:pPr>
        <w:spacing w:after="0"/>
        <w:ind w:left="-709" w:right="-896"/>
        <w:jc w:val="both"/>
        <w:rPr>
          <w:rFonts w:ascii="Helvetica" w:hAnsi="Helvetica" w:cs="Helvetica"/>
          <w:i/>
          <w:sz w:val="18"/>
          <w:szCs w:val="18"/>
          <w:lang w:val="en-GB"/>
        </w:rPr>
      </w:pPr>
    </w:p>
    <w:p w14:paraId="0FF067BB"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14:paraId="0FF067BC" w14:textId="77777777" w:rsidR="00C5065C" w:rsidRPr="008F18BE" w:rsidRDefault="00C5065C" w:rsidP="00FD17CE">
      <w:pPr>
        <w:spacing w:after="0"/>
        <w:ind w:left="-709" w:right="-896"/>
        <w:jc w:val="both"/>
        <w:rPr>
          <w:rFonts w:ascii="Helvetica" w:hAnsi="Helvetica" w:cs="Helvetica"/>
          <w:i/>
          <w:sz w:val="18"/>
          <w:szCs w:val="18"/>
          <w:lang w:val="en-GB"/>
        </w:rPr>
      </w:pPr>
    </w:p>
    <w:p w14:paraId="0FF067B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14:paraId="0FF067BE" w14:textId="77777777" w:rsidR="00C5065C" w:rsidRPr="008F18BE" w:rsidRDefault="00C5065C" w:rsidP="00FD17CE">
      <w:pPr>
        <w:spacing w:after="0"/>
        <w:ind w:left="-709" w:right="-896"/>
        <w:jc w:val="both"/>
        <w:rPr>
          <w:rFonts w:ascii="Helvetica" w:hAnsi="Helvetica" w:cs="Helvetica"/>
          <w:i/>
          <w:sz w:val="18"/>
          <w:szCs w:val="18"/>
          <w:lang w:val="en-GB"/>
        </w:rPr>
      </w:pPr>
    </w:p>
    <w:p w14:paraId="0FF067BF"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The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14:paraId="0FF067C0" w14:textId="77777777" w:rsidR="00C5065C" w:rsidRPr="008F18BE" w:rsidRDefault="00C5065C" w:rsidP="00FD17CE">
      <w:pPr>
        <w:spacing w:after="0"/>
        <w:ind w:left="-709" w:right="-896"/>
        <w:jc w:val="both"/>
        <w:rPr>
          <w:rFonts w:ascii="Helvetica" w:hAnsi="Helvetica" w:cs="Helvetica"/>
          <w:i/>
          <w:sz w:val="18"/>
          <w:szCs w:val="18"/>
          <w:lang w:val="en-GB"/>
        </w:rPr>
      </w:pPr>
    </w:p>
    <w:p w14:paraId="0FF067C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14:paraId="0FF067C2" w14:textId="6054145A" w:rsidR="00C5065C" w:rsidRDefault="00C5065C" w:rsidP="00FD17CE">
      <w:pPr>
        <w:jc w:val="both"/>
        <w:rPr>
          <w:lang w:val="en-GB"/>
        </w:rPr>
      </w:pPr>
    </w:p>
    <w:p w14:paraId="149DB403" w14:textId="010F9F7A" w:rsidR="00FA6306" w:rsidRDefault="00FA6306" w:rsidP="00FD17CE">
      <w:pPr>
        <w:jc w:val="both"/>
        <w:rPr>
          <w:lang w:val="en-GB"/>
        </w:rPr>
      </w:pPr>
    </w:p>
    <w:p w14:paraId="4F65AA44" w14:textId="0A41CD39" w:rsidR="00FA6306" w:rsidRDefault="00FA6306" w:rsidP="00FD17CE">
      <w:pPr>
        <w:jc w:val="both"/>
        <w:rPr>
          <w:lang w:val="en-GB"/>
        </w:rPr>
      </w:pPr>
    </w:p>
    <w:p w14:paraId="2C674A3E" w14:textId="77777777" w:rsidR="00FA6306" w:rsidRPr="000008AE" w:rsidRDefault="00FA6306" w:rsidP="00FA6306">
      <w:pPr>
        <w:spacing w:before="100" w:beforeAutospacing="1" w:after="100" w:afterAutospacing="1" w:line="240" w:lineRule="auto"/>
        <w:rPr>
          <w:rFonts w:ascii="Calibri" w:eastAsia="Times New Roman" w:hAnsi="Calibri" w:cs="Calibri"/>
        </w:rPr>
      </w:pPr>
    </w:p>
    <w:p w14:paraId="1197ED6A" w14:textId="77777777" w:rsidR="00FA6306" w:rsidRPr="000008AE" w:rsidRDefault="00FA6306" w:rsidP="00FA6306">
      <w:pPr>
        <w:spacing w:before="100" w:beforeAutospacing="1" w:after="100" w:afterAutospacing="1" w:line="240" w:lineRule="auto"/>
        <w:rPr>
          <w:rFonts w:ascii="Calibri" w:eastAsia="Times New Roman" w:hAnsi="Calibri" w:cs="Calibri"/>
        </w:rPr>
      </w:pPr>
    </w:p>
    <w:p w14:paraId="0C7BBA87" w14:textId="77777777" w:rsidR="00FA6306" w:rsidRPr="000008AE" w:rsidRDefault="00FA6306" w:rsidP="00FA6306">
      <w:pPr>
        <w:spacing w:before="100" w:beforeAutospacing="1" w:after="100" w:afterAutospacing="1" w:line="240" w:lineRule="auto"/>
        <w:jc w:val="center"/>
        <w:rPr>
          <w:rFonts w:ascii="Calibri" w:eastAsia="Times New Roman" w:hAnsi="Calibri" w:cs="Calibri"/>
        </w:rPr>
      </w:pPr>
      <w:r w:rsidRPr="000008AE">
        <w:rPr>
          <w:rFonts w:ascii="Calibri" w:eastAsia="Times New Roman" w:hAnsi="Calibri" w:cs="Calibri"/>
        </w:rPr>
        <w:t>This announcement has been issued through the Companies Announcement Service of Euronext Dublin.</w:t>
      </w:r>
    </w:p>
    <w:p w14:paraId="196AAC79" w14:textId="77777777" w:rsidR="00FA6306" w:rsidRPr="00FA6306" w:rsidRDefault="00FA6306" w:rsidP="00FD17CE">
      <w:pPr>
        <w:jc w:val="both"/>
      </w:pPr>
      <w:bookmarkStart w:id="0" w:name="_GoBack"/>
      <w:bookmarkEnd w:id="0"/>
    </w:p>
    <w:sectPr w:rsidR="00FA6306" w:rsidRPr="00FA630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F067C5" w14:textId="77777777" w:rsidR="004D2202" w:rsidRDefault="004D2202" w:rsidP="004D2202">
      <w:pPr>
        <w:spacing w:after="0" w:line="240" w:lineRule="auto"/>
      </w:pPr>
      <w:r>
        <w:separator/>
      </w:r>
    </w:p>
  </w:endnote>
  <w:endnote w:type="continuationSeparator" w:id="0">
    <w:p w14:paraId="0FF067C6" w14:textId="77777777" w:rsidR="004D2202" w:rsidRDefault="004D2202" w:rsidP="004D2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F067C3" w14:textId="77777777" w:rsidR="004D2202" w:rsidRDefault="004D2202" w:rsidP="004D2202">
      <w:pPr>
        <w:spacing w:after="0" w:line="240" w:lineRule="auto"/>
      </w:pPr>
      <w:r>
        <w:separator/>
      </w:r>
    </w:p>
  </w:footnote>
  <w:footnote w:type="continuationSeparator" w:id="0">
    <w:p w14:paraId="0FF067C4" w14:textId="77777777" w:rsidR="004D2202" w:rsidRDefault="004D2202" w:rsidP="004D22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5C"/>
    <w:rsid w:val="00006813"/>
    <w:rsid w:val="00045841"/>
    <w:rsid w:val="000A44F2"/>
    <w:rsid w:val="000E187D"/>
    <w:rsid w:val="000F47A3"/>
    <w:rsid w:val="00137C6F"/>
    <w:rsid w:val="0015068A"/>
    <w:rsid w:val="00165804"/>
    <w:rsid w:val="002177A2"/>
    <w:rsid w:val="00251437"/>
    <w:rsid w:val="002772AA"/>
    <w:rsid w:val="00284409"/>
    <w:rsid w:val="002D7AA4"/>
    <w:rsid w:val="002E08F1"/>
    <w:rsid w:val="002F69DA"/>
    <w:rsid w:val="00347AA4"/>
    <w:rsid w:val="00356F90"/>
    <w:rsid w:val="00383151"/>
    <w:rsid w:val="003B2B22"/>
    <w:rsid w:val="003C2D94"/>
    <w:rsid w:val="003E4C6B"/>
    <w:rsid w:val="00413475"/>
    <w:rsid w:val="00444B6C"/>
    <w:rsid w:val="00485978"/>
    <w:rsid w:val="004D2202"/>
    <w:rsid w:val="004F440A"/>
    <w:rsid w:val="005062AB"/>
    <w:rsid w:val="00513E4F"/>
    <w:rsid w:val="00521E70"/>
    <w:rsid w:val="00562726"/>
    <w:rsid w:val="00573DAA"/>
    <w:rsid w:val="006125E2"/>
    <w:rsid w:val="006264C7"/>
    <w:rsid w:val="00692996"/>
    <w:rsid w:val="0070184B"/>
    <w:rsid w:val="00736EC5"/>
    <w:rsid w:val="00737B55"/>
    <w:rsid w:val="0074785E"/>
    <w:rsid w:val="00763216"/>
    <w:rsid w:val="007934DE"/>
    <w:rsid w:val="00795C4F"/>
    <w:rsid w:val="007C162B"/>
    <w:rsid w:val="008778CE"/>
    <w:rsid w:val="008F18BE"/>
    <w:rsid w:val="00907B83"/>
    <w:rsid w:val="00982D2B"/>
    <w:rsid w:val="009A219C"/>
    <w:rsid w:val="00AA4E63"/>
    <w:rsid w:val="00AC025D"/>
    <w:rsid w:val="00B07890"/>
    <w:rsid w:val="00B47EB3"/>
    <w:rsid w:val="00B878F3"/>
    <w:rsid w:val="00BA42D8"/>
    <w:rsid w:val="00BA72A7"/>
    <w:rsid w:val="00BF4830"/>
    <w:rsid w:val="00C055A5"/>
    <w:rsid w:val="00C5065C"/>
    <w:rsid w:val="00CE71C9"/>
    <w:rsid w:val="00D03808"/>
    <w:rsid w:val="00D2326B"/>
    <w:rsid w:val="00D2417E"/>
    <w:rsid w:val="00D31F60"/>
    <w:rsid w:val="00D363B8"/>
    <w:rsid w:val="00D37334"/>
    <w:rsid w:val="00D5596F"/>
    <w:rsid w:val="00DB1EC3"/>
    <w:rsid w:val="00DC19AD"/>
    <w:rsid w:val="00DF55B1"/>
    <w:rsid w:val="00F21891"/>
    <w:rsid w:val="00F21FBB"/>
    <w:rsid w:val="00F26D04"/>
    <w:rsid w:val="00F32B37"/>
    <w:rsid w:val="00F937B4"/>
    <w:rsid w:val="00FA6306"/>
    <w:rsid w:val="00FD17CE"/>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FF06664"/>
  <w15:docId w15:val="{768C81E6-5629-47DA-A33E-35E393225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BodyText">
    <w:name w:val="Body Text"/>
    <w:basedOn w:val="Normal"/>
    <w:link w:val="BodyTextChar"/>
    <w:rsid w:val="00AA4E63"/>
    <w:pPr>
      <w:autoSpaceDE w:val="0"/>
      <w:autoSpaceDN w:val="0"/>
      <w:adjustRightInd w:val="0"/>
      <w:spacing w:after="0" w:line="240" w:lineRule="auto"/>
    </w:pPr>
    <w:rPr>
      <w:rFonts w:ascii="Times New Roman" w:eastAsia="Times New Roman" w:hAnsi="Times New Roman" w:cs="Times New Roman"/>
      <w:sz w:val="20"/>
      <w:szCs w:val="20"/>
      <w:lang w:val="de-DE" w:eastAsia="de-DE"/>
    </w:rPr>
  </w:style>
  <w:style w:type="character" w:customStyle="1" w:styleId="BodyTextChar">
    <w:name w:val="Body Text Char"/>
    <w:basedOn w:val="DefaultParagraphFont"/>
    <w:link w:val="BodyText"/>
    <w:rsid w:val="00AA4E63"/>
    <w:rPr>
      <w:rFonts w:ascii="Times New Roman" w:eastAsia="Times New Roman" w:hAnsi="Times New Roman" w:cs="Times New Roman"/>
      <w:sz w:val="20"/>
      <w:szCs w:val="20"/>
      <w:lang w:val="de-DE" w:eastAsia="de-DE"/>
    </w:rPr>
  </w:style>
  <w:style w:type="character" w:styleId="Hyperlink">
    <w:name w:val="Hyperlink"/>
    <w:basedOn w:val="DefaultParagraphFont"/>
    <w:uiPriority w:val="99"/>
    <w:unhideWhenUsed/>
    <w:rsid w:val="002F69DA"/>
    <w:rPr>
      <w:color w:val="0000FF" w:themeColor="hyperlink"/>
      <w:u w:val="single"/>
    </w:rPr>
  </w:style>
  <w:style w:type="paragraph" w:styleId="Header">
    <w:name w:val="header"/>
    <w:basedOn w:val="Normal"/>
    <w:link w:val="HeaderChar"/>
    <w:uiPriority w:val="99"/>
    <w:unhideWhenUsed/>
    <w:rsid w:val="004D22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2202"/>
  </w:style>
  <w:style w:type="paragraph" w:styleId="Footer">
    <w:name w:val="footer"/>
    <w:basedOn w:val="Normal"/>
    <w:link w:val="FooterChar"/>
    <w:uiPriority w:val="99"/>
    <w:unhideWhenUsed/>
    <w:rsid w:val="004D22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2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130481">
      <w:bodyDiv w:val="1"/>
      <w:marLeft w:val="0"/>
      <w:marRight w:val="0"/>
      <w:marTop w:val="0"/>
      <w:marBottom w:val="0"/>
      <w:divBdr>
        <w:top w:val="none" w:sz="0" w:space="0" w:color="auto"/>
        <w:left w:val="none" w:sz="0" w:space="0" w:color="auto"/>
        <w:bottom w:val="none" w:sz="0" w:space="0" w:color="auto"/>
        <w:right w:val="none" w:sz="0" w:space="0" w:color="auto"/>
      </w:divBdr>
    </w:div>
    <w:div w:id="177930424">
      <w:bodyDiv w:val="1"/>
      <w:marLeft w:val="0"/>
      <w:marRight w:val="0"/>
      <w:marTop w:val="0"/>
      <w:marBottom w:val="0"/>
      <w:divBdr>
        <w:top w:val="none" w:sz="0" w:space="0" w:color="auto"/>
        <w:left w:val="none" w:sz="0" w:space="0" w:color="auto"/>
        <w:bottom w:val="none" w:sz="0" w:space="0" w:color="auto"/>
        <w:right w:val="none" w:sz="0" w:space="0" w:color="auto"/>
      </w:divBdr>
    </w:div>
    <w:div w:id="229728041">
      <w:bodyDiv w:val="1"/>
      <w:marLeft w:val="0"/>
      <w:marRight w:val="0"/>
      <w:marTop w:val="0"/>
      <w:marBottom w:val="0"/>
      <w:divBdr>
        <w:top w:val="none" w:sz="0" w:space="0" w:color="auto"/>
        <w:left w:val="none" w:sz="0" w:space="0" w:color="auto"/>
        <w:bottom w:val="none" w:sz="0" w:space="0" w:color="auto"/>
        <w:right w:val="none" w:sz="0" w:space="0" w:color="auto"/>
      </w:divBdr>
    </w:div>
    <w:div w:id="329062062">
      <w:bodyDiv w:val="1"/>
      <w:marLeft w:val="0"/>
      <w:marRight w:val="0"/>
      <w:marTop w:val="0"/>
      <w:marBottom w:val="0"/>
      <w:divBdr>
        <w:top w:val="none" w:sz="0" w:space="0" w:color="auto"/>
        <w:left w:val="none" w:sz="0" w:space="0" w:color="auto"/>
        <w:bottom w:val="none" w:sz="0" w:space="0" w:color="auto"/>
        <w:right w:val="none" w:sz="0" w:space="0" w:color="auto"/>
      </w:divBdr>
    </w:div>
    <w:div w:id="393159578">
      <w:bodyDiv w:val="1"/>
      <w:marLeft w:val="0"/>
      <w:marRight w:val="0"/>
      <w:marTop w:val="0"/>
      <w:marBottom w:val="0"/>
      <w:divBdr>
        <w:top w:val="none" w:sz="0" w:space="0" w:color="auto"/>
        <w:left w:val="none" w:sz="0" w:space="0" w:color="auto"/>
        <w:bottom w:val="none" w:sz="0" w:space="0" w:color="auto"/>
        <w:right w:val="none" w:sz="0" w:space="0" w:color="auto"/>
      </w:divBdr>
    </w:div>
    <w:div w:id="711732549">
      <w:bodyDiv w:val="1"/>
      <w:marLeft w:val="0"/>
      <w:marRight w:val="0"/>
      <w:marTop w:val="0"/>
      <w:marBottom w:val="0"/>
      <w:divBdr>
        <w:top w:val="none" w:sz="0" w:space="0" w:color="auto"/>
        <w:left w:val="none" w:sz="0" w:space="0" w:color="auto"/>
        <w:bottom w:val="none" w:sz="0" w:space="0" w:color="auto"/>
        <w:right w:val="none" w:sz="0" w:space="0" w:color="auto"/>
      </w:divBdr>
    </w:div>
    <w:div w:id="1037394380">
      <w:bodyDiv w:val="1"/>
      <w:marLeft w:val="0"/>
      <w:marRight w:val="0"/>
      <w:marTop w:val="0"/>
      <w:marBottom w:val="0"/>
      <w:divBdr>
        <w:top w:val="none" w:sz="0" w:space="0" w:color="auto"/>
        <w:left w:val="none" w:sz="0" w:space="0" w:color="auto"/>
        <w:bottom w:val="none" w:sz="0" w:space="0" w:color="auto"/>
        <w:right w:val="none" w:sz="0" w:space="0" w:color="auto"/>
      </w:divBdr>
    </w:div>
    <w:div w:id="1168056698">
      <w:bodyDiv w:val="1"/>
      <w:marLeft w:val="0"/>
      <w:marRight w:val="0"/>
      <w:marTop w:val="0"/>
      <w:marBottom w:val="0"/>
      <w:divBdr>
        <w:top w:val="none" w:sz="0" w:space="0" w:color="auto"/>
        <w:left w:val="none" w:sz="0" w:space="0" w:color="auto"/>
        <w:bottom w:val="none" w:sz="0" w:space="0" w:color="auto"/>
        <w:right w:val="none" w:sz="0" w:space="0" w:color="auto"/>
      </w:divBdr>
    </w:div>
    <w:div w:id="1879118823">
      <w:bodyDiv w:val="1"/>
      <w:marLeft w:val="0"/>
      <w:marRight w:val="0"/>
      <w:marTop w:val="0"/>
      <w:marBottom w:val="0"/>
      <w:divBdr>
        <w:top w:val="none" w:sz="0" w:space="0" w:color="auto"/>
        <w:left w:val="none" w:sz="0" w:space="0" w:color="auto"/>
        <w:bottom w:val="none" w:sz="0" w:space="0" w:color="auto"/>
        <w:right w:val="none" w:sz="0" w:space="0" w:color="auto"/>
      </w:divBdr>
    </w:div>
    <w:div w:id="1904827475">
      <w:bodyDiv w:val="1"/>
      <w:marLeft w:val="0"/>
      <w:marRight w:val="0"/>
      <w:marTop w:val="0"/>
      <w:marBottom w:val="0"/>
      <w:divBdr>
        <w:top w:val="none" w:sz="0" w:space="0" w:color="auto"/>
        <w:left w:val="none" w:sz="0" w:space="0" w:color="auto"/>
        <w:bottom w:val="none" w:sz="0" w:space="0" w:color="auto"/>
        <w:right w:val="none" w:sz="0" w:space="0" w:color="auto"/>
      </w:divBdr>
    </w:div>
    <w:div w:id="1914775145">
      <w:bodyDiv w:val="1"/>
      <w:marLeft w:val="0"/>
      <w:marRight w:val="0"/>
      <w:marTop w:val="0"/>
      <w:marBottom w:val="0"/>
      <w:divBdr>
        <w:top w:val="none" w:sz="0" w:space="0" w:color="auto"/>
        <w:left w:val="none" w:sz="0" w:space="0" w:color="auto"/>
        <w:bottom w:val="none" w:sz="0" w:space="0" w:color="auto"/>
        <w:right w:val="none" w:sz="0" w:space="0" w:color="auto"/>
      </w:divBdr>
    </w:div>
    <w:div w:id="1936815172">
      <w:bodyDiv w:val="1"/>
      <w:marLeft w:val="0"/>
      <w:marRight w:val="0"/>
      <w:marTop w:val="0"/>
      <w:marBottom w:val="0"/>
      <w:divBdr>
        <w:top w:val="none" w:sz="0" w:space="0" w:color="auto"/>
        <w:left w:val="none" w:sz="0" w:space="0" w:color="auto"/>
        <w:bottom w:val="none" w:sz="0" w:space="0" w:color="auto"/>
        <w:right w:val="none" w:sz="0" w:space="0" w:color="auto"/>
      </w:divBdr>
    </w:div>
    <w:div w:id="2076269981">
      <w:bodyDiv w:val="1"/>
      <w:marLeft w:val="0"/>
      <w:marRight w:val="0"/>
      <w:marTop w:val="0"/>
      <w:marBottom w:val="0"/>
      <w:divBdr>
        <w:top w:val="none" w:sz="0" w:space="0" w:color="auto"/>
        <w:left w:val="none" w:sz="0" w:space="0" w:color="auto"/>
        <w:bottom w:val="none" w:sz="0" w:space="0" w:color="auto"/>
        <w:right w:val="none" w:sz="0" w:space="0" w:color="auto"/>
      </w:divBdr>
    </w:div>
    <w:div w:id="208976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2019-07-25T15:47:45+00:00</DateReceived>
    <DocType_AnnouncementDocument xmlns="http://schemas.microsoft.com/sharepoint/v3/fields">RNS 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EDDFDB-14BD-430C-8ED2-51375DE5FDFC}"/>
</file>

<file path=customXml/itemProps2.xml><?xml version="1.0" encoding="utf-8"?>
<ds:datastoreItem xmlns:ds="http://schemas.openxmlformats.org/officeDocument/2006/customXml" ds:itemID="{753F5358-336C-48B8-969B-D7592BFDB2D4}"/>
</file>

<file path=customXml/itemProps3.xml><?xml version="1.0" encoding="utf-8"?>
<ds:datastoreItem xmlns:ds="http://schemas.openxmlformats.org/officeDocument/2006/customXml" ds:itemID="{2FF91ED6-9F76-4C73-91FC-3AA57944BE06}"/>
</file>

<file path=customXml/itemProps4.xml><?xml version="1.0" encoding="utf-8"?>
<ds:datastoreItem xmlns:ds="http://schemas.openxmlformats.org/officeDocument/2006/customXml" ds:itemID="{80116EF1-14DB-4051-8024-9A76492533E9}"/>
</file>

<file path=docProps/app.xml><?xml version="1.0" encoding="utf-8"?>
<Properties xmlns="http://schemas.openxmlformats.org/officeDocument/2006/extended-properties" xmlns:vt="http://schemas.openxmlformats.org/officeDocument/2006/docPropsVTypes">
  <Template>Normal</Template>
  <TotalTime>1</TotalTime>
  <Pages>6</Pages>
  <Words>1687</Words>
  <Characters>9617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Olivia Leonard</cp:lastModifiedBy>
  <cp:revision>3</cp:revision>
  <dcterms:created xsi:type="dcterms:W3CDTF">2019-07-25T15:42:00Z</dcterms:created>
  <dcterms:modified xsi:type="dcterms:W3CDTF">2019-07-25T15:53:00Z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MSIP_Label_9c9e5fda-ca58-49ea-ac34-961b11badfe3_Enabled">
    <vt:lpwstr>True</vt:lpwstr>
  </property>
  <property fmtid="{D5CDD505-2E9C-101B-9397-08002B2CF9AE}" pid="7" name="MSIP_Label_9c9e5fda-ca58-49ea-ac34-961b11badfe3_SiteId">
    <vt:lpwstr>6d6a11bc-469a-48df-a548-d3f353ac1be8</vt:lpwstr>
  </property>
  <property fmtid="{D5CDD505-2E9C-101B-9397-08002B2CF9AE}" pid="8" name="MSIP_Label_9c9e5fda-ca58-49ea-ac34-961b11badfe3_Owner">
    <vt:lpwstr>Dorothy.Godden@investec.ie</vt:lpwstr>
  </property>
  <property fmtid="{D5CDD505-2E9C-101B-9397-08002B2CF9AE}" pid="9" name="MSIP_Label_9c9e5fda-ca58-49ea-ac34-961b11badfe3_SetDate">
    <vt:lpwstr>2019-07-25T15:41:51.3221035Z</vt:lpwstr>
  </property>
  <property fmtid="{D5CDD505-2E9C-101B-9397-08002B2CF9AE}" pid="10" name="MSIP_Label_9c9e5fda-ca58-49ea-ac34-961b11badfe3_Name">
    <vt:lpwstr>Investec General</vt:lpwstr>
  </property>
  <property fmtid="{D5CDD505-2E9C-101B-9397-08002B2CF9AE}" pid="11" name="MSIP_Label_9c9e5fda-ca58-49ea-ac34-961b11badfe3_Application">
    <vt:lpwstr>Microsoft Azure Information Protection</vt:lpwstr>
  </property>
  <property fmtid="{D5CDD505-2E9C-101B-9397-08002B2CF9AE}" pid="12" name="MSIP_Label_9c9e5fda-ca58-49ea-ac34-961b11badfe3_Extended_MSFT_Method">
    <vt:lpwstr>Manual</vt:lpwstr>
  </property>
  <property fmtid="{D5CDD505-2E9C-101B-9397-08002B2CF9AE}" pid="13" name="Sensitivity">
    <vt:lpwstr>Investec General</vt:lpwstr>
  </property>
  <property fmtid="{D5CDD505-2E9C-101B-9397-08002B2CF9AE}" pid="14" name="_SourceUrl">
    <vt:lpwstr/>
  </property>
  <property fmtid="{D5CDD505-2E9C-101B-9397-08002B2CF9AE}" pid="15" name="_SharedFileIndex">
    <vt:lpwstr/>
  </property>
  <property fmtid="{D5CDD505-2E9C-101B-9397-08002B2CF9AE}" pid="16" name="IssuerID">
    <vt:lpwstr/>
  </property>
  <property fmtid="{D5CDD505-2E9C-101B-9397-08002B2CF9AE}" pid="17" name="JobContentType">
    <vt:lpwstr/>
  </property>
  <property fmtid="{D5CDD505-2E9C-101B-9397-08002B2CF9AE}" pid="18" name="MediaServiceImageTags">
    <vt:lpwstr/>
  </property>
  <property fmtid="{D5CDD505-2E9C-101B-9397-08002B2CF9AE}" pid="19" name="JobType">
    <vt:lpwstr/>
  </property>
  <property fmtid="{D5CDD505-2E9C-101B-9397-08002B2CF9AE}" pid="20" name="Contact">
    <vt:lpwstr/>
  </property>
  <property fmtid="{D5CDD505-2E9C-101B-9397-08002B2CF9AE}" pid="21" name="IssuerName">
    <vt:lpwstr/>
  </property>
  <property fmtid="{D5CDD505-2E9C-101B-9397-08002B2CF9AE}" pid="22" name="Organisation">
    <vt:lpwstr/>
  </property>
</Properties>
</file>