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D857" w14:textId="77777777" w:rsidR="00401DE6" w:rsidRDefault="00401DE6">
      <w:pPr>
        <w:jc w:val="both"/>
      </w:pPr>
    </w:p>
    <w:p w14:paraId="4EC36710" w14:textId="6540B284" w:rsidR="00C75959" w:rsidRDefault="001D43FB" w:rsidP="00C75959">
      <w:pPr>
        <w:jc w:val="both"/>
        <w:rPr>
          <w:b/>
        </w:rPr>
      </w:pPr>
      <w:r>
        <w:t>4</w:t>
      </w:r>
      <w:r w:rsidR="000249EB">
        <w:t xml:space="preserve"> January 2021</w:t>
      </w:r>
    </w:p>
    <w:p w14:paraId="3955A868" w14:textId="77777777" w:rsidR="00C75959" w:rsidRDefault="00C75959" w:rsidP="00C75959">
      <w:pPr>
        <w:jc w:val="both"/>
        <w:rPr>
          <w:b/>
          <w:sz w:val="32"/>
          <w:szCs w:val="32"/>
        </w:rPr>
      </w:pPr>
    </w:p>
    <w:p w14:paraId="1B8C62A7" w14:textId="3910305C" w:rsidR="00A8723A" w:rsidRPr="00A8723A" w:rsidRDefault="00A8723A" w:rsidP="00A8723A">
      <w:pPr>
        <w:rPr>
          <w:b/>
        </w:rPr>
      </w:pPr>
      <w:r w:rsidRPr="00A8723A">
        <w:rPr>
          <w:b/>
        </w:rPr>
        <w:t>Irish Residential Properties REIT plc</w:t>
      </w:r>
    </w:p>
    <w:p w14:paraId="3D1C0B18" w14:textId="77777777" w:rsidR="00A8723A" w:rsidRPr="00A8723A" w:rsidRDefault="00A8723A" w:rsidP="00A8723A">
      <w:pPr>
        <w:rPr>
          <w:b/>
        </w:rPr>
      </w:pPr>
    </w:p>
    <w:p w14:paraId="34AA1C98" w14:textId="2E33D98B" w:rsidR="00A8723A" w:rsidRPr="00A8723A" w:rsidRDefault="00B637BC" w:rsidP="00B637BC">
      <w:pPr>
        <w:rPr>
          <w:b/>
        </w:rPr>
      </w:pPr>
      <w:r w:rsidRPr="00A8723A">
        <w:rPr>
          <w:b/>
        </w:rPr>
        <w:t xml:space="preserve">Notice of </w:t>
      </w:r>
      <w:r w:rsidR="000249EB" w:rsidRPr="00A8723A">
        <w:rPr>
          <w:b/>
        </w:rPr>
        <w:t>Extraordinary General Mee</w:t>
      </w:r>
      <w:r w:rsidR="000249EB" w:rsidRPr="00A8723A">
        <w:rPr>
          <w:rFonts w:ascii="Calibri" w:eastAsia="Calibri" w:hAnsi="Calibri" w:cs="Calibri"/>
          <w:b/>
        </w:rPr>
        <w:t>ti</w:t>
      </w:r>
      <w:r w:rsidR="000249EB" w:rsidRPr="00A8723A">
        <w:rPr>
          <w:b/>
        </w:rPr>
        <w:t xml:space="preserve">ng </w:t>
      </w:r>
      <w:bookmarkStart w:id="0" w:name="_GoBack"/>
      <w:bookmarkEnd w:id="0"/>
    </w:p>
    <w:p w14:paraId="12E0C41E" w14:textId="77777777" w:rsidR="00A8723A" w:rsidRPr="00A8723A" w:rsidRDefault="000249EB" w:rsidP="00B637BC">
      <w:pPr>
        <w:rPr>
          <w:b/>
        </w:rPr>
      </w:pPr>
      <w:r w:rsidRPr="00A8723A">
        <w:rPr>
          <w:b/>
        </w:rPr>
        <w:t xml:space="preserve">&amp; </w:t>
      </w:r>
    </w:p>
    <w:p w14:paraId="11FDDF36" w14:textId="7D17BDFE" w:rsidR="00B637BC" w:rsidRPr="00A8723A" w:rsidRDefault="000249EB" w:rsidP="00B637BC">
      <w:pPr>
        <w:rPr>
          <w:b/>
        </w:rPr>
      </w:pPr>
      <w:r w:rsidRPr="00A8723A">
        <w:rPr>
          <w:b/>
        </w:rPr>
        <w:t>Posting of Circular</w:t>
      </w:r>
      <w:r w:rsidR="00B637BC" w:rsidRPr="00A8723A">
        <w:rPr>
          <w:b/>
        </w:rPr>
        <w:t xml:space="preserve"> </w:t>
      </w:r>
    </w:p>
    <w:p w14:paraId="5368E6AB" w14:textId="77777777" w:rsidR="00B637BC" w:rsidRDefault="00B637BC" w:rsidP="00B637BC">
      <w:pPr>
        <w:jc w:val="both"/>
      </w:pPr>
    </w:p>
    <w:p w14:paraId="7A6615F8" w14:textId="77777777" w:rsidR="00B637BC" w:rsidRDefault="00B637BC" w:rsidP="00B637BC">
      <w:pPr>
        <w:jc w:val="both"/>
      </w:pPr>
    </w:p>
    <w:p w14:paraId="451A0D66" w14:textId="25D54C01" w:rsidR="00A8723A" w:rsidRDefault="00B637BC" w:rsidP="00A8723A">
      <w:pPr>
        <w:jc w:val="both"/>
      </w:pPr>
      <w:r>
        <w:t>Irish Resid</w:t>
      </w:r>
      <w:r w:rsidR="00571B1B">
        <w:t xml:space="preserve">ential Properties REIT plc (the </w:t>
      </w:r>
      <w:r w:rsidR="001D43FB">
        <w:t>"</w:t>
      </w:r>
      <w:r w:rsidRPr="00646417">
        <w:rPr>
          <w:b/>
        </w:rPr>
        <w:t>Company</w:t>
      </w:r>
      <w:r w:rsidR="001D43FB">
        <w:t>"</w:t>
      </w:r>
      <w:r w:rsidR="004868F3">
        <w:t xml:space="preserve">) today gives notice </w:t>
      </w:r>
      <w:r w:rsidR="00A8723A">
        <w:t xml:space="preserve">that an Extraordinary General Meeting of the Company will be held </w:t>
      </w:r>
      <w:r w:rsidR="00CC024A">
        <w:t xml:space="preserve">at </w:t>
      </w:r>
      <w:r w:rsidR="00D22ED9" w:rsidRPr="00D22ED9">
        <w:t>South Dock House, Hanover Quay, Dublin 2 D02 XW94, Ireland (t</w:t>
      </w:r>
      <w:r w:rsidR="00D22ED9">
        <w:t>he Company’s registered office)</w:t>
      </w:r>
      <w:r w:rsidR="00CC024A">
        <w:t xml:space="preserve"> </w:t>
      </w:r>
      <w:r w:rsidR="005E19FD">
        <w:t xml:space="preserve">on </w:t>
      </w:r>
      <w:r w:rsidR="00A8723A">
        <w:t xml:space="preserve">Friday, 29 January 2021 </w:t>
      </w:r>
      <w:r w:rsidR="005E19FD">
        <w:t xml:space="preserve">at </w:t>
      </w:r>
      <w:r w:rsidR="00CC024A">
        <w:t xml:space="preserve">3.00 p.m. </w:t>
      </w:r>
      <w:r w:rsidR="00A8723A">
        <w:t>(</w:t>
      </w:r>
      <w:r w:rsidR="00571B1B">
        <w:t xml:space="preserve">the </w:t>
      </w:r>
      <w:r w:rsidR="00A8723A">
        <w:t>"</w:t>
      </w:r>
      <w:r w:rsidR="00A8723A" w:rsidRPr="00A8723A">
        <w:rPr>
          <w:b/>
        </w:rPr>
        <w:t>EGM</w:t>
      </w:r>
      <w:r w:rsidR="00A8723A">
        <w:t>").</w:t>
      </w:r>
    </w:p>
    <w:p w14:paraId="7397ACD3" w14:textId="1CCE0FD8" w:rsidR="00A8723A" w:rsidRDefault="00A8723A" w:rsidP="00A8723A">
      <w:pPr>
        <w:jc w:val="both"/>
      </w:pPr>
    </w:p>
    <w:p w14:paraId="2842883E" w14:textId="369CB97A" w:rsidR="00A8723A" w:rsidRDefault="00A8723A" w:rsidP="00A8723A">
      <w:pPr>
        <w:jc w:val="both"/>
      </w:pPr>
      <w:r>
        <w:t xml:space="preserve">The business of the EGM </w:t>
      </w:r>
      <w:r w:rsidR="005E19FD">
        <w:t>will be</w:t>
      </w:r>
      <w:r w:rsidR="00571B1B">
        <w:t xml:space="preserve"> to </w:t>
      </w:r>
      <w:r>
        <w:t>consider and, if thought fit, approve certain resolutions relating to the replacement of CREST with a system operated by Euroclear Bank SA/NV for the electronic settlement of trading in the Company's ordinary shares (</w:t>
      </w:r>
      <w:r w:rsidR="00571B1B">
        <w:t xml:space="preserve">the </w:t>
      </w:r>
      <w:r>
        <w:t>"</w:t>
      </w:r>
      <w:r w:rsidR="004D1891" w:rsidRPr="004D1891">
        <w:rPr>
          <w:b/>
        </w:rPr>
        <w:t xml:space="preserve">EGM </w:t>
      </w:r>
      <w:r w:rsidRPr="004D1891">
        <w:rPr>
          <w:b/>
        </w:rPr>
        <w:t>Resolutions</w:t>
      </w:r>
      <w:r>
        <w:t xml:space="preserve">"). Approval of the </w:t>
      </w:r>
      <w:r w:rsidR="00CC024A">
        <w:t xml:space="preserve">EGM </w:t>
      </w:r>
      <w:r>
        <w:t>Resolutions is necessary to ensure the Company's shares can continue to be settled</w:t>
      </w:r>
      <w:r w:rsidR="004D1891">
        <w:t xml:space="preserve"> </w:t>
      </w:r>
      <w:r>
        <w:t xml:space="preserve">electronically when they are traded on Euronext Dublin and remain eligible for continued admission to trading and listing on </w:t>
      </w:r>
      <w:r w:rsidR="005E19FD">
        <w:t>that exchange</w:t>
      </w:r>
      <w:r>
        <w:t xml:space="preserve">, which is </w:t>
      </w:r>
      <w:r w:rsidR="00CC024A">
        <w:t xml:space="preserve">considered </w:t>
      </w:r>
      <w:r>
        <w:t>crucial to the interests of the Company and its shareholders as a whole.</w:t>
      </w:r>
    </w:p>
    <w:p w14:paraId="3CB64BBD" w14:textId="38845A44" w:rsidR="005E19FD" w:rsidRDefault="005E19FD" w:rsidP="00A8723A">
      <w:pPr>
        <w:jc w:val="both"/>
      </w:pPr>
    </w:p>
    <w:p w14:paraId="3CF04830" w14:textId="361BCE74" w:rsidR="00A8723A" w:rsidRDefault="00A80E2D" w:rsidP="00A8723A">
      <w:pPr>
        <w:jc w:val="both"/>
      </w:pPr>
      <w:r w:rsidRPr="00A80E2D">
        <w:t xml:space="preserve">The circular which includes the </w:t>
      </w:r>
      <w:r w:rsidR="00627863" w:rsidRPr="00A80E2D">
        <w:t xml:space="preserve">notice </w:t>
      </w:r>
      <w:r w:rsidRPr="00A80E2D">
        <w:t xml:space="preserve">of the EGM (the </w:t>
      </w:r>
      <w:r w:rsidR="00063035">
        <w:t>"</w:t>
      </w:r>
      <w:r w:rsidRPr="00A80E2D">
        <w:rPr>
          <w:b/>
        </w:rPr>
        <w:t>Circular</w:t>
      </w:r>
      <w:r w:rsidR="00063035">
        <w:t>"</w:t>
      </w:r>
      <w:r w:rsidRPr="00A80E2D">
        <w:t xml:space="preserve">) and a Form of Proxy </w:t>
      </w:r>
      <w:r>
        <w:t xml:space="preserve">in respect of the EGM </w:t>
      </w:r>
      <w:r w:rsidRPr="00A80E2D">
        <w:t>have been issued to shareholders today</w:t>
      </w:r>
      <w:r w:rsidR="00F3322E" w:rsidRPr="00F3322E">
        <w:t>.</w:t>
      </w:r>
      <w:r w:rsidR="00A8723A">
        <w:t xml:space="preserve"> The Board</w:t>
      </w:r>
      <w:r w:rsidR="004D1891">
        <w:t xml:space="preserve"> of Directors </w:t>
      </w:r>
      <w:r w:rsidR="00571B1B">
        <w:t xml:space="preserve">of the Company (the </w:t>
      </w:r>
      <w:r w:rsidR="001D43FB">
        <w:t>"</w:t>
      </w:r>
      <w:r w:rsidR="00571B1B" w:rsidRPr="00571B1B">
        <w:rPr>
          <w:b/>
        </w:rPr>
        <w:t>Board</w:t>
      </w:r>
      <w:r w:rsidR="001D43FB">
        <w:t>"</w:t>
      </w:r>
      <w:r w:rsidR="00571B1B">
        <w:t xml:space="preserve">) </w:t>
      </w:r>
      <w:r w:rsidR="00A8723A">
        <w:t xml:space="preserve">strongly urges shareholders to review the contents of the Circular in their entirety, including the documents referred to therein, and consider the Board's recommendation to vote in </w:t>
      </w:r>
      <w:proofErr w:type="spellStart"/>
      <w:r w:rsidR="00A8723A">
        <w:t>favour</w:t>
      </w:r>
      <w:proofErr w:type="spellEnd"/>
      <w:r w:rsidR="00A8723A">
        <w:t xml:space="preserve"> of the Resolutions.</w:t>
      </w:r>
    </w:p>
    <w:p w14:paraId="0F1954DD" w14:textId="59D95CA7" w:rsidR="005E19FD" w:rsidRDefault="005E19FD" w:rsidP="00A8723A">
      <w:pPr>
        <w:jc w:val="both"/>
      </w:pPr>
    </w:p>
    <w:p w14:paraId="4CA87484" w14:textId="5416C0D7" w:rsidR="00063035" w:rsidRDefault="004D1891" w:rsidP="00063035">
      <w:pPr>
        <w:jc w:val="both"/>
      </w:pPr>
      <w:r>
        <w:t>C</w:t>
      </w:r>
      <w:r w:rsidR="00F3322E">
        <w:t xml:space="preserve">opies of the documents referred to in the Circular </w:t>
      </w:r>
      <w:r w:rsidR="0022048D">
        <w:t>as</w:t>
      </w:r>
      <w:r w:rsidR="0022048D" w:rsidRPr="0022048D">
        <w:rPr>
          <w:lang w:val="en-IE"/>
        </w:rPr>
        <w:t xml:space="preserve"> be</w:t>
      </w:r>
      <w:r w:rsidR="0022048D">
        <w:rPr>
          <w:lang w:val="en-IE"/>
        </w:rPr>
        <w:t>ing</w:t>
      </w:r>
      <w:r w:rsidR="0022048D" w:rsidRPr="0022048D">
        <w:rPr>
          <w:lang w:val="en-IE"/>
        </w:rPr>
        <w:t xml:space="preserve"> made available for inspection </w:t>
      </w:r>
      <w:r w:rsidR="00F3322E">
        <w:t xml:space="preserve">are available to view on the Company's website at </w:t>
      </w:r>
      <w:hyperlink r:id="rId8" w:history="1">
        <w:r w:rsidR="004179A0" w:rsidRPr="00665469">
          <w:rPr>
            <w:rStyle w:val="Hyperlink"/>
            <w:lang w:val="en-IE"/>
          </w:rPr>
          <w:t>https://investorrelations.iresreit.ie/</w:t>
        </w:r>
      </w:hyperlink>
      <w:r w:rsidR="00363856">
        <w:t xml:space="preserve"> </w:t>
      </w:r>
      <w:r w:rsidR="00F3322E">
        <w:t xml:space="preserve">and will be available for inspection </w:t>
      </w:r>
      <w:r w:rsidR="00BD3ED7" w:rsidRPr="00E423BE">
        <w:rPr>
          <w:bCs/>
          <w:lang w:val="en-GB"/>
        </w:rPr>
        <w:t>at the registered office of the Company</w:t>
      </w:r>
      <w:r w:rsidR="00BD3ED7">
        <w:t xml:space="preserve"> </w:t>
      </w:r>
      <w:r w:rsidR="00F3322E">
        <w:t xml:space="preserve">during normal business hours on </w:t>
      </w:r>
      <w:r>
        <w:t xml:space="preserve">each </w:t>
      </w:r>
      <w:r w:rsidR="00F3322E">
        <w:t xml:space="preserve">business day from the date of this </w:t>
      </w:r>
      <w:r w:rsidR="00CC024A">
        <w:t>announcement</w:t>
      </w:r>
      <w:r w:rsidR="00F3322E">
        <w:t xml:space="preserve"> until </w:t>
      </w:r>
      <w:r w:rsidR="000908FC">
        <w:t xml:space="preserve">the conclusion of </w:t>
      </w:r>
      <w:r w:rsidR="00F3322E">
        <w:t>the EGM.</w:t>
      </w:r>
      <w:r w:rsidR="00E423BE">
        <w:t xml:space="preserve"> </w:t>
      </w:r>
      <w:r w:rsidR="00063035">
        <w:t>In accordance with applicable regulations and public health guidelines in force in Ireland in connection with COVID-19 (see below), we request shareholders not to attend the Company’s registered office but instead to inspect these documents on the Company's website.</w:t>
      </w:r>
    </w:p>
    <w:p w14:paraId="1642CFB4" w14:textId="1C26E946" w:rsidR="00C21966" w:rsidRDefault="00C21966" w:rsidP="00F3322E">
      <w:pPr>
        <w:jc w:val="both"/>
      </w:pPr>
    </w:p>
    <w:p w14:paraId="6071A622" w14:textId="66CBD8FF" w:rsidR="001B767F" w:rsidRPr="004D1891" w:rsidRDefault="001B089B" w:rsidP="001B767F">
      <w:pPr>
        <w:jc w:val="both"/>
        <w:rPr>
          <w:b/>
        </w:rPr>
      </w:pPr>
      <w:r w:rsidRPr="004D1891">
        <w:rPr>
          <w:b/>
        </w:rPr>
        <w:t>Coronavirus (COVID-19)</w:t>
      </w:r>
      <w:r w:rsidR="004D1891" w:rsidRPr="004D1891">
        <w:rPr>
          <w:b/>
        </w:rPr>
        <w:t xml:space="preserve"> Public Health Guidelines and the EGM</w:t>
      </w:r>
      <w:r w:rsidR="00B904CF">
        <w:rPr>
          <w:b/>
        </w:rPr>
        <w:t xml:space="preserve"> </w:t>
      </w:r>
    </w:p>
    <w:p w14:paraId="7521139C" w14:textId="77777777" w:rsidR="004B1347" w:rsidRPr="004D1891" w:rsidRDefault="004B1347" w:rsidP="001B767F">
      <w:pPr>
        <w:jc w:val="both"/>
        <w:rPr>
          <w:b/>
        </w:rPr>
      </w:pPr>
    </w:p>
    <w:p w14:paraId="0F99C82B" w14:textId="24056DE5" w:rsidR="00F1075B" w:rsidRDefault="00105D9C" w:rsidP="00EC26AF">
      <w:pPr>
        <w:jc w:val="both"/>
        <w:rPr>
          <w:lang w:val="en-IE"/>
        </w:rPr>
      </w:pPr>
      <w:r w:rsidRPr="00105D9C">
        <w:rPr>
          <w:lang w:val="en-IE"/>
        </w:rPr>
        <w:t xml:space="preserve">The health and safety of </w:t>
      </w:r>
      <w:r>
        <w:rPr>
          <w:lang w:val="en-IE"/>
        </w:rPr>
        <w:t xml:space="preserve">the Company’s </w:t>
      </w:r>
      <w:r w:rsidR="007D68EB">
        <w:rPr>
          <w:lang w:val="en-IE"/>
        </w:rPr>
        <w:t xml:space="preserve">people, </w:t>
      </w:r>
      <w:r>
        <w:rPr>
          <w:lang w:val="en-IE"/>
        </w:rPr>
        <w:t>shareholders</w:t>
      </w:r>
      <w:r w:rsidRPr="00105D9C">
        <w:rPr>
          <w:lang w:val="en-IE"/>
        </w:rPr>
        <w:t xml:space="preserve"> </w:t>
      </w:r>
      <w:r w:rsidR="007D68EB">
        <w:rPr>
          <w:lang w:val="en-IE"/>
        </w:rPr>
        <w:t xml:space="preserve">and </w:t>
      </w:r>
      <w:r w:rsidR="007D68EB" w:rsidRPr="007D68EB">
        <w:rPr>
          <w:lang w:val="en-IE"/>
        </w:rPr>
        <w:t>service providers</w:t>
      </w:r>
      <w:r w:rsidR="007D68EB">
        <w:rPr>
          <w:lang w:val="en-IE"/>
        </w:rPr>
        <w:t xml:space="preserve"> </w:t>
      </w:r>
      <w:r w:rsidRPr="00105D9C">
        <w:rPr>
          <w:lang w:val="en-IE"/>
        </w:rPr>
        <w:t xml:space="preserve">is of paramount concern to the Company. As such, the Company plans to conduct the Extraordinary General Meeting in accordance with the Irish Government’s public health measures and public health advice in respect of </w:t>
      </w:r>
      <w:r w:rsidRPr="004B1347">
        <w:t>the Coronavirus (COVID-19)</w:t>
      </w:r>
      <w:r w:rsidRPr="00105D9C">
        <w:rPr>
          <w:lang w:val="en-IE"/>
        </w:rPr>
        <w:t>. Shareholders should expect the meeting to take place under constrained circumstances</w:t>
      </w:r>
      <w:r w:rsidR="007D68EB">
        <w:rPr>
          <w:lang w:val="en-IE"/>
        </w:rPr>
        <w:t>.</w:t>
      </w:r>
      <w:r w:rsidR="007D68EB" w:rsidRPr="007D68EB">
        <w:rPr>
          <w:lang w:val="en-IE"/>
        </w:rPr>
        <w:t xml:space="preserve"> </w:t>
      </w:r>
      <w:r w:rsidR="007D68EB" w:rsidRPr="00105D9C">
        <w:rPr>
          <w:lang w:val="en-IE"/>
        </w:rPr>
        <w:t xml:space="preserve">The Company will ensure that all legal requirements of the meeting, in accordance with its Articles of Association and the Migration Act, are satisfied with the minimum necessary quorum </w:t>
      </w:r>
      <w:r w:rsidR="007D68EB">
        <w:rPr>
          <w:lang w:val="en-IE"/>
        </w:rPr>
        <w:t>of three shareholders</w:t>
      </w:r>
      <w:r w:rsidR="007D68EB" w:rsidRPr="00105D9C">
        <w:rPr>
          <w:lang w:val="en-IE"/>
        </w:rPr>
        <w:t xml:space="preserve"> and physical distancing measures will be in place.</w:t>
      </w:r>
    </w:p>
    <w:p w14:paraId="0C5D3DF6" w14:textId="43FAF8F5" w:rsidR="00105D9C" w:rsidRDefault="00F1075B" w:rsidP="001B767F">
      <w:pPr>
        <w:jc w:val="both"/>
      </w:pPr>
      <w:r w:rsidRPr="00F1075B">
        <w:rPr>
          <w:lang w:val="en-IE"/>
        </w:rPr>
        <w:lastRenderedPageBreak/>
        <w:t xml:space="preserve">Shareholders are requested not </w:t>
      </w:r>
      <w:r>
        <w:rPr>
          <w:lang w:val="en-IE"/>
        </w:rPr>
        <w:t xml:space="preserve">to attend the EGM in person but </w:t>
      </w:r>
      <w:r w:rsidR="00105D9C" w:rsidRPr="00105D9C">
        <w:rPr>
          <w:lang w:val="en-IE"/>
        </w:rPr>
        <w:t xml:space="preserve">are strongly </w:t>
      </w:r>
      <w:r>
        <w:rPr>
          <w:lang w:val="en-IE"/>
        </w:rPr>
        <w:t>encouraged</w:t>
      </w:r>
      <w:r w:rsidR="00105D9C" w:rsidRPr="00105D9C">
        <w:rPr>
          <w:lang w:val="en-IE"/>
        </w:rPr>
        <w:t xml:space="preserve"> to vote by proxy to ensure their vote counts at the Extraordinary General Meeting</w:t>
      </w:r>
      <w:r>
        <w:rPr>
          <w:lang w:val="en-IE"/>
        </w:rPr>
        <w:t xml:space="preserve"> </w:t>
      </w:r>
      <w:r w:rsidR="00105D9C" w:rsidRPr="00105D9C">
        <w:rPr>
          <w:lang w:val="en-IE"/>
        </w:rPr>
        <w:t>and to appoint the Chairman of the Extraordinary General Meeting as their proxy.</w:t>
      </w:r>
    </w:p>
    <w:p w14:paraId="74AC63CB" w14:textId="045A533B" w:rsidR="001B089B" w:rsidRPr="001B767F" w:rsidRDefault="001B089B" w:rsidP="001B767F">
      <w:pPr>
        <w:jc w:val="both"/>
        <w:rPr>
          <w:lang w:val="en-IE"/>
        </w:rPr>
      </w:pPr>
    </w:p>
    <w:p w14:paraId="4B735BDE" w14:textId="4A77F340" w:rsidR="00105D9C" w:rsidRPr="00105D9C" w:rsidRDefault="00105D9C" w:rsidP="00105D9C">
      <w:pPr>
        <w:jc w:val="both"/>
        <w:rPr>
          <w:lang w:val="en-IE"/>
        </w:rPr>
      </w:pPr>
      <w:r w:rsidRPr="00105D9C">
        <w:rPr>
          <w:lang w:val="en-IE"/>
        </w:rPr>
        <w:t>The Company will continue to closely monitor the developing situation around COVID-19 as well as any further advice from the Irish Government. Due to the developing situation around COVID-19, we encourage shareholders to regularly check our website for any further updates regarding the Extraordinary General Meeting. If it becomes necessary to amend the arrangements for the Extraordinary General Meeting, as much notice as possible will be given to shareholders via Regulatory Information Service and within the Shareholder Meetings section of our website at</w:t>
      </w:r>
      <w:r w:rsidR="007D68EB">
        <w:rPr>
          <w:lang w:val="en-IE"/>
        </w:rPr>
        <w:t xml:space="preserve"> </w:t>
      </w:r>
      <w:hyperlink r:id="rId9" w:history="1">
        <w:r w:rsidR="00592F56" w:rsidRPr="00665469">
          <w:rPr>
            <w:rStyle w:val="Hyperlink"/>
            <w:lang w:val="en-IE"/>
          </w:rPr>
          <w:t>https://investorrelations.iresreit.ie/</w:t>
        </w:r>
      </w:hyperlink>
      <w:r w:rsidR="00592F56">
        <w:rPr>
          <w:lang w:val="en-IE"/>
        </w:rPr>
        <w:t>.</w:t>
      </w:r>
    </w:p>
    <w:p w14:paraId="5E3CFF8B" w14:textId="6315F304" w:rsidR="00116A7E" w:rsidRDefault="00116A7E" w:rsidP="006C011F">
      <w:pPr>
        <w:jc w:val="both"/>
        <w:rPr>
          <w:lang w:val="en-IE"/>
        </w:rPr>
      </w:pPr>
    </w:p>
    <w:p w14:paraId="3F1D0D39" w14:textId="6A12B1E6" w:rsidR="00116A7E" w:rsidRDefault="00116A7E" w:rsidP="006C011F">
      <w:pPr>
        <w:jc w:val="both"/>
      </w:pPr>
      <w:r w:rsidRPr="00116A7E">
        <w:rPr>
          <w:lang w:val="en-IE"/>
        </w:rPr>
        <w:t xml:space="preserve">Proxy </w:t>
      </w:r>
      <w:proofErr w:type="spellStart"/>
      <w:r w:rsidRPr="00116A7E">
        <w:rPr>
          <w:lang w:val="en-IE"/>
        </w:rPr>
        <w:t>vo</w:t>
      </w:r>
      <w:proofErr w:type="spellEnd"/>
      <w:r>
        <w:t>ting can be carried out in advance of the EGM through one of the following options:</w:t>
      </w:r>
    </w:p>
    <w:p w14:paraId="6A3FC534" w14:textId="2B7D5760" w:rsidR="00116A7E" w:rsidRDefault="00116A7E" w:rsidP="006C011F">
      <w:pPr>
        <w:jc w:val="both"/>
      </w:pPr>
    </w:p>
    <w:p w14:paraId="028DBE8B" w14:textId="5544C64A" w:rsidR="00116A7E" w:rsidRPr="00116A7E" w:rsidRDefault="00116A7E" w:rsidP="00116A7E">
      <w:pPr>
        <w:pStyle w:val="ListParagraph"/>
        <w:numPr>
          <w:ilvl w:val="0"/>
          <w:numId w:val="27"/>
        </w:numPr>
        <w:jc w:val="both"/>
        <w:rPr>
          <w:lang w:val="en-IE"/>
        </w:rPr>
      </w:pPr>
      <w:r w:rsidRPr="00116A7E">
        <w:rPr>
          <w:lang w:val="en-IE"/>
        </w:rPr>
        <w:t xml:space="preserve">electronically at </w:t>
      </w:r>
      <w:hyperlink r:id="rId10" w:history="1">
        <w:r w:rsidR="00592F56" w:rsidRPr="00AE59C9">
          <w:rPr>
            <w:rStyle w:val="Hyperlink"/>
            <w:lang w:val="en-IE"/>
          </w:rPr>
          <w:t>www.eproxyappointment.com</w:t>
        </w:r>
      </w:hyperlink>
      <w:r w:rsidRPr="00116A7E">
        <w:rPr>
          <w:lang w:val="en-IE"/>
        </w:rPr>
        <w:t>; or</w:t>
      </w:r>
    </w:p>
    <w:p w14:paraId="70EC50FC" w14:textId="41D21548" w:rsidR="00116A7E" w:rsidRPr="00116A7E" w:rsidRDefault="00116A7E" w:rsidP="00116A7E">
      <w:pPr>
        <w:pStyle w:val="ListParagraph"/>
        <w:numPr>
          <w:ilvl w:val="0"/>
          <w:numId w:val="27"/>
        </w:numPr>
        <w:jc w:val="both"/>
        <w:rPr>
          <w:lang w:val="en-IE"/>
        </w:rPr>
      </w:pPr>
      <w:r w:rsidRPr="00116A7E">
        <w:rPr>
          <w:lang w:val="en-IE"/>
        </w:rPr>
        <w:t xml:space="preserve">by </w:t>
      </w:r>
      <w:r>
        <w:rPr>
          <w:lang w:val="en-IE"/>
        </w:rPr>
        <w:t xml:space="preserve">submitting </w:t>
      </w:r>
      <w:r w:rsidRPr="00116A7E">
        <w:rPr>
          <w:lang w:val="en-IE"/>
        </w:rPr>
        <w:t xml:space="preserve">the </w:t>
      </w:r>
      <w:r w:rsidR="00A80E2D" w:rsidRPr="00116A7E">
        <w:rPr>
          <w:lang w:val="en-IE"/>
        </w:rPr>
        <w:t xml:space="preserve">Form </w:t>
      </w:r>
      <w:r w:rsidRPr="00116A7E">
        <w:rPr>
          <w:lang w:val="en-IE"/>
        </w:rPr>
        <w:t xml:space="preserve">of </w:t>
      </w:r>
      <w:r w:rsidR="00A80E2D" w:rsidRPr="00116A7E">
        <w:rPr>
          <w:lang w:val="en-IE"/>
        </w:rPr>
        <w:t xml:space="preserve">Proxy </w:t>
      </w:r>
      <w:r w:rsidRPr="00116A7E">
        <w:rPr>
          <w:lang w:val="en-IE"/>
        </w:rPr>
        <w:t>by post; or</w:t>
      </w:r>
    </w:p>
    <w:p w14:paraId="4B92C39C" w14:textId="3C2AC095" w:rsidR="00116A7E" w:rsidRPr="00116A7E" w:rsidRDefault="00116A7E" w:rsidP="00116A7E">
      <w:pPr>
        <w:pStyle w:val="ListParagraph"/>
        <w:numPr>
          <w:ilvl w:val="0"/>
          <w:numId w:val="27"/>
        </w:numPr>
        <w:jc w:val="both"/>
        <w:rPr>
          <w:lang w:val="en-IE"/>
        </w:rPr>
      </w:pPr>
      <w:r w:rsidRPr="00116A7E">
        <w:rPr>
          <w:lang w:val="en-IE"/>
        </w:rPr>
        <w:t>via the CREST System if you hold your shares in CREST.</w:t>
      </w:r>
    </w:p>
    <w:p w14:paraId="4F2AF0E4" w14:textId="3D682FB9" w:rsidR="00116A7E" w:rsidRDefault="00116A7E" w:rsidP="006C011F">
      <w:pPr>
        <w:jc w:val="both"/>
        <w:rPr>
          <w:lang w:val="en-IE"/>
        </w:rPr>
      </w:pPr>
    </w:p>
    <w:p w14:paraId="60FB9E54" w14:textId="6AB129B0" w:rsidR="00116A7E" w:rsidRDefault="00116A7E" w:rsidP="006C011F">
      <w:pPr>
        <w:jc w:val="both"/>
        <w:rPr>
          <w:lang w:val="en-IE"/>
        </w:rPr>
      </w:pPr>
      <w:r w:rsidRPr="00116A7E">
        <w:rPr>
          <w:lang w:val="en-IE"/>
        </w:rPr>
        <w:t>Proxies mus</w:t>
      </w:r>
      <w:r w:rsidR="00410589">
        <w:rPr>
          <w:lang w:val="en-IE"/>
        </w:rPr>
        <w:t xml:space="preserve">t be received by no later than </w:t>
      </w:r>
      <w:r w:rsidR="00410589" w:rsidRPr="00410589">
        <w:rPr>
          <w:lang w:val="en-IE"/>
        </w:rPr>
        <w:t xml:space="preserve">at 3.00 p.m. on </w:t>
      </w:r>
      <w:r w:rsidR="00410589">
        <w:rPr>
          <w:lang w:val="en-IE"/>
        </w:rPr>
        <w:t>Wednesday</w:t>
      </w:r>
      <w:r w:rsidR="00410589" w:rsidRPr="00410589">
        <w:rPr>
          <w:lang w:val="en-IE"/>
        </w:rPr>
        <w:t>, 2</w:t>
      </w:r>
      <w:r w:rsidR="00410589">
        <w:rPr>
          <w:lang w:val="en-IE"/>
        </w:rPr>
        <w:t>7</w:t>
      </w:r>
      <w:r w:rsidR="00410589" w:rsidRPr="00410589">
        <w:rPr>
          <w:lang w:val="en-IE"/>
        </w:rPr>
        <w:t xml:space="preserve"> January 2021</w:t>
      </w:r>
      <w:r w:rsidRPr="00116A7E">
        <w:rPr>
          <w:lang w:val="en-IE"/>
        </w:rPr>
        <w:t>.</w:t>
      </w:r>
    </w:p>
    <w:p w14:paraId="57F0E74F" w14:textId="77777777" w:rsidR="00116A7E" w:rsidRDefault="00116A7E" w:rsidP="006C011F">
      <w:pPr>
        <w:jc w:val="both"/>
        <w:rPr>
          <w:lang w:val="en-IE"/>
        </w:rPr>
      </w:pPr>
    </w:p>
    <w:p w14:paraId="144E486C" w14:textId="1F4DF2EE" w:rsidR="00A718C9" w:rsidRPr="00A718C9" w:rsidRDefault="00F1075B" w:rsidP="00A718C9">
      <w:pPr>
        <w:jc w:val="both"/>
        <w:rPr>
          <w:lang w:val="en-IE"/>
        </w:rPr>
      </w:pPr>
      <w:r w:rsidRPr="00F1075B">
        <w:rPr>
          <w:lang w:val="en-IE"/>
        </w:rPr>
        <w:t xml:space="preserve">While personal attendance by shareholders </w:t>
      </w:r>
      <w:r w:rsidR="008D10B2">
        <w:rPr>
          <w:lang w:val="en-IE"/>
        </w:rPr>
        <w:t>is expected to</w:t>
      </w:r>
      <w:r>
        <w:rPr>
          <w:lang w:val="en-IE"/>
        </w:rPr>
        <w:t xml:space="preserve"> be </w:t>
      </w:r>
      <w:r w:rsidRPr="00F1075B">
        <w:rPr>
          <w:lang w:val="en-IE"/>
        </w:rPr>
        <w:t>restricted</w:t>
      </w:r>
      <w:r w:rsidR="008D10B2">
        <w:rPr>
          <w:lang w:val="en-IE"/>
        </w:rPr>
        <w:t xml:space="preserve"> </w:t>
      </w:r>
      <w:r w:rsidR="008D10B2" w:rsidRPr="008D10B2">
        <w:rPr>
          <w:lang w:val="en-IE"/>
        </w:rPr>
        <w:t>to comply with the COVID-19 related public health measures and advice</w:t>
      </w:r>
      <w:r w:rsidRPr="00F1075B">
        <w:rPr>
          <w:lang w:val="en-IE"/>
        </w:rPr>
        <w:t xml:space="preserve">, the Company recognises the importance of continuing engagement in the lead up to the </w:t>
      </w:r>
      <w:r>
        <w:rPr>
          <w:lang w:val="en-IE"/>
        </w:rPr>
        <w:t>EGM.</w:t>
      </w:r>
      <w:r w:rsidRPr="00A718C9">
        <w:rPr>
          <w:lang w:val="en-IE"/>
        </w:rPr>
        <w:t xml:space="preserve"> Shareholders </w:t>
      </w:r>
      <w:r>
        <w:rPr>
          <w:lang w:val="en-IE"/>
        </w:rPr>
        <w:t>can</w:t>
      </w:r>
      <w:r w:rsidR="00A718C9" w:rsidRPr="00A718C9">
        <w:rPr>
          <w:lang w:val="en-IE"/>
        </w:rPr>
        <w:t xml:space="preserve"> submit questions relating to items on the agenda of the EGM by email</w:t>
      </w:r>
      <w:r w:rsidR="00A718C9">
        <w:rPr>
          <w:lang w:val="en-IE"/>
        </w:rPr>
        <w:t xml:space="preserve"> to</w:t>
      </w:r>
      <w:r w:rsidR="00A718C9" w:rsidRPr="00A718C9">
        <w:rPr>
          <w:bCs/>
          <w:lang w:val="en-IE"/>
        </w:rPr>
        <w:t xml:space="preserve"> </w:t>
      </w:r>
      <w:hyperlink r:id="rId11" w:history="1">
        <w:r w:rsidR="00A718C9" w:rsidRPr="00665469">
          <w:rPr>
            <w:rStyle w:val="Hyperlink"/>
            <w:lang w:val="en-IE"/>
          </w:rPr>
          <w:t>companysecretary@iresreit.ie</w:t>
        </w:r>
      </w:hyperlink>
      <w:r w:rsidR="00A718C9" w:rsidRPr="00A718C9">
        <w:rPr>
          <w:lang w:val="en-IE"/>
        </w:rPr>
        <w:t xml:space="preserve">. </w:t>
      </w:r>
      <w:r w:rsidR="008D10B2">
        <w:rPr>
          <w:lang w:val="en-IE"/>
        </w:rPr>
        <w:t>Any questions should be submitted by</w:t>
      </w:r>
      <w:r w:rsidR="008D10B2" w:rsidRPr="00A718C9">
        <w:rPr>
          <w:lang w:val="en-IE"/>
        </w:rPr>
        <w:t xml:space="preserve"> 3.00 p.m. on </w:t>
      </w:r>
      <w:r w:rsidR="008D10B2">
        <w:rPr>
          <w:lang w:val="en-IE"/>
        </w:rPr>
        <w:t xml:space="preserve">Wednesday, </w:t>
      </w:r>
      <w:r w:rsidR="008D10B2" w:rsidRPr="00A718C9">
        <w:rPr>
          <w:lang w:val="en-IE"/>
        </w:rPr>
        <w:t>27 January 2021</w:t>
      </w:r>
      <w:r w:rsidR="008D10B2">
        <w:rPr>
          <w:lang w:val="en-IE"/>
        </w:rPr>
        <w:t xml:space="preserve">. </w:t>
      </w:r>
      <w:r w:rsidR="00A718C9">
        <w:rPr>
          <w:lang w:val="en-IE"/>
        </w:rPr>
        <w:t>Such</w:t>
      </w:r>
      <w:r w:rsidR="00A718C9" w:rsidRPr="00A718C9">
        <w:rPr>
          <w:lang w:val="en-IE"/>
        </w:rPr>
        <w:t xml:space="preserve"> correspondence should include sufficient information to identify a shareholder (for example, a shareholder reference number, which is an </w:t>
      </w:r>
      <w:proofErr w:type="gramStart"/>
      <w:r w:rsidR="00A718C9" w:rsidRPr="00A718C9">
        <w:rPr>
          <w:lang w:val="en-IE"/>
        </w:rPr>
        <w:t>11 digit</w:t>
      </w:r>
      <w:proofErr w:type="gramEnd"/>
      <w:r w:rsidR="00A718C9" w:rsidRPr="00A718C9">
        <w:rPr>
          <w:lang w:val="en-IE"/>
        </w:rPr>
        <w:t xml:space="preserve"> unique identifier printed on the Form of Proxy). </w:t>
      </w:r>
      <w:r>
        <w:rPr>
          <w:lang w:val="en-IE"/>
        </w:rPr>
        <w:t xml:space="preserve">Where appropriate, </w:t>
      </w:r>
      <w:r w:rsidRPr="00A718C9">
        <w:rPr>
          <w:lang w:val="en-IE"/>
        </w:rPr>
        <w:t xml:space="preserve">the </w:t>
      </w:r>
      <w:r w:rsidR="00A718C9" w:rsidRPr="00A718C9">
        <w:rPr>
          <w:lang w:val="en-IE"/>
        </w:rPr>
        <w:t xml:space="preserve">answers to validly posed questions will be posted on </w:t>
      </w:r>
      <w:r w:rsidR="00A718C9">
        <w:rPr>
          <w:lang w:val="en-IE"/>
        </w:rPr>
        <w:t>the Company’s</w:t>
      </w:r>
      <w:r w:rsidR="00A718C9" w:rsidRPr="00A718C9">
        <w:rPr>
          <w:lang w:val="en-IE"/>
        </w:rPr>
        <w:t xml:space="preserve"> website at </w:t>
      </w:r>
      <w:hyperlink r:id="rId12" w:history="1">
        <w:r w:rsidRPr="00665469">
          <w:rPr>
            <w:rStyle w:val="Hyperlink"/>
            <w:lang w:val="en-IE"/>
          </w:rPr>
          <w:t>https://investorrelations.iresreit.ie/</w:t>
        </w:r>
      </w:hyperlink>
      <w:r w:rsidR="00A718C9" w:rsidRPr="00A718C9">
        <w:rPr>
          <w:lang w:val="en-IE"/>
        </w:rPr>
        <w:t>.</w:t>
      </w:r>
    </w:p>
    <w:p w14:paraId="140FE408" w14:textId="77777777" w:rsidR="00A718C9" w:rsidRDefault="00A718C9" w:rsidP="006C011F">
      <w:pPr>
        <w:jc w:val="both"/>
        <w:rPr>
          <w:lang w:val="en-IE"/>
        </w:rPr>
      </w:pPr>
    </w:p>
    <w:p w14:paraId="47315CC3" w14:textId="6D29D921" w:rsidR="00A718C9" w:rsidRDefault="00A718C9" w:rsidP="006C011F">
      <w:pPr>
        <w:jc w:val="both"/>
        <w:rPr>
          <w:lang w:val="en-IE"/>
        </w:rPr>
      </w:pPr>
      <w:r w:rsidRPr="00A718C9">
        <w:rPr>
          <w:lang w:val="en-IE"/>
        </w:rPr>
        <w:t xml:space="preserve">In order to facilitate shareholders to listen to the proceedings of the EGM, the Company is providing a teleconference facility. Details of this are provided in the notes to the Notice of Extraordinary General Meeting </w:t>
      </w:r>
      <w:r>
        <w:rPr>
          <w:lang w:val="en-IE"/>
        </w:rPr>
        <w:t>included in</w:t>
      </w:r>
      <w:r w:rsidRPr="00A718C9">
        <w:rPr>
          <w:lang w:val="en-IE"/>
        </w:rPr>
        <w:t xml:space="preserve"> </w:t>
      </w:r>
      <w:r>
        <w:rPr>
          <w:lang w:val="en-IE"/>
        </w:rPr>
        <w:t>the Circular.</w:t>
      </w:r>
    </w:p>
    <w:p w14:paraId="7638AAD8" w14:textId="22ECFDB9" w:rsidR="006C011F" w:rsidRPr="006C011F" w:rsidRDefault="006C011F" w:rsidP="006C011F">
      <w:pPr>
        <w:jc w:val="both"/>
        <w:rPr>
          <w:lang w:val="en-IE"/>
        </w:rPr>
      </w:pPr>
    </w:p>
    <w:p w14:paraId="0D797B2A" w14:textId="23A83E24" w:rsidR="005A4873" w:rsidRPr="00763A0B" w:rsidRDefault="001B089B" w:rsidP="00B637BC">
      <w:pPr>
        <w:jc w:val="both"/>
        <w:rPr>
          <w:b/>
        </w:rPr>
      </w:pPr>
      <w:r w:rsidRPr="00763A0B">
        <w:rPr>
          <w:b/>
        </w:rPr>
        <w:t>Filings</w:t>
      </w:r>
    </w:p>
    <w:p w14:paraId="0876C57C" w14:textId="77777777" w:rsidR="005A4873" w:rsidRDefault="005A4873" w:rsidP="00B637BC">
      <w:pPr>
        <w:jc w:val="both"/>
      </w:pPr>
    </w:p>
    <w:p w14:paraId="3965C1DB" w14:textId="341168CD" w:rsidR="00B637BC" w:rsidRDefault="00763A0B" w:rsidP="00763A0B">
      <w:pPr>
        <w:jc w:val="both"/>
      </w:pPr>
      <w:r>
        <w:t xml:space="preserve">In accordance with </w:t>
      </w:r>
      <w:r w:rsidR="00D22ED9">
        <w:t>Euronext Dublin</w:t>
      </w:r>
      <w:r>
        <w:t xml:space="preserve"> Listing Rule 6.1.59, a</w:t>
      </w:r>
      <w:r w:rsidR="00B637BC">
        <w:t xml:space="preserve"> copy of the </w:t>
      </w:r>
      <w:r>
        <w:t xml:space="preserve">Circular and </w:t>
      </w:r>
      <w:r w:rsidR="00D425EC">
        <w:t xml:space="preserve">of </w:t>
      </w:r>
      <w:r>
        <w:t>the Articles of Association of the</w:t>
      </w:r>
      <w:r w:rsidR="00D22ED9">
        <w:t xml:space="preserve"> </w:t>
      </w:r>
      <w:r>
        <w:t xml:space="preserve">Company in the proposed amended form </w:t>
      </w:r>
      <w:r w:rsidR="00A718C9">
        <w:t>is being</w:t>
      </w:r>
      <w:r w:rsidR="00B637BC">
        <w:t xml:space="preserve"> submitted to Euronext Dublin and will be available for inspection at the following address: </w:t>
      </w:r>
    </w:p>
    <w:p w14:paraId="0FCAC4A8" w14:textId="77777777" w:rsidR="00B637BC" w:rsidRDefault="00B637BC" w:rsidP="00B637BC">
      <w:pPr>
        <w:jc w:val="both"/>
      </w:pPr>
    </w:p>
    <w:p w14:paraId="70E70931" w14:textId="77777777" w:rsidR="00B637BC" w:rsidRDefault="00B637BC" w:rsidP="00B637BC">
      <w:pPr>
        <w:jc w:val="both"/>
      </w:pPr>
      <w:r>
        <w:t>Company Announcement Office</w:t>
      </w:r>
    </w:p>
    <w:p w14:paraId="6A58846D" w14:textId="2AA12DA9" w:rsidR="00B637BC" w:rsidRPr="00DD1B6A" w:rsidRDefault="000908FC" w:rsidP="00B637BC">
      <w:pPr>
        <w:jc w:val="both"/>
      </w:pPr>
      <w:r>
        <w:rPr>
          <w:rFonts w:cs="Arial"/>
          <w:lang w:val="en-IE"/>
        </w:rPr>
        <w:t xml:space="preserve">The Irish Stock Exchange plc t/a </w:t>
      </w:r>
      <w:r w:rsidR="00B637BC" w:rsidRPr="00DD1B6A">
        <w:rPr>
          <w:rFonts w:cs="Arial"/>
          <w:lang w:val="en-IE"/>
        </w:rPr>
        <w:t>Euronext Dublin</w:t>
      </w:r>
    </w:p>
    <w:p w14:paraId="57B042AF" w14:textId="589EBD44" w:rsidR="00B637BC" w:rsidRPr="00095219" w:rsidRDefault="00D425EC" w:rsidP="00B637BC">
      <w:pPr>
        <w:jc w:val="both"/>
        <w:rPr>
          <w:rFonts w:cs="Arial"/>
          <w:lang w:val="en-IE"/>
        </w:rPr>
      </w:pPr>
      <w:r>
        <w:rPr>
          <w:rFonts w:cs="Arial"/>
          <w:lang w:val="en-IE"/>
        </w:rPr>
        <w:t xml:space="preserve">28 </w:t>
      </w:r>
      <w:proofErr w:type="spellStart"/>
      <w:r>
        <w:rPr>
          <w:rFonts w:cs="Arial"/>
          <w:lang w:val="en-IE"/>
        </w:rPr>
        <w:t>Anglesea</w:t>
      </w:r>
      <w:proofErr w:type="spellEnd"/>
      <w:r>
        <w:rPr>
          <w:rFonts w:cs="Arial"/>
          <w:lang w:val="en-IE"/>
        </w:rPr>
        <w:t xml:space="preserve"> Street</w:t>
      </w:r>
      <w:r w:rsidR="00095219" w:rsidRPr="002C1627">
        <w:rPr>
          <w:rFonts w:cs="Arial"/>
          <w:lang w:val="en-IE"/>
        </w:rPr>
        <w:t>, Dublin 2, Ireland</w:t>
      </w:r>
    </w:p>
    <w:p w14:paraId="516A5FC1" w14:textId="77777777" w:rsidR="00763A0B" w:rsidRDefault="00763A0B" w:rsidP="00B637BC">
      <w:pPr>
        <w:jc w:val="both"/>
      </w:pPr>
    </w:p>
    <w:p w14:paraId="18DA53AC" w14:textId="77777777" w:rsidR="00737EE3" w:rsidRDefault="00737EE3" w:rsidP="002A3FB1">
      <w:pPr>
        <w:jc w:val="both"/>
      </w:pPr>
    </w:p>
    <w:p w14:paraId="17B731D7" w14:textId="77777777" w:rsidR="00BB12AB" w:rsidRDefault="00BB12AB" w:rsidP="00BB12AB">
      <w:pPr>
        <w:jc w:val="both"/>
        <w:rPr>
          <w:b/>
        </w:rPr>
      </w:pPr>
      <w:r>
        <w:rPr>
          <w:b/>
        </w:rPr>
        <w:t>For further information please contact:</w:t>
      </w:r>
    </w:p>
    <w:p w14:paraId="164430AB" w14:textId="32A3CE2B" w:rsidR="00BB12AB" w:rsidRDefault="00BB12AB" w:rsidP="00BB12AB">
      <w:pPr>
        <w:jc w:val="both"/>
      </w:pPr>
      <w:r w:rsidRPr="002470EB">
        <w:rPr>
          <w:b/>
        </w:rPr>
        <w:t>Irish Residential Properties REIT plc</w:t>
      </w:r>
      <w:r w:rsidR="00763A0B" w:rsidRPr="002470EB">
        <w:rPr>
          <w:b/>
        </w:rPr>
        <w:tab/>
      </w:r>
      <w:r w:rsidR="00763A0B">
        <w:tab/>
      </w:r>
      <w:r w:rsidR="00763A0B">
        <w:tab/>
      </w:r>
      <w:r w:rsidR="00763A0B">
        <w:tab/>
      </w:r>
      <w:r w:rsidR="00763A0B">
        <w:tab/>
      </w:r>
    </w:p>
    <w:p w14:paraId="70CDA877" w14:textId="77777777" w:rsidR="002470EB" w:rsidRDefault="00763A0B" w:rsidP="002470EB">
      <w:pPr>
        <w:jc w:val="both"/>
      </w:pPr>
      <w:r w:rsidRPr="00763A0B">
        <w:t>Sarah Stokes, Investor Rela</w:t>
      </w:r>
      <w:r>
        <w:t>tions</w:t>
      </w:r>
      <w:r>
        <w:tab/>
      </w:r>
      <w:r w:rsidR="002470EB">
        <w:tab/>
      </w:r>
      <w:r w:rsidR="002470EB">
        <w:tab/>
      </w:r>
      <w:r w:rsidR="002470EB">
        <w:tab/>
      </w:r>
      <w:r w:rsidR="002470EB">
        <w:tab/>
      </w:r>
      <w:r w:rsidR="002470EB">
        <w:tab/>
      </w:r>
      <w:r w:rsidR="002470EB" w:rsidRPr="00763A0B">
        <w:t>Tel: +353 (0) 87 296 8382</w:t>
      </w:r>
    </w:p>
    <w:p w14:paraId="6BC38F1F" w14:textId="779C038D" w:rsidR="009E5B90" w:rsidRDefault="00900879" w:rsidP="00BB12AB">
      <w:pPr>
        <w:jc w:val="both"/>
      </w:pPr>
      <w:r>
        <w:t>Margaret Sweeney, Chief Executive Officer</w:t>
      </w:r>
      <w:r w:rsidR="00763A0B">
        <w:t xml:space="preserve"> </w:t>
      </w:r>
      <w:r w:rsidR="00763A0B">
        <w:tab/>
      </w:r>
      <w:r w:rsidR="00763A0B">
        <w:tab/>
      </w:r>
      <w:r w:rsidR="00763A0B">
        <w:tab/>
      </w:r>
      <w:r w:rsidR="00763A0B">
        <w:tab/>
      </w:r>
      <w:r w:rsidR="00763A0B" w:rsidRPr="00763A0B">
        <w:t>Tel: +353 (0) 1 557 0974</w:t>
      </w:r>
    </w:p>
    <w:p w14:paraId="4856794B" w14:textId="77777777" w:rsidR="00BB12AB" w:rsidRDefault="00BB12AB" w:rsidP="00BB12AB">
      <w:pPr>
        <w:jc w:val="both"/>
      </w:pPr>
      <w:r>
        <w:lastRenderedPageBreak/>
        <w:t>For Media Requests:</w:t>
      </w:r>
    </w:p>
    <w:p w14:paraId="387814C7" w14:textId="77777777" w:rsidR="00BB12AB" w:rsidRDefault="00BB12AB" w:rsidP="00BB12AB">
      <w:pPr>
        <w:jc w:val="both"/>
      </w:pPr>
      <w:r>
        <w:t>Q4PR</w:t>
      </w:r>
    </w:p>
    <w:p w14:paraId="61E2AF40" w14:textId="574CAFF9" w:rsidR="00763A0B" w:rsidRDefault="00BB12AB" w:rsidP="00763A0B">
      <w:pPr>
        <w:jc w:val="both"/>
      </w:pPr>
      <w:r>
        <w:t>Gerry O’Sullivan</w:t>
      </w:r>
      <w:r w:rsidR="00763A0B">
        <w:tab/>
      </w:r>
      <w:r w:rsidR="00763A0B">
        <w:tab/>
      </w:r>
      <w:r w:rsidR="00763A0B">
        <w:tab/>
      </w:r>
      <w:r w:rsidR="00763A0B">
        <w:tab/>
      </w:r>
      <w:r w:rsidR="00763A0B">
        <w:tab/>
      </w:r>
      <w:r w:rsidR="002470EB">
        <w:tab/>
      </w:r>
      <w:r w:rsidR="002470EB">
        <w:tab/>
      </w:r>
      <w:r w:rsidR="002470EB">
        <w:tab/>
      </w:r>
      <w:r w:rsidR="00763A0B">
        <w:t xml:space="preserve">Tel: + 353 </w:t>
      </w:r>
      <w:r w:rsidR="002470EB">
        <w:t>(0)</w:t>
      </w:r>
      <w:r w:rsidR="002B1D4A">
        <w:t xml:space="preserve"> </w:t>
      </w:r>
      <w:r w:rsidR="00763A0B">
        <w:t>87 259</w:t>
      </w:r>
      <w:r w:rsidR="00456C14">
        <w:t xml:space="preserve"> </w:t>
      </w:r>
      <w:r w:rsidR="00763A0B">
        <w:t>7644</w:t>
      </w:r>
    </w:p>
    <w:p w14:paraId="71C1EAA9" w14:textId="73B0D4DA" w:rsidR="00BB12AB" w:rsidRDefault="00BB12AB" w:rsidP="00BB12AB">
      <w:pPr>
        <w:jc w:val="both"/>
      </w:pPr>
    </w:p>
    <w:p w14:paraId="25D77D56" w14:textId="77777777" w:rsidR="002D78AE" w:rsidRDefault="002D78AE" w:rsidP="00BB12AB">
      <w:pPr>
        <w:jc w:val="both"/>
      </w:pPr>
    </w:p>
    <w:p w14:paraId="74DB7F27" w14:textId="63E7E9F5" w:rsidR="000908FC" w:rsidRDefault="000908FC" w:rsidP="00BB12AB">
      <w:pPr>
        <w:jc w:val="both"/>
        <w:rPr>
          <w:b/>
        </w:rPr>
      </w:pPr>
    </w:p>
    <w:p w14:paraId="56F00869" w14:textId="53C4D787" w:rsidR="00BB12AB" w:rsidRDefault="00BB12AB" w:rsidP="00BB12AB">
      <w:pPr>
        <w:jc w:val="both"/>
        <w:rPr>
          <w:b/>
        </w:rPr>
      </w:pPr>
      <w:r>
        <w:rPr>
          <w:b/>
        </w:rPr>
        <w:t>About Irish Residential Properties REIT plc</w:t>
      </w:r>
    </w:p>
    <w:p w14:paraId="517F7883" w14:textId="77777777" w:rsidR="00BB12AB" w:rsidRDefault="00BB12AB" w:rsidP="00BB12AB">
      <w:pPr>
        <w:jc w:val="both"/>
      </w:pPr>
    </w:p>
    <w:p w14:paraId="4A5E2B46" w14:textId="2971C5AC" w:rsidR="007A153B" w:rsidRPr="007A153B" w:rsidRDefault="007A153B" w:rsidP="002470EB">
      <w:pPr>
        <w:jc w:val="both"/>
      </w:pPr>
      <w:r w:rsidRPr="007A153B">
        <w:t xml:space="preserve">Irish Residential Properties REIT plc, </w:t>
      </w:r>
      <w:r w:rsidR="002470EB" w:rsidRPr="002470EB">
        <w:t>together with IRES Residen</w:t>
      </w:r>
      <w:r w:rsidR="002470EB">
        <w:t xml:space="preserve">tial </w:t>
      </w:r>
      <w:r w:rsidR="002470EB" w:rsidRPr="002470EB">
        <w:t>Proper</w:t>
      </w:r>
      <w:r w:rsidR="002470EB">
        <w:t>ties Limited</w:t>
      </w:r>
      <w:r w:rsidR="003F3CCC">
        <w:t>, (</w:t>
      </w:r>
      <w:r w:rsidR="00571B1B">
        <w:t xml:space="preserve">the </w:t>
      </w:r>
      <w:r w:rsidR="002470EB">
        <w:t>"</w:t>
      </w:r>
      <w:r w:rsidR="002470EB" w:rsidRPr="003F3CCC">
        <w:rPr>
          <w:b/>
        </w:rPr>
        <w:t>Group</w:t>
      </w:r>
      <w:r w:rsidR="002470EB">
        <w:t xml:space="preserve">") is a growth oriented Real Estate Investment Trust that is focused on acquiring, holding, managing and developing investments primarily focused </w:t>
      </w:r>
      <w:r w:rsidR="002470EB" w:rsidRPr="002470EB">
        <w:t>on private residen</w:t>
      </w:r>
      <w:r w:rsidR="002470EB">
        <w:t xml:space="preserve">tial </w:t>
      </w:r>
      <w:r w:rsidR="002470EB" w:rsidRPr="002470EB">
        <w:t>rental</w:t>
      </w:r>
      <w:r w:rsidR="002470EB">
        <w:t xml:space="preserve"> </w:t>
      </w:r>
      <w:r w:rsidR="002470EB" w:rsidRPr="002470EB">
        <w:t>accommoda</w:t>
      </w:r>
      <w:r w:rsidR="002470EB">
        <w:t>tions in Ireland</w:t>
      </w:r>
      <w:r w:rsidRPr="007A153B">
        <w:t xml:space="preserve">. </w:t>
      </w:r>
      <w:r w:rsidR="002470EB" w:rsidRPr="002470EB">
        <w:t>The Group currently owns 3,683 apartments and houses for private rental in Dublin and Cork with</w:t>
      </w:r>
      <w:r w:rsidR="000908FC">
        <w:t xml:space="preserve"> an additional 146 units due to be acquired in January 2021 and</w:t>
      </w:r>
      <w:r w:rsidR="002470EB" w:rsidRPr="002470EB">
        <w:t xml:space="preserve"> an addi</w:t>
      </w:r>
      <w:r w:rsidR="002470EB">
        <w:t xml:space="preserve">tional </w:t>
      </w:r>
      <w:r w:rsidR="002470EB" w:rsidRPr="002470EB">
        <w:t>69 units due for delivery between now and the end of H1 2022 under pre-purchase contracts</w:t>
      </w:r>
      <w:r w:rsidRPr="007A153B">
        <w:t xml:space="preserve">. </w:t>
      </w:r>
      <w:r w:rsidR="002470EB" w:rsidRPr="002470EB">
        <w:t>The Company has a further 66 units currently</w:t>
      </w:r>
      <w:r w:rsidR="002470EB">
        <w:t xml:space="preserve"> </w:t>
      </w:r>
      <w:r w:rsidR="002470EB" w:rsidRPr="002470EB">
        <w:t>under construc</w:t>
      </w:r>
      <w:r w:rsidR="002470EB">
        <w:t xml:space="preserve">tion </w:t>
      </w:r>
      <w:r w:rsidR="002470EB" w:rsidRPr="002470EB">
        <w:t>directly on owned sites with planning approval to develop an addi</w:t>
      </w:r>
      <w:r w:rsidR="002470EB">
        <w:t xml:space="preserve">tional </w:t>
      </w:r>
      <w:r w:rsidR="002470EB" w:rsidRPr="002470EB">
        <w:t>543 residen</w:t>
      </w:r>
      <w:r w:rsidR="002470EB">
        <w:t>tial units on its existing sites</w:t>
      </w:r>
      <w:r w:rsidRPr="007A153B">
        <w:t xml:space="preserve">. </w:t>
      </w:r>
      <w:r w:rsidR="002470EB" w:rsidRPr="002470EB">
        <w:t>The</w:t>
      </w:r>
      <w:r w:rsidR="002470EB">
        <w:t xml:space="preserve"> </w:t>
      </w:r>
      <w:r w:rsidR="002470EB" w:rsidRPr="002470EB">
        <w:t>Company's shares are listed on Euronext Dublin</w:t>
      </w:r>
      <w:r w:rsidR="002470EB">
        <w:t xml:space="preserve">. </w:t>
      </w:r>
      <w:r w:rsidRPr="007A153B">
        <w:t>Further information in respect of the Company can be obtained from the Company’s website at</w:t>
      </w:r>
      <w:r>
        <w:t xml:space="preserve"> </w:t>
      </w:r>
      <w:hyperlink r:id="rId13" w:history="1">
        <w:r w:rsidRPr="00FF0D9C">
          <w:rPr>
            <w:rStyle w:val="Hyperlink"/>
          </w:rPr>
          <w:t>www.iresreit.ie</w:t>
        </w:r>
      </w:hyperlink>
      <w:r>
        <w:t>.</w:t>
      </w:r>
    </w:p>
    <w:p w14:paraId="6BE151B6" w14:textId="77777777" w:rsidR="00BB12AB" w:rsidRDefault="00BB12AB" w:rsidP="00BB12AB">
      <w:pPr>
        <w:jc w:val="both"/>
      </w:pPr>
    </w:p>
    <w:p w14:paraId="73F49983" w14:textId="77777777" w:rsidR="00C24DE7" w:rsidRDefault="00C24DE7" w:rsidP="00BB12AB">
      <w:pPr>
        <w:jc w:val="both"/>
      </w:pPr>
    </w:p>
    <w:p w14:paraId="3E08B2B8" w14:textId="28AFC235" w:rsidR="00BB12AB" w:rsidRDefault="000908FC" w:rsidP="00BB12AB">
      <w:pPr>
        <w:jc w:val="both"/>
        <w:rPr>
          <w:b/>
        </w:rPr>
      </w:pPr>
      <w:r>
        <w:rPr>
          <w:b/>
        </w:rPr>
        <w:t>Important</w:t>
      </w:r>
      <w:r w:rsidR="00BB12AB">
        <w:rPr>
          <w:b/>
        </w:rPr>
        <w:t xml:space="preserve"> information </w:t>
      </w:r>
    </w:p>
    <w:p w14:paraId="6EBD2391" w14:textId="77777777" w:rsidR="00BB12AB" w:rsidRDefault="00BB12AB" w:rsidP="00BB12AB">
      <w:pPr>
        <w:jc w:val="both"/>
        <w:rPr>
          <w:b/>
        </w:rPr>
      </w:pPr>
    </w:p>
    <w:p w14:paraId="572007A2" w14:textId="6C308056" w:rsidR="00BB12AB" w:rsidRDefault="00BB12AB" w:rsidP="00BB12AB">
      <w:pPr>
        <w:jc w:val="both"/>
      </w:pPr>
      <w:r>
        <w:t>Announcement</w:t>
      </w:r>
      <w:r w:rsidR="00185543">
        <w:t xml:space="preserve">s relating to the EGM </w:t>
      </w:r>
      <w:r>
        <w:t>may contain forward-looking statements, which are subject to risks and uncertainties because they relate to expectations, beliefs, projections, future plans and strategies, anticipated events</w:t>
      </w:r>
      <w:r w:rsidR="00185543">
        <w:t xml:space="preserve"> (including Migration)</w:t>
      </w:r>
      <w:r>
        <w:t xml:space="preserve"> or trends, and similar expressions concerning matters that are not historical facts</w:t>
      </w:r>
      <w:r w:rsidR="00185543">
        <w:t xml:space="preserve"> and </w:t>
      </w:r>
      <w:r w:rsidR="00185543" w:rsidRPr="00185543">
        <w:t>many of which are outside the Company's control and difficult to predict (certain of which are set out in the Circular with respect to Migration).</w:t>
      </w:r>
      <w:r>
        <w:t xml:space="preserve">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w:t>
      </w:r>
      <w:r w:rsidR="00185543" w:rsidRPr="00185543">
        <w:t xml:space="preserve">Due to such uncertainties and risks, readers are cautioned not to place undue reliance on such forward-looking statements, which </w:t>
      </w:r>
      <w:r w:rsidR="00185543">
        <w:t>speak only as of the date they are given</w:t>
      </w:r>
      <w:r w:rsidR="00C21966">
        <w:t xml:space="preserve"> </w:t>
      </w:r>
      <w:r w:rsidR="00C21966" w:rsidRPr="00C21966">
        <w:t xml:space="preserve">and </w:t>
      </w:r>
      <w:r w:rsidR="00C21966">
        <w:t xml:space="preserve">are </w:t>
      </w:r>
      <w:r w:rsidR="00C21966" w:rsidRPr="00C21966">
        <w:t>subject to change without notice</w:t>
      </w:r>
      <w:r>
        <w:t xml:space="preserve">.  </w:t>
      </w:r>
      <w:r w:rsidR="002470EB" w:rsidRPr="002470EB">
        <w:t>Except as required by law or by any appropriate regulatory</w:t>
      </w:r>
      <w:r w:rsidR="002470EB">
        <w:t xml:space="preserve"> </w:t>
      </w:r>
      <w:r w:rsidR="002470EB" w:rsidRPr="002470EB">
        <w:t>authority,</w:t>
      </w:r>
      <w:r w:rsidR="002470EB">
        <w:t xml:space="preserve"> t</w:t>
      </w:r>
      <w:r>
        <w:t xml:space="preserve">he Company will not undertake any obligation to release publicly any revision or updates to these forward-looking statements to reflect future events, circumstances, unanticipated events, new information or otherwise </w:t>
      </w:r>
      <w:r w:rsidR="002470EB" w:rsidRPr="002470EB">
        <w:t>including in respect of the Covid-19 pandemic</w:t>
      </w:r>
      <w:r w:rsidR="000908FC">
        <w:t>,</w:t>
      </w:r>
      <w:r w:rsidR="002470EB">
        <w:t xml:space="preserve"> </w:t>
      </w:r>
      <w:r w:rsidR="002470EB" w:rsidRPr="002470EB">
        <w:t>the</w:t>
      </w:r>
      <w:r w:rsidR="002470EB">
        <w:t xml:space="preserve"> </w:t>
      </w:r>
      <w:r w:rsidR="002470EB" w:rsidRPr="002470EB">
        <w:t>uncertainty of its dura</w:t>
      </w:r>
      <w:r w:rsidR="002470EB">
        <w:t xml:space="preserve">tion </w:t>
      </w:r>
      <w:r w:rsidR="002470EB" w:rsidRPr="002470EB">
        <w:t>and impact, and any government regula</w:t>
      </w:r>
      <w:r w:rsidR="002470EB">
        <w:t xml:space="preserve">tions or legislation in relation to it.  </w:t>
      </w:r>
    </w:p>
    <w:p w14:paraId="44520D54" w14:textId="6562361F" w:rsidR="00BB12AB" w:rsidRDefault="00BB12AB" w:rsidP="00AC6257">
      <w:pPr>
        <w:tabs>
          <w:tab w:val="left" w:pos="5700"/>
        </w:tabs>
        <w:jc w:val="left"/>
      </w:pPr>
    </w:p>
    <w:p w14:paraId="79BA404B" w14:textId="77777777" w:rsidR="000908FC" w:rsidRDefault="000908FC" w:rsidP="000908FC">
      <w:pPr>
        <w:jc w:val="both"/>
      </w:pPr>
      <w:r w:rsidRPr="00C21966">
        <w:t xml:space="preserve">The defined terms set out in Part </w:t>
      </w:r>
      <w:r>
        <w:t>9</w:t>
      </w:r>
      <w:r w:rsidRPr="00C21966">
        <w:t xml:space="preserve"> of the Circular have the same meaning </w:t>
      </w:r>
      <w:r>
        <w:t>where used in this Announcement and are not otherwise defined herein.</w:t>
      </w:r>
    </w:p>
    <w:p w14:paraId="492E7546" w14:textId="77777777" w:rsidR="000908FC" w:rsidRPr="00BB12AB" w:rsidRDefault="000908FC" w:rsidP="00AC6257">
      <w:pPr>
        <w:tabs>
          <w:tab w:val="left" w:pos="5700"/>
        </w:tabs>
        <w:jc w:val="left"/>
      </w:pPr>
    </w:p>
    <w:sectPr w:rsidR="000908FC" w:rsidRPr="00BB12AB" w:rsidSect="00DF52A4">
      <w:headerReference w:type="default" r:id="rId14"/>
      <w:footerReference w:type="default" r:id="rId15"/>
      <w:headerReference w:type="first" r:id="rId16"/>
      <w:footerReference w:type="first" r:id="rId17"/>
      <w:pgSz w:w="12240" w:h="15840" w:code="1"/>
      <w:pgMar w:top="1440" w:right="1440" w:bottom="1440" w:left="1440" w:header="432" w:footer="8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16C40" w14:textId="77777777" w:rsidR="00743291" w:rsidRDefault="00743291">
      <w:r>
        <w:separator/>
      </w:r>
    </w:p>
  </w:endnote>
  <w:endnote w:type="continuationSeparator" w:id="0">
    <w:p w14:paraId="3B780B62" w14:textId="77777777" w:rsidR="00743291" w:rsidRDefault="00743291">
      <w:r>
        <w:continuationSeparator/>
      </w:r>
    </w:p>
  </w:endnote>
  <w:endnote w:type="continuationNotice" w:id="1">
    <w:p w14:paraId="1055AE6B" w14:textId="77777777" w:rsidR="00743291" w:rsidRDefault="00743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E6F0" w14:textId="77777777" w:rsidR="005B0E50" w:rsidRDefault="005B0E5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B8B2" w14:textId="77777777" w:rsidR="005B0E50" w:rsidRDefault="005B0E50">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EB535" w14:textId="77777777" w:rsidR="00743291" w:rsidRDefault="00743291">
      <w:r>
        <w:separator/>
      </w:r>
    </w:p>
  </w:footnote>
  <w:footnote w:type="continuationSeparator" w:id="0">
    <w:p w14:paraId="4828BFB9" w14:textId="77777777" w:rsidR="00743291" w:rsidRDefault="00743291">
      <w:r>
        <w:continuationSeparator/>
      </w:r>
    </w:p>
  </w:footnote>
  <w:footnote w:type="continuationNotice" w:id="1">
    <w:p w14:paraId="3BDE64B2" w14:textId="77777777" w:rsidR="00743291" w:rsidRDefault="00743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64E3" w14:textId="77777777" w:rsidR="005B0E50" w:rsidRDefault="00E8341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6FEC" w14:textId="42421757" w:rsidR="005B0E50" w:rsidRDefault="00E8341A">
    <w:pPr>
      <w:pStyle w:val="Header"/>
      <w:tabs>
        <w:tab w:val="clear" w:pos="4680"/>
      </w:tabs>
      <w:jc w:val="both"/>
      <w:rPr>
        <w:lang w:val="en-CA"/>
      </w:rPr>
    </w:pPr>
    <w:r>
      <w:rPr>
        <w:lang w:val="en-CA"/>
      </w:rPr>
      <w:tab/>
    </w:r>
  </w:p>
  <w:p w14:paraId="5B37633C" w14:textId="77777777" w:rsidR="005B0E50" w:rsidRDefault="005B0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66B08"/>
    <w:multiLevelType w:val="hybridMultilevel"/>
    <w:tmpl w:val="AC42F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7"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2"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3"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6"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5"/>
  </w:num>
  <w:num w:numId="4">
    <w:abstractNumId w:val="22"/>
  </w:num>
  <w:num w:numId="5">
    <w:abstractNumId w:val="19"/>
  </w:num>
  <w:num w:numId="6">
    <w:abstractNumId w:val="20"/>
  </w:num>
  <w:num w:numId="7">
    <w:abstractNumId w:val="21"/>
  </w:num>
  <w:num w:numId="8">
    <w:abstractNumId w:val="17"/>
  </w:num>
  <w:num w:numId="9">
    <w:abstractNumId w:val="12"/>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24"/>
  </w:num>
  <w:num w:numId="23">
    <w:abstractNumId w:val="23"/>
  </w:num>
  <w:num w:numId="24">
    <w:abstractNumId w:val="14"/>
  </w:num>
  <w:num w:numId="25">
    <w:abstractNumId w:val="10"/>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6977"/>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E50"/>
    <w:rsid w:val="000155A8"/>
    <w:rsid w:val="00015F57"/>
    <w:rsid w:val="000249EB"/>
    <w:rsid w:val="000431F1"/>
    <w:rsid w:val="00045003"/>
    <w:rsid w:val="0004560D"/>
    <w:rsid w:val="000519C5"/>
    <w:rsid w:val="000543E6"/>
    <w:rsid w:val="00057912"/>
    <w:rsid w:val="000618A1"/>
    <w:rsid w:val="00063035"/>
    <w:rsid w:val="0006491C"/>
    <w:rsid w:val="000663E2"/>
    <w:rsid w:val="00067466"/>
    <w:rsid w:val="00077A0B"/>
    <w:rsid w:val="000908FC"/>
    <w:rsid w:val="0009188A"/>
    <w:rsid w:val="00093260"/>
    <w:rsid w:val="00095219"/>
    <w:rsid w:val="00097919"/>
    <w:rsid w:val="000A1462"/>
    <w:rsid w:val="000A36F9"/>
    <w:rsid w:val="000B7950"/>
    <w:rsid w:val="000D12AD"/>
    <w:rsid w:val="000E7221"/>
    <w:rsid w:val="000F1784"/>
    <w:rsid w:val="000F322D"/>
    <w:rsid w:val="000F3AAC"/>
    <w:rsid w:val="000F4D67"/>
    <w:rsid w:val="000F7BE3"/>
    <w:rsid w:val="00102ABC"/>
    <w:rsid w:val="00104D98"/>
    <w:rsid w:val="00105D9C"/>
    <w:rsid w:val="00110D70"/>
    <w:rsid w:val="00112F7E"/>
    <w:rsid w:val="00116A7E"/>
    <w:rsid w:val="001304AE"/>
    <w:rsid w:val="0013392F"/>
    <w:rsid w:val="00142074"/>
    <w:rsid w:val="001665B3"/>
    <w:rsid w:val="00185543"/>
    <w:rsid w:val="001930C2"/>
    <w:rsid w:val="001B00AA"/>
    <w:rsid w:val="001B0866"/>
    <w:rsid w:val="001B089B"/>
    <w:rsid w:val="001B6224"/>
    <w:rsid w:val="001B767F"/>
    <w:rsid w:val="001C5AE8"/>
    <w:rsid w:val="001D11B8"/>
    <w:rsid w:val="001D43FB"/>
    <w:rsid w:val="001E4CD6"/>
    <w:rsid w:val="001F107C"/>
    <w:rsid w:val="00201964"/>
    <w:rsid w:val="00215A05"/>
    <w:rsid w:val="0022048D"/>
    <w:rsid w:val="002371C9"/>
    <w:rsid w:val="00244225"/>
    <w:rsid w:val="002470EB"/>
    <w:rsid w:val="00262CFE"/>
    <w:rsid w:val="002757D6"/>
    <w:rsid w:val="00276285"/>
    <w:rsid w:val="00286835"/>
    <w:rsid w:val="00287A1A"/>
    <w:rsid w:val="002A3FB1"/>
    <w:rsid w:val="002A7F63"/>
    <w:rsid w:val="002B1D4A"/>
    <w:rsid w:val="002C1627"/>
    <w:rsid w:val="002C171A"/>
    <w:rsid w:val="002C5B15"/>
    <w:rsid w:val="002D5AD0"/>
    <w:rsid w:val="002D78AE"/>
    <w:rsid w:val="002E02FC"/>
    <w:rsid w:val="002E258A"/>
    <w:rsid w:val="002F5CCB"/>
    <w:rsid w:val="0030122D"/>
    <w:rsid w:val="00312C6B"/>
    <w:rsid w:val="00314838"/>
    <w:rsid w:val="00325CFB"/>
    <w:rsid w:val="00331CCE"/>
    <w:rsid w:val="003456A6"/>
    <w:rsid w:val="00357FA6"/>
    <w:rsid w:val="00363856"/>
    <w:rsid w:val="0038493F"/>
    <w:rsid w:val="00392152"/>
    <w:rsid w:val="00394C0F"/>
    <w:rsid w:val="003B26F4"/>
    <w:rsid w:val="003B6732"/>
    <w:rsid w:val="003C53CA"/>
    <w:rsid w:val="003D589E"/>
    <w:rsid w:val="003E68D4"/>
    <w:rsid w:val="003F3668"/>
    <w:rsid w:val="003F3CCC"/>
    <w:rsid w:val="00401DE6"/>
    <w:rsid w:val="00410589"/>
    <w:rsid w:val="0041276E"/>
    <w:rsid w:val="00412CD5"/>
    <w:rsid w:val="004179A0"/>
    <w:rsid w:val="00436F66"/>
    <w:rsid w:val="00437A2C"/>
    <w:rsid w:val="00437D16"/>
    <w:rsid w:val="00456684"/>
    <w:rsid w:val="00456C14"/>
    <w:rsid w:val="004628D8"/>
    <w:rsid w:val="00463CD3"/>
    <w:rsid w:val="004660F7"/>
    <w:rsid w:val="004700E0"/>
    <w:rsid w:val="00470EF7"/>
    <w:rsid w:val="004717D3"/>
    <w:rsid w:val="00471E5B"/>
    <w:rsid w:val="004868F3"/>
    <w:rsid w:val="004A4D46"/>
    <w:rsid w:val="004A6DF3"/>
    <w:rsid w:val="004B1347"/>
    <w:rsid w:val="004B2513"/>
    <w:rsid w:val="004C00F4"/>
    <w:rsid w:val="004C0FCA"/>
    <w:rsid w:val="004C4EF5"/>
    <w:rsid w:val="004C50E4"/>
    <w:rsid w:val="004D1891"/>
    <w:rsid w:val="004D1C0D"/>
    <w:rsid w:val="00510BE5"/>
    <w:rsid w:val="005149B9"/>
    <w:rsid w:val="00515043"/>
    <w:rsid w:val="005230A0"/>
    <w:rsid w:val="0052702B"/>
    <w:rsid w:val="00531B86"/>
    <w:rsid w:val="005354C2"/>
    <w:rsid w:val="0053664C"/>
    <w:rsid w:val="00566D8D"/>
    <w:rsid w:val="00571B1B"/>
    <w:rsid w:val="00592F56"/>
    <w:rsid w:val="00595D9B"/>
    <w:rsid w:val="00595F9B"/>
    <w:rsid w:val="005A4873"/>
    <w:rsid w:val="005B0E50"/>
    <w:rsid w:val="005E129B"/>
    <w:rsid w:val="005E19FD"/>
    <w:rsid w:val="005F3BFF"/>
    <w:rsid w:val="005F5F42"/>
    <w:rsid w:val="006126C3"/>
    <w:rsid w:val="00615E5D"/>
    <w:rsid w:val="00627863"/>
    <w:rsid w:val="00630430"/>
    <w:rsid w:val="006816FB"/>
    <w:rsid w:val="00683823"/>
    <w:rsid w:val="00684056"/>
    <w:rsid w:val="006906FD"/>
    <w:rsid w:val="006A207D"/>
    <w:rsid w:val="006B2CE0"/>
    <w:rsid w:val="006C011F"/>
    <w:rsid w:val="006C30D1"/>
    <w:rsid w:val="006E3174"/>
    <w:rsid w:val="006F0849"/>
    <w:rsid w:val="006F1B7A"/>
    <w:rsid w:val="00710D60"/>
    <w:rsid w:val="00714DCF"/>
    <w:rsid w:val="0071612D"/>
    <w:rsid w:val="007174B9"/>
    <w:rsid w:val="00736929"/>
    <w:rsid w:val="00737EE3"/>
    <w:rsid w:val="007419E2"/>
    <w:rsid w:val="00743291"/>
    <w:rsid w:val="00750221"/>
    <w:rsid w:val="007531EC"/>
    <w:rsid w:val="00754A82"/>
    <w:rsid w:val="0076115F"/>
    <w:rsid w:val="00763A0B"/>
    <w:rsid w:val="00780CFA"/>
    <w:rsid w:val="007966BA"/>
    <w:rsid w:val="007A153B"/>
    <w:rsid w:val="007B13FA"/>
    <w:rsid w:val="007C661D"/>
    <w:rsid w:val="007D68AA"/>
    <w:rsid w:val="007D68EB"/>
    <w:rsid w:val="007E2108"/>
    <w:rsid w:val="007F0393"/>
    <w:rsid w:val="0080026B"/>
    <w:rsid w:val="00816F32"/>
    <w:rsid w:val="0084650F"/>
    <w:rsid w:val="008500B8"/>
    <w:rsid w:val="00863C71"/>
    <w:rsid w:val="008946A7"/>
    <w:rsid w:val="00895373"/>
    <w:rsid w:val="008B0938"/>
    <w:rsid w:val="008D10B2"/>
    <w:rsid w:val="008D2023"/>
    <w:rsid w:val="008D7224"/>
    <w:rsid w:val="008E0A3B"/>
    <w:rsid w:val="008E4704"/>
    <w:rsid w:val="00900879"/>
    <w:rsid w:val="00917DCB"/>
    <w:rsid w:val="0093018B"/>
    <w:rsid w:val="00937015"/>
    <w:rsid w:val="00960CA2"/>
    <w:rsid w:val="0096188E"/>
    <w:rsid w:val="00970BF2"/>
    <w:rsid w:val="00976BA1"/>
    <w:rsid w:val="00985DA2"/>
    <w:rsid w:val="009A2334"/>
    <w:rsid w:val="009A2F5F"/>
    <w:rsid w:val="009B372D"/>
    <w:rsid w:val="009D1DB0"/>
    <w:rsid w:val="009E18F7"/>
    <w:rsid w:val="009E5B90"/>
    <w:rsid w:val="009F1B1A"/>
    <w:rsid w:val="009F4E1B"/>
    <w:rsid w:val="00A136BA"/>
    <w:rsid w:val="00A16FFC"/>
    <w:rsid w:val="00A32CDE"/>
    <w:rsid w:val="00A33E6A"/>
    <w:rsid w:val="00A40268"/>
    <w:rsid w:val="00A718C9"/>
    <w:rsid w:val="00A74C4A"/>
    <w:rsid w:val="00A76985"/>
    <w:rsid w:val="00A80E2D"/>
    <w:rsid w:val="00A85C44"/>
    <w:rsid w:val="00A8723A"/>
    <w:rsid w:val="00AA316D"/>
    <w:rsid w:val="00AA6010"/>
    <w:rsid w:val="00AA6024"/>
    <w:rsid w:val="00AC6257"/>
    <w:rsid w:val="00AD5482"/>
    <w:rsid w:val="00AE02AF"/>
    <w:rsid w:val="00AE4010"/>
    <w:rsid w:val="00AE6431"/>
    <w:rsid w:val="00AF210E"/>
    <w:rsid w:val="00B07D3C"/>
    <w:rsid w:val="00B16AD5"/>
    <w:rsid w:val="00B533EE"/>
    <w:rsid w:val="00B55149"/>
    <w:rsid w:val="00B5737C"/>
    <w:rsid w:val="00B637BC"/>
    <w:rsid w:val="00B85E37"/>
    <w:rsid w:val="00B904CF"/>
    <w:rsid w:val="00BB12AB"/>
    <w:rsid w:val="00BB4409"/>
    <w:rsid w:val="00BC6988"/>
    <w:rsid w:val="00BD3ED7"/>
    <w:rsid w:val="00BD7C37"/>
    <w:rsid w:val="00BF04C4"/>
    <w:rsid w:val="00C12F78"/>
    <w:rsid w:val="00C16EE1"/>
    <w:rsid w:val="00C21966"/>
    <w:rsid w:val="00C24DE7"/>
    <w:rsid w:val="00C25226"/>
    <w:rsid w:val="00C3625F"/>
    <w:rsid w:val="00C44D76"/>
    <w:rsid w:val="00C45FC5"/>
    <w:rsid w:val="00C5078E"/>
    <w:rsid w:val="00C60FCB"/>
    <w:rsid w:val="00C64CBB"/>
    <w:rsid w:val="00C75959"/>
    <w:rsid w:val="00C853F0"/>
    <w:rsid w:val="00C96CEC"/>
    <w:rsid w:val="00CA4139"/>
    <w:rsid w:val="00CA69D4"/>
    <w:rsid w:val="00CB2E07"/>
    <w:rsid w:val="00CC024A"/>
    <w:rsid w:val="00CE4FB8"/>
    <w:rsid w:val="00CE6416"/>
    <w:rsid w:val="00CF7BA8"/>
    <w:rsid w:val="00D1749E"/>
    <w:rsid w:val="00D213C5"/>
    <w:rsid w:val="00D225DC"/>
    <w:rsid w:val="00D22ED9"/>
    <w:rsid w:val="00D425EC"/>
    <w:rsid w:val="00D4435B"/>
    <w:rsid w:val="00D444E4"/>
    <w:rsid w:val="00D50C32"/>
    <w:rsid w:val="00D71519"/>
    <w:rsid w:val="00D72D74"/>
    <w:rsid w:val="00D7789E"/>
    <w:rsid w:val="00D804F6"/>
    <w:rsid w:val="00D81C6C"/>
    <w:rsid w:val="00D83815"/>
    <w:rsid w:val="00D87C40"/>
    <w:rsid w:val="00D90B3A"/>
    <w:rsid w:val="00D96A49"/>
    <w:rsid w:val="00DA4A28"/>
    <w:rsid w:val="00DA620C"/>
    <w:rsid w:val="00DC4AFD"/>
    <w:rsid w:val="00DC5AD6"/>
    <w:rsid w:val="00DF3640"/>
    <w:rsid w:val="00DF52A4"/>
    <w:rsid w:val="00DF5EB8"/>
    <w:rsid w:val="00E1262A"/>
    <w:rsid w:val="00E2706C"/>
    <w:rsid w:val="00E41A03"/>
    <w:rsid w:val="00E423BE"/>
    <w:rsid w:val="00E631E9"/>
    <w:rsid w:val="00E66FAB"/>
    <w:rsid w:val="00E8341A"/>
    <w:rsid w:val="00E909BA"/>
    <w:rsid w:val="00EA4F70"/>
    <w:rsid w:val="00EB535B"/>
    <w:rsid w:val="00EC1503"/>
    <w:rsid w:val="00EC1539"/>
    <w:rsid w:val="00EC26AF"/>
    <w:rsid w:val="00EC66BA"/>
    <w:rsid w:val="00EE4376"/>
    <w:rsid w:val="00EE51B0"/>
    <w:rsid w:val="00F105F9"/>
    <w:rsid w:val="00F1075B"/>
    <w:rsid w:val="00F175FF"/>
    <w:rsid w:val="00F20DFF"/>
    <w:rsid w:val="00F24259"/>
    <w:rsid w:val="00F3322E"/>
    <w:rsid w:val="00F472F1"/>
    <w:rsid w:val="00F865D8"/>
    <w:rsid w:val="00FA5E01"/>
    <w:rsid w:val="00FB519C"/>
    <w:rsid w:val="00FB653F"/>
    <w:rsid w:val="00FC5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2C7C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character" w:customStyle="1" w:styleId="UnresolvedMention1">
    <w:name w:val="Unresolved Mention1"/>
    <w:basedOn w:val="DefaultParagraphFont"/>
    <w:uiPriority w:val="99"/>
    <w:semiHidden/>
    <w:unhideWhenUsed/>
    <w:rsid w:val="007A153B"/>
    <w:rPr>
      <w:color w:val="808080"/>
      <w:shd w:val="clear" w:color="auto" w:fill="E6E6E6"/>
    </w:rPr>
  </w:style>
  <w:style w:type="paragraph" w:customStyle="1" w:styleId="bl">
    <w:name w:val="bl"/>
    <w:basedOn w:val="Normal"/>
    <w:rsid w:val="007A153B"/>
    <w:pPr>
      <w:spacing w:before="100" w:beforeAutospacing="1" w:after="100" w:afterAutospacing="1"/>
      <w:jc w:val="left"/>
    </w:pPr>
    <w:rPr>
      <w:rFonts w:ascii="Times New Roman" w:eastAsia="Times New Roman" w:hAnsi="Times New Roman" w:cs="Times New Roman"/>
      <w:sz w:val="24"/>
      <w:szCs w:val="24"/>
    </w:rPr>
  </w:style>
  <w:style w:type="paragraph" w:customStyle="1" w:styleId="bk">
    <w:name w:val="bk"/>
    <w:basedOn w:val="Normal"/>
    <w:rsid w:val="007A153B"/>
    <w:pPr>
      <w:spacing w:before="100" w:beforeAutospacing="1" w:after="100" w:afterAutospacing="1"/>
      <w:jc w:val="left"/>
    </w:pPr>
    <w:rPr>
      <w:rFonts w:ascii="Times New Roman" w:eastAsia="Times New Roman" w:hAnsi="Times New Roman" w:cs="Times New Roman"/>
      <w:sz w:val="24"/>
      <w:szCs w:val="24"/>
    </w:rPr>
  </w:style>
  <w:style w:type="paragraph" w:customStyle="1" w:styleId="jg">
    <w:name w:val="jg"/>
    <w:basedOn w:val="Normal"/>
    <w:rsid w:val="003D589E"/>
    <w:pPr>
      <w:spacing w:before="100" w:beforeAutospacing="1" w:after="100" w:afterAutospacing="1"/>
      <w:jc w:val="left"/>
    </w:pPr>
    <w:rPr>
      <w:rFonts w:ascii="Times New Roman" w:eastAsia="Times New Roman" w:hAnsi="Times New Roman" w:cs="Times New Roman"/>
      <w:sz w:val="24"/>
      <w:szCs w:val="24"/>
    </w:rPr>
  </w:style>
  <w:style w:type="character" w:customStyle="1" w:styleId="iw">
    <w:name w:val="iw"/>
    <w:basedOn w:val="DefaultParagraphFont"/>
    <w:rsid w:val="003D589E"/>
  </w:style>
  <w:style w:type="character" w:customStyle="1" w:styleId="in">
    <w:name w:val="in"/>
    <w:basedOn w:val="DefaultParagraphFont"/>
    <w:rsid w:val="003D5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168983334">
      <w:bodyDiv w:val="1"/>
      <w:marLeft w:val="0"/>
      <w:marRight w:val="0"/>
      <w:marTop w:val="0"/>
      <w:marBottom w:val="0"/>
      <w:divBdr>
        <w:top w:val="none" w:sz="0" w:space="0" w:color="auto"/>
        <w:left w:val="none" w:sz="0" w:space="0" w:color="auto"/>
        <w:bottom w:val="none" w:sz="0" w:space="0" w:color="auto"/>
        <w:right w:val="none" w:sz="0" w:space="0" w:color="auto"/>
      </w:divBdr>
    </w:div>
    <w:div w:id="261838520">
      <w:bodyDiv w:val="1"/>
      <w:marLeft w:val="0"/>
      <w:marRight w:val="0"/>
      <w:marTop w:val="0"/>
      <w:marBottom w:val="0"/>
      <w:divBdr>
        <w:top w:val="none" w:sz="0" w:space="0" w:color="auto"/>
        <w:left w:val="none" w:sz="0" w:space="0" w:color="auto"/>
        <w:bottom w:val="none" w:sz="0" w:space="0" w:color="auto"/>
        <w:right w:val="none" w:sz="0" w:space="0" w:color="auto"/>
      </w:divBdr>
    </w:div>
    <w:div w:id="305549992">
      <w:bodyDiv w:val="1"/>
      <w:marLeft w:val="0"/>
      <w:marRight w:val="0"/>
      <w:marTop w:val="0"/>
      <w:marBottom w:val="0"/>
      <w:divBdr>
        <w:top w:val="none" w:sz="0" w:space="0" w:color="auto"/>
        <w:left w:val="none" w:sz="0" w:space="0" w:color="auto"/>
        <w:bottom w:val="none" w:sz="0" w:space="0" w:color="auto"/>
        <w:right w:val="none" w:sz="0" w:space="0" w:color="auto"/>
      </w:divBdr>
    </w:div>
    <w:div w:id="42245573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887185158">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20076032">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230842853">
      <w:bodyDiv w:val="1"/>
      <w:marLeft w:val="0"/>
      <w:marRight w:val="0"/>
      <w:marTop w:val="0"/>
      <w:marBottom w:val="0"/>
      <w:divBdr>
        <w:top w:val="none" w:sz="0" w:space="0" w:color="auto"/>
        <w:left w:val="none" w:sz="0" w:space="0" w:color="auto"/>
        <w:bottom w:val="none" w:sz="0" w:space="0" w:color="auto"/>
        <w:right w:val="none" w:sz="0" w:space="0" w:color="auto"/>
      </w:divBdr>
    </w:div>
    <w:div w:id="1495292548">
      <w:bodyDiv w:val="1"/>
      <w:marLeft w:val="0"/>
      <w:marRight w:val="0"/>
      <w:marTop w:val="0"/>
      <w:marBottom w:val="0"/>
      <w:divBdr>
        <w:top w:val="none" w:sz="0" w:space="0" w:color="auto"/>
        <w:left w:val="none" w:sz="0" w:space="0" w:color="auto"/>
        <w:bottom w:val="none" w:sz="0" w:space="0" w:color="auto"/>
        <w:right w:val="none" w:sz="0" w:space="0" w:color="auto"/>
      </w:divBdr>
    </w:div>
    <w:div w:id="1567451387">
      <w:bodyDiv w:val="1"/>
      <w:marLeft w:val="0"/>
      <w:marRight w:val="0"/>
      <w:marTop w:val="0"/>
      <w:marBottom w:val="0"/>
      <w:divBdr>
        <w:top w:val="none" w:sz="0" w:space="0" w:color="auto"/>
        <w:left w:val="none" w:sz="0" w:space="0" w:color="auto"/>
        <w:bottom w:val="none" w:sz="0" w:space="0" w:color="auto"/>
        <w:right w:val="none" w:sz="0" w:space="0" w:color="auto"/>
      </w:divBdr>
    </w:div>
    <w:div w:id="1626811755">
      <w:bodyDiv w:val="1"/>
      <w:marLeft w:val="0"/>
      <w:marRight w:val="0"/>
      <w:marTop w:val="0"/>
      <w:marBottom w:val="0"/>
      <w:divBdr>
        <w:top w:val="none" w:sz="0" w:space="0" w:color="auto"/>
        <w:left w:val="none" w:sz="0" w:space="0" w:color="auto"/>
        <w:bottom w:val="none" w:sz="0" w:space="0" w:color="auto"/>
        <w:right w:val="none" w:sz="0" w:space="0" w:color="auto"/>
      </w:divBdr>
    </w:div>
    <w:div w:id="1694839035">
      <w:bodyDiv w:val="1"/>
      <w:marLeft w:val="0"/>
      <w:marRight w:val="0"/>
      <w:marTop w:val="0"/>
      <w:marBottom w:val="0"/>
      <w:divBdr>
        <w:top w:val="none" w:sz="0" w:space="0" w:color="auto"/>
        <w:left w:val="none" w:sz="0" w:space="0" w:color="auto"/>
        <w:bottom w:val="none" w:sz="0" w:space="0" w:color="auto"/>
        <w:right w:val="none" w:sz="0" w:space="0" w:color="auto"/>
      </w:divBdr>
    </w:div>
    <w:div w:id="1747652694">
      <w:bodyDiv w:val="1"/>
      <w:marLeft w:val="0"/>
      <w:marRight w:val="0"/>
      <w:marTop w:val="0"/>
      <w:marBottom w:val="0"/>
      <w:divBdr>
        <w:top w:val="none" w:sz="0" w:space="0" w:color="auto"/>
        <w:left w:val="none" w:sz="0" w:space="0" w:color="auto"/>
        <w:bottom w:val="none" w:sz="0" w:space="0" w:color="auto"/>
        <w:right w:val="none" w:sz="0" w:space="0" w:color="auto"/>
      </w:divBdr>
    </w:div>
    <w:div w:id="2037271875">
      <w:bodyDiv w:val="1"/>
      <w:marLeft w:val="0"/>
      <w:marRight w:val="0"/>
      <w:marTop w:val="0"/>
      <w:marBottom w:val="0"/>
      <w:divBdr>
        <w:top w:val="none" w:sz="0" w:space="0" w:color="auto"/>
        <w:left w:val="none" w:sz="0" w:space="0" w:color="auto"/>
        <w:bottom w:val="none" w:sz="0" w:space="0" w:color="auto"/>
        <w:right w:val="none" w:sz="0" w:space="0" w:color="auto"/>
      </w:divBdr>
    </w:div>
    <w:div w:id="212869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orrelations.iresreit.ie/" TargetMode="External"/><Relationship Id="rId13" Type="http://schemas.openxmlformats.org/officeDocument/2006/relationships/hyperlink" Target="http://www.iresreit.ie"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investorrelations.iresrei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anysecretary@iresreit.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xyappointmen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vestorrelations.iresreit.ie/"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2021-01-04T16:49:48+00:00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5B0D9-F3E3-4484-8F12-98F4A2F3E6FA}"/>
</file>

<file path=customXml/itemProps2.xml><?xml version="1.0" encoding="utf-8"?>
<ds:datastoreItem xmlns:ds="http://schemas.openxmlformats.org/officeDocument/2006/customXml" ds:itemID="{74B739E0-D767-4A92-8F38-9D42244CDFDE}"/>
</file>

<file path=customXml/itemProps3.xml><?xml version="1.0" encoding="utf-8"?>
<ds:datastoreItem xmlns:ds="http://schemas.openxmlformats.org/officeDocument/2006/customXml" ds:itemID="{3FB4F9AC-6398-404B-8EC4-0647AD944F13}"/>
</file>

<file path=customXml/itemProps4.xml><?xml version="1.0" encoding="utf-8"?>
<ds:datastoreItem xmlns:ds="http://schemas.openxmlformats.org/officeDocument/2006/customXml" ds:itemID="{10166CCA-B300-4706-A4CD-404CBCEE55F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7335</Characters>
  <Application>Microsoft Office Word</Application>
  <DocSecurity>0</DocSecurity>
  <PresentationFormat/>
  <Lines>61</Lines>
  <Paragraphs>17</Paragraphs>
  <ScaleCrop>false</ScaleCrop>
  <LinksUpToDate>false</LinksUpToDate>
  <CharactersWithSpaces>8604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2021-01-04T12:08:00Z</dcterms:created>
  <dcterms:modified xsi:type="dcterms:W3CDTF">2021-01-04T16:30:00Z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2598 V9</vt:lpwstr>
  </property>
  <property fmtid="{D5CDD505-2E9C-101B-9397-08002B2CF9AE}" pid="11" name="iManTInitials">
    <vt:lpwstr>JAK</vt:lpwstr>
  </property>
  <property fmtid="{D5CDD505-2E9C-101B-9397-08002B2CF9AE}" pid="12" name="iManOInitials">
    <vt:lpwstr>JAK</vt:lpwstr>
  </property>
  <property fmtid="{D5CDD505-2E9C-101B-9397-08002B2CF9AE}" pid="13" name="IWFooter">
    <vt:lpwstr>MHC-19078530-1</vt:lpwstr>
  </property>
  <property fmtid="{D5CDD505-2E9C-101B-9397-08002B2CF9AE}" pid="14" name="IWOwner">
    <vt:lpwstr>JMCKENNA</vt:lpwstr>
  </property>
  <property fmtid="{D5CDD505-2E9C-101B-9397-08002B2CF9AE}" pid="15" name="IWOwnerName">
    <vt:lpwstr>Justin McKenna</vt:lpwstr>
  </property>
  <property fmtid="{D5CDD505-2E9C-101B-9397-08002B2CF9AE}" pid="16" name="IWClientNum">
    <vt:lpwstr>41964</vt:lpwstr>
  </property>
  <property fmtid="{D5CDD505-2E9C-101B-9397-08002B2CF9AE}" pid="17" name="IWClientName">
    <vt:lpwstr>Irish Residential Properties REIT plc</vt:lpwstr>
  </property>
  <property fmtid="{D5CDD505-2E9C-101B-9397-08002B2CF9AE}" pid="18" name="IWMatterNum">
    <vt:lpwstr>136</vt:lpwstr>
  </property>
  <property fmtid="{D5CDD505-2E9C-101B-9397-08002B2CF9AE}" pid="19" name="IWMatterDesc">
    <vt:lpwstr>Acquisition of 69 residential units located on the Tara Towers Hotel Site, Merrion Road, Dublin 4</vt:lpwstr>
  </property>
  <property fmtid="{D5CDD505-2E9C-101B-9397-08002B2CF9AE}" pid="20" name="IWOurRef">
    <vt:lpwstr>JAK</vt:lpwstr>
  </property>
  <property fmtid="{D5CDD505-2E9C-101B-9397-08002B2CF9AE}" pid="21" name="IWClientMatter">
    <vt:lpwstr>41964/136</vt:lpwstr>
  </property>
  <property fmtid="{D5CDD505-2E9C-101B-9397-08002B2CF9AE}" pid="22" name="ContentTypeId">
    <vt:lpwstr>0x010100BE156B1CF39149A8843C57AB06C49AFE0011B886BEF4CCD94F85F46E94360FD412</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169979700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