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"/>
        <w:gridCol w:w="61"/>
        <w:gridCol w:w="29"/>
        <w:gridCol w:w="1249"/>
        <w:gridCol w:w="420"/>
        <w:gridCol w:w="783"/>
        <w:gridCol w:w="886"/>
        <w:gridCol w:w="43"/>
        <w:gridCol w:w="196"/>
        <w:gridCol w:w="68"/>
        <w:gridCol w:w="1290"/>
        <w:gridCol w:w="1160"/>
        <w:gridCol w:w="337"/>
        <w:gridCol w:w="74"/>
        <w:gridCol w:w="69"/>
        <w:gridCol w:w="109"/>
        <w:gridCol w:w="1669"/>
        <w:gridCol w:w="522"/>
        <w:gridCol w:w="18"/>
        <w:gridCol w:w="246"/>
        <w:gridCol w:w="236"/>
      </w:tblGrid>
      <w:tr w:rsidR="002E7BC7" w14:paraId="7C0C59CC" w14:textId="77777777" w:rsidTr="00B56F5D">
        <w:trPr>
          <w:gridAfter w:val="13"/>
          <w:wAfter w:w="5994" w:type="dxa"/>
          <w:trHeight w:val="304"/>
        </w:trPr>
        <w:tc>
          <w:tcPr>
            <w:tcW w:w="3646" w:type="dxa"/>
            <w:gridSpan w:val="8"/>
            <w:noWrap/>
            <w:vAlign w:val="bottom"/>
            <w:hideMark/>
          </w:tcPr>
          <w:p w14:paraId="1D91C3AC" w14:textId="77777777" w:rsidR="002E7BC7" w:rsidRDefault="002E7BC7"/>
        </w:tc>
      </w:tr>
      <w:tr w:rsidR="002E7BC7" w14:paraId="2999F856" w14:textId="77777777" w:rsidTr="00B56F5D">
        <w:trPr>
          <w:gridAfter w:val="6"/>
          <w:wAfter w:w="2800" w:type="dxa"/>
          <w:trHeight w:val="304"/>
        </w:trPr>
        <w:tc>
          <w:tcPr>
            <w:tcW w:w="6840" w:type="dxa"/>
            <w:gridSpan w:val="15"/>
            <w:shd w:val="clear" w:color="auto" w:fill="FFFFFF"/>
            <w:noWrap/>
            <w:vAlign w:val="bottom"/>
            <w:hideMark/>
          </w:tcPr>
          <w:p w14:paraId="52EE169A" w14:textId="252A7707" w:rsidR="00B51D56" w:rsidRDefault="002E5664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Origin</w:t>
            </w:r>
            <w:r w:rsidR="002E7BC7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001C48D1">
              <w:rPr>
                <w:rFonts w:ascii="Arial" w:hAnsi="Arial" w:cs="Arial"/>
                <w:b/>
                <w:bCs/>
                <w:lang w:eastAsia="en-GB"/>
              </w:rPr>
              <w:t xml:space="preserve">Enterprises </w:t>
            </w:r>
            <w:r w:rsidR="002E7BC7">
              <w:rPr>
                <w:rFonts w:ascii="Arial" w:hAnsi="Arial" w:cs="Arial"/>
                <w:b/>
                <w:bCs/>
                <w:lang w:eastAsia="en-GB"/>
              </w:rPr>
              <w:t>plc</w:t>
            </w:r>
          </w:p>
          <w:p w14:paraId="69251025" w14:textId="77777777" w:rsidR="00863554" w:rsidRDefault="00863554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0DDEFC8" w14:textId="560DBE15" w:rsidR="002E7BC7" w:rsidRDefault="002E7BC7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 Transaction in Own Shares</w:t>
            </w:r>
          </w:p>
          <w:p w14:paraId="68420B9C" w14:textId="48C453A9" w:rsidR="00B51D56" w:rsidRDefault="00B51D56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2ECA5B21" w14:textId="16F9DBC7" w:rsidR="00B51D56" w:rsidRDefault="00B51D56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lang w:eastAsia="en-GB"/>
              </w:rPr>
              <w:instrText xml:space="preserve"> MERGEFIELD Tomorrows_date\@"dd MMMM YYYY </w:instrText>
            </w:r>
            <w:r>
              <w:rPr>
                <w:rFonts w:ascii="Arial" w:hAnsi="Arial" w:cs="Arial"/>
                <w:b/>
                <w:bCs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16 March 2023 </w:t>
            </w:r>
            <w:r>
              <w:rPr>
                <w:rFonts w:ascii="Arial" w:hAnsi="Arial" w:cs="Arial"/>
                <w:b/>
                <w:bCs/>
                <w:lang w:eastAsia="en-GB"/>
              </w:rPr>
              <w:fldChar w:fldCharType="end"/>
            </w:r>
          </w:p>
          <w:p w14:paraId="5D448B1E" w14:textId="77777777" w:rsidR="001C1FFE" w:rsidRDefault="001C1FFE">
            <w:pPr>
              <w:ind w:left="216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14:paraId="1E4633EC" w14:textId="77777777" w:rsidTr="00B56F5D">
        <w:trPr>
          <w:gridAfter w:val="13"/>
          <w:wAfter w:w="5994" w:type="dxa"/>
          <w:trHeight w:val="167"/>
        </w:trPr>
        <w:tc>
          <w:tcPr>
            <w:tcW w:w="3646" w:type="dxa"/>
            <w:gridSpan w:val="8"/>
            <w:noWrap/>
            <w:vAlign w:val="bottom"/>
            <w:hideMark/>
          </w:tcPr>
          <w:p w14:paraId="12D8B28B" w14:textId="77777777" w:rsidR="002E7BC7" w:rsidRDefault="002E7BC7"/>
        </w:tc>
      </w:tr>
      <w:tr w:rsidR="00B51D56" w14:paraId="66F75C04" w14:textId="77777777" w:rsidTr="00B56F5D">
        <w:trPr>
          <w:gridAfter w:val="13"/>
          <w:wAfter w:w="5994" w:type="dxa"/>
          <w:trHeight w:val="167"/>
        </w:trPr>
        <w:tc>
          <w:tcPr>
            <w:tcW w:w="3646" w:type="dxa"/>
            <w:gridSpan w:val="8"/>
            <w:noWrap/>
            <w:vAlign w:val="bottom"/>
          </w:tcPr>
          <w:p w14:paraId="18D2B85C" w14:textId="77777777" w:rsidR="00B51D56" w:rsidRDefault="00B51D56"/>
        </w:tc>
      </w:tr>
      <w:tr w:rsidR="002E7BC7" w14:paraId="7691E2BB" w14:textId="77777777" w:rsidTr="00B56F5D">
        <w:trPr>
          <w:gridAfter w:val="1"/>
          <w:wAfter w:w="236" w:type="dxa"/>
          <w:trHeight w:val="414"/>
        </w:trPr>
        <w:tc>
          <w:tcPr>
            <w:tcW w:w="9404" w:type="dxa"/>
            <w:gridSpan w:val="20"/>
            <w:vMerge w:val="restart"/>
            <w:shd w:val="clear" w:color="auto" w:fill="FFFFFF"/>
            <w:hideMark/>
          </w:tcPr>
          <w:p w14:paraId="0642ABC5" w14:textId="77777777" w:rsidR="002E5664" w:rsidRDefault="002E5664">
            <w:pPr>
              <w:rPr>
                <w:rFonts w:ascii="Arial" w:hAnsi="Arial" w:cs="Arial"/>
                <w:lang w:eastAsia="en-GB"/>
              </w:rPr>
            </w:pPr>
          </w:p>
          <w:p w14:paraId="46C45F89" w14:textId="75F7012A" w:rsidR="002E5664" w:rsidRDefault="002E5664">
            <w:pPr>
              <w:rPr>
                <w:rFonts w:ascii="Arial" w:hAnsi="Arial" w:cs="Arial"/>
                <w:lang w:eastAsia="en-GB"/>
              </w:rPr>
            </w:pPr>
            <w:r w:rsidRPr="002E5664">
              <w:rPr>
                <w:rFonts w:ascii="Arial" w:hAnsi="Arial" w:cs="Arial"/>
                <w:lang w:eastAsia="en-GB"/>
              </w:rPr>
              <w:t>Origin Enterprises plc (</w:t>
            </w:r>
            <w:r w:rsidR="00B51D56">
              <w:rPr>
                <w:rFonts w:ascii="Arial" w:hAnsi="Arial" w:cs="Arial"/>
                <w:lang w:eastAsia="en-GB"/>
              </w:rPr>
              <w:t xml:space="preserve">the </w:t>
            </w:r>
            <w:r w:rsidRPr="002E5664">
              <w:rPr>
                <w:rFonts w:ascii="Arial" w:hAnsi="Arial" w:cs="Arial"/>
                <w:lang w:eastAsia="en-GB"/>
              </w:rPr>
              <w:t>“</w:t>
            </w:r>
            <w:r w:rsidR="00B51D56">
              <w:rPr>
                <w:rFonts w:ascii="Arial" w:hAnsi="Arial" w:cs="Arial"/>
                <w:lang w:eastAsia="en-GB"/>
              </w:rPr>
              <w:t>Company</w:t>
            </w:r>
            <w:r w:rsidRPr="002E5664">
              <w:rPr>
                <w:rFonts w:ascii="Arial" w:hAnsi="Arial" w:cs="Arial"/>
                <w:lang w:eastAsia="en-GB"/>
              </w:rPr>
              <w:t xml:space="preserve">”) </w:t>
            </w:r>
            <w:r>
              <w:rPr>
                <w:rFonts w:ascii="Arial" w:hAnsi="Arial" w:cs="Arial"/>
                <w:lang w:eastAsia="en-GB"/>
              </w:rPr>
              <w:t xml:space="preserve">announces that on </w:t>
            </w:r>
            <w:r>
              <w:rPr>
                <w:rFonts w:ascii="Arial" w:hAnsi="Arial" w:cs="Arial"/>
                <w:lang w:eastAsia="en-GB"/>
              </w:rPr>
              <w:fldChar w:fldCharType="begin"/>
            </w:r>
            <w:r>
              <w:rPr>
                <w:rFonts w:ascii="Arial" w:hAnsi="Arial" w:cs="Arial"/>
                <w:lang w:eastAsia="en-GB"/>
              </w:rPr>
              <w:instrText xml:space="preserve"> MERGEFIELD Today </w:instrText>
            </w:r>
            <w:r>
              <w:rPr>
                <w:rFonts w:ascii="Arial" w:hAnsi="Arial" w:cs="Arial"/>
                <w:b/>
                <w:bCs/>
                <w:lang w:eastAsia="en-GB"/>
              </w:rPr>
              <w:instrText xml:space="preserve"> </w:instrText>
            </w:r>
            <w:r w:rsidRPr="00EA50DE">
              <w:rPr>
                <w:rFonts w:ascii="Arial" w:hAnsi="Arial" w:cs="Arial"/>
                <w:b/>
                <w:bCs/>
                <w:lang w:eastAsia="en-GB"/>
              </w:rPr>
              <w:instrText>\@ “d</w:instrText>
            </w:r>
            <w:r>
              <w:rPr>
                <w:rFonts w:ascii="Arial" w:hAnsi="Arial" w:cs="Arial"/>
                <w:b/>
                <w:bCs/>
                <w:lang w:eastAsia="en-GB"/>
              </w:rPr>
              <w:instrText xml:space="preserve">d </w:instrText>
            </w:r>
            <w:r w:rsidRPr="00EA50DE">
              <w:rPr>
                <w:rFonts w:ascii="Arial" w:hAnsi="Arial" w:cs="Arial"/>
                <w:b/>
                <w:bCs/>
                <w:lang w:eastAsia="en-GB"/>
              </w:rPr>
              <w:instrText>MMMM</w:instrText>
            </w:r>
            <w:r>
              <w:rPr>
                <w:rFonts w:ascii="Arial" w:hAnsi="Arial" w:cs="Arial"/>
                <w:b/>
                <w:bCs/>
                <w:lang w:eastAsia="en-GB"/>
              </w:rPr>
              <w:instrText xml:space="preserve"> yyyy</w:instrText>
            </w:r>
            <w:r>
              <w:rPr>
                <w:rFonts w:ascii="Arial" w:hAnsi="Arial" w:cs="Arial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lang w:eastAsia="en-GB"/>
              </w:rPr>
              <w:t>15 March 2023</w:t>
            </w:r>
            <w:r>
              <w:rPr>
                <w:rFonts w:ascii="Arial" w:hAnsi="Arial" w:cs="Arial"/>
                <w:lang w:eastAsia="en-GB"/>
              </w:rPr>
              <w:fldChar w:fldCharType="end"/>
            </w:r>
            <w:r w:rsidRPr="002E5664">
              <w:rPr>
                <w:rFonts w:ascii="Arial" w:hAnsi="Arial" w:cs="Arial"/>
                <w:lang w:eastAsia="en-GB"/>
              </w:rPr>
              <w:t xml:space="preserve"> it purchased </w:t>
            </w:r>
            <w:r w:rsidR="00B51D56">
              <w:rPr>
                <w:rFonts w:ascii="Arial" w:hAnsi="Arial" w:cs="Arial"/>
                <w:lang w:eastAsia="en-GB"/>
              </w:rPr>
              <w:t xml:space="preserve">a total of </w:t>
            </w:r>
            <w:r w:rsidR="00B51D56">
              <w:rPr>
                <w:rFonts w:ascii="Arial" w:hAnsi="Arial" w:cs="Arial"/>
                <w:lang w:eastAsia="en-GB"/>
              </w:rPr>
              <w:fldChar w:fldCharType="begin"/>
            </w:r>
            <w:r w:rsidR="00B51D56">
              <w:rPr>
                <w:rFonts w:ascii="Arial" w:hAnsi="Arial" w:cs="Arial"/>
                <w:lang w:eastAsia="en-GB"/>
              </w:rPr>
              <w:instrText xml:space="preserve"> MERGEFIELD Euronext__Shares \##,###</w:instrText>
            </w:r>
            <w:r w:rsidR="00B51D56">
              <w:rPr>
                <w:rFonts w:ascii="Arial" w:hAnsi="Arial" w:cs="Arial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lang w:eastAsia="en-GB"/>
              </w:rPr>
              <w:t>50,000</w:t>
            </w:r>
            <w:r w:rsidR="00B51D56">
              <w:rPr>
                <w:rFonts w:ascii="Arial" w:hAnsi="Arial" w:cs="Arial"/>
                <w:lang w:eastAsia="en-GB"/>
              </w:rPr>
              <w:fldChar w:fldCharType="end"/>
            </w:r>
            <w:r w:rsidRPr="002E5664">
              <w:rPr>
                <w:rFonts w:ascii="Arial" w:hAnsi="Arial" w:cs="Arial"/>
                <w:lang w:eastAsia="en-GB"/>
              </w:rPr>
              <w:t xml:space="preserve"> of its ordinary shares</w:t>
            </w:r>
            <w:r w:rsidR="00B51D56">
              <w:rPr>
                <w:rFonts w:ascii="Arial" w:hAnsi="Arial" w:cs="Arial"/>
                <w:lang w:eastAsia="en-GB"/>
              </w:rPr>
              <w:t xml:space="preserve"> of EUR 0.01</w:t>
            </w:r>
            <w:r w:rsidR="003452F6">
              <w:rPr>
                <w:rFonts w:ascii="Arial" w:hAnsi="Arial" w:cs="Arial"/>
                <w:lang w:eastAsia="en-GB"/>
              </w:rPr>
              <w:t xml:space="preserve"> each</w:t>
            </w:r>
            <w:r w:rsidRPr="002E5664">
              <w:rPr>
                <w:rFonts w:ascii="Arial" w:hAnsi="Arial" w:cs="Arial"/>
                <w:lang w:eastAsia="en-GB"/>
              </w:rPr>
              <w:t xml:space="preserve"> (the “ordinary shares”) on Euronext Dublin through J&amp;E Davy</w:t>
            </w:r>
            <w:r w:rsidR="00B51D56">
              <w:rPr>
                <w:rFonts w:ascii="Arial" w:hAnsi="Arial" w:cs="Arial"/>
                <w:lang w:eastAsia="en-GB"/>
              </w:rPr>
              <w:t xml:space="preserve">, as detailed below. </w:t>
            </w:r>
          </w:p>
        </w:tc>
      </w:tr>
      <w:tr w:rsidR="002E7BC7" w14:paraId="0BC39D74" w14:textId="77777777" w:rsidTr="00B56F5D">
        <w:trPr>
          <w:trHeight w:val="516"/>
        </w:trPr>
        <w:tc>
          <w:tcPr>
            <w:tcW w:w="9404" w:type="dxa"/>
            <w:gridSpan w:val="20"/>
            <w:vMerge/>
            <w:vAlign w:val="center"/>
            <w:hideMark/>
          </w:tcPr>
          <w:p w14:paraId="55B42993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BABE02A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14:paraId="60772EFC" w14:textId="77777777" w:rsidTr="00B56F5D">
        <w:trPr>
          <w:trHeight w:val="516"/>
        </w:trPr>
        <w:tc>
          <w:tcPr>
            <w:tcW w:w="9404" w:type="dxa"/>
            <w:gridSpan w:val="20"/>
            <w:vMerge/>
            <w:tcBorders>
              <w:bottom w:val="single" w:sz="4" w:space="0" w:color="auto"/>
            </w:tcBorders>
            <w:vAlign w:val="center"/>
            <w:hideMark/>
          </w:tcPr>
          <w:p w14:paraId="6A7C17B8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35A6F0F8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7F735776" w14:textId="77777777" w:rsidTr="00B56F5D">
        <w:trPr>
          <w:trHeight w:val="578"/>
        </w:trPr>
        <w:tc>
          <w:tcPr>
            <w:tcW w:w="6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7208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D79BF" w14:textId="77777777" w:rsidR="002E7BC7" w:rsidRPr="005A684B" w:rsidRDefault="005A684B" w:rsidP="00FE0F7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A684B"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6449E4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3A538A3D" w14:textId="77777777" w:rsidTr="00B56F5D">
        <w:trPr>
          <w:trHeight w:val="304"/>
        </w:trPr>
        <w:tc>
          <w:tcPr>
            <w:tcW w:w="6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4D72" w14:textId="31BBA688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Number of </w:t>
            </w:r>
            <w:r w:rsidR="00E77D9C">
              <w:rPr>
                <w:rFonts w:ascii="Arial" w:hAnsi="Arial" w:cs="Arial"/>
                <w:color w:val="000000"/>
                <w:lang w:eastAsia="en-GB"/>
              </w:rPr>
              <w:t>o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rdinary </w:t>
            </w:r>
            <w:r w:rsidR="00E77D9C">
              <w:rPr>
                <w:rFonts w:ascii="Arial" w:hAnsi="Arial" w:cs="Arial"/>
                <w:color w:val="000000"/>
                <w:lang w:eastAsia="en-GB"/>
              </w:rPr>
              <w:t>s</w:t>
            </w:r>
            <w:r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ACBEF" w14:textId="2CD44316" w:rsidR="002E7BC7" w:rsidRDefault="005A684B" w:rsidP="005A684B">
            <w:pPr>
              <w:jc w:val="center"/>
            </w:pP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Euronext__Shares \##,###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color w:val="000000"/>
                <w:lang w:eastAsia="en-GB"/>
              </w:rPr>
              <w:t>50,000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EE482B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6DF61C69" w14:textId="77777777" w:rsidTr="00B56F5D">
        <w:trPr>
          <w:trHeight w:val="304"/>
        </w:trPr>
        <w:tc>
          <w:tcPr>
            <w:tcW w:w="6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204D" w14:textId="05DF87C2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(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per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o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rdinary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s</w:t>
            </w:r>
            <w:r>
              <w:rPr>
                <w:rFonts w:ascii="Arial" w:hAnsi="Arial" w:cs="Arial"/>
                <w:color w:val="000000"/>
                <w:lang w:eastAsia="en-GB"/>
              </w:rPr>
              <w:t>hare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2F128" w14:textId="3350EA2E" w:rsidR="002E7BC7" w:rsidRDefault="005A684B" w:rsidP="005A684B">
            <w:pPr>
              <w:jc w:val="center"/>
            </w:pPr>
            <w:r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color w:val="000000"/>
                <w:lang w:eastAsia="en-GB"/>
              </w:rPr>
              <w:t>4.3250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2A5470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1B9EEAFE" w14:textId="77777777" w:rsidTr="00B56F5D">
        <w:trPr>
          <w:trHeight w:val="304"/>
        </w:trPr>
        <w:tc>
          <w:tcPr>
            <w:tcW w:w="6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CC2D" w14:textId="032A34ED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(per ordinary share)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1A0B5" w14:textId="0B0CF8DA" w:rsidR="002E7BC7" w:rsidRDefault="005A684B" w:rsidP="005A684B">
            <w:pPr>
              <w:jc w:val="center"/>
            </w:pPr>
            <w:r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color w:val="000000"/>
                <w:lang w:eastAsia="en-GB"/>
              </w:rPr>
              <w:t>4.1600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1F08BC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266178C7" w14:textId="77777777" w:rsidTr="00B56F5D">
        <w:trPr>
          <w:trHeight w:val="304"/>
        </w:trPr>
        <w:tc>
          <w:tcPr>
            <w:tcW w:w="6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BD2" w14:textId="5D8B12E3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Volume weighted average price paid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(per ordinary share)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CFDF3" w14:textId="0BB483A8" w:rsidR="002E7BC7" w:rsidRDefault="005A684B" w:rsidP="005A684B">
            <w:pPr>
              <w:jc w:val="center"/>
            </w:pPr>
            <w:r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12F72">
              <w:rPr>
                <w:rFonts w:ascii="Arial" w:hAnsi="Arial" w:cs="Arial"/>
                <w:noProof/>
                <w:color w:val="000000"/>
                <w:lang w:eastAsia="en-GB"/>
              </w:rPr>
              <w:t>4.2495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A711C4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6DD95CED" w14:textId="77777777" w:rsidTr="00B56F5D">
        <w:trPr>
          <w:trHeight w:val="304"/>
        </w:trPr>
        <w:tc>
          <w:tcPr>
            <w:tcW w:w="3646" w:type="dxa"/>
            <w:gridSpan w:val="8"/>
            <w:noWrap/>
            <w:vAlign w:val="bottom"/>
            <w:hideMark/>
          </w:tcPr>
          <w:p w14:paraId="04632557" w14:textId="77777777" w:rsidR="002E7BC7" w:rsidRDefault="002E7BC7"/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C332D" w14:textId="77777777" w:rsidR="002E7BC7" w:rsidRDefault="002E7BC7">
            <w:r>
              <w:t> </w:t>
            </w:r>
          </w:p>
        </w:tc>
        <w:tc>
          <w:tcPr>
            <w:tcW w:w="236" w:type="dxa"/>
            <w:vAlign w:val="center"/>
            <w:hideMark/>
          </w:tcPr>
          <w:p w14:paraId="05642483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4A1F81E2" w14:textId="77777777" w:rsidTr="00B56F5D">
        <w:trPr>
          <w:trHeight w:val="913"/>
        </w:trPr>
        <w:tc>
          <w:tcPr>
            <w:tcW w:w="9158" w:type="dxa"/>
            <w:gridSpan w:val="19"/>
            <w:hideMark/>
          </w:tcPr>
          <w:p w14:paraId="25CBDDAD" w14:textId="77777777" w:rsidR="00B17EE2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4D95EFD4" w14:textId="3DB93760" w:rsidR="00B51D56" w:rsidRDefault="002E5664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554969">
              <w:rPr>
                <w:rFonts w:ascii="Arial" w:hAnsi="Arial" w:cs="Arial"/>
                <w:lang w:eastAsia="en-GB"/>
              </w:rPr>
              <w:t>Following settlement of the above transactions</w:t>
            </w:r>
            <w:r w:rsidR="00863554">
              <w:rPr>
                <w:rFonts w:ascii="Arial" w:hAnsi="Arial" w:cs="Arial"/>
                <w:lang w:eastAsia="en-GB"/>
              </w:rPr>
              <w:t>,</w:t>
            </w:r>
            <w:r w:rsidRPr="00554969">
              <w:rPr>
                <w:rFonts w:ascii="Arial" w:hAnsi="Arial" w:cs="Arial"/>
                <w:lang w:eastAsia="en-GB"/>
              </w:rPr>
              <w:t xml:space="preserve"> </w:t>
            </w:r>
            <w:r w:rsidR="00B51D56">
              <w:rPr>
                <w:rFonts w:ascii="Arial" w:hAnsi="Arial" w:cs="Arial"/>
                <w:lang w:eastAsia="en-GB"/>
              </w:rPr>
              <w:t>the Company’s</w:t>
            </w:r>
            <w:r w:rsidRPr="00554969">
              <w:rPr>
                <w:rFonts w:ascii="Arial" w:hAnsi="Arial" w:cs="Arial"/>
                <w:lang w:eastAsia="en-GB"/>
              </w:rPr>
              <w:t xml:space="preserve"> </w:t>
            </w:r>
            <w:r w:rsidRPr="00A523AF">
              <w:rPr>
                <w:rFonts w:ascii="Arial" w:hAnsi="Arial" w:cs="Arial"/>
                <w:lang w:val="en-US" w:eastAsia="en-GB"/>
              </w:rPr>
              <w:t xml:space="preserve">total number of ordinary shares in issue (excluding treasury shares) shall </w:t>
            </w:r>
            <w:r w:rsidRPr="000B6691">
              <w:rPr>
                <w:rFonts w:ascii="Arial" w:hAnsi="Arial" w:cs="Arial"/>
                <w:lang w:val="en-US" w:eastAsia="en-GB"/>
              </w:rPr>
              <w:t xml:space="preserve">be </w:t>
            </w:r>
            <w:r w:rsidRPr="000B6691">
              <w:rPr>
                <w:rFonts w:ascii="Arial" w:hAnsi="Arial" w:cs="Arial"/>
                <w:color w:val="000000" w:themeColor="text1"/>
                <w:lang w:eastAsia="en-GB"/>
              </w:rPr>
              <w:fldChar w:fldCharType="begin"/>
            </w:r>
            <w:r w:rsidRPr="000B6691">
              <w:rPr>
                <w:rFonts w:ascii="Arial" w:hAnsi="Arial" w:cs="Arial"/>
                <w:color w:val="000000" w:themeColor="text1"/>
                <w:lang w:eastAsia="en-GB"/>
              </w:rPr>
              <w:instrText xml:space="preserve"> MERGEFIELD Shares_Remaining \##,###</w:instrText>
            </w:r>
            <w:r w:rsidRPr="000B6691">
              <w:rPr>
                <w:rFonts w:ascii="Arial" w:hAnsi="Arial" w:cs="Arial"/>
                <w:color w:val="000000" w:themeColor="text1"/>
                <w:lang w:eastAsia="en-GB"/>
              </w:rPr>
              <w:fldChar w:fldCharType="separate"/>
            </w:r>
            <w:r w:rsidR="00012F72" w:rsidRPr="000B6691">
              <w:rPr>
                <w:rFonts w:ascii="Arial" w:hAnsi="Arial" w:cs="Arial"/>
                <w:noProof/>
                <w:color w:val="000000" w:themeColor="text1"/>
                <w:lang w:eastAsia="en-GB"/>
              </w:rPr>
              <w:t>111,207,010</w:t>
            </w:r>
            <w:r w:rsidRPr="000B6691">
              <w:rPr>
                <w:rFonts w:ascii="Arial" w:hAnsi="Arial" w:cs="Arial"/>
                <w:color w:val="000000" w:themeColor="text1"/>
                <w:lang w:eastAsia="en-GB"/>
              </w:rPr>
              <w:fldChar w:fldCharType="end"/>
            </w:r>
            <w:r w:rsidRPr="000B6691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Pr="000B6691">
              <w:rPr>
                <w:rFonts w:ascii="Arial" w:hAnsi="Arial" w:cs="Arial"/>
                <w:lang w:val="en-US" w:eastAsia="en-GB"/>
              </w:rPr>
              <w:t xml:space="preserve">(each carrying the right to one vote) and </w:t>
            </w:r>
            <w:r w:rsidR="00B51D56" w:rsidRPr="000B6691">
              <w:rPr>
                <w:rFonts w:ascii="Arial" w:hAnsi="Arial" w:cs="Arial"/>
                <w:lang w:val="en-US" w:eastAsia="en-GB"/>
              </w:rPr>
              <w:t>the Company’s</w:t>
            </w:r>
            <w:r w:rsidRPr="000B6691">
              <w:rPr>
                <w:rFonts w:ascii="Arial" w:hAnsi="Arial" w:cs="Arial"/>
                <w:lang w:val="en-US" w:eastAsia="en-GB"/>
              </w:rPr>
              <w:t xml:space="preserve"> total number of ordinary shares in treasury (which do not carry voting rights) shall be</w:t>
            </w:r>
            <w:r w:rsidR="00C0745D" w:rsidRPr="000B6691">
              <w:rPr>
                <w:rFonts w:ascii="Arial" w:hAnsi="Arial" w:cs="Arial"/>
                <w:lang w:val="en-US" w:eastAsia="en-GB"/>
              </w:rPr>
              <w:t xml:space="preserve"> </w:t>
            </w:r>
            <w:r w:rsidR="007671C3" w:rsidRPr="000B6691">
              <w:rPr>
                <w:rFonts w:ascii="Arial" w:hAnsi="Arial" w:cs="Arial"/>
                <w:lang w:val="en-US" w:eastAsia="en-GB"/>
              </w:rPr>
              <w:fldChar w:fldCharType="begin"/>
            </w:r>
            <w:r w:rsidR="007671C3" w:rsidRPr="000B6691">
              <w:rPr>
                <w:rFonts w:ascii="Arial" w:hAnsi="Arial" w:cs="Arial"/>
                <w:lang w:val="en-US" w:eastAsia="en-GB"/>
              </w:rPr>
              <w:instrText xml:space="preserve"> MERGEFIELD Treasury_Shares \##,###</w:instrText>
            </w:r>
            <w:r w:rsidR="007671C3" w:rsidRPr="000B6691">
              <w:rPr>
                <w:rFonts w:ascii="Arial" w:hAnsi="Arial" w:cs="Arial"/>
                <w:lang w:val="en-US" w:eastAsia="en-GB"/>
              </w:rPr>
              <w:fldChar w:fldCharType="separate"/>
            </w:r>
            <w:r w:rsidR="00012F72" w:rsidRPr="000B6691">
              <w:rPr>
                <w:rFonts w:ascii="Arial" w:hAnsi="Arial" w:cs="Arial"/>
                <w:noProof/>
                <w:lang w:val="en-US" w:eastAsia="en-GB"/>
              </w:rPr>
              <w:t>14,113,365</w:t>
            </w:r>
            <w:r w:rsidR="007671C3" w:rsidRPr="000B6691">
              <w:rPr>
                <w:rFonts w:ascii="Arial" w:hAnsi="Arial" w:cs="Arial"/>
                <w:lang w:val="en-US" w:eastAsia="en-GB"/>
              </w:rPr>
              <w:fldChar w:fldCharType="end"/>
            </w:r>
            <w:r w:rsidRPr="000B6691">
              <w:rPr>
                <w:rFonts w:ascii="Arial" w:hAnsi="Arial" w:cs="Arial"/>
                <w:lang w:val="en-US" w:eastAsia="en-GB"/>
              </w:rPr>
              <w:t>.</w:t>
            </w:r>
            <w:r>
              <w:rPr>
                <w:rFonts w:ascii="Arial" w:hAnsi="Arial" w:cs="Arial"/>
                <w:lang w:val="en-US" w:eastAsia="en-GB"/>
              </w:rPr>
              <w:t xml:space="preserve"> </w:t>
            </w:r>
          </w:p>
          <w:p w14:paraId="7BF1858E" w14:textId="77777777" w:rsidR="00B51D56" w:rsidRDefault="00B51D56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  <w:p w14:paraId="2439D016" w14:textId="1AFA0850" w:rsidR="00C0745D" w:rsidRDefault="002E5664">
            <w:pPr>
              <w:jc w:val="both"/>
              <w:rPr>
                <w:rFonts w:ascii="Arial" w:hAnsi="Arial" w:cs="Arial"/>
                <w:color w:val="000000"/>
                <w:lang w:eastAsia="en-GB"/>
              </w:rPr>
            </w:pPr>
            <w:r w:rsidRPr="00A523AF">
              <w:rPr>
                <w:rFonts w:ascii="Arial" w:hAnsi="Arial" w:cs="Arial"/>
                <w:lang w:val="en-US" w:eastAsia="en-GB"/>
              </w:rPr>
              <w:t>The repurchased ordinary shares will be held in treasury pending their cancellation or re-issue in due course.</w:t>
            </w:r>
            <w:r w:rsidR="00B51D56">
              <w:rPr>
                <w:rFonts w:ascii="Arial" w:hAnsi="Arial" w:cs="Arial"/>
                <w:lang w:val="en-US" w:eastAsia="en-GB"/>
              </w:rPr>
              <w:t xml:space="preserve"> The purchases form part of the </w:t>
            </w:r>
            <w:r w:rsidR="003452F6">
              <w:rPr>
                <w:rFonts w:ascii="Arial" w:hAnsi="Arial" w:cs="Arial"/>
                <w:lang w:val="en-US" w:eastAsia="en-GB"/>
              </w:rPr>
              <w:t>C</w:t>
            </w:r>
            <w:r w:rsidR="00B51D56">
              <w:rPr>
                <w:rFonts w:ascii="Arial" w:hAnsi="Arial" w:cs="Arial"/>
                <w:lang w:val="en-US" w:eastAsia="en-GB"/>
              </w:rPr>
              <w:t xml:space="preserve">ompany’s €20m share buyback </w:t>
            </w:r>
            <w:proofErr w:type="spellStart"/>
            <w:r w:rsidR="00B51D56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="00B51D56">
              <w:rPr>
                <w:rFonts w:ascii="Arial" w:hAnsi="Arial" w:cs="Arial"/>
                <w:lang w:val="en-US" w:eastAsia="en-GB"/>
              </w:rPr>
              <w:t xml:space="preserve"> announced on </w:t>
            </w:r>
            <w:r w:rsidR="003452F6">
              <w:rPr>
                <w:rFonts w:ascii="Arial" w:hAnsi="Arial" w:cs="Arial"/>
                <w:lang w:val="en-US" w:eastAsia="en-GB"/>
              </w:rPr>
              <w:t xml:space="preserve">27 </w:t>
            </w:r>
            <w:r w:rsidR="00B51D56">
              <w:rPr>
                <w:rFonts w:ascii="Arial" w:hAnsi="Arial" w:cs="Arial"/>
                <w:lang w:val="en-US" w:eastAsia="en-GB"/>
              </w:rPr>
              <w:t xml:space="preserve">September 2022.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A2CC" w14:textId="77777777" w:rsidR="002E7BC7" w:rsidRDefault="002E7BC7">
            <w:r>
              <w:t> </w:t>
            </w:r>
          </w:p>
        </w:tc>
        <w:tc>
          <w:tcPr>
            <w:tcW w:w="236" w:type="dxa"/>
            <w:vAlign w:val="center"/>
            <w:hideMark/>
          </w:tcPr>
          <w:p w14:paraId="22A25EE7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C0745D" w14:paraId="1F8BC4DF" w14:textId="77777777" w:rsidTr="00B56F5D">
        <w:trPr>
          <w:gridAfter w:val="19"/>
          <w:wAfter w:w="9404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35C69D42" w14:textId="77777777" w:rsidR="00C0745D" w:rsidRDefault="00C0745D">
            <w:pPr>
              <w:rPr>
                <w:lang w:val="en-IE" w:eastAsia="en-IE"/>
              </w:rPr>
            </w:pPr>
          </w:p>
        </w:tc>
      </w:tr>
      <w:tr w:rsidR="00C0745D" w14:paraId="4CB9D6BB" w14:textId="77777777" w:rsidTr="00396DAF">
        <w:trPr>
          <w:trHeight w:val="1156"/>
        </w:trPr>
        <w:tc>
          <w:tcPr>
            <w:tcW w:w="9158" w:type="dxa"/>
            <w:gridSpan w:val="19"/>
            <w:hideMark/>
          </w:tcPr>
          <w:p w14:paraId="500C54F6" w14:textId="4E7430E3" w:rsidR="00C0745D" w:rsidRPr="00C0745D" w:rsidRDefault="00C0745D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C0745D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(the Market Abuse Regulation) (also in force in the UK, from time to time, including, where relevant, pursuant to the UK's Market Abuse (Amendment) (EU Exit) Regulations 2019), a detailed breakdown of individual trades made by J&amp;E Davy on behalf of </w:t>
            </w:r>
            <w:r w:rsidR="00B51D56">
              <w:rPr>
                <w:rFonts w:ascii="Arial" w:hAnsi="Arial" w:cs="Arial"/>
                <w:lang w:val="en-US" w:eastAsia="en-GB"/>
              </w:rPr>
              <w:t>the Company</w:t>
            </w:r>
            <w:r w:rsidRPr="00C0745D">
              <w:rPr>
                <w:rFonts w:ascii="Arial" w:hAnsi="Arial" w:cs="Arial"/>
                <w:lang w:val="en-US" w:eastAsia="en-GB"/>
              </w:rPr>
              <w:t xml:space="preserve"> as part of the buyback programme is scheduled to this announcement.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432D1" w14:textId="77777777" w:rsidR="00C0745D" w:rsidRDefault="00C0745D" w:rsidP="00C0745D"/>
        </w:tc>
        <w:tc>
          <w:tcPr>
            <w:tcW w:w="236" w:type="dxa"/>
            <w:vAlign w:val="center"/>
            <w:hideMark/>
          </w:tcPr>
          <w:p w14:paraId="7BBE4068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C0745D" w14:paraId="2C391F54" w14:textId="77777777" w:rsidTr="00396DAF">
        <w:trPr>
          <w:trHeight w:val="304"/>
        </w:trPr>
        <w:tc>
          <w:tcPr>
            <w:tcW w:w="3646" w:type="dxa"/>
            <w:gridSpan w:val="8"/>
            <w:noWrap/>
            <w:hideMark/>
          </w:tcPr>
          <w:p w14:paraId="106FB501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F9E83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42F0D571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C0745D" w14:paraId="22C39ED0" w14:textId="77777777" w:rsidTr="00396DAF">
        <w:trPr>
          <w:trHeight w:val="304"/>
        </w:trPr>
        <w:tc>
          <w:tcPr>
            <w:tcW w:w="3646" w:type="dxa"/>
            <w:gridSpan w:val="8"/>
            <w:noWrap/>
            <w:hideMark/>
          </w:tcPr>
          <w:p w14:paraId="267393BD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  <w:r w:rsidRPr="00C0745D">
              <w:rPr>
                <w:rFonts w:ascii="Arial" w:hAnsi="Arial" w:cs="Arial"/>
                <w:lang w:val="en-US" w:eastAsia="en-GB"/>
              </w:rPr>
              <w:t>Contact:</w:t>
            </w:r>
          </w:p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7724E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41E90077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C0745D" w14:paraId="3A6FEB52" w14:textId="77777777" w:rsidTr="00396DAF">
        <w:trPr>
          <w:trHeight w:val="304"/>
        </w:trPr>
        <w:tc>
          <w:tcPr>
            <w:tcW w:w="3646" w:type="dxa"/>
            <w:gridSpan w:val="8"/>
            <w:noWrap/>
          </w:tcPr>
          <w:p w14:paraId="45B05346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  <w:r w:rsidRPr="00C0745D">
              <w:rPr>
                <w:rFonts w:ascii="Arial" w:hAnsi="Arial" w:cs="Arial"/>
                <w:lang w:val="en-US" w:eastAsia="en-GB"/>
              </w:rPr>
              <w:t>Barbara Keane</w:t>
            </w:r>
          </w:p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789BC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3CEBBAF4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C0745D" w14:paraId="4B56449E" w14:textId="77777777" w:rsidTr="00396DAF">
        <w:trPr>
          <w:trHeight w:val="304"/>
        </w:trPr>
        <w:tc>
          <w:tcPr>
            <w:tcW w:w="3910" w:type="dxa"/>
            <w:gridSpan w:val="10"/>
            <w:noWrap/>
            <w:hideMark/>
          </w:tcPr>
          <w:p w14:paraId="72A389F8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  <w:r w:rsidRPr="00C0745D">
              <w:rPr>
                <w:rFonts w:ascii="Arial" w:hAnsi="Arial" w:cs="Arial"/>
                <w:lang w:val="en-US" w:eastAsia="en-GB"/>
              </w:rPr>
              <w:t xml:space="preserve">Group Company Secretary </w:t>
            </w:r>
          </w:p>
        </w:tc>
        <w:tc>
          <w:tcPr>
            <w:tcW w:w="5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0DF7D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61BA8391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C0745D" w14:paraId="0C29C628" w14:textId="77777777" w:rsidTr="00396DAF">
        <w:trPr>
          <w:trHeight w:val="304"/>
        </w:trPr>
        <w:tc>
          <w:tcPr>
            <w:tcW w:w="3646" w:type="dxa"/>
            <w:gridSpan w:val="8"/>
            <w:noWrap/>
          </w:tcPr>
          <w:p w14:paraId="47932D4D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  <w:r w:rsidRPr="00C0745D">
              <w:rPr>
                <w:rFonts w:ascii="Arial" w:hAnsi="Arial" w:cs="Arial"/>
                <w:lang w:val="en-US" w:eastAsia="en-GB"/>
              </w:rPr>
              <w:t>Tel: +353 1 563 4900</w:t>
            </w:r>
          </w:p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DBCE2" w14:textId="77777777" w:rsidR="00C0745D" w:rsidRPr="00C0745D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F84291A" w14:textId="77777777" w:rsidR="00C0745D" w:rsidRDefault="00C0745D" w:rsidP="00C0745D">
            <w:pPr>
              <w:rPr>
                <w:lang w:val="en-IE" w:eastAsia="en-IE"/>
              </w:rPr>
            </w:pPr>
          </w:p>
        </w:tc>
      </w:tr>
      <w:tr w:rsidR="002E7BC7" w14:paraId="2FC60A22" w14:textId="77777777" w:rsidTr="00B56F5D">
        <w:trPr>
          <w:trHeight w:val="304"/>
        </w:trPr>
        <w:tc>
          <w:tcPr>
            <w:tcW w:w="3646" w:type="dxa"/>
            <w:gridSpan w:val="8"/>
            <w:noWrap/>
            <w:vAlign w:val="bottom"/>
          </w:tcPr>
          <w:p w14:paraId="39A39BD0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D969B0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2B83A10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4956" w14:textId="77777777" w:rsidR="002E7BC7" w:rsidRDefault="002E7BC7"/>
        </w:tc>
        <w:tc>
          <w:tcPr>
            <w:tcW w:w="236" w:type="dxa"/>
            <w:vAlign w:val="center"/>
          </w:tcPr>
          <w:p w14:paraId="3D4233B2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2E7BC7" w14:paraId="6E8262E4" w14:textId="77777777" w:rsidTr="005C2079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F855A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C714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12DFF" w14:textId="3D548121" w:rsidR="002E7BC7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Origin Enterprises </w:t>
            </w:r>
            <w:r w:rsidR="00B51D56">
              <w:rPr>
                <w:rFonts w:ascii="Arial" w:hAnsi="Arial" w:cs="Arial"/>
                <w:color w:val="000000"/>
                <w:lang w:eastAsia="en-GB"/>
              </w:rPr>
              <w:t>plc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6069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3E556EA4" w14:textId="77777777" w:rsidR="002E7BC7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2E7BC7" w14:paraId="334F0EEC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8B273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B5BA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827324" w14:textId="77777777" w:rsidR="002E7BC7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C2079">
              <w:rPr>
                <w:rFonts w:ascii="Arial" w:hAnsi="Arial" w:cs="Arial"/>
                <w:color w:val="000000"/>
                <w:lang w:eastAsia="en-GB"/>
              </w:rPr>
              <w:t>213800AIB4U7N5BLS350</w:t>
            </w:r>
          </w:p>
        </w:tc>
        <w:tc>
          <w:tcPr>
            <w:tcW w:w="1669" w:type="dxa"/>
            <w:noWrap/>
            <w:vAlign w:val="bottom"/>
            <w:hideMark/>
          </w:tcPr>
          <w:p w14:paraId="39880C5D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14:paraId="5B86ED42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C43FB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E2A1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B0A70" w14:textId="77777777" w:rsidR="002E7BC7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C2079">
              <w:rPr>
                <w:rFonts w:ascii="Arial" w:hAnsi="Arial" w:cs="Arial"/>
                <w:color w:val="000000"/>
                <w:lang w:eastAsia="en-GB"/>
              </w:rPr>
              <w:t>IE00B1WV4493</w:t>
            </w:r>
          </w:p>
        </w:tc>
        <w:tc>
          <w:tcPr>
            <w:tcW w:w="1669" w:type="dxa"/>
            <w:noWrap/>
            <w:vAlign w:val="bottom"/>
            <w:hideMark/>
          </w:tcPr>
          <w:p w14:paraId="07BC3D43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14:paraId="34FD3010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8E679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BEA692" w14:textId="77777777" w:rsidR="002E7BC7" w:rsidRDefault="006D79B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08F71F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14:paraId="02E13B82" w14:textId="77777777" w:rsidTr="005C2079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99A72" w14:textId="77777777" w:rsidR="002E7BC7" w:rsidRDefault="002E7BC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16EFF1" w14:textId="77777777" w:rsidR="002E7BC7" w:rsidRDefault="006D79B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B304" w14:textId="77777777" w:rsidR="002E7BC7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0D83585A" w14:textId="77777777" w:rsidR="002E7BC7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14:paraId="52BD8AB7" w14:textId="77777777" w:rsidTr="005C2079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4904B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4B37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24FC7" w14:textId="77777777" w:rsidR="002E7BC7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BST/</w:t>
            </w:r>
            <w:r w:rsidR="002E7BC7">
              <w:rPr>
                <w:rFonts w:ascii="Arial" w:hAnsi="Arial" w:cs="Arial"/>
                <w:color w:val="000000"/>
                <w:lang w:eastAsia="en-GB"/>
              </w:rPr>
              <w:t>GMT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541D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0B6E00A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14:paraId="1B307068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F7954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661A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7FE470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1E6B733B" w14:textId="77777777" w:rsidR="002E7BC7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14:paraId="7E22D6DC" w14:textId="77777777" w:rsidTr="005C2079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1669" w:type="dxa"/>
            <w:gridSpan w:val="2"/>
            <w:noWrap/>
            <w:vAlign w:val="bottom"/>
            <w:hideMark/>
          </w:tcPr>
          <w:p w14:paraId="2C5514AF" w14:textId="77777777" w:rsidR="002E7BC7" w:rsidRDefault="002E7BC7">
            <w:pPr>
              <w:rPr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57073B50" w14:textId="77777777" w:rsidR="002E7BC7" w:rsidRDefault="002E7BC7">
            <w:pPr>
              <w:rPr>
                <w:lang w:val="en-IE" w:eastAsia="en-IE"/>
              </w:rPr>
            </w:pPr>
          </w:p>
        </w:tc>
        <w:tc>
          <w:tcPr>
            <w:tcW w:w="3094" w:type="dxa"/>
            <w:gridSpan w:val="6"/>
            <w:noWrap/>
            <w:vAlign w:val="bottom"/>
            <w:hideMark/>
          </w:tcPr>
          <w:p w14:paraId="4B7B5FAD" w14:textId="77777777" w:rsidR="002E7BC7" w:rsidRDefault="002E7BC7">
            <w:pPr>
              <w:rPr>
                <w:lang w:val="en-IE" w:eastAsia="en-IE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14:paraId="5712541A" w14:textId="77777777" w:rsidR="002E7BC7" w:rsidRDefault="002E7BC7">
            <w:pPr>
              <w:rPr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53144A1" w14:textId="77777777" w:rsidR="002E7BC7" w:rsidRDefault="002E7BC7">
            <w:pPr>
              <w:rPr>
                <w:lang w:val="en-IE" w:eastAsia="en-IE"/>
              </w:rPr>
            </w:pPr>
          </w:p>
        </w:tc>
      </w:tr>
      <w:tr w:rsidR="00836202" w14:paraId="4DFC1940" w14:textId="77777777" w:rsidTr="005C2079">
        <w:trPr>
          <w:gridBefore w:val="3"/>
          <w:gridAfter w:val="4"/>
          <w:wBefore w:w="265" w:type="dxa"/>
          <w:wAfter w:w="1022" w:type="dxa"/>
          <w:trHeight w:val="654"/>
        </w:trPr>
        <w:tc>
          <w:tcPr>
            <w:tcW w:w="1669" w:type="dxa"/>
            <w:gridSpan w:val="2"/>
            <w:vAlign w:val="center"/>
            <w:hideMark/>
          </w:tcPr>
          <w:p w14:paraId="1999B83A" w14:textId="77777777" w:rsidR="00836202" w:rsidRDefault="00836202" w:rsidP="00836202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669" w:type="dxa"/>
            <w:gridSpan w:val="2"/>
            <w:vAlign w:val="center"/>
            <w:hideMark/>
          </w:tcPr>
          <w:p w14:paraId="393D37C0" w14:textId="77777777" w:rsidR="00836202" w:rsidRDefault="00836202" w:rsidP="00836202">
            <w:pPr>
              <w:rPr>
                <w:lang w:val="en-IE" w:eastAsia="en-IE"/>
              </w:rPr>
            </w:pPr>
          </w:p>
        </w:tc>
        <w:tc>
          <w:tcPr>
            <w:tcW w:w="3094" w:type="dxa"/>
            <w:gridSpan w:val="6"/>
            <w:vAlign w:val="center"/>
            <w:hideMark/>
          </w:tcPr>
          <w:p w14:paraId="7C90A0CE" w14:textId="77777777" w:rsidR="00836202" w:rsidRDefault="00836202" w:rsidP="00836202">
            <w:pPr>
              <w:rPr>
                <w:lang w:val="en-IE" w:eastAsia="en-IE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14:paraId="5375F9CB" w14:textId="77777777" w:rsidR="00836202" w:rsidRDefault="00836202" w:rsidP="00836202">
            <w:pPr>
              <w:rPr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6FFCBD6E" w14:textId="77777777" w:rsidR="00836202" w:rsidRDefault="00836202" w:rsidP="00836202">
            <w:pPr>
              <w:rPr>
                <w:lang w:val="en-IE" w:eastAsia="en-IE"/>
              </w:rPr>
            </w:pPr>
          </w:p>
        </w:tc>
      </w:tr>
      <w:tr w:rsidR="00836202" w14:paraId="4A7CC851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8353" w:type="dxa"/>
            <w:gridSpan w:val="14"/>
            <w:shd w:val="clear" w:color="auto" w:fill="FFFFFF"/>
            <w:noWrap/>
            <w:vAlign w:val="bottom"/>
            <w:hideMark/>
          </w:tcPr>
          <w:p w14:paraId="5B61827E" w14:textId="77777777" w:rsidR="00836202" w:rsidRDefault="00836202" w:rsidP="00836202">
            <w:pPr>
              <w:rPr>
                <w:rFonts w:ascii="Arial" w:hAnsi="Arial" w:cs="Arial"/>
                <w:lang w:eastAsia="en-GB"/>
              </w:rPr>
            </w:pPr>
            <w:r w:rsidRPr="00BF5B38">
              <w:rPr>
                <w:rFonts w:ascii="Arial" w:hAnsi="Arial" w:cs="Arial"/>
                <w:lang w:eastAsia="en-GB"/>
              </w:rPr>
              <w:t>Euronext Dublin</w:t>
            </w:r>
          </w:p>
          <w:p w14:paraId="46D7F83C" w14:textId="77777777" w:rsidR="00836202" w:rsidRDefault="00836202" w:rsidP="00836202">
            <w:pPr>
              <w:rPr>
                <w:rFonts w:ascii="Arial" w:hAnsi="Arial" w:cs="Arial"/>
                <w:lang w:eastAsia="en-GB"/>
              </w:rPr>
            </w:pPr>
          </w:p>
          <w:p w14:paraId="665AF52E" w14:textId="77777777" w:rsidR="00836202" w:rsidRPr="00BF5B38" w:rsidRDefault="00836202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872CB2" w14:paraId="7C9370C9" w14:textId="77777777" w:rsidTr="00B56F5D">
        <w:trPr>
          <w:gridBefore w:val="3"/>
          <w:gridAfter w:val="4"/>
          <w:wBefore w:w="265" w:type="dxa"/>
          <w:wAfter w:w="1022" w:type="dxa"/>
          <w:trHeight w:val="304"/>
        </w:trPr>
        <w:tc>
          <w:tcPr>
            <w:tcW w:w="8353" w:type="dxa"/>
            <w:gridSpan w:val="14"/>
            <w:shd w:val="clear" w:color="auto" w:fill="FFFFFF"/>
            <w:noWrap/>
            <w:vAlign w:val="bottom"/>
          </w:tcPr>
          <w:p w14:paraId="301DA6C4" w14:textId="77777777" w:rsidR="00872CB2" w:rsidRPr="00BF5B38" w:rsidRDefault="00872CB2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836202" w14:paraId="146D4B0E" w14:textId="77777777" w:rsidTr="00E37F4B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75" w:type="dxa"/>
          <w:wAfter w:w="500" w:type="dxa"/>
          <w:trHeight w:val="776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914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A10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Per Share (EUR)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A78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8FA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Trade Time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BF2E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Trading Venue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11D0" w14:textId="77777777" w:rsidR="00836202" w:rsidRDefault="00836202" w:rsidP="00836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MatchID</w:t>
            </w:r>
            <w:proofErr w:type="spellEnd"/>
          </w:p>
        </w:tc>
      </w:tr>
      <w:tr w:rsidR="00012F72" w:rsidRPr="00C14CC4" w14:paraId="631854B4" w14:textId="77777777" w:rsidTr="00514009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75" w:type="dxa"/>
          <w:wAfter w:w="500" w:type="dxa"/>
          <w:trHeight w:val="776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208B" w14:textId="4E2FBEA2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40C6" w14:textId="6264E098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C253" w14:textId="20E6CFA9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AE2F" w14:textId="4A864AD4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08:31:52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3E94" w14:textId="799B2FB3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971F" w14:textId="7E14267E" w:rsidR="00012F72" w:rsidRPr="00C14CC4" w:rsidRDefault="00012F72" w:rsidP="00012F72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00039865154TRLO0-1            </w:t>
            </w:r>
          </w:p>
        </w:tc>
      </w:tr>
      <w:tr w:rsidR="00012F72" w:rsidRPr="00C14CC4" w14:paraId="62217305" w14:textId="77777777" w:rsidTr="00514009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75" w:type="dxa"/>
          <w:wAfter w:w="500" w:type="dxa"/>
          <w:trHeight w:val="776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870A" w14:textId="67BC8AC5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4AD9" w14:textId="63CF278A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33DC" w14:textId="591C9222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4E46" w14:textId="1A053B39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09:26:51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949E" w14:textId="69B509B7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4C49" w14:textId="56A47860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00039866065TRLO0-1            </w:t>
            </w:r>
          </w:p>
        </w:tc>
      </w:tr>
      <w:tr w:rsidR="00012F72" w:rsidRPr="00C14CC4" w14:paraId="566C6078" w14:textId="77777777" w:rsidTr="00514009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75" w:type="dxa"/>
          <w:wAfter w:w="500" w:type="dxa"/>
          <w:trHeight w:val="776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1B77" w14:textId="7B3C1BD0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863D" w14:textId="4E25950E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4.225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9C1E" w14:textId="6E40CEEE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E918" w14:textId="4D1F4CED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10:28:13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E80D" w14:textId="05286A68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2C9D" w14:textId="2289399F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00039868294TRLO0-1            </w:t>
            </w:r>
          </w:p>
        </w:tc>
      </w:tr>
      <w:tr w:rsidR="00012F72" w:rsidRPr="00C14CC4" w14:paraId="48A521EF" w14:textId="77777777" w:rsidTr="00514009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75" w:type="dxa"/>
          <w:wAfter w:w="500" w:type="dxa"/>
          <w:trHeight w:val="776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5817" w14:textId="5A511E23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4399" w14:textId="510F88C1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04DE" w14:textId="42EAA7A8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B302" w14:textId="7B76602F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13:53:48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1F07" w14:textId="5DFB69BF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3E70" w14:textId="638D549F" w:rsidR="00012F72" w:rsidRDefault="00012F72" w:rsidP="00012F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00039875433TRLO0-1            </w:t>
            </w:r>
          </w:p>
        </w:tc>
      </w:tr>
    </w:tbl>
    <w:p w14:paraId="6B4D9D33" w14:textId="77777777" w:rsidR="006D79B4" w:rsidRDefault="006D79B4" w:rsidP="007358E4"/>
    <w:sectPr w:rsidR="006D7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293C" w14:textId="77777777" w:rsidR="009842C8" w:rsidRDefault="009842C8" w:rsidP="00845D77">
      <w:r>
        <w:separator/>
      </w:r>
    </w:p>
  </w:endnote>
  <w:endnote w:type="continuationSeparator" w:id="0">
    <w:p w14:paraId="4FCB4ED3" w14:textId="77777777" w:rsidR="009842C8" w:rsidRDefault="009842C8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67F5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DBA2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2923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C7F8" w14:textId="77777777" w:rsidR="009842C8" w:rsidRDefault="009842C8" w:rsidP="00845D77">
      <w:r>
        <w:separator/>
      </w:r>
    </w:p>
  </w:footnote>
  <w:footnote w:type="continuationSeparator" w:id="0">
    <w:p w14:paraId="573B474B" w14:textId="77777777" w:rsidR="009842C8" w:rsidRDefault="009842C8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3ECA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029A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70AA" w14:textId="77777777" w:rsidR="00845D77" w:rsidRDefault="00845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B6691"/>
    <w:rsid w:val="000E1185"/>
    <w:rsid w:val="000F1CAD"/>
    <w:rsid w:val="000F3CA8"/>
    <w:rsid w:val="00106156"/>
    <w:rsid w:val="00116339"/>
    <w:rsid w:val="00117834"/>
    <w:rsid w:val="00123309"/>
    <w:rsid w:val="0012460F"/>
    <w:rsid w:val="0015222F"/>
    <w:rsid w:val="0015355E"/>
    <w:rsid w:val="001629EF"/>
    <w:rsid w:val="0017112F"/>
    <w:rsid w:val="001730B2"/>
    <w:rsid w:val="001753B2"/>
    <w:rsid w:val="00191B71"/>
    <w:rsid w:val="001A5AAF"/>
    <w:rsid w:val="001C1FFE"/>
    <w:rsid w:val="001C48D1"/>
    <w:rsid w:val="001D67A5"/>
    <w:rsid w:val="001D6E24"/>
    <w:rsid w:val="001D7B30"/>
    <w:rsid w:val="001E698C"/>
    <w:rsid w:val="001F0DAE"/>
    <w:rsid w:val="001F5FEA"/>
    <w:rsid w:val="002136A3"/>
    <w:rsid w:val="0021718A"/>
    <w:rsid w:val="00217EE6"/>
    <w:rsid w:val="00224DE7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B522E"/>
    <w:rsid w:val="002D6FFE"/>
    <w:rsid w:val="002E5664"/>
    <w:rsid w:val="002E7BC7"/>
    <w:rsid w:val="002F29A9"/>
    <w:rsid w:val="00303868"/>
    <w:rsid w:val="003256E9"/>
    <w:rsid w:val="00326232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402A44"/>
    <w:rsid w:val="00407EAE"/>
    <w:rsid w:val="00413818"/>
    <w:rsid w:val="0041553F"/>
    <w:rsid w:val="00444C0D"/>
    <w:rsid w:val="00445A9D"/>
    <w:rsid w:val="0046680C"/>
    <w:rsid w:val="00474914"/>
    <w:rsid w:val="00474C5E"/>
    <w:rsid w:val="00474CA2"/>
    <w:rsid w:val="00483840"/>
    <w:rsid w:val="004862EE"/>
    <w:rsid w:val="0049487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491E"/>
    <w:rsid w:val="005468AC"/>
    <w:rsid w:val="00547641"/>
    <w:rsid w:val="00553A06"/>
    <w:rsid w:val="00560FB9"/>
    <w:rsid w:val="00564275"/>
    <w:rsid w:val="0058141F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322E0"/>
    <w:rsid w:val="00645130"/>
    <w:rsid w:val="00646C49"/>
    <w:rsid w:val="006548FA"/>
    <w:rsid w:val="00663226"/>
    <w:rsid w:val="0066438D"/>
    <w:rsid w:val="006653F4"/>
    <w:rsid w:val="0068462A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6202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74FE6"/>
    <w:rsid w:val="00A77A1E"/>
    <w:rsid w:val="00A82C89"/>
    <w:rsid w:val="00A91BF7"/>
    <w:rsid w:val="00A97BA4"/>
    <w:rsid w:val="00AB11C9"/>
    <w:rsid w:val="00AE6FD3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7D58"/>
    <w:rsid w:val="00D60812"/>
    <w:rsid w:val="00D74426"/>
    <w:rsid w:val="00D834C7"/>
    <w:rsid w:val="00D846AF"/>
    <w:rsid w:val="00D969BA"/>
    <w:rsid w:val="00DA12F3"/>
    <w:rsid w:val="00DB77F8"/>
    <w:rsid w:val="00DE09F3"/>
    <w:rsid w:val="00DE2B11"/>
    <w:rsid w:val="00DF3536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F101B9"/>
    <w:rsid w:val="00F2281C"/>
    <w:rsid w:val="00F34EE5"/>
    <w:rsid w:val="00F42986"/>
    <w:rsid w:val="00F521CD"/>
    <w:rsid w:val="00F60BBB"/>
    <w:rsid w:val="00F60F1D"/>
    <w:rsid w:val="00F67F61"/>
    <w:rsid w:val="00F7114F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7D4F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2023-03-15T18:39:23+00:00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EEBAC-8D86-444B-BD40-0E1CCC3AC1A7}"/>
</file>

<file path=customXml/itemProps3.xml><?xml version="1.0" encoding="utf-8"?>
<ds:datastoreItem xmlns:ds="http://schemas.openxmlformats.org/officeDocument/2006/customXml" ds:itemID="{671DBFDF-5C78-4C74-9787-E57583A488D0}"/>
</file>

<file path=customXml/itemProps4.xml><?xml version="1.0" encoding="utf-8"?>
<ds:datastoreItem xmlns:ds="http://schemas.openxmlformats.org/officeDocument/2006/customXml" ds:itemID="{BFA51FA1-DCFA-4C48-8D95-FCC74F916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BloomCB</dc:creator>
  <cp:keywords/>
  <dc:description/>
  <cp:lastModifiedBy>Pierce Clements</cp:lastModifiedBy>
  <cp:revision>2</cp:revision>
  <dcterms:created xsi:type="dcterms:W3CDTF">2023-03-15T18:19:00Z</dcterms:created>
  <dcterms:modified xsi:type="dcterms:W3CDTF">2023-03-15T18:19:00Z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