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F2E3" w14:textId="77777777" w:rsidR="00151E5E" w:rsidRPr="005B1336" w:rsidRDefault="00BB594D" w:rsidP="00151E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Greencoat Renewables PLC</w:t>
      </w:r>
    </w:p>
    <w:p w14:paraId="1B4DF32A" w14:textId="77777777" w:rsidR="00B773C0" w:rsidRPr="005B1336" w:rsidRDefault="00B773C0" w:rsidP="00151E5E">
      <w:pPr>
        <w:spacing w:after="0" w:line="240" w:lineRule="auto"/>
        <w:jc w:val="center"/>
        <w:rPr>
          <w:rFonts w:cs="Arial"/>
          <w:b/>
        </w:rPr>
      </w:pPr>
      <w:r w:rsidRPr="005B1336">
        <w:rPr>
          <w:rFonts w:cs="Arial"/>
          <w:b/>
        </w:rPr>
        <w:t>Notification of Transaction by Persons Discharging Managerial Responsibilities (PDMRs)</w:t>
      </w:r>
    </w:p>
    <w:p w14:paraId="1876601C" w14:textId="77777777" w:rsidR="00151E5E" w:rsidRPr="005B1336" w:rsidRDefault="00151E5E" w:rsidP="00151E5E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B773C0" w:rsidRPr="005B1336" w14:paraId="0C74931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173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3042B2FF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FA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019A031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678A5" w:rsidRPr="005B1336" w14:paraId="3BDB3685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F9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AB6BA44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FD2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6ECD16F7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72D" w14:textId="194BFBBF" w:rsidR="00B678A5" w:rsidRPr="005B1336" w:rsidRDefault="006D70C9" w:rsidP="00B678A5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Bertrand Gautier</w:t>
            </w:r>
          </w:p>
        </w:tc>
      </w:tr>
      <w:tr w:rsidR="00B773C0" w:rsidRPr="005B1336" w14:paraId="46C7F60C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8BE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71A4555A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FDA" w14:textId="77777777" w:rsidR="00FC5FF3" w:rsidRPr="005B1336" w:rsidRDefault="00FC5FF3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557D663C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7E48D48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39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72AC6E9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C32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5063A9F8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38" w14:textId="19A7B6CC" w:rsidR="006D17A4" w:rsidRDefault="006D70C9" w:rsidP="00F32F4D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Bertrand Gautier</w:t>
            </w:r>
          </w:p>
          <w:p w14:paraId="3C02F930" w14:textId="5522C49E" w:rsidR="00F32F4D" w:rsidRPr="005B1336" w:rsidRDefault="00F32F4D" w:rsidP="00F32F4D">
            <w:pPr>
              <w:rPr>
                <w:rFonts w:cs="Arial"/>
              </w:rPr>
            </w:pPr>
            <w:r w:rsidRPr="0053767B">
              <w:rPr>
                <w:rFonts w:cs="Arial"/>
              </w:rPr>
              <w:t>Partner of</w:t>
            </w:r>
            <w:r>
              <w:rPr>
                <w:rFonts w:cs="Arial"/>
              </w:rPr>
              <w:t xml:space="preserve"> Schroders</w:t>
            </w:r>
            <w:r w:rsidRPr="0053767B">
              <w:rPr>
                <w:rFonts w:cs="Arial"/>
              </w:rPr>
              <w:t xml:space="preserve"> Greencoat LLP</w:t>
            </w:r>
          </w:p>
          <w:p w14:paraId="745865DD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5F5182FB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79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59E53582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247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1C5866C5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67" w14:textId="77777777" w:rsidR="00B773C0" w:rsidRPr="005B1336" w:rsidRDefault="00B773C0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B773C0" w:rsidRPr="005B1336" w14:paraId="6D98CE29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AB9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7FDFF87D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15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</w:t>
            </w:r>
            <w:r w:rsidR="00FC5FF3" w:rsidRPr="005B1336">
              <w:rPr>
                <w:rFonts w:cs="Arial"/>
                <w:b/>
                <w:bCs/>
                <w:color w:val="000000"/>
              </w:rPr>
              <w:t>, auctioneer or auction monitor</w:t>
            </w:r>
          </w:p>
          <w:p w14:paraId="7530D64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67114AA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49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43466A0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12C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26" w14:textId="77777777" w:rsidR="00B773C0" w:rsidRPr="005B1336" w:rsidRDefault="00BB594D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Greencoat Renewables PLC </w:t>
            </w:r>
          </w:p>
        </w:tc>
      </w:tr>
      <w:tr w:rsidR="00B773C0" w:rsidRPr="005B1336" w14:paraId="4272E83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676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30495C26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8E3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65D30017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773C0" w:rsidRPr="005B1336" w14:paraId="15D041E1" w14:textId="77777777" w:rsidTr="00C65F69">
              <w:tc>
                <w:tcPr>
                  <w:tcW w:w="0" w:type="auto"/>
                  <w:hideMark/>
                </w:tcPr>
                <w:p w14:paraId="6AB751F6" w14:textId="77777777" w:rsidR="00B773C0" w:rsidRPr="005B1336" w:rsidRDefault="00B773C0" w:rsidP="000731CE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717C23B6" w14:textId="77777777" w:rsidR="00B773C0" w:rsidRPr="005B1336" w:rsidRDefault="00BB594D" w:rsidP="000731CE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B773C0" w:rsidRPr="005B1336" w14:paraId="198FD5A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90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07C336F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EE9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</w:t>
            </w:r>
            <w:proofErr w:type="spellStart"/>
            <w:r w:rsidRPr="005B1336">
              <w:rPr>
                <w:rFonts w:cs="Arial"/>
                <w:b/>
                <w:bCs/>
                <w:color w:val="000000"/>
              </w:rPr>
              <w:t>i</w:t>
            </w:r>
            <w:proofErr w:type="spellEnd"/>
            <w:r w:rsidRPr="005B1336">
              <w:rPr>
                <w:rFonts w:cs="Arial"/>
                <w:b/>
                <w:bCs/>
                <w:color w:val="000000"/>
              </w:rPr>
              <w:t>) each type of instrument; (ii) each type of transaction; (iii) each date; and (iv) each place where t</w:t>
            </w:r>
            <w:r w:rsidR="00FC5FF3" w:rsidRPr="005B1336">
              <w:rPr>
                <w:rFonts w:cs="Arial"/>
                <w:b/>
                <w:bCs/>
                <w:color w:val="000000"/>
              </w:rPr>
              <w:t>ransactions have been conducted</w:t>
            </w:r>
          </w:p>
          <w:p w14:paraId="5D802ECA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2412F04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C9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605B86F8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E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</w:t>
            </w:r>
            <w:r w:rsidR="00FC5FF3" w:rsidRPr="005B1336">
              <w:rPr>
                <w:rFonts w:cs="Arial"/>
                <w:color w:val="000000"/>
              </w:rPr>
              <w:t>ument</w:t>
            </w:r>
          </w:p>
          <w:p w14:paraId="20F05D73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403DC837" w14:textId="77777777" w:rsidR="00B773C0" w:rsidRPr="005B1336" w:rsidRDefault="00272301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BBE" w14:textId="77777777" w:rsidR="006D12EE" w:rsidRPr="005B1336" w:rsidRDefault="00D61B1E" w:rsidP="006D12EE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 w:rsidR="007F6DFF"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55674F9F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766580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C4D145D" w14:textId="77777777" w:rsidR="00B773C0" w:rsidRPr="005B1336" w:rsidRDefault="00BB594D" w:rsidP="005520A8">
            <w:pPr>
              <w:pStyle w:val="Default"/>
              <w:rPr>
                <w:rFonts w:cs="Arial"/>
              </w:rPr>
            </w:pPr>
            <w:r w:rsidRPr="005520A8">
              <w:rPr>
                <w:rFonts w:asciiTheme="minorHAnsi" w:hAnsiTheme="minorHAnsi" w:cs="Arial"/>
                <w:sz w:val="22"/>
                <w:szCs w:val="22"/>
              </w:rPr>
              <w:t>IE00BF2NR112</w:t>
            </w:r>
          </w:p>
        </w:tc>
      </w:tr>
      <w:tr w:rsidR="00B773C0" w:rsidRPr="005B1336" w14:paraId="491B2053" w14:textId="77777777" w:rsidTr="00E607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7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28673A5C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03E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1C1405AE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ECE" w14:textId="54CE37D8" w:rsidR="00B773C0" w:rsidRPr="005B1336" w:rsidRDefault="00493971" w:rsidP="003D2EDE">
            <w:pPr>
              <w:rPr>
                <w:rFonts w:cs="Arial"/>
              </w:rPr>
            </w:pPr>
            <w:r>
              <w:rPr>
                <w:rFonts w:cs="Arial"/>
              </w:rPr>
              <w:t xml:space="preserve">Purchase of </w:t>
            </w:r>
            <w:r w:rsidRPr="00493971">
              <w:rPr>
                <w:rFonts w:cs="Arial"/>
              </w:rPr>
              <w:t>Ordinary shares</w:t>
            </w:r>
          </w:p>
        </w:tc>
      </w:tr>
      <w:tr w:rsidR="00D61B1E" w:rsidRPr="005B1336" w14:paraId="0C605564" w14:textId="77777777" w:rsidTr="00D61B1E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E1AD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7FE5754C" w14:textId="77777777" w:rsidR="00D61B1E" w:rsidRPr="005B1336" w:rsidRDefault="00D61B1E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E1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2EC27735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E6D8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149BEE53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29163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D61B1E" w:rsidRPr="005B1336" w14:paraId="793147FA" w14:textId="77777777" w:rsidTr="00D61B1E">
        <w:trPr>
          <w:trHeight w:val="24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894F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8D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9F902" w14:textId="551B683F" w:rsidR="00D61B1E" w:rsidRPr="009F0106" w:rsidRDefault="003321E0" w:rsidP="009F0106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6D70C9">
              <w:rPr>
                <w:rFonts w:cs="Arial"/>
              </w:rPr>
              <w:t>5</w:t>
            </w:r>
            <w:r w:rsidR="00B678A5" w:rsidRPr="009F0106">
              <w:rPr>
                <w:rFonts w:cs="Arial"/>
              </w:rPr>
              <w:t xml:space="preserve"> cent per share</w:t>
            </w:r>
          </w:p>
          <w:p w14:paraId="3BD6F78D" w14:textId="7E7450AF" w:rsidR="00BE42CD" w:rsidRPr="009F0106" w:rsidRDefault="00BE42CD" w:rsidP="009F0106">
            <w:pPr>
              <w:ind w:left="360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3AB59" w14:textId="01AD619C" w:rsidR="00B678A5" w:rsidRPr="009F0106" w:rsidRDefault="006D70C9" w:rsidP="006D17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B34FF">
              <w:rPr>
                <w:rFonts w:cs="Arial"/>
              </w:rPr>
              <w:t>50,000</w:t>
            </w:r>
          </w:p>
        </w:tc>
      </w:tr>
      <w:tr w:rsidR="00D61B1E" w:rsidRPr="005B1336" w14:paraId="109763E4" w14:textId="77777777" w:rsidTr="00D61B1E">
        <w:trPr>
          <w:trHeight w:val="2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912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D10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3CF" w14:textId="526E46CF" w:rsidR="00D61B1E" w:rsidRPr="005B1336" w:rsidRDefault="00D61B1E" w:rsidP="00BB594D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5EC" w14:textId="5CACC698" w:rsidR="00D61B1E" w:rsidRPr="005B1336" w:rsidRDefault="00D61B1E" w:rsidP="00C852C7">
            <w:pPr>
              <w:rPr>
                <w:rFonts w:cs="Arial"/>
              </w:rPr>
            </w:pPr>
          </w:p>
        </w:tc>
      </w:tr>
      <w:tr w:rsidR="00F86588" w:rsidRPr="005B1336" w14:paraId="1A4B1082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D8C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194314C9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D1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1D45CC6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9C05FF8" w14:textId="1A7D458A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042E75E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056ECDDB" w14:textId="280866CC" w:rsidR="00F86588" w:rsidRPr="005B1336" w:rsidRDefault="007D553E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proofErr w:type="gramStart"/>
            <w:r>
              <w:rPr>
                <w:rFonts w:cs="Arial"/>
              </w:rPr>
              <w:t>Principle</w:t>
            </w:r>
            <w:proofErr w:type="gramEnd"/>
            <w:r>
              <w:rPr>
                <w:rFonts w:cs="Arial"/>
              </w:rPr>
              <w:t xml:space="preserve"> Amount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C59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C456595" w14:textId="77777777" w:rsidR="009F0106" w:rsidRDefault="009F0106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EB80CE" w14:textId="128916A2" w:rsidR="00F86588" w:rsidRDefault="00497D07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25F55">
              <w:rPr>
                <w:rFonts w:cs="Arial"/>
              </w:rPr>
              <w:t>5</w:t>
            </w:r>
            <w:r w:rsidR="00E3092C">
              <w:rPr>
                <w:rFonts w:cs="Arial"/>
              </w:rPr>
              <w:t>0</w:t>
            </w:r>
            <w:r w:rsidR="009D6CF1">
              <w:rPr>
                <w:rFonts w:cs="Arial"/>
              </w:rPr>
              <w:t>,000</w:t>
            </w:r>
          </w:p>
          <w:p w14:paraId="016111DF" w14:textId="0CF9ABD0" w:rsidR="00B678A5" w:rsidRDefault="00725F55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97D07">
              <w:rPr>
                <w:rFonts w:cs="Arial"/>
              </w:rPr>
              <w:t>5</w:t>
            </w:r>
            <w:r w:rsidRPr="009F0106">
              <w:rPr>
                <w:rFonts w:cs="Arial"/>
              </w:rPr>
              <w:t xml:space="preserve"> </w:t>
            </w:r>
            <w:r w:rsidR="00B678A5">
              <w:rPr>
                <w:rFonts w:cs="Arial"/>
              </w:rPr>
              <w:t>cent per share</w:t>
            </w:r>
            <w:r w:rsidR="00C83D4B">
              <w:rPr>
                <w:rFonts w:cs="Arial"/>
              </w:rPr>
              <w:t xml:space="preserve"> </w:t>
            </w:r>
          </w:p>
          <w:p w14:paraId="6E80B58E" w14:textId="7E82E45A" w:rsidR="00190EF6" w:rsidRDefault="00382947" w:rsidP="009F0106">
            <w:pPr>
              <w:rPr>
                <w:rFonts w:cs="Arial"/>
              </w:rPr>
            </w:pPr>
            <w:r>
              <w:rPr>
                <w:rFonts w:cs="Arial"/>
              </w:rPr>
              <w:t>€</w:t>
            </w:r>
            <w:r w:rsidR="003A52EB">
              <w:rPr>
                <w:rFonts w:cs="Arial"/>
              </w:rPr>
              <w:t>1</w:t>
            </w:r>
            <w:r w:rsidR="005F0643">
              <w:rPr>
                <w:rFonts w:cs="Arial"/>
              </w:rPr>
              <w:t>87,500</w:t>
            </w:r>
            <w:r w:rsidR="002725F2">
              <w:rPr>
                <w:rFonts w:cs="Arial"/>
              </w:rPr>
              <w:t>.</w:t>
            </w:r>
            <w:r w:rsidR="00CA5C84">
              <w:rPr>
                <w:rFonts w:cs="Arial"/>
              </w:rPr>
              <w:t>00</w:t>
            </w:r>
          </w:p>
          <w:p w14:paraId="1F5BA80F" w14:textId="6C603FC5" w:rsidR="003218E1" w:rsidRPr="00190EF6" w:rsidRDefault="003218E1" w:rsidP="009F0106">
            <w:pPr>
              <w:rPr>
                <w:rFonts w:cs="Arial"/>
                <w:color w:val="000000"/>
              </w:rPr>
            </w:pPr>
          </w:p>
        </w:tc>
      </w:tr>
      <w:tr w:rsidR="00F86588" w:rsidRPr="005B1336" w14:paraId="597F45D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86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3CFEAA78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A1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4392CF75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378" w14:textId="7A83F1BA" w:rsidR="00F86588" w:rsidRPr="005B1336" w:rsidRDefault="003F7EF0" w:rsidP="005D0EC9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7E3DC2">
              <w:rPr>
                <w:rFonts w:cs="Arial"/>
              </w:rPr>
              <w:t xml:space="preserve"> March 2025</w:t>
            </w:r>
          </w:p>
        </w:tc>
      </w:tr>
      <w:tr w:rsidR="00F86588" w:rsidRPr="005B1336" w14:paraId="3F12F1E3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FC8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12D4F120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3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9A6" w14:textId="77777777" w:rsidR="00BB594D" w:rsidRPr="005B1336" w:rsidRDefault="00BB594D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Euronext </w:t>
            </w:r>
            <w:r w:rsidR="005D0EC9">
              <w:rPr>
                <w:rFonts w:cs="Arial"/>
              </w:rPr>
              <w:t xml:space="preserve">Growth </w:t>
            </w:r>
            <w:r>
              <w:rPr>
                <w:rFonts w:cs="Arial"/>
              </w:rPr>
              <w:t>Dublin</w:t>
            </w:r>
          </w:p>
        </w:tc>
      </w:tr>
    </w:tbl>
    <w:p w14:paraId="733DC2F3" w14:textId="246AB388" w:rsidR="00D61B1E" w:rsidRPr="005B1336" w:rsidRDefault="00D61B1E" w:rsidP="007A11DF">
      <w:pPr>
        <w:rPr>
          <w:rFonts w:cs="Arial"/>
        </w:rPr>
      </w:pPr>
    </w:p>
    <w:sectPr w:rsidR="00D61B1E" w:rsidRPr="005B1336" w:rsidSect="00BB594D">
      <w:footerReference w:type="even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39E6" w14:textId="77777777" w:rsidR="001C7385" w:rsidRDefault="001C7385" w:rsidP="00DA6FAB">
      <w:pPr>
        <w:spacing w:after="0" w:line="240" w:lineRule="auto"/>
      </w:pPr>
      <w:r>
        <w:separator/>
      </w:r>
    </w:p>
  </w:endnote>
  <w:endnote w:type="continuationSeparator" w:id="0">
    <w:p w14:paraId="1C5EEDD6" w14:textId="77777777" w:rsidR="001C7385" w:rsidRDefault="001C7385" w:rsidP="00D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3A6A" w14:textId="4E0927BC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633C2" wp14:editId="77DED6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334637135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78061" w14:textId="4D44F330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633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5378061" w14:textId="4D44F330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E80F" w14:textId="26C7C237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7272CC" wp14:editId="27DAF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249433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270C2" w14:textId="09AC8E88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27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0270C2" w14:textId="09AC8E88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1141" w14:textId="77777777" w:rsidR="001C7385" w:rsidRDefault="001C7385" w:rsidP="00DA6FAB">
      <w:pPr>
        <w:spacing w:after="0" w:line="240" w:lineRule="auto"/>
      </w:pPr>
      <w:r>
        <w:separator/>
      </w:r>
    </w:p>
  </w:footnote>
  <w:footnote w:type="continuationSeparator" w:id="0">
    <w:p w14:paraId="2BD40B82" w14:textId="77777777" w:rsidR="001C7385" w:rsidRDefault="001C7385" w:rsidP="00DA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B3"/>
    <w:multiLevelType w:val="hybridMultilevel"/>
    <w:tmpl w:val="946808B8"/>
    <w:lvl w:ilvl="0" w:tplc="E1FE68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D"/>
    <w:multiLevelType w:val="hybridMultilevel"/>
    <w:tmpl w:val="CFA2FF0A"/>
    <w:lvl w:ilvl="0" w:tplc="EB7EF8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1E9"/>
    <w:multiLevelType w:val="hybridMultilevel"/>
    <w:tmpl w:val="EEFE22AE"/>
    <w:lvl w:ilvl="0" w:tplc="0818F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3B7"/>
    <w:multiLevelType w:val="hybridMultilevel"/>
    <w:tmpl w:val="C0CAB80E"/>
    <w:lvl w:ilvl="0" w:tplc="2CE24B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D053A"/>
    <w:multiLevelType w:val="hybridMultilevel"/>
    <w:tmpl w:val="946808B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3137">
    <w:abstractNumId w:val="2"/>
  </w:num>
  <w:num w:numId="2" w16cid:durableId="1920019929">
    <w:abstractNumId w:val="3"/>
  </w:num>
  <w:num w:numId="3" w16cid:durableId="263615328">
    <w:abstractNumId w:val="1"/>
  </w:num>
  <w:num w:numId="4" w16cid:durableId="763496033">
    <w:abstractNumId w:val="0"/>
  </w:num>
  <w:num w:numId="5" w16cid:durableId="90230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0"/>
    <w:rsid w:val="00031B88"/>
    <w:rsid w:val="000731CE"/>
    <w:rsid w:val="00080F78"/>
    <w:rsid w:val="000B76A6"/>
    <w:rsid w:val="000C713A"/>
    <w:rsid w:val="000D6682"/>
    <w:rsid w:val="000E0637"/>
    <w:rsid w:val="000F6D9E"/>
    <w:rsid w:val="00137DF6"/>
    <w:rsid w:val="00151E5E"/>
    <w:rsid w:val="00164432"/>
    <w:rsid w:val="00182E1D"/>
    <w:rsid w:val="00190EF6"/>
    <w:rsid w:val="00195904"/>
    <w:rsid w:val="001C7385"/>
    <w:rsid w:val="0021445A"/>
    <w:rsid w:val="00253B8E"/>
    <w:rsid w:val="00256A45"/>
    <w:rsid w:val="00272301"/>
    <w:rsid w:val="002725F2"/>
    <w:rsid w:val="002C2B79"/>
    <w:rsid w:val="002D799F"/>
    <w:rsid w:val="002F6462"/>
    <w:rsid w:val="003025B2"/>
    <w:rsid w:val="003218E1"/>
    <w:rsid w:val="003321E0"/>
    <w:rsid w:val="00342838"/>
    <w:rsid w:val="003705D8"/>
    <w:rsid w:val="00382947"/>
    <w:rsid w:val="003A52EB"/>
    <w:rsid w:val="003D2EDE"/>
    <w:rsid w:val="003F539B"/>
    <w:rsid w:val="003F7EF0"/>
    <w:rsid w:val="00424CE9"/>
    <w:rsid w:val="00477F94"/>
    <w:rsid w:val="00486181"/>
    <w:rsid w:val="00493971"/>
    <w:rsid w:val="00497C69"/>
    <w:rsid w:val="00497D07"/>
    <w:rsid w:val="004B0293"/>
    <w:rsid w:val="004B1EAE"/>
    <w:rsid w:val="004C24C2"/>
    <w:rsid w:val="004F5F0F"/>
    <w:rsid w:val="005520A8"/>
    <w:rsid w:val="005B1336"/>
    <w:rsid w:val="005B5528"/>
    <w:rsid w:val="005D0EC9"/>
    <w:rsid w:val="005F0643"/>
    <w:rsid w:val="006150AA"/>
    <w:rsid w:val="006256B2"/>
    <w:rsid w:val="0064562C"/>
    <w:rsid w:val="00647495"/>
    <w:rsid w:val="00656666"/>
    <w:rsid w:val="006D12EE"/>
    <w:rsid w:val="006D17A4"/>
    <w:rsid w:val="006D70C9"/>
    <w:rsid w:val="006E24FB"/>
    <w:rsid w:val="006F7D23"/>
    <w:rsid w:val="00725F55"/>
    <w:rsid w:val="00743270"/>
    <w:rsid w:val="00761A3A"/>
    <w:rsid w:val="0077198C"/>
    <w:rsid w:val="007A0D83"/>
    <w:rsid w:val="007A11DF"/>
    <w:rsid w:val="007D553E"/>
    <w:rsid w:val="007D74B6"/>
    <w:rsid w:val="007E20C5"/>
    <w:rsid w:val="007E3DC2"/>
    <w:rsid w:val="007F6DFF"/>
    <w:rsid w:val="00875374"/>
    <w:rsid w:val="00896872"/>
    <w:rsid w:val="008D2332"/>
    <w:rsid w:val="008F0422"/>
    <w:rsid w:val="00905B47"/>
    <w:rsid w:val="0091664A"/>
    <w:rsid w:val="00955E3F"/>
    <w:rsid w:val="00973F26"/>
    <w:rsid w:val="0098050A"/>
    <w:rsid w:val="009B34FF"/>
    <w:rsid w:val="009D27D5"/>
    <w:rsid w:val="009D6CF1"/>
    <w:rsid w:val="009F0106"/>
    <w:rsid w:val="00B678A5"/>
    <w:rsid w:val="00B722C4"/>
    <w:rsid w:val="00B773C0"/>
    <w:rsid w:val="00BB061F"/>
    <w:rsid w:val="00BB594D"/>
    <w:rsid w:val="00BB7864"/>
    <w:rsid w:val="00BE42CD"/>
    <w:rsid w:val="00C047D3"/>
    <w:rsid w:val="00C056C6"/>
    <w:rsid w:val="00C175A7"/>
    <w:rsid w:val="00C23ABD"/>
    <w:rsid w:val="00C83D4B"/>
    <w:rsid w:val="00C852C7"/>
    <w:rsid w:val="00CA5C84"/>
    <w:rsid w:val="00CC11E5"/>
    <w:rsid w:val="00CC2A60"/>
    <w:rsid w:val="00CD1451"/>
    <w:rsid w:val="00D4012C"/>
    <w:rsid w:val="00D61B1E"/>
    <w:rsid w:val="00D838E3"/>
    <w:rsid w:val="00D91B43"/>
    <w:rsid w:val="00D92D44"/>
    <w:rsid w:val="00DA6FAB"/>
    <w:rsid w:val="00DE4EC6"/>
    <w:rsid w:val="00E073D4"/>
    <w:rsid w:val="00E17AF1"/>
    <w:rsid w:val="00E22B20"/>
    <w:rsid w:val="00E3092C"/>
    <w:rsid w:val="00E60794"/>
    <w:rsid w:val="00ED534A"/>
    <w:rsid w:val="00EE5B4E"/>
    <w:rsid w:val="00EF1E31"/>
    <w:rsid w:val="00F06919"/>
    <w:rsid w:val="00F32F4D"/>
    <w:rsid w:val="00F70BF9"/>
    <w:rsid w:val="00F73A13"/>
    <w:rsid w:val="00F76F12"/>
    <w:rsid w:val="00F86588"/>
    <w:rsid w:val="00F87A3D"/>
    <w:rsid w:val="00F96CAF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8D11"/>
  <w15:docId w15:val="{FE0E212F-469D-4265-9A50-4F7E86E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0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C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E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95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a">
    <w:name w:val="a"/>
    <w:basedOn w:val="Normal"/>
    <w:rsid w:val="00B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E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B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B678A5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B1E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2025-03-10T14:59:39+00:00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277FF-8880-45A7-974E-6299A6DE0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81560-28F3-4080-8E36-EDDACEF96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AFB59-4ECB-4099-BAC4-3368315E9B4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4.xml><?xml version="1.0" encoding="utf-8"?>
<ds:datastoreItem xmlns:ds="http://schemas.openxmlformats.org/officeDocument/2006/customXml" ds:itemID="{08AE076E-3146-44F0-8EED-7BFE9F3FF403}"/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Brennan</dc:creator>
  <cp:lastModifiedBy>Catherine Carron</cp:lastModifiedBy>
  <cp:revision>2</cp:revision>
  <dcterms:created xsi:type="dcterms:W3CDTF">2025-03-10T14:32:00Z</dcterms:created>
  <dcterms:modified xsi:type="dcterms:W3CDTF">2025-03-10T14:32:00Z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6b486fb,4f8cf24f,2e30ab8b</vt:lpwstr>
  </property>
  <property fmtid="{D5CDD505-2E9C-101B-9397-08002B2CF9AE}" pid="5" name="ClassificationContentMarkingFooterFontProps">
    <vt:lpwstr>#ffc000,8,Calibri</vt:lpwstr>
  </property>
  <property fmtid="{D5CDD505-2E9C-101B-9397-08002B2CF9AE}" pid="6" name="ClassificationContentMarkingFooterText">
    <vt:lpwstr>Classified as Private (Amber)</vt:lpwstr>
  </property>
  <property fmtid="{D5CDD505-2E9C-101B-9397-08002B2CF9AE}" pid="7" name="MSIP_Label_e5a768c8-7d33-4cc5-b55a-4622ccb11376_Enabled">
    <vt:lpwstr>true</vt:lpwstr>
  </property>
  <property fmtid="{D5CDD505-2E9C-101B-9397-08002B2CF9AE}" pid="8" name="MSIP_Label_e5a768c8-7d33-4cc5-b55a-4622ccb11376_SetDate">
    <vt:lpwstr>2024-11-15T11:15:07Z</vt:lpwstr>
  </property>
  <property fmtid="{D5CDD505-2E9C-101B-9397-08002B2CF9AE}" pid="9" name="MSIP_Label_e5a768c8-7d33-4cc5-b55a-4622ccb11376_Method">
    <vt:lpwstr>Privileged</vt:lpwstr>
  </property>
  <property fmtid="{D5CDD505-2E9C-101B-9397-08002B2CF9AE}" pid="10" name="MSIP_Label_e5a768c8-7d33-4cc5-b55a-4622ccb11376_Name">
    <vt:lpwstr>Davy Private Classification</vt:lpwstr>
  </property>
  <property fmtid="{D5CDD505-2E9C-101B-9397-08002B2CF9AE}" pid="11" name="MSIP_Label_e5a768c8-7d33-4cc5-b55a-4622ccb11376_SiteId">
    <vt:lpwstr>5127bbf0-ab09-4806-bbc9-e1a61d33b8dc</vt:lpwstr>
  </property>
  <property fmtid="{D5CDD505-2E9C-101B-9397-08002B2CF9AE}" pid="12" name="MSIP_Label_e5a768c8-7d33-4cc5-b55a-4622ccb11376_ActionId">
    <vt:lpwstr>bede43ac-2c1a-4c2e-a9fa-41a26730325c</vt:lpwstr>
  </property>
  <property fmtid="{D5CDD505-2E9C-101B-9397-08002B2CF9AE}" pid="13" name="MSIP_Label_e5a768c8-7d33-4cc5-b55a-4622ccb11376_ContentBits">
    <vt:lpwstr>2</vt:lpwstr>
  </property>
</Properties>
</file>