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50A9ECA3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0D5DF2">
        <w:rPr>
          <w:rFonts w:ascii="Arial" w:hAnsi="Arial" w:cs="Arial"/>
          <w:b/>
          <w:sz w:val="22"/>
          <w:szCs w:val="22"/>
          <w:lang w:val="en-IE"/>
        </w:rPr>
        <w:t>10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77777777" w:rsidR="002C05B6" w:rsidRPr="0077465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>
        <w:rPr>
          <w:rFonts w:ascii="Arial" w:hAnsi="Arial" w:cs="Arial"/>
          <w:iCs/>
          <w:sz w:val="22"/>
          <w:szCs w:val="22"/>
        </w:rPr>
        <w:t xml:space="preserve"> yesterday, 9</w:t>
      </w:r>
      <w:r w:rsidRPr="00161FB1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March 2023, </w:t>
      </w:r>
      <w:r w:rsidRPr="0077465B">
        <w:rPr>
          <w:rFonts w:ascii="Arial" w:hAnsi="Arial" w:cs="Arial"/>
          <w:iCs/>
          <w:sz w:val="22"/>
          <w:szCs w:val="22"/>
        </w:rPr>
        <w:t>it transferred to participant</w:t>
      </w:r>
      <w:r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in an </w:t>
      </w:r>
      <w:r>
        <w:rPr>
          <w:rFonts w:ascii="Arial" w:hAnsi="Arial" w:cs="Arial"/>
          <w:iCs/>
          <w:sz w:val="22"/>
          <w:szCs w:val="22"/>
          <w:lang w:val="en-US"/>
        </w:rPr>
        <w:t>employee share scheme</w:t>
      </w:r>
      <w:r>
        <w:rPr>
          <w:rFonts w:ascii="Arial" w:hAnsi="Arial" w:cs="Arial"/>
          <w:iCs/>
          <w:sz w:val="22"/>
          <w:szCs w:val="22"/>
        </w:rPr>
        <w:t xml:space="preserve"> 1,860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>
        <w:rPr>
          <w:rFonts w:ascii="Arial" w:hAnsi="Arial" w:cs="Arial"/>
          <w:iCs/>
          <w:sz w:val="22"/>
          <w:szCs w:val="22"/>
        </w:rPr>
        <w:t xml:space="preserve"> at a price of €16.19 per Ordinary Share.</w:t>
      </w:r>
    </w:p>
    <w:p w14:paraId="76D377D9" w14:textId="77777777" w:rsidR="002C05B6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4C4FD383" w14:textId="4AED2A4D" w:rsidR="002C05B6" w:rsidRPr="00E82E12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  <w:r w:rsidRPr="002C05B6">
        <w:rPr>
          <w:rFonts w:ascii="Arial" w:hAnsi="Arial" w:cs="Arial"/>
          <w:iCs/>
          <w:sz w:val="22"/>
          <w:szCs w:val="22"/>
          <w:lang w:eastAsia="en-US"/>
        </w:rPr>
        <w:t xml:space="preserve">CRH plc </w:t>
      </w:r>
      <w:r w:rsidR="000F6484">
        <w:rPr>
          <w:rFonts w:ascii="Arial" w:hAnsi="Arial" w:cs="Arial"/>
          <w:iCs/>
          <w:sz w:val="22"/>
          <w:szCs w:val="22"/>
          <w:lang w:eastAsia="en-US"/>
        </w:rPr>
        <w:t xml:space="preserve">also </w:t>
      </w:r>
      <w:r w:rsidRPr="002C05B6">
        <w:rPr>
          <w:rFonts w:ascii="Arial" w:hAnsi="Arial" w:cs="Arial"/>
          <w:iCs/>
          <w:sz w:val="22"/>
          <w:szCs w:val="22"/>
          <w:lang w:eastAsia="en-US"/>
        </w:rPr>
        <w:t xml:space="preserve">announces that </w:t>
      </w:r>
      <w:r>
        <w:rPr>
          <w:rFonts w:ascii="Arial" w:hAnsi="Arial" w:cs="Arial"/>
          <w:iCs/>
          <w:sz w:val="22"/>
          <w:szCs w:val="22"/>
          <w:lang w:eastAsia="en-US"/>
        </w:rPr>
        <w:t>yesterday, 9</w:t>
      </w:r>
      <w:r w:rsidRPr="002C05B6">
        <w:rPr>
          <w:rFonts w:ascii="Arial" w:hAnsi="Arial" w:cs="Arial"/>
          <w:iCs/>
          <w:sz w:val="22"/>
          <w:szCs w:val="22"/>
          <w:vertAlign w:val="superscript"/>
          <w:lang w:eastAsia="en-US"/>
        </w:rPr>
        <w:t>th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 </w:t>
      </w:r>
      <w:r w:rsidRPr="002C05B6">
        <w:rPr>
          <w:rFonts w:ascii="Arial" w:hAnsi="Arial" w:cs="Arial"/>
          <w:iCs/>
          <w:sz w:val="22"/>
          <w:szCs w:val="22"/>
          <w:lang w:eastAsia="en-US"/>
        </w:rPr>
        <w:t>March 2023</w:t>
      </w:r>
      <w:r>
        <w:rPr>
          <w:rFonts w:ascii="Arial" w:hAnsi="Arial" w:cs="Arial"/>
          <w:iCs/>
          <w:sz w:val="22"/>
          <w:szCs w:val="22"/>
          <w:lang w:eastAsia="en-US"/>
        </w:rPr>
        <w:t>,</w:t>
      </w:r>
      <w:r w:rsidRPr="002C05B6">
        <w:rPr>
          <w:rFonts w:ascii="Arial" w:hAnsi="Arial" w:cs="Arial"/>
          <w:iCs/>
          <w:sz w:val="22"/>
          <w:szCs w:val="22"/>
          <w:lang w:eastAsia="en-US"/>
        </w:rPr>
        <w:t xml:space="preserve"> it transferred to the Trustees of the CRH plc Employee Benefit Trust </w:t>
      </w:r>
      <w:r>
        <w:rPr>
          <w:rFonts w:ascii="Arial" w:hAnsi="Arial" w:cs="Arial"/>
          <w:iCs/>
          <w:sz w:val="22"/>
          <w:szCs w:val="22"/>
          <w:lang w:eastAsia="en-US"/>
        </w:rPr>
        <w:t>3,032,052</w:t>
      </w:r>
      <w:r w:rsidRPr="002C05B6">
        <w:rPr>
          <w:rFonts w:ascii="Arial" w:hAnsi="Arial" w:cs="Arial"/>
          <w:iCs/>
          <w:sz w:val="22"/>
          <w:szCs w:val="22"/>
          <w:lang w:eastAsia="en-US"/>
        </w:rPr>
        <w:t xml:space="preserve"> Ordinary Shares at a price of €48.</w:t>
      </w:r>
      <w:r>
        <w:rPr>
          <w:rFonts w:ascii="Arial" w:hAnsi="Arial" w:cs="Arial"/>
          <w:iCs/>
          <w:sz w:val="22"/>
          <w:szCs w:val="22"/>
          <w:lang w:eastAsia="en-US"/>
        </w:rPr>
        <w:t>735</w:t>
      </w:r>
      <w:r w:rsidRPr="002C05B6">
        <w:rPr>
          <w:rFonts w:ascii="Arial" w:hAnsi="Arial" w:cs="Arial"/>
          <w:iCs/>
          <w:sz w:val="22"/>
          <w:szCs w:val="22"/>
          <w:lang w:eastAsia="en-US"/>
        </w:rPr>
        <w:t xml:space="preserve"> per Ordinary Share for the purpose of satisfying vested awards made under the CRH 2014 Performance Share Plan.</w:t>
      </w:r>
    </w:p>
    <w:p w14:paraId="4744BD0A" w14:textId="77777777" w:rsidR="002C05B6" w:rsidRDefault="002C05B6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229AAB6B" w14:textId="0B0A3316" w:rsidR="00796A6C" w:rsidRPr="007E583C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A87240">
        <w:rPr>
          <w:rFonts w:ascii="Arial" w:hAnsi="Arial" w:cs="Arial"/>
          <w:iCs/>
          <w:sz w:val="22"/>
          <w:szCs w:val="22"/>
        </w:rPr>
        <w:t>Following the above transaction</w:t>
      </w:r>
      <w:r w:rsidR="007E583C">
        <w:rPr>
          <w:rFonts w:ascii="Arial" w:hAnsi="Arial" w:cs="Arial"/>
          <w:iCs/>
          <w:sz w:val="22"/>
          <w:szCs w:val="22"/>
        </w:rPr>
        <w:t>s</w:t>
      </w:r>
      <w:r w:rsidRPr="00A87240">
        <w:rPr>
          <w:rFonts w:ascii="Arial" w:hAnsi="Arial" w:cs="Arial"/>
          <w:iCs/>
          <w:sz w:val="22"/>
          <w:szCs w:val="22"/>
        </w:rPr>
        <w:t xml:space="preserve">, CRH plc </w:t>
      </w:r>
      <w:r w:rsidRPr="007E583C">
        <w:rPr>
          <w:rFonts w:ascii="Arial" w:hAnsi="Arial" w:cs="Arial"/>
          <w:iCs/>
          <w:sz w:val="22"/>
          <w:szCs w:val="22"/>
        </w:rPr>
        <w:t>hol</w:t>
      </w:r>
      <w:r w:rsidR="00020F2B" w:rsidRPr="007E583C">
        <w:rPr>
          <w:rFonts w:ascii="Arial" w:hAnsi="Arial" w:cs="Arial"/>
          <w:iCs/>
          <w:sz w:val="22"/>
          <w:szCs w:val="22"/>
        </w:rPr>
        <w:t>ds</w:t>
      </w:r>
      <w:r w:rsidR="00A87240" w:rsidRPr="007E583C">
        <w:rPr>
          <w:rFonts w:ascii="Arial" w:hAnsi="Arial" w:cs="Arial"/>
          <w:iCs/>
          <w:sz w:val="22"/>
          <w:szCs w:val="22"/>
        </w:rPr>
        <w:t xml:space="preserve"> </w:t>
      </w:r>
      <w:r w:rsidR="007E583C" w:rsidRPr="007E583C">
        <w:rPr>
          <w:rFonts w:ascii="Arial" w:hAnsi="Arial" w:cs="Arial"/>
          <w:iCs/>
          <w:sz w:val="22"/>
          <w:szCs w:val="22"/>
        </w:rPr>
        <w:t>7,202,390</w:t>
      </w:r>
      <w:r w:rsidR="00A87240" w:rsidRPr="007E583C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7E583C">
        <w:rPr>
          <w:rFonts w:ascii="Arial" w:hAnsi="Arial" w:cs="Arial"/>
          <w:iCs/>
          <w:sz w:val="22"/>
          <w:szCs w:val="22"/>
        </w:rPr>
        <w:t>Ordinary S</w:t>
      </w:r>
      <w:r w:rsidRPr="007E583C">
        <w:rPr>
          <w:rFonts w:ascii="Arial" w:hAnsi="Arial" w:cs="Arial"/>
          <w:iCs/>
          <w:sz w:val="22"/>
          <w:szCs w:val="22"/>
        </w:rPr>
        <w:t>har</w:t>
      </w:r>
      <w:r w:rsidR="006C6E65" w:rsidRPr="007E583C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7E583C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7E583C">
        <w:rPr>
          <w:rFonts w:ascii="Arial" w:hAnsi="Arial" w:cs="Arial"/>
          <w:iCs/>
          <w:sz w:val="22"/>
          <w:szCs w:val="22"/>
        </w:rPr>
        <w:t xml:space="preserve"> </w:t>
      </w:r>
      <w:r w:rsidR="007E583C" w:rsidRPr="007E583C">
        <w:rPr>
          <w:rFonts w:ascii="Arial" w:hAnsi="Arial" w:cs="Arial"/>
          <w:iCs/>
          <w:sz w:val="22"/>
          <w:szCs w:val="22"/>
        </w:rPr>
        <w:t>744,937,948</w:t>
      </w:r>
      <w:r w:rsidR="00A87240" w:rsidRPr="007E583C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2023-03-09T20:27:55+00:00</DateReceived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9C9D1E-4047-46CC-8174-3CE2DF98D7B9}"/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3</cp:revision>
  <cp:lastPrinted>2020-01-15T10:33:00Z</cp:lastPrinted>
  <dcterms:created xsi:type="dcterms:W3CDTF">2023-03-09T15:58:00Z</dcterms:created>
  <dcterms:modified xsi:type="dcterms:W3CDTF">2023-03-09T20:04:00Z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