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53A92C24" w:rsidR="009A6F2E" w:rsidRPr="004517AF" w:rsidRDefault="00B87114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5</w:t>
      </w:r>
      <w:r w:rsidRPr="00B87114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>
        <w:rPr>
          <w:rFonts w:ascii="Arial" w:hAnsi="Arial" w:cs="Arial"/>
          <w:b/>
          <w:sz w:val="22"/>
          <w:szCs w:val="22"/>
          <w:lang w:val="en-IE"/>
        </w:rPr>
        <w:t xml:space="preserve"> May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5B5B8E67" w:rsidR="002C05B6" w:rsidRPr="009B7D9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 w:rsidR="00364BB6">
        <w:rPr>
          <w:rFonts w:ascii="Arial" w:hAnsi="Arial" w:cs="Arial"/>
          <w:iCs/>
          <w:sz w:val="22"/>
          <w:szCs w:val="22"/>
        </w:rPr>
        <w:t>yesterday</w:t>
      </w:r>
      <w:r w:rsidR="00782FFD">
        <w:rPr>
          <w:rFonts w:ascii="Arial" w:hAnsi="Arial" w:cs="Arial"/>
          <w:iCs/>
          <w:sz w:val="22"/>
          <w:szCs w:val="22"/>
        </w:rPr>
        <w:t xml:space="preserve">, </w:t>
      </w:r>
      <w:r w:rsidR="00B87114">
        <w:rPr>
          <w:rFonts w:ascii="Arial" w:hAnsi="Arial" w:cs="Arial"/>
          <w:iCs/>
          <w:sz w:val="22"/>
          <w:szCs w:val="22"/>
        </w:rPr>
        <w:t>4</w:t>
      </w:r>
      <w:r w:rsidR="00B87114" w:rsidRPr="00B87114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B87114">
        <w:rPr>
          <w:rFonts w:ascii="Arial" w:hAnsi="Arial" w:cs="Arial"/>
          <w:iCs/>
          <w:sz w:val="22"/>
          <w:szCs w:val="22"/>
        </w:rPr>
        <w:t xml:space="preserve"> May</w:t>
      </w:r>
      <w:r w:rsidRPr="009B7D9B">
        <w:rPr>
          <w:rFonts w:ascii="Arial" w:hAnsi="Arial" w:cs="Arial"/>
          <w:iCs/>
          <w:sz w:val="22"/>
          <w:szCs w:val="22"/>
        </w:rPr>
        <w:t xml:space="preserve"> 2023 it transferred to participants in </w:t>
      </w:r>
      <w:r w:rsidR="00375AF0">
        <w:rPr>
          <w:rFonts w:ascii="Arial" w:hAnsi="Arial" w:cs="Arial"/>
          <w:iCs/>
          <w:sz w:val="22"/>
          <w:szCs w:val="22"/>
        </w:rPr>
        <w:t>its</w:t>
      </w:r>
      <w:r w:rsidR="00375AF0">
        <w:rPr>
          <w:rFonts w:ascii="Arial" w:hAnsi="Arial" w:cs="Arial"/>
          <w:iCs/>
          <w:sz w:val="22"/>
          <w:szCs w:val="22"/>
          <w:lang w:val="en-US"/>
        </w:rPr>
        <w:t xml:space="preserve"> employee share schemes</w:t>
      </w:r>
      <w:r w:rsidR="00375AF0">
        <w:rPr>
          <w:rFonts w:ascii="Arial" w:hAnsi="Arial" w:cs="Arial"/>
          <w:iCs/>
          <w:sz w:val="22"/>
          <w:szCs w:val="22"/>
        </w:rPr>
        <w:t xml:space="preserve"> </w:t>
      </w:r>
      <w:r w:rsidR="00B87114">
        <w:rPr>
          <w:rFonts w:ascii="Arial" w:hAnsi="Arial" w:cs="Arial"/>
          <w:iCs/>
          <w:sz w:val="22"/>
          <w:szCs w:val="22"/>
        </w:rPr>
        <w:t>2,104</w:t>
      </w:r>
      <w:r w:rsidRPr="009B7D9B">
        <w:rPr>
          <w:rFonts w:ascii="Arial" w:hAnsi="Arial" w:cs="Arial"/>
          <w:iCs/>
          <w:sz w:val="22"/>
          <w:szCs w:val="22"/>
        </w:rPr>
        <w:t xml:space="preserve"> Ordinary Shares </w:t>
      </w:r>
      <w:r w:rsidR="00364BB6">
        <w:rPr>
          <w:rFonts w:ascii="Arial" w:hAnsi="Arial" w:cs="Arial"/>
          <w:iCs/>
          <w:sz w:val="22"/>
          <w:szCs w:val="22"/>
        </w:rPr>
        <w:t>a</w:t>
      </w:r>
      <w:r w:rsidR="00364BB6" w:rsidRPr="009B7D9B">
        <w:rPr>
          <w:rFonts w:ascii="Arial" w:hAnsi="Arial" w:cs="Arial"/>
          <w:iCs/>
          <w:sz w:val="22"/>
          <w:szCs w:val="22"/>
        </w:rPr>
        <w:t xml:space="preserve"> </w:t>
      </w:r>
      <w:r w:rsidRPr="009B7D9B">
        <w:rPr>
          <w:rFonts w:ascii="Arial" w:hAnsi="Arial" w:cs="Arial"/>
          <w:iCs/>
          <w:sz w:val="22"/>
          <w:szCs w:val="22"/>
        </w:rPr>
        <w:t>price of €</w:t>
      </w:r>
      <w:r w:rsidR="00B87114">
        <w:rPr>
          <w:rFonts w:ascii="Arial" w:hAnsi="Arial" w:cs="Arial"/>
          <w:iCs/>
          <w:sz w:val="22"/>
          <w:szCs w:val="22"/>
        </w:rPr>
        <w:t>27.86</w:t>
      </w:r>
      <w:r w:rsidR="00375AF0">
        <w:rPr>
          <w:rFonts w:ascii="Arial" w:hAnsi="Arial" w:cs="Arial"/>
          <w:iCs/>
          <w:sz w:val="22"/>
          <w:szCs w:val="22"/>
        </w:rPr>
        <w:t>, and</w:t>
      </w:r>
      <w:r w:rsidR="00364BB6">
        <w:rPr>
          <w:rFonts w:ascii="Arial" w:hAnsi="Arial" w:cs="Arial"/>
          <w:iCs/>
          <w:sz w:val="22"/>
          <w:szCs w:val="22"/>
        </w:rPr>
        <w:t xml:space="preserve"> at prices between</w:t>
      </w:r>
      <w:r w:rsidR="00375AF0">
        <w:rPr>
          <w:rFonts w:ascii="Arial" w:hAnsi="Arial" w:cs="Arial"/>
          <w:iCs/>
          <w:sz w:val="22"/>
          <w:szCs w:val="22"/>
        </w:rPr>
        <w:t xml:space="preserve"> £20.11 </w:t>
      </w:r>
      <w:r w:rsidR="00B87114">
        <w:rPr>
          <w:rFonts w:ascii="Arial" w:hAnsi="Arial" w:cs="Arial"/>
          <w:iCs/>
          <w:sz w:val="22"/>
          <w:szCs w:val="22"/>
        </w:rPr>
        <w:t>and £31.04</w:t>
      </w:r>
      <w:r w:rsidR="00364BB6">
        <w:rPr>
          <w:rFonts w:ascii="Arial" w:hAnsi="Arial" w:cs="Arial"/>
          <w:iCs/>
          <w:sz w:val="22"/>
          <w:szCs w:val="22"/>
        </w:rPr>
        <w:t>,</w:t>
      </w:r>
      <w:r w:rsidR="00B87114">
        <w:rPr>
          <w:rFonts w:ascii="Arial" w:hAnsi="Arial" w:cs="Arial"/>
          <w:iCs/>
          <w:sz w:val="22"/>
          <w:szCs w:val="22"/>
        </w:rPr>
        <w:t xml:space="preserve"> </w:t>
      </w:r>
      <w:r w:rsidRPr="009B7D9B">
        <w:rPr>
          <w:rFonts w:ascii="Arial" w:hAnsi="Arial" w:cs="Arial"/>
          <w:iCs/>
          <w:sz w:val="22"/>
          <w:szCs w:val="22"/>
        </w:rPr>
        <w:t>per Ordinary Share.</w:t>
      </w:r>
    </w:p>
    <w:p w14:paraId="76D377D9" w14:textId="77777777" w:rsidR="002C05B6" w:rsidRPr="004534BE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11D6D08C" w:rsidR="00796A6C" w:rsidRPr="008F22A7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4534BE">
        <w:rPr>
          <w:rFonts w:ascii="Arial" w:hAnsi="Arial" w:cs="Arial"/>
          <w:iCs/>
          <w:sz w:val="22"/>
          <w:szCs w:val="22"/>
        </w:rPr>
        <w:t xml:space="preserve">Following the above transaction, CRH plc </w:t>
      </w:r>
      <w:r w:rsidRPr="00896B24">
        <w:rPr>
          <w:rFonts w:ascii="Arial" w:hAnsi="Arial" w:cs="Arial"/>
          <w:iCs/>
          <w:sz w:val="22"/>
          <w:szCs w:val="22"/>
        </w:rPr>
        <w:t>hol</w:t>
      </w:r>
      <w:r w:rsidR="00020F2B" w:rsidRPr="00896B24">
        <w:rPr>
          <w:rFonts w:ascii="Arial" w:hAnsi="Arial" w:cs="Arial"/>
          <w:iCs/>
          <w:sz w:val="22"/>
          <w:szCs w:val="22"/>
        </w:rPr>
        <w:t>ds</w:t>
      </w:r>
      <w:r w:rsidR="00293F11" w:rsidRPr="00896B24">
        <w:rPr>
          <w:rFonts w:ascii="Arial" w:hAnsi="Arial" w:cs="Arial"/>
          <w:iCs/>
          <w:sz w:val="22"/>
          <w:szCs w:val="22"/>
        </w:rPr>
        <w:t xml:space="preserve"> </w:t>
      </w:r>
      <w:r w:rsidR="005D6C04" w:rsidRPr="005D6C04">
        <w:rPr>
          <w:rFonts w:ascii="Arial" w:hAnsi="Arial" w:cs="Arial"/>
          <w:iCs/>
          <w:sz w:val="22"/>
          <w:szCs w:val="22"/>
        </w:rPr>
        <w:t>15,349,309</w:t>
      </w:r>
      <w:r w:rsidR="00231BC9" w:rsidRPr="00231BC9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8F22A7">
        <w:rPr>
          <w:rFonts w:ascii="Arial" w:hAnsi="Arial" w:cs="Arial"/>
          <w:iCs/>
          <w:sz w:val="22"/>
          <w:szCs w:val="22"/>
        </w:rPr>
        <w:t>Ordinary S</w:t>
      </w:r>
      <w:r w:rsidRPr="008F22A7">
        <w:rPr>
          <w:rFonts w:ascii="Arial" w:hAnsi="Arial" w:cs="Arial"/>
          <w:iCs/>
          <w:sz w:val="22"/>
          <w:szCs w:val="22"/>
        </w:rPr>
        <w:t>har</w:t>
      </w:r>
      <w:r w:rsidR="006C6E65" w:rsidRPr="008F22A7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8F22A7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8F22A7">
        <w:rPr>
          <w:rFonts w:ascii="Arial" w:hAnsi="Arial" w:cs="Arial"/>
          <w:iCs/>
          <w:sz w:val="22"/>
          <w:szCs w:val="22"/>
        </w:rPr>
        <w:t xml:space="preserve"> </w:t>
      </w:r>
      <w:r w:rsidR="005D6C04" w:rsidRPr="005D6C04">
        <w:rPr>
          <w:rFonts w:ascii="Arial" w:hAnsi="Arial" w:cs="Arial"/>
          <w:iCs/>
          <w:sz w:val="22"/>
          <w:szCs w:val="22"/>
        </w:rPr>
        <w:t>736,791,029</w:t>
      </w:r>
      <w:r w:rsidR="008F22A7" w:rsidRPr="008F22A7">
        <w:rPr>
          <w:rFonts w:ascii="Arial" w:hAnsi="Arial" w:cs="Arial"/>
          <w:iCs/>
          <w:sz w:val="22"/>
          <w:szCs w:val="22"/>
        </w:rPr>
        <w:t>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E7F08"/>
    <w:rsid w:val="001F0494"/>
    <w:rsid w:val="001F1C19"/>
    <w:rsid w:val="001F242B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1BC9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4BB6"/>
    <w:rsid w:val="003670B9"/>
    <w:rsid w:val="00367944"/>
    <w:rsid w:val="00367F58"/>
    <w:rsid w:val="00370E40"/>
    <w:rsid w:val="003735C3"/>
    <w:rsid w:val="00373716"/>
    <w:rsid w:val="00375AF0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0CF4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4BE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E3B35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53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124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5790"/>
    <w:rsid w:val="005D6C04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06AC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08FF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82FFD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32C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D5A4B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6468"/>
    <w:rsid w:val="00877CA2"/>
    <w:rsid w:val="00887E4A"/>
    <w:rsid w:val="00892333"/>
    <w:rsid w:val="00894011"/>
    <w:rsid w:val="00896B24"/>
    <w:rsid w:val="00897FBE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22A7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114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162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96403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502D"/>
    <w:rsid w:val="00ED6CC1"/>
    <w:rsid w:val="00EE21C4"/>
    <w:rsid w:val="00EE31BA"/>
    <w:rsid w:val="00EE4EAD"/>
    <w:rsid w:val="00EE5AC4"/>
    <w:rsid w:val="00EE63E8"/>
    <w:rsid w:val="00EF4D5E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2023-05-04T16:35:06+00:00</DateReceived>
    <TaxCatchAll xmlns="801a3cf6-255d-4ff5-98fe-b4415afa84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59BC-5ACB-4060-9484-C36A32FEC021}"/>
</file>

<file path=customXml/itemProps2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Murphy, Geraldine</cp:lastModifiedBy>
  <cp:revision>5</cp:revision>
  <cp:lastPrinted>2020-01-15T10:33:00Z</cp:lastPrinted>
  <dcterms:created xsi:type="dcterms:W3CDTF">2023-05-04T11:23:00Z</dcterms:created>
  <dcterms:modified xsi:type="dcterms:W3CDTF">2023-05-04T16:15:00Z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