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8D4EE" w14:textId="77777777" w:rsidR="008C3691" w:rsidRDefault="008C3691" w:rsidP="007E0EF6">
      <w:pPr>
        <w:spacing w:after="0"/>
        <w:jc w:val="left"/>
        <w:rPr>
          <w:rFonts w:ascii="Arial" w:eastAsia="Times New Roman" w:hAnsi="Arial" w:cs="Arial"/>
          <w:bCs/>
          <w:sz w:val="20"/>
          <w:szCs w:val="20"/>
          <w:lang w:eastAsia="en-GB" w:bidi="ar-SA"/>
        </w:rPr>
      </w:pPr>
    </w:p>
    <w:p w14:paraId="61714F68" w14:textId="5FD3CF37" w:rsidR="007E0EF6" w:rsidRDefault="000203C7" w:rsidP="007E0EF6">
      <w:pPr>
        <w:spacing w:after="0"/>
        <w:jc w:val="left"/>
        <w:rPr>
          <w:rFonts w:ascii="Arial" w:eastAsia="Times New Roman" w:hAnsi="Arial" w:cs="Arial"/>
          <w:bCs/>
          <w:sz w:val="20"/>
          <w:szCs w:val="20"/>
          <w:lang w:eastAsia="en-GB" w:bidi="ar-SA"/>
        </w:rPr>
      </w:pPr>
      <w:r>
        <w:rPr>
          <w:rFonts w:ascii="Arial" w:eastAsia="Times New Roman" w:hAnsi="Arial" w:cs="Arial"/>
          <w:bCs/>
          <w:sz w:val="20"/>
          <w:szCs w:val="20"/>
          <w:lang w:eastAsia="en-GB" w:bidi="ar-SA"/>
        </w:rPr>
        <w:t>16</w:t>
      </w:r>
      <w:r w:rsidR="00597C1F">
        <w:rPr>
          <w:rFonts w:ascii="Arial" w:eastAsia="Times New Roman" w:hAnsi="Arial" w:cs="Arial"/>
          <w:bCs/>
          <w:sz w:val="20"/>
          <w:szCs w:val="20"/>
          <w:lang w:eastAsia="en-GB" w:bidi="ar-SA"/>
        </w:rPr>
        <w:t xml:space="preserve"> May</w:t>
      </w:r>
      <w:r w:rsidR="002535EB">
        <w:rPr>
          <w:rFonts w:ascii="Arial" w:eastAsia="Times New Roman" w:hAnsi="Arial" w:cs="Arial"/>
          <w:bCs/>
          <w:sz w:val="20"/>
          <w:szCs w:val="20"/>
          <w:lang w:eastAsia="en-GB" w:bidi="ar-SA"/>
        </w:rPr>
        <w:t xml:space="preserve"> </w:t>
      </w:r>
      <w:r w:rsidR="007E0EF6">
        <w:rPr>
          <w:rFonts w:ascii="Arial" w:eastAsia="Times New Roman" w:hAnsi="Arial" w:cs="Arial"/>
          <w:bCs/>
          <w:sz w:val="20"/>
          <w:szCs w:val="20"/>
          <w:lang w:eastAsia="en-GB" w:bidi="ar-SA"/>
        </w:rPr>
        <w:t>202</w:t>
      </w:r>
      <w:r w:rsidR="002535EB">
        <w:rPr>
          <w:rFonts w:ascii="Arial" w:eastAsia="Times New Roman" w:hAnsi="Arial" w:cs="Arial"/>
          <w:bCs/>
          <w:sz w:val="20"/>
          <w:szCs w:val="20"/>
          <w:lang w:eastAsia="en-GB" w:bidi="ar-SA"/>
        </w:rPr>
        <w:t>3</w:t>
      </w:r>
    </w:p>
    <w:p w14:paraId="7C17CE31" w14:textId="77777777" w:rsidR="008C3691" w:rsidRPr="00A73640" w:rsidRDefault="008C3691" w:rsidP="007E0EF6">
      <w:pPr>
        <w:spacing w:after="0"/>
        <w:jc w:val="left"/>
        <w:rPr>
          <w:rFonts w:ascii="Arial" w:eastAsia="Times New Roman" w:hAnsi="Arial" w:cs="Arial"/>
          <w:bCs/>
          <w:sz w:val="20"/>
          <w:szCs w:val="20"/>
          <w:lang w:val="en-US" w:eastAsia="en-US" w:bidi="ar-SA"/>
        </w:rPr>
      </w:pPr>
    </w:p>
    <w:p w14:paraId="5300393F" w14:textId="77777777" w:rsidR="007E0EF6" w:rsidRPr="004F50DC" w:rsidRDefault="007E0EF6" w:rsidP="0078032F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en-GB" w:bidi="ar-SA"/>
        </w:rPr>
      </w:pPr>
    </w:p>
    <w:p w14:paraId="5E3D9327" w14:textId="4CD1C6FC" w:rsidR="003513B2" w:rsidRPr="003513B2" w:rsidRDefault="007A6BEE" w:rsidP="008C3691">
      <w:pPr>
        <w:spacing w:after="0"/>
        <w:jc w:val="center"/>
        <w:rPr>
          <w:rFonts w:ascii="Arial" w:eastAsia="Times New Roman" w:hAnsi="Arial" w:cs="Arial"/>
          <w:b/>
          <w:lang w:eastAsia="en-GB" w:bidi="ar-SA"/>
        </w:rPr>
      </w:pPr>
      <w:r>
        <w:rPr>
          <w:rFonts w:ascii="Arial" w:hAnsi="Arial" w:cs="Arial"/>
          <w:b/>
          <w:caps/>
        </w:rPr>
        <w:t xml:space="preserve">HSBC Bank PLC </w:t>
      </w:r>
    </w:p>
    <w:p w14:paraId="7F5FE284" w14:textId="0F44D21E" w:rsidR="008C3691" w:rsidRDefault="008C3691" w:rsidP="008C3691">
      <w:pPr>
        <w:spacing w:after="0"/>
        <w:jc w:val="center"/>
        <w:rPr>
          <w:rFonts w:ascii="Arial" w:eastAsia="Times New Roman" w:hAnsi="Arial" w:cs="Arial"/>
          <w:b/>
          <w:lang w:eastAsia="en-GB" w:bidi="ar-SA"/>
        </w:rPr>
      </w:pPr>
      <w:r>
        <w:rPr>
          <w:rFonts w:ascii="Arial" w:eastAsia="Times New Roman" w:hAnsi="Arial" w:cs="Arial"/>
          <w:b/>
          <w:lang w:eastAsia="en-GB" w:bidi="ar-SA"/>
        </w:rPr>
        <w:t>NOTICE OF REDEMPTION AND CANCELLATION OF LISTING</w:t>
      </w:r>
    </w:p>
    <w:p w14:paraId="4E7C9CF1" w14:textId="77777777" w:rsidR="007E0EF6" w:rsidRPr="0023205C" w:rsidRDefault="007E0EF6" w:rsidP="007E0EF6">
      <w:pPr>
        <w:spacing w:after="0"/>
        <w:jc w:val="center"/>
        <w:rPr>
          <w:rFonts w:ascii="Arial" w:eastAsia="Times New Roman" w:hAnsi="Arial" w:cs="Arial"/>
          <w:b/>
          <w:sz w:val="20"/>
          <w:lang w:val="en-US" w:eastAsia="en-US" w:bidi="ar-SA"/>
        </w:rPr>
      </w:pPr>
    </w:p>
    <w:p w14:paraId="1D9DB407" w14:textId="244AE731" w:rsidR="007E0EF6" w:rsidRPr="0023205C" w:rsidRDefault="007E0EF6" w:rsidP="007E0EF6">
      <w:pPr>
        <w:spacing w:after="0"/>
        <w:jc w:val="center"/>
        <w:rPr>
          <w:rFonts w:ascii="Arial" w:eastAsia="Times New Roman" w:hAnsi="Arial" w:cs="Arial"/>
          <w:b/>
          <w:sz w:val="20"/>
          <w:lang w:val="en-US" w:eastAsia="en-US" w:bidi="ar-SA"/>
        </w:rPr>
      </w:pPr>
      <w:r w:rsidRPr="0023205C">
        <w:rPr>
          <w:rFonts w:ascii="Arial" w:eastAsia="Times New Roman" w:hAnsi="Arial" w:cs="Arial"/>
          <w:b/>
          <w:sz w:val="20"/>
          <w:lang w:val="en-US" w:eastAsia="en-US" w:bidi="ar-SA"/>
        </w:rPr>
        <w:t>To the holders of</w:t>
      </w:r>
    </w:p>
    <w:p w14:paraId="1DE1A8AA" w14:textId="77777777" w:rsidR="00183D8A" w:rsidRDefault="00183D8A" w:rsidP="00AC2E59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n-GB" w:bidi="ar-SA"/>
        </w:rPr>
      </w:pPr>
    </w:p>
    <w:p w14:paraId="293BFF7A" w14:textId="619F7C54" w:rsidR="00597C1F" w:rsidRPr="00883DFF" w:rsidRDefault="00597C1F" w:rsidP="00597C1F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n-GB" w:bidi="ar-SA"/>
        </w:rPr>
      </w:pPr>
      <w:r w:rsidRPr="002535EB">
        <w:rPr>
          <w:rFonts w:ascii="Arial" w:eastAsia="Times New Roman" w:hAnsi="Arial" w:cs="Arial"/>
          <w:b/>
          <w:sz w:val="20"/>
          <w:szCs w:val="20"/>
          <w:lang w:eastAsia="en-GB" w:bidi="ar-SA"/>
        </w:rPr>
        <w:t xml:space="preserve">(i) </w:t>
      </w:r>
      <w:r w:rsidRPr="00EF1613">
        <w:rPr>
          <w:rFonts w:ascii="Arial" w:eastAsia="Times New Roman" w:hAnsi="Arial" w:cs="Arial"/>
          <w:b/>
          <w:sz w:val="20"/>
          <w:szCs w:val="20"/>
          <w:lang w:eastAsia="en-GB" w:bidi="ar-SA"/>
        </w:rPr>
        <w:t>US$300,000,000 Undated Floating Rate Primary Capital Notes</w:t>
      </w:r>
      <w:r w:rsidR="00BC639F">
        <w:rPr>
          <w:rFonts w:ascii="Arial" w:eastAsia="Times New Roman" w:hAnsi="Arial" w:cs="Arial"/>
          <w:b/>
          <w:sz w:val="20"/>
          <w:szCs w:val="20"/>
          <w:lang w:eastAsia="en-GB" w:bidi="ar-SA"/>
        </w:rPr>
        <w:t xml:space="preserve"> (Series 3)</w:t>
      </w:r>
      <w:r w:rsidRPr="00EF1613">
        <w:rPr>
          <w:rFonts w:ascii="Arial" w:eastAsia="Times New Roman" w:hAnsi="Arial" w:cs="Arial"/>
          <w:b/>
          <w:sz w:val="20"/>
          <w:szCs w:val="20"/>
          <w:lang w:eastAsia="en-GB" w:bidi="ar-SA"/>
        </w:rPr>
        <w:t xml:space="preserve">, ISIN Code: GB0005903413 (the </w:t>
      </w:r>
      <w:r w:rsidR="00883DFF">
        <w:rPr>
          <w:rFonts w:ascii="Arial" w:eastAsia="Times New Roman" w:hAnsi="Arial" w:cs="Arial"/>
          <w:b/>
          <w:sz w:val="20"/>
          <w:szCs w:val="20"/>
          <w:lang w:eastAsia="en-GB" w:bidi="ar-SA"/>
        </w:rPr>
        <w:t>'</w:t>
      </w:r>
      <w:r w:rsidR="00BC639F">
        <w:rPr>
          <w:rFonts w:ascii="Arial" w:eastAsia="Times New Roman" w:hAnsi="Arial" w:cs="Arial"/>
          <w:b/>
          <w:sz w:val="20"/>
          <w:szCs w:val="20"/>
          <w:lang w:eastAsia="en-GB" w:bidi="ar-SA"/>
        </w:rPr>
        <w:t>US$300m</w:t>
      </w:r>
      <w:r w:rsidRPr="00EF1613">
        <w:rPr>
          <w:rFonts w:ascii="Arial" w:eastAsia="Times New Roman" w:hAnsi="Arial" w:cs="Arial"/>
          <w:b/>
          <w:sz w:val="20"/>
          <w:szCs w:val="20"/>
          <w:lang w:eastAsia="en-GB" w:bidi="ar-SA"/>
        </w:rPr>
        <w:t xml:space="preserve"> Notes</w:t>
      </w:r>
      <w:r w:rsidR="00883DFF">
        <w:rPr>
          <w:rFonts w:ascii="Arial" w:eastAsia="Times New Roman" w:hAnsi="Arial" w:cs="Arial"/>
          <w:b/>
          <w:sz w:val="20"/>
          <w:szCs w:val="20"/>
          <w:lang w:eastAsia="en-GB" w:bidi="ar-SA"/>
        </w:rPr>
        <w:t>'</w:t>
      </w:r>
      <w:r w:rsidRPr="00EF1613">
        <w:rPr>
          <w:rFonts w:ascii="Arial" w:eastAsia="Times New Roman" w:hAnsi="Arial" w:cs="Arial"/>
          <w:b/>
          <w:sz w:val="20"/>
          <w:szCs w:val="20"/>
          <w:lang w:eastAsia="en-GB" w:bidi="ar-SA"/>
        </w:rPr>
        <w:t>)</w:t>
      </w:r>
      <w:r w:rsidR="00883DFF">
        <w:rPr>
          <w:rFonts w:ascii="Arial" w:eastAsia="Times New Roman" w:hAnsi="Arial" w:cs="Arial"/>
          <w:b/>
          <w:sz w:val="20"/>
          <w:szCs w:val="20"/>
          <w:lang w:eastAsia="en-GB" w:bidi="ar-SA"/>
        </w:rPr>
        <w:t xml:space="preserve"> </w:t>
      </w:r>
    </w:p>
    <w:p w14:paraId="7DC4BC64" w14:textId="77777777" w:rsidR="00597C1F" w:rsidRDefault="00597C1F" w:rsidP="00A73A9C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n-GB" w:bidi="ar-SA"/>
        </w:rPr>
      </w:pPr>
      <w:r w:rsidRPr="002535EB">
        <w:rPr>
          <w:rFonts w:ascii="Arial" w:eastAsia="Times New Roman" w:hAnsi="Arial" w:cs="Arial"/>
          <w:b/>
          <w:sz w:val="20"/>
          <w:szCs w:val="20"/>
          <w:lang w:eastAsia="en-GB" w:bidi="ar-SA"/>
        </w:rPr>
        <w:t>and</w:t>
      </w:r>
    </w:p>
    <w:p w14:paraId="6079F34C" w14:textId="206E2253" w:rsidR="003513B2" w:rsidRDefault="00597C1F" w:rsidP="009D4E00">
      <w:pPr>
        <w:pStyle w:val="ListParagraph"/>
        <w:spacing w:after="0"/>
        <w:ind w:left="0"/>
        <w:jc w:val="center"/>
        <w:rPr>
          <w:rFonts w:ascii="Arial" w:eastAsia="Times New Roman" w:hAnsi="Arial" w:cs="Arial"/>
          <w:b/>
          <w:sz w:val="20"/>
          <w:szCs w:val="20"/>
          <w:lang w:eastAsia="en-GB" w:bidi="ar-SA"/>
        </w:rPr>
      </w:pPr>
      <w:r w:rsidRPr="00EC0F4B">
        <w:rPr>
          <w:rFonts w:ascii="Arial" w:eastAsia="Times New Roman" w:hAnsi="Arial" w:cs="Arial"/>
          <w:b/>
          <w:sz w:val="20"/>
          <w:szCs w:val="20"/>
          <w:lang w:eastAsia="en-GB" w:bidi="ar-SA"/>
        </w:rPr>
        <w:t xml:space="preserve">(ii) </w:t>
      </w:r>
      <w:r w:rsidRPr="00EF1613">
        <w:rPr>
          <w:rFonts w:ascii="Arial" w:eastAsia="Times New Roman" w:hAnsi="Arial" w:cs="Arial"/>
          <w:b/>
          <w:sz w:val="20"/>
          <w:szCs w:val="20"/>
          <w:lang w:eastAsia="en-GB" w:bidi="ar-SA"/>
        </w:rPr>
        <w:t xml:space="preserve">US$750,000,000 Undated Floating Rate Primary Capital Notes, ISIN Code: GB0005902332 (the </w:t>
      </w:r>
      <w:r w:rsidR="00883DFF">
        <w:rPr>
          <w:rFonts w:ascii="Arial" w:eastAsia="Times New Roman" w:hAnsi="Arial" w:cs="Arial"/>
          <w:b/>
          <w:sz w:val="20"/>
          <w:szCs w:val="20"/>
          <w:lang w:eastAsia="en-GB" w:bidi="ar-SA"/>
        </w:rPr>
        <w:t>'</w:t>
      </w:r>
      <w:r w:rsidRPr="00EF1613">
        <w:rPr>
          <w:rFonts w:ascii="Arial" w:eastAsia="Times New Roman" w:hAnsi="Arial" w:cs="Arial"/>
          <w:b/>
          <w:sz w:val="20"/>
          <w:szCs w:val="20"/>
          <w:lang w:eastAsia="en-GB" w:bidi="ar-SA"/>
        </w:rPr>
        <w:t>US$750m Notes</w:t>
      </w:r>
      <w:r w:rsidR="00883DFF">
        <w:rPr>
          <w:rFonts w:ascii="Arial" w:eastAsia="Times New Roman" w:hAnsi="Arial" w:cs="Arial"/>
          <w:b/>
          <w:sz w:val="20"/>
          <w:szCs w:val="20"/>
          <w:lang w:eastAsia="en-GB" w:bidi="ar-SA"/>
        </w:rPr>
        <w:t xml:space="preserve">' </w:t>
      </w:r>
      <w:r>
        <w:rPr>
          <w:rFonts w:ascii="Arial" w:eastAsia="Times New Roman" w:hAnsi="Arial" w:cs="Arial"/>
          <w:b/>
          <w:sz w:val="20"/>
          <w:szCs w:val="20"/>
          <w:lang w:eastAsia="en-GB" w:bidi="ar-SA"/>
        </w:rPr>
        <w:t xml:space="preserve">and, together with the </w:t>
      </w:r>
      <w:r w:rsidR="00A73A9C">
        <w:rPr>
          <w:rFonts w:ascii="Arial" w:eastAsia="Times New Roman" w:hAnsi="Arial" w:cs="Arial"/>
          <w:b/>
          <w:sz w:val="20"/>
          <w:szCs w:val="20"/>
          <w:lang w:eastAsia="en-GB" w:bidi="ar-SA"/>
        </w:rPr>
        <w:t>US$300m</w:t>
      </w:r>
      <w:r>
        <w:rPr>
          <w:rFonts w:ascii="Arial" w:eastAsia="Times New Roman" w:hAnsi="Arial" w:cs="Arial"/>
          <w:b/>
          <w:sz w:val="20"/>
          <w:szCs w:val="20"/>
          <w:lang w:eastAsia="en-GB" w:bidi="ar-SA"/>
        </w:rPr>
        <w:t xml:space="preserve"> Notes, the </w:t>
      </w:r>
      <w:r w:rsidR="00883DFF">
        <w:rPr>
          <w:rFonts w:ascii="Arial" w:eastAsia="Times New Roman" w:hAnsi="Arial" w:cs="Arial"/>
          <w:b/>
          <w:sz w:val="20"/>
          <w:szCs w:val="20"/>
          <w:lang w:eastAsia="en-GB" w:bidi="ar-SA"/>
        </w:rPr>
        <w:t>'</w:t>
      </w:r>
      <w:r>
        <w:rPr>
          <w:rFonts w:ascii="Arial" w:eastAsia="Times New Roman" w:hAnsi="Arial" w:cs="Arial"/>
          <w:b/>
          <w:sz w:val="20"/>
          <w:szCs w:val="20"/>
          <w:lang w:eastAsia="en-GB" w:bidi="ar-SA"/>
        </w:rPr>
        <w:t>Notes</w:t>
      </w:r>
      <w:r w:rsidR="00883DFF">
        <w:rPr>
          <w:rFonts w:ascii="Arial" w:eastAsia="Times New Roman" w:hAnsi="Arial" w:cs="Arial"/>
          <w:b/>
          <w:sz w:val="20"/>
          <w:szCs w:val="20"/>
          <w:lang w:eastAsia="en-GB" w:bidi="ar-SA"/>
        </w:rPr>
        <w:t>')</w:t>
      </w:r>
    </w:p>
    <w:p w14:paraId="4AA9B540" w14:textId="77777777" w:rsidR="003513B2" w:rsidRDefault="003513B2" w:rsidP="00AC2E59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en-GB" w:bidi="ar-SA"/>
        </w:rPr>
      </w:pPr>
    </w:p>
    <w:p w14:paraId="4CEFB545" w14:textId="54A7C8DD" w:rsidR="00F74372" w:rsidRDefault="00E4705C" w:rsidP="003513B2">
      <w:pPr>
        <w:spacing w:after="0"/>
        <w:jc w:val="left"/>
        <w:rPr>
          <w:rFonts w:ascii="Arial" w:eastAsia="Times New Roman" w:hAnsi="Arial" w:cs="Arial"/>
          <w:sz w:val="20"/>
          <w:lang w:val="en-US" w:eastAsia="en-US" w:bidi="ar-SA"/>
        </w:rPr>
      </w:pPr>
      <w:r>
        <w:rPr>
          <w:rFonts w:ascii="Arial" w:eastAsia="Times New Roman" w:hAnsi="Arial" w:cs="Arial"/>
          <w:sz w:val="20"/>
          <w:lang w:val="en-US" w:eastAsia="en-US" w:bidi="ar-SA"/>
        </w:rPr>
        <w:t>Notice is hereby irrevocably given to</w:t>
      </w:r>
      <w:r w:rsidR="003513B2">
        <w:rPr>
          <w:rFonts w:ascii="Arial" w:eastAsia="Times New Roman" w:hAnsi="Arial" w:cs="Arial"/>
          <w:sz w:val="20"/>
          <w:lang w:val="en-US" w:eastAsia="en-US" w:bidi="ar-SA"/>
        </w:rPr>
        <w:t xml:space="preserve"> the holders of the </w:t>
      </w:r>
      <w:r w:rsidRPr="003513B2">
        <w:rPr>
          <w:rFonts w:ascii="Arial" w:eastAsia="Times New Roman" w:hAnsi="Arial" w:cs="Arial"/>
          <w:sz w:val="20"/>
          <w:lang w:val="en-US" w:eastAsia="en-US" w:bidi="ar-SA"/>
        </w:rPr>
        <w:t xml:space="preserve">Notes </w:t>
      </w:r>
      <w:r w:rsidR="00180A88" w:rsidRPr="003513B2">
        <w:rPr>
          <w:rFonts w:ascii="Arial" w:eastAsia="Times New Roman" w:hAnsi="Arial" w:cs="Arial"/>
          <w:sz w:val="20"/>
          <w:lang w:val="en-US" w:eastAsia="en-US" w:bidi="ar-SA"/>
        </w:rPr>
        <w:t xml:space="preserve">that, pursuant to </w:t>
      </w:r>
      <w:r w:rsidR="00F519DB" w:rsidRPr="003513B2">
        <w:rPr>
          <w:rFonts w:ascii="Arial" w:eastAsia="Times New Roman" w:hAnsi="Arial" w:cs="Arial"/>
          <w:sz w:val="20"/>
          <w:lang w:val="en-US" w:eastAsia="en-US" w:bidi="ar-SA"/>
        </w:rPr>
        <w:t xml:space="preserve">Condition </w:t>
      </w:r>
      <w:r w:rsidR="00597C1F">
        <w:rPr>
          <w:rFonts w:ascii="Arial" w:eastAsia="Times New Roman" w:hAnsi="Arial" w:cs="Arial"/>
          <w:sz w:val="20"/>
          <w:lang w:val="en-US" w:eastAsia="en-US" w:bidi="ar-SA"/>
        </w:rPr>
        <w:t>5</w:t>
      </w:r>
      <w:r w:rsidR="00F519DB" w:rsidRPr="003513B2">
        <w:rPr>
          <w:rFonts w:ascii="Arial" w:eastAsia="Times New Roman" w:hAnsi="Arial" w:cs="Arial"/>
          <w:sz w:val="20"/>
          <w:lang w:val="en-US" w:eastAsia="en-US" w:bidi="ar-SA"/>
        </w:rPr>
        <w:t>(</w:t>
      </w:r>
      <w:r w:rsidR="00597C1F">
        <w:rPr>
          <w:rFonts w:ascii="Arial" w:eastAsia="Times New Roman" w:hAnsi="Arial" w:cs="Arial"/>
          <w:sz w:val="20"/>
          <w:lang w:val="en-US" w:eastAsia="en-US" w:bidi="ar-SA"/>
        </w:rPr>
        <w:t>c</w:t>
      </w:r>
      <w:r w:rsidR="00F519DB" w:rsidRPr="003513B2">
        <w:rPr>
          <w:rFonts w:ascii="Arial" w:eastAsia="Times New Roman" w:hAnsi="Arial" w:cs="Arial"/>
          <w:sz w:val="20"/>
          <w:lang w:val="en-US" w:eastAsia="en-US" w:bidi="ar-SA"/>
        </w:rPr>
        <w:t>)</w:t>
      </w:r>
      <w:r w:rsidR="00C66312" w:rsidRPr="003513B2">
        <w:rPr>
          <w:rFonts w:ascii="Arial" w:eastAsia="Times New Roman" w:hAnsi="Arial" w:cs="Arial"/>
          <w:sz w:val="20"/>
          <w:lang w:val="en-US" w:eastAsia="en-US" w:bidi="ar-SA"/>
        </w:rPr>
        <w:t xml:space="preserve"> </w:t>
      </w:r>
      <w:r w:rsidR="00D36F18" w:rsidRPr="003513B2">
        <w:rPr>
          <w:rFonts w:ascii="Arial" w:eastAsia="Times New Roman" w:hAnsi="Arial" w:cs="Arial"/>
          <w:sz w:val="20"/>
          <w:lang w:val="en-US" w:eastAsia="en-US" w:bidi="ar-SA"/>
        </w:rPr>
        <w:t>(</w:t>
      </w:r>
      <w:r w:rsidR="00597C1F" w:rsidRPr="00597C1F">
        <w:rPr>
          <w:rFonts w:ascii="Arial" w:eastAsia="Times New Roman" w:hAnsi="Arial" w:cs="Arial"/>
          <w:i/>
          <w:iCs/>
          <w:sz w:val="20"/>
          <w:lang w:val="en-US" w:eastAsia="en-US" w:bidi="ar-SA"/>
        </w:rPr>
        <w:t>Redemption at the</w:t>
      </w:r>
      <w:r w:rsidR="00597C1F">
        <w:rPr>
          <w:rFonts w:ascii="Arial" w:eastAsia="Times New Roman" w:hAnsi="Arial" w:cs="Arial"/>
          <w:sz w:val="20"/>
          <w:lang w:val="en-US" w:eastAsia="en-US" w:bidi="ar-SA"/>
        </w:rPr>
        <w:t xml:space="preserve"> </w:t>
      </w:r>
      <w:r w:rsidR="007F0113">
        <w:rPr>
          <w:rFonts w:ascii="Arial" w:eastAsia="Times New Roman" w:hAnsi="Arial" w:cs="Arial"/>
          <w:i/>
          <w:iCs/>
          <w:sz w:val="20"/>
          <w:lang w:val="en-US" w:eastAsia="en-US" w:bidi="ar-SA"/>
        </w:rPr>
        <w:t>Option</w:t>
      </w:r>
      <w:r w:rsidR="00597C1F">
        <w:rPr>
          <w:rFonts w:ascii="Arial" w:eastAsia="Times New Roman" w:hAnsi="Arial" w:cs="Arial"/>
          <w:i/>
          <w:iCs/>
          <w:sz w:val="20"/>
          <w:lang w:val="en-US" w:eastAsia="en-US" w:bidi="ar-SA"/>
        </w:rPr>
        <w:t xml:space="preserve"> of the Bank</w:t>
      </w:r>
      <w:r w:rsidR="00D36F18" w:rsidRPr="003513B2">
        <w:rPr>
          <w:rFonts w:ascii="Arial" w:eastAsia="Times New Roman" w:hAnsi="Arial" w:cs="Arial"/>
          <w:sz w:val="20"/>
          <w:lang w:val="en-US" w:eastAsia="en-US" w:bidi="ar-SA"/>
        </w:rPr>
        <w:t xml:space="preserve">) </w:t>
      </w:r>
      <w:r w:rsidR="00180A88" w:rsidRPr="003513B2">
        <w:rPr>
          <w:rFonts w:ascii="Arial" w:eastAsia="Times New Roman" w:hAnsi="Arial" w:cs="Arial"/>
          <w:sz w:val="20"/>
          <w:lang w:val="en-US" w:eastAsia="en-US" w:bidi="ar-SA"/>
        </w:rPr>
        <w:t>of the terms and conditions of</w:t>
      </w:r>
      <w:r w:rsidR="00E041AE">
        <w:rPr>
          <w:rFonts w:ascii="Arial" w:eastAsia="Times New Roman" w:hAnsi="Arial" w:cs="Arial"/>
          <w:sz w:val="20"/>
          <w:lang w:val="en-US" w:eastAsia="en-US" w:bidi="ar-SA"/>
        </w:rPr>
        <w:t xml:space="preserve"> each </w:t>
      </w:r>
      <w:r w:rsidR="008E0ADB">
        <w:rPr>
          <w:rFonts w:ascii="Arial" w:eastAsia="Times New Roman" w:hAnsi="Arial" w:cs="Arial"/>
          <w:sz w:val="20"/>
          <w:lang w:val="en-US" w:eastAsia="en-US" w:bidi="ar-SA"/>
        </w:rPr>
        <w:t>series of</w:t>
      </w:r>
      <w:r w:rsidR="00E041AE">
        <w:rPr>
          <w:rFonts w:ascii="Arial" w:eastAsia="Times New Roman" w:hAnsi="Arial" w:cs="Arial"/>
          <w:sz w:val="20"/>
          <w:lang w:val="en-US" w:eastAsia="en-US" w:bidi="ar-SA"/>
        </w:rPr>
        <w:t xml:space="preserve"> Notes</w:t>
      </w:r>
      <w:r w:rsidR="007F0113">
        <w:rPr>
          <w:rFonts w:ascii="Arial" w:eastAsia="Times New Roman" w:hAnsi="Arial" w:cs="Arial"/>
          <w:sz w:val="20"/>
          <w:lang w:val="en-US" w:eastAsia="en-US" w:bidi="ar-SA"/>
        </w:rPr>
        <w:t xml:space="preserve"> (</w:t>
      </w:r>
      <w:r w:rsidR="009575CC">
        <w:rPr>
          <w:rFonts w:ascii="Arial" w:eastAsia="Times New Roman" w:hAnsi="Arial" w:cs="Arial"/>
          <w:sz w:val="20"/>
          <w:lang w:val="en-US" w:eastAsia="en-US" w:bidi="ar-SA"/>
        </w:rPr>
        <w:t>together</w:t>
      </w:r>
      <w:r w:rsidR="00AD3B54">
        <w:rPr>
          <w:rFonts w:ascii="Arial" w:eastAsia="Times New Roman" w:hAnsi="Arial" w:cs="Arial"/>
          <w:sz w:val="20"/>
          <w:lang w:val="en-US" w:eastAsia="en-US" w:bidi="ar-SA"/>
        </w:rPr>
        <w:t xml:space="preserve">, </w:t>
      </w:r>
      <w:r w:rsidR="007F0113">
        <w:rPr>
          <w:rFonts w:ascii="Arial" w:eastAsia="Times New Roman" w:hAnsi="Arial" w:cs="Arial"/>
          <w:sz w:val="20"/>
          <w:lang w:val="en-US" w:eastAsia="en-US" w:bidi="ar-SA"/>
        </w:rPr>
        <w:t>the '</w:t>
      </w:r>
      <w:r w:rsidR="007F0113">
        <w:rPr>
          <w:rFonts w:ascii="Arial" w:eastAsia="Times New Roman" w:hAnsi="Arial" w:cs="Arial"/>
          <w:b/>
          <w:bCs/>
          <w:sz w:val="20"/>
          <w:lang w:val="en-US" w:eastAsia="en-US" w:bidi="ar-SA"/>
        </w:rPr>
        <w:t>Conditions</w:t>
      </w:r>
      <w:r w:rsidR="007F0113">
        <w:rPr>
          <w:rFonts w:ascii="Arial" w:eastAsia="Times New Roman" w:hAnsi="Arial" w:cs="Arial"/>
          <w:sz w:val="20"/>
          <w:lang w:val="en-US" w:eastAsia="en-US" w:bidi="ar-SA"/>
        </w:rPr>
        <w:t>')</w:t>
      </w:r>
      <w:r w:rsidR="001244B9">
        <w:rPr>
          <w:rFonts w:ascii="Arial" w:eastAsia="Times New Roman" w:hAnsi="Arial" w:cs="Arial"/>
          <w:sz w:val="20"/>
          <w:lang w:val="en-US" w:eastAsia="en-US" w:bidi="ar-SA"/>
        </w:rPr>
        <w:t xml:space="preserve"> and</w:t>
      </w:r>
      <w:r w:rsidR="007A6BEE">
        <w:rPr>
          <w:rFonts w:ascii="Arial" w:eastAsia="Times New Roman" w:hAnsi="Arial" w:cs="Arial"/>
          <w:sz w:val="20"/>
          <w:lang w:val="en-US" w:eastAsia="en-US" w:bidi="ar-SA"/>
        </w:rPr>
        <w:t xml:space="preserve"> subject to Condition 2 (</w:t>
      </w:r>
      <w:r w:rsidR="007A6BEE">
        <w:rPr>
          <w:rFonts w:ascii="Arial" w:eastAsia="Times New Roman" w:hAnsi="Arial" w:cs="Arial"/>
          <w:i/>
          <w:iCs/>
          <w:sz w:val="20"/>
          <w:lang w:val="en-US" w:eastAsia="en-US" w:bidi="ar-SA"/>
        </w:rPr>
        <w:t>Status and Subordination</w:t>
      </w:r>
      <w:r w:rsidR="007A6BEE">
        <w:rPr>
          <w:rFonts w:ascii="Arial" w:eastAsia="Times New Roman" w:hAnsi="Arial" w:cs="Arial"/>
          <w:sz w:val="20"/>
          <w:lang w:val="en-US" w:eastAsia="en-US" w:bidi="ar-SA"/>
        </w:rPr>
        <w:t>)</w:t>
      </w:r>
      <w:r w:rsidR="009545D6">
        <w:rPr>
          <w:rFonts w:ascii="Arial" w:eastAsia="Times New Roman" w:hAnsi="Arial" w:cs="Arial"/>
          <w:sz w:val="20"/>
          <w:lang w:val="en-US" w:eastAsia="en-US" w:bidi="ar-SA"/>
        </w:rPr>
        <w:t xml:space="preserve"> </w:t>
      </w:r>
      <w:r w:rsidR="00340B58">
        <w:rPr>
          <w:rFonts w:ascii="Arial" w:eastAsia="Times New Roman" w:hAnsi="Arial" w:cs="Arial"/>
          <w:sz w:val="20"/>
          <w:lang w:val="en-US" w:eastAsia="en-US" w:bidi="ar-SA"/>
        </w:rPr>
        <w:t>of each</w:t>
      </w:r>
      <w:r w:rsidR="009545D6">
        <w:rPr>
          <w:rFonts w:ascii="Arial" w:eastAsia="Times New Roman" w:hAnsi="Arial" w:cs="Arial"/>
          <w:sz w:val="20"/>
          <w:lang w:val="en-US" w:eastAsia="en-US" w:bidi="ar-SA"/>
        </w:rPr>
        <w:t xml:space="preserve"> series of Notes</w:t>
      </w:r>
      <w:r w:rsidR="00597C1F">
        <w:rPr>
          <w:rFonts w:ascii="Arial" w:eastAsia="Times New Roman" w:hAnsi="Arial" w:cs="Arial"/>
          <w:sz w:val="20"/>
          <w:lang w:val="en-US" w:eastAsia="en-US" w:bidi="ar-SA"/>
        </w:rPr>
        <w:t xml:space="preserve">, </w:t>
      </w:r>
      <w:r w:rsidR="00243779" w:rsidRPr="003513B2">
        <w:rPr>
          <w:rFonts w:ascii="Arial" w:eastAsia="Times New Roman" w:hAnsi="Arial" w:cs="Arial"/>
          <w:sz w:val="20"/>
          <w:lang w:val="en-US" w:eastAsia="en-US" w:bidi="ar-SA"/>
        </w:rPr>
        <w:t xml:space="preserve">on the Interest Payment Date (as defined in the </w:t>
      </w:r>
      <w:r w:rsidR="007F0113">
        <w:rPr>
          <w:rFonts w:ascii="Arial" w:eastAsia="Times New Roman" w:hAnsi="Arial" w:cs="Arial"/>
          <w:sz w:val="20"/>
          <w:lang w:val="en-US" w:eastAsia="en-US" w:bidi="ar-SA"/>
        </w:rPr>
        <w:t>Conditions</w:t>
      </w:r>
      <w:r w:rsidR="009575CC">
        <w:rPr>
          <w:rFonts w:ascii="Arial" w:eastAsia="Times New Roman" w:hAnsi="Arial" w:cs="Arial"/>
          <w:sz w:val="20"/>
          <w:lang w:val="en-US" w:eastAsia="en-US" w:bidi="ar-SA"/>
        </w:rPr>
        <w:t xml:space="preserve"> of each series of Notes</w:t>
      </w:r>
      <w:r w:rsidR="00243779" w:rsidRPr="003513B2">
        <w:rPr>
          <w:rFonts w:ascii="Arial" w:eastAsia="Times New Roman" w:hAnsi="Arial" w:cs="Arial"/>
          <w:sz w:val="20"/>
          <w:lang w:val="en-US" w:eastAsia="en-US" w:bidi="ar-SA"/>
        </w:rPr>
        <w:t xml:space="preserve">) falling in </w:t>
      </w:r>
      <w:r w:rsidR="00597C1F">
        <w:rPr>
          <w:rFonts w:ascii="Arial" w:eastAsia="Times New Roman" w:hAnsi="Arial" w:cs="Arial"/>
          <w:sz w:val="20"/>
          <w:lang w:val="en-US" w:eastAsia="en-US" w:bidi="ar-SA"/>
        </w:rPr>
        <w:t>June</w:t>
      </w:r>
      <w:r w:rsidR="00243779" w:rsidRPr="003513B2">
        <w:rPr>
          <w:rFonts w:ascii="Arial" w:eastAsia="Times New Roman" w:hAnsi="Arial" w:cs="Arial"/>
          <w:bCs/>
          <w:sz w:val="20"/>
          <w:szCs w:val="20"/>
          <w:lang w:eastAsia="en-GB" w:bidi="ar-SA"/>
        </w:rPr>
        <w:t xml:space="preserve"> 2023</w:t>
      </w:r>
      <w:r w:rsidR="00243779" w:rsidRPr="003513B2">
        <w:rPr>
          <w:rFonts w:ascii="Arial" w:eastAsia="Times New Roman" w:hAnsi="Arial" w:cs="Arial"/>
          <w:sz w:val="20"/>
          <w:lang w:val="en-US" w:eastAsia="en-US" w:bidi="ar-SA"/>
        </w:rPr>
        <w:t xml:space="preserve"> (expected to be </w:t>
      </w:r>
      <w:r w:rsidR="00597C1F">
        <w:rPr>
          <w:rFonts w:ascii="Arial" w:eastAsia="Times New Roman" w:hAnsi="Arial" w:cs="Arial"/>
          <w:bCs/>
          <w:sz w:val="20"/>
          <w:szCs w:val="20"/>
          <w:lang w:eastAsia="en-GB" w:bidi="ar-SA"/>
        </w:rPr>
        <w:t>30</w:t>
      </w:r>
      <w:r w:rsidR="007A6BEE">
        <w:rPr>
          <w:rFonts w:ascii="Arial" w:eastAsia="Times New Roman" w:hAnsi="Arial" w:cs="Arial"/>
          <w:bCs/>
          <w:sz w:val="20"/>
          <w:szCs w:val="20"/>
          <w:lang w:eastAsia="en-GB" w:bidi="ar-SA"/>
        </w:rPr>
        <w:t xml:space="preserve"> June</w:t>
      </w:r>
      <w:r w:rsidR="00243779" w:rsidRPr="003513B2">
        <w:rPr>
          <w:rFonts w:ascii="Arial" w:eastAsia="Times New Roman" w:hAnsi="Arial" w:cs="Arial"/>
          <w:bCs/>
          <w:sz w:val="20"/>
          <w:szCs w:val="20"/>
          <w:lang w:eastAsia="en-GB" w:bidi="ar-SA"/>
        </w:rPr>
        <w:t xml:space="preserve"> 2023</w:t>
      </w:r>
      <w:r w:rsidR="00243779" w:rsidRPr="003513B2">
        <w:rPr>
          <w:rFonts w:ascii="Arial" w:eastAsia="Times New Roman" w:hAnsi="Arial" w:cs="Arial"/>
          <w:sz w:val="20"/>
          <w:lang w:val="en-US" w:eastAsia="en-US" w:bidi="ar-SA"/>
        </w:rPr>
        <w:t xml:space="preserve">) (the </w:t>
      </w:r>
      <w:r w:rsidR="009875C6" w:rsidRPr="003513B2">
        <w:rPr>
          <w:rFonts w:ascii="Arial" w:eastAsia="Times New Roman" w:hAnsi="Arial" w:cs="Arial"/>
          <w:sz w:val="20"/>
          <w:lang w:val="en-US" w:eastAsia="en-US" w:bidi="ar-SA"/>
        </w:rPr>
        <w:t>‘</w:t>
      </w:r>
      <w:r w:rsidR="00243779" w:rsidRPr="003513B2">
        <w:rPr>
          <w:rFonts w:ascii="Arial" w:eastAsia="Times New Roman" w:hAnsi="Arial" w:cs="Arial"/>
          <w:b/>
          <w:sz w:val="20"/>
          <w:lang w:val="en-US" w:eastAsia="en-US" w:bidi="ar-SA"/>
        </w:rPr>
        <w:t>Redemption Date</w:t>
      </w:r>
      <w:r w:rsidR="009875C6" w:rsidRPr="003513B2">
        <w:rPr>
          <w:rFonts w:ascii="Arial" w:eastAsia="Times New Roman" w:hAnsi="Arial" w:cs="Arial"/>
          <w:sz w:val="20"/>
          <w:lang w:val="en-US" w:eastAsia="en-US" w:bidi="ar-SA"/>
        </w:rPr>
        <w:t>’</w:t>
      </w:r>
      <w:r w:rsidR="00243779" w:rsidRPr="003513B2">
        <w:rPr>
          <w:rFonts w:ascii="Arial" w:eastAsia="Times New Roman" w:hAnsi="Arial" w:cs="Arial"/>
          <w:sz w:val="20"/>
          <w:lang w:val="en-US" w:eastAsia="en-US" w:bidi="ar-SA"/>
        </w:rPr>
        <w:t>)</w:t>
      </w:r>
      <w:r w:rsidR="007A6BEE">
        <w:rPr>
          <w:rFonts w:ascii="Arial" w:eastAsia="Times New Roman" w:hAnsi="Arial" w:cs="Arial"/>
          <w:sz w:val="20"/>
          <w:lang w:val="en-US" w:eastAsia="en-US" w:bidi="ar-SA"/>
        </w:rPr>
        <w:t xml:space="preserve">, HSBC Bank </w:t>
      </w:r>
      <w:r w:rsidR="00E041AE">
        <w:rPr>
          <w:rFonts w:ascii="Arial" w:eastAsia="Times New Roman" w:hAnsi="Arial" w:cs="Arial"/>
          <w:sz w:val="20"/>
          <w:lang w:val="en-US" w:eastAsia="en-US" w:bidi="ar-SA"/>
        </w:rPr>
        <w:t xml:space="preserve">plc </w:t>
      </w:r>
      <w:r w:rsidR="00D10D97" w:rsidRPr="003513B2">
        <w:rPr>
          <w:rFonts w:ascii="Arial" w:eastAsia="Times New Roman" w:hAnsi="Arial" w:cs="Arial"/>
          <w:sz w:val="20"/>
          <w:lang w:val="en-US" w:eastAsia="en-US" w:bidi="ar-SA"/>
        </w:rPr>
        <w:t>will exercise its option to redeem all of the outstanding</w:t>
      </w:r>
      <w:r w:rsidR="00017CD0" w:rsidRPr="003513B2">
        <w:rPr>
          <w:rFonts w:ascii="Arial" w:eastAsia="Times New Roman" w:hAnsi="Arial" w:cs="Arial"/>
          <w:sz w:val="20"/>
          <w:lang w:val="en-US" w:eastAsia="en-US" w:bidi="ar-SA"/>
        </w:rPr>
        <w:t xml:space="preserve"> </w:t>
      </w:r>
      <w:r w:rsidR="007F0113">
        <w:rPr>
          <w:rFonts w:ascii="Arial" w:eastAsia="Times New Roman" w:hAnsi="Arial" w:cs="Arial"/>
          <w:sz w:val="20"/>
          <w:lang w:val="en-US" w:eastAsia="en-US" w:bidi="ar-SA"/>
        </w:rPr>
        <w:t>Notes</w:t>
      </w:r>
      <w:r w:rsidR="00D10D97" w:rsidRPr="003513B2">
        <w:rPr>
          <w:rFonts w:ascii="Arial" w:eastAsia="Times New Roman" w:hAnsi="Arial" w:cs="Arial"/>
          <w:sz w:val="20"/>
          <w:lang w:val="en-US" w:eastAsia="en-US" w:bidi="ar-SA"/>
        </w:rPr>
        <w:t xml:space="preserve"> at</w:t>
      </w:r>
      <w:r w:rsidR="007F0113">
        <w:rPr>
          <w:rFonts w:ascii="Arial" w:eastAsia="Times New Roman" w:hAnsi="Arial" w:cs="Arial"/>
          <w:sz w:val="20"/>
          <w:lang w:val="en-US" w:eastAsia="en-US" w:bidi="ar-SA"/>
        </w:rPr>
        <w:t xml:space="preserve"> </w:t>
      </w:r>
      <w:r w:rsidR="000E76CC">
        <w:rPr>
          <w:rFonts w:ascii="Arial" w:eastAsia="Times New Roman" w:hAnsi="Arial" w:cs="Arial"/>
          <w:sz w:val="20"/>
          <w:lang w:val="en-US" w:eastAsia="en-US" w:bidi="ar-SA"/>
        </w:rPr>
        <w:t>100 per cent. of their</w:t>
      </w:r>
      <w:r w:rsidR="007F0113">
        <w:rPr>
          <w:rFonts w:ascii="Arial" w:eastAsia="Times New Roman" w:hAnsi="Arial" w:cs="Arial"/>
          <w:sz w:val="20"/>
          <w:lang w:val="en-US" w:eastAsia="en-US" w:bidi="ar-SA"/>
        </w:rPr>
        <w:t xml:space="preserve"> principal amount</w:t>
      </w:r>
      <w:r w:rsidR="00D10D97" w:rsidRPr="003513B2">
        <w:rPr>
          <w:rFonts w:ascii="Arial" w:eastAsia="Times New Roman" w:hAnsi="Arial" w:cs="Arial"/>
          <w:sz w:val="20"/>
          <w:lang w:val="en-US" w:eastAsia="en-US" w:bidi="ar-SA"/>
        </w:rPr>
        <w:t xml:space="preserve">, together with accrued but unpaid interest from (and including) </w:t>
      </w:r>
      <w:r w:rsidR="0078032F">
        <w:rPr>
          <w:rFonts w:ascii="Arial" w:eastAsia="Times New Roman" w:hAnsi="Arial" w:cs="Arial"/>
          <w:sz w:val="20"/>
          <w:lang w:val="en-US" w:eastAsia="en-US" w:bidi="ar-SA"/>
        </w:rPr>
        <w:t xml:space="preserve">30 December 2022 </w:t>
      </w:r>
      <w:r w:rsidR="00D10D97" w:rsidRPr="003513B2">
        <w:rPr>
          <w:rFonts w:ascii="Arial" w:eastAsia="Times New Roman" w:hAnsi="Arial" w:cs="Arial"/>
          <w:sz w:val="20"/>
          <w:lang w:val="en-US" w:eastAsia="en-US" w:bidi="ar-SA"/>
        </w:rPr>
        <w:t>to (but excluding) the</w:t>
      </w:r>
      <w:r w:rsidR="00557E87" w:rsidRPr="003513B2">
        <w:rPr>
          <w:rFonts w:ascii="Arial" w:eastAsia="Times New Roman" w:hAnsi="Arial" w:cs="Arial"/>
          <w:sz w:val="20"/>
          <w:lang w:val="en-US" w:eastAsia="en-US" w:bidi="ar-SA"/>
        </w:rPr>
        <w:t xml:space="preserve"> </w:t>
      </w:r>
      <w:r w:rsidR="00D10D97" w:rsidRPr="003513B2">
        <w:rPr>
          <w:rFonts w:ascii="Arial" w:eastAsia="Times New Roman" w:hAnsi="Arial" w:cs="Arial"/>
          <w:sz w:val="20"/>
          <w:lang w:val="en-US" w:eastAsia="en-US" w:bidi="ar-SA"/>
        </w:rPr>
        <w:t>Redemption Date</w:t>
      </w:r>
      <w:r w:rsidR="0006589B" w:rsidRPr="003513B2">
        <w:rPr>
          <w:rFonts w:ascii="Arial" w:eastAsia="Times New Roman" w:hAnsi="Arial" w:cs="Arial"/>
          <w:sz w:val="20"/>
          <w:lang w:val="en-US" w:eastAsia="en-US" w:bidi="ar-SA"/>
        </w:rPr>
        <w:t>.</w:t>
      </w:r>
      <w:r w:rsidR="000E76CC">
        <w:rPr>
          <w:rFonts w:ascii="Arial" w:eastAsia="Times New Roman" w:hAnsi="Arial" w:cs="Arial"/>
          <w:sz w:val="20"/>
          <w:lang w:val="en-US" w:eastAsia="en-US" w:bidi="ar-SA"/>
        </w:rPr>
        <w:t xml:space="preserve"> On or after the Redemption Date, unless payment is improperly withheld or refused or is not made by reason of Condition 2 (</w:t>
      </w:r>
      <w:r w:rsidR="000E76CC">
        <w:rPr>
          <w:rFonts w:ascii="Arial" w:eastAsia="Times New Roman" w:hAnsi="Arial" w:cs="Arial"/>
          <w:i/>
          <w:iCs/>
          <w:sz w:val="20"/>
          <w:lang w:val="en-US" w:eastAsia="en-US" w:bidi="ar-SA"/>
        </w:rPr>
        <w:t>Status and Subordination</w:t>
      </w:r>
      <w:r w:rsidR="000E76CC">
        <w:rPr>
          <w:rFonts w:ascii="Arial" w:eastAsia="Times New Roman" w:hAnsi="Arial" w:cs="Arial"/>
          <w:sz w:val="20"/>
          <w:lang w:val="en-US" w:eastAsia="en-US" w:bidi="ar-SA"/>
        </w:rPr>
        <w:t>)</w:t>
      </w:r>
      <w:r w:rsidR="00592163">
        <w:rPr>
          <w:rFonts w:ascii="Arial" w:eastAsia="Times New Roman" w:hAnsi="Arial" w:cs="Arial"/>
          <w:sz w:val="20"/>
          <w:lang w:val="en-US" w:eastAsia="en-US" w:bidi="ar-SA"/>
        </w:rPr>
        <w:t xml:space="preserve"> of each series of Notes</w:t>
      </w:r>
      <w:r w:rsidR="000E76CC">
        <w:rPr>
          <w:rFonts w:ascii="Arial" w:eastAsia="Times New Roman" w:hAnsi="Arial" w:cs="Arial"/>
          <w:sz w:val="20"/>
          <w:lang w:val="en-US" w:eastAsia="en-US" w:bidi="ar-SA"/>
        </w:rPr>
        <w:t>, interest in respect of the Notes will cease to accrue.</w:t>
      </w:r>
    </w:p>
    <w:p w14:paraId="524573D0" w14:textId="77777777" w:rsidR="00F74372" w:rsidRDefault="00F74372" w:rsidP="003513B2">
      <w:pPr>
        <w:spacing w:after="0"/>
        <w:jc w:val="left"/>
        <w:rPr>
          <w:rFonts w:ascii="Arial" w:eastAsia="Times New Roman" w:hAnsi="Arial" w:cs="Arial"/>
          <w:sz w:val="20"/>
          <w:lang w:val="en-US" w:eastAsia="en-US" w:bidi="ar-SA"/>
        </w:rPr>
      </w:pPr>
    </w:p>
    <w:p w14:paraId="15BE6429" w14:textId="32477C39" w:rsidR="00D10D97" w:rsidRPr="000E76CC" w:rsidRDefault="000E76CC" w:rsidP="008F2952">
      <w:pPr>
        <w:spacing w:after="0"/>
        <w:jc w:val="left"/>
        <w:rPr>
          <w:rFonts w:ascii="Arial" w:eastAsia="Times New Roman" w:hAnsi="Arial" w:cs="Arial"/>
          <w:sz w:val="20"/>
          <w:lang w:val="en-US" w:eastAsia="en-US" w:bidi="ar-SA"/>
        </w:rPr>
      </w:pPr>
      <w:r>
        <w:rPr>
          <w:rFonts w:ascii="Arial" w:eastAsia="Times New Roman" w:hAnsi="Arial" w:cs="Arial"/>
          <w:sz w:val="20"/>
          <w:lang w:val="en-US" w:eastAsia="en-US" w:bidi="ar-SA"/>
        </w:rPr>
        <w:t>Any Coupons</w:t>
      </w:r>
      <w:r w:rsidR="00F71308">
        <w:rPr>
          <w:rFonts w:ascii="Arial" w:eastAsia="Times New Roman" w:hAnsi="Arial" w:cs="Arial"/>
          <w:sz w:val="20"/>
          <w:lang w:val="en-US" w:eastAsia="en-US" w:bidi="ar-SA"/>
        </w:rPr>
        <w:t xml:space="preserve"> </w:t>
      </w:r>
      <w:r w:rsidR="00F71308" w:rsidRPr="003513B2">
        <w:rPr>
          <w:rFonts w:ascii="Arial" w:eastAsia="Times New Roman" w:hAnsi="Arial" w:cs="Arial"/>
          <w:sz w:val="20"/>
          <w:lang w:val="en-US" w:eastAsia="en-US" w:bidi="ar-SA"/>
        </w:rPr>
        <w:t xml:space="preserve">(as defined in the </w:t>
      </w:r>
      <w:r w:rsidR="00F71308">
        <w:rPr>
          <w:rFonts w:ascii="Arial" w:eastAsia="Times New Roman" w:hAnsi="Arial" w:cs="Arial"/>
          <w:sz w:val="20"/>
          <w:lang w:val="en-US" w:eastAsia="en-US" w:bidi="ar-SA"/>
        </w:rPr>
        <w:t>Conditions of each series of Notes</w:t>
      </w:r>
      <w:r w:rsidR="00F71308" w:rsidRPr="003513B2">
        <w:rPr>
          <w:rFonts w:ascii="Arial" w:eastAsia="Times New Roman" w:hAnsi="Arial" w:cs="Arial"/>
          <w:sz w:val="20"/>
          <w:lang w:val="en-US" w:eastAsia="en-US" w:bidi="ar-SA"/>
        </w:rPr>
        <w:t>)</w:t>
      </w:r>
      <w:r>
        <w:rPr>
          <w:rFonts w:ascii="Arial" w:eastAsia="Times New Roman" w:hAnsi="Arial" w:cs="Arial"/>
          <w:sz w:val="20"/>
          <w:lang w:val="en-US" w:eastAsia="en-US" w:bidi="ar-SA"/>
        </w:rPr>
        <w:t xml:space="preserve"> maturing after the Redemption Date shall be void and payments of the principal of the Notes, together with the above-mentioned accrued interest, will be made upon</w:t>
      </w:r>
      <w:r w:rsidR="004B3CAF">
        <w:rPr>
          <w:rFonts w:ascii="Arial" w:eastAsia="Times New Roman" w:hAnsi="Arial" w:cs="Arial"/>
          <w:sz w:val="20"/>
          <w:lang w:val="en-US" w:eastAsia="en-US" w:bidi="ar-SA"/>
        </w:rPr>
        <w:t xml:space="preserve"> presentation and</w:t>
      </w:r>
      <w:r>
        <w:rPr>
          <w:rFonts w:ascii="Arial" w:eastAsia="Times New Roman" w:hAnsi="Arial" w:cs="Arial"/>
          <w:sz w:val="20"/>
          <w:lang w:val="en-US" w:eastAsia="en-US" w:bidi="ar-SA"/>
        </w:rPr>
        <w:t xml:space="preserve"> surrender of the Notes and </w:t>
      </w:r>
      <w:r w:rsidR="004B3CAF">
        <w:rPr>
          <w:rFonts w:ascii="Arial" w:eastAsia="Times New Roman" w:hAnsi="Arial" w:cs="Arial"/>
          <w:sz w:val="20"/>
          <w:lang w:val="en-US" w:eastAsia="en-US" w:bidi="ar-SA"/>
        </w:rPr>
        <w:t>the Coupons maturing on or before the Redemption Date</w:t>
      </w:r>
      <w:r>
        <w:rPr>
          <w:rFonts w:ascii="Arial" w:eastAsia="Times New Roman" w:hAnsi="Arial" w:cs="Arial"/>
          <w:sz w:val="20"/>
          <w:lang w:val="en-US" w:eastAsia="en-US" w:bidi="ar-SA"/>
        </w:rPr>
        <w:t xml:space="preserve"> as provided in Condition </w:t>
      </w:r>
      <w:r w:rsidR="007A6BEE">
        <w:rPr>
          <w:rFonts w:ascii="Arial" w:eastAsia="Times New Roman" w:hAnsi="Arial" w:cs="Arial"/>
          <w:sz w:val="20"/>
          <w:lang w:val="en-US" w:eastAsia="en-US" w:bidi="ar-SA"/>
        </w:rPr>
        <w:t>6</w:t>
      </w:r>
      <w:r>
        <w:rPr>
          <w:rFonts w:ascii="Arial" w:eastAsia="Times New Roman" w:hAnsi="Arial" w:cs="Arial"/>
          <w:sz w:val="20"/>
          <w:lang w:val="en-US" w:eastAsia="en-US" w:bidi="ar-SA"/>
        </w:rPr>
        <w:t xml:space="preserve"> (</w:t>
      </w:r>
      <w:r>
        <w:rPr>
          <w:rFonts w:ascii="Arial" w:eastAsia="Times New Roman" w:hAnsi="Arial" w:cs="Arial"/>
          <w:i/>
          <w:iCs/>
          <w:sz w:val="20"/>
          <w:lang w:val="en-US" w:eastAsia="en-US" w:bidi="ar-SA"/>
        </w:rPr>
        <w:t>Payments</w:t>
      </w:r>
      <w:r>
        <w:rPr>
          <w:rFonts w:ascii="Arial" w:eastAsia="Times New Roman" w:hAnsi="Arial" w:cs="Arial"/>
          <w:sz w:val="20"/>
          <w:lang w:val="en-US" w:eastAsia="en-US" w:bidi="ar-SA"/>
        </w:rPr>
        <w:t>)</w:t>
      </w:r>
      <w:r w:rsidR="001531C5">
        <w:rPr>
          <w:rFonts w:ascii="Arial" w:eastAsia="Times New Roman" w:hAnsi="Arial" w:cs="Arial"/>
          <w:sz w:val="20"/>
          <w:lang w:val="en-US" w:eastAsia="en-US" w:bidi="ar-SA"/>
        </w:rPr>
        <w:t xml:space="preserve"> of each series of Notes</w:t>
      </w:r>
      <w:r>
        <w:rPr>
          <w:rFonts w:ascii="Arial" w:eastAsia="Times New Roman" w:hAnsi="Arial" w:cs="Arial"/>
          <w:sz w:val="20"/>
          <w:lang w:val="en-US" w:eastAsia="en-US" w:bidi="ar-SA"/>
        </w:rPr>
        <w:t>.</w:t>
      </w:r>
      <w:r w:rsidR="00F74372">
        <w:rPr>
          <w:rFonts w:ascii="Arial" w:eastAsia="Times New Roman" w:hAnsi="Arial" w:cs="Arial"/>
          <w:sz w:val="20"/>
          <w:lang w:val="en-US" w:eastAsia="en-US" w:bidi="ar-SA"/>
        </w:rPr>
        <w:t xml:space="preserve"> For th</w:t>
      </w:r>
      <w:r w:rsidR="00F759A1">
        <w:rPr>
          <w:rFonts w:ascii="Arial" w:eastAsia="Times New Roman" w:hAnsi="Arial" w:cs="Arial"/>
          <w:sz w:val="20"/>
          <w:lang w:val="en-US" w:eastAsia="en-US" w:bidi="ar-SA"/>
        </w:rPr>
        <w:t>ese</w:t>
      </w:r>
      <w:r w:rsidR="00F74372">
        <w:rPr>
          <w:rFonts w:ascii="Arial" w:eastAsia="Times New Roman" w:hAnsi="Arial" w:cs="Arial"/>
          <w:sz w:val="20"/>
          <w:lang w:val="en-US" w:eastAsia="en-US" w:bidi="ar-SA"/>
        </w:rPr>
        <w:t xml:space="preserve"> purposes, the place of payment is</w:t>
      </w:r>
      <w:r w:rsidR="00FD106F">
        <w:rPr>
          <w:rFonts w:ascii="Arial" w:eastAsia="Times New Roman" w:hAnsi="Arial" w:cs="Arial"/>
          <w:sz w:val="20"/>
          <w:lang w:val="en-US" w:eastAsia="en-US" w:bidi="ar-SA"/>
        </w:rPr>
        <w:t xml:space="preserve"> at the specified office of any Paying Agents, being at the date hereof</w:t>
      </w:r>
      <w:r w:rsidR="008F2952">
        <w:rPr>
          <w:rFonts w:ascii="Arial" w:eastAsia="Times New Roman" w:hAnsi="Arial" w:cs="Arial"/>
          <w:sz w:val="20"/>
          <w:lang w:val="en-US" w:eastAsia="en-US" w:bidi="ar-SA"/>
        </w:rPr>
        <w:t xml:space="preserve">: </w:t>
      </w:r>
      <w:r w:rsidR="008F2952" w:rsidRPr="008F2952">
        <w:rPr>
          <w:rFonts w:ascii="Arial" w:eastAsia="Times New Roman" w:hAnsi="Arial" w:cs="Arial"/>
          <w:sz w:val="20"/>
          <w:lang w:val="en-US" w:eastAsia="en-US" w:bidi="ar-SA"/>
        </w:rPr>
        <w:t>The Bank of New York Mellon</w:t>
      </w:r>
      <w:r w:rsidR="008F2952">
        <w:rPr>
          <w:rFonts w:ascii="Arial" w:eastAsia="Times New Roman" w:hAnsi="Arial" w:cs="Arial"/>
          <w:sz w:val="20"/>
          <w:lang w:val="en-US" w:eastAsia="en-US" w:bidi="ar-SA"/>
        </w:rPr>
        <w:t xml:space="preserve">, </w:t>
      </w:r>
      <w:r w:rsidR="008F2952" w:rsidRPr="008F2952">
        <w:rPr>
          <w:rFonts w:ascii="Arial" w:eastAsia="Times New Roman" w:hAnsi="Arial" w:cs="Arial"/>
          <w:sz w:val="20"/>
          <w:lang w:val="en-US" w:eastAsia="en-US" w:bidi="ar-SA"/>
        </w:rPr>
        <w:t>160 Queen Victoria Street</w:t>
      </w:r>
      <w:r w:rsidR="008F2952">
        <w:rPr>
          <w:rFonts w:ascii="Arial" w:eastAsia="Times New Roman" w:hAnsi="Arial" w:cs="Arial"/>
          <w:sz w:val="20"/>
          <w:lang w:val="en-US" w:eastAsia="en-US" w:bidi="ar-SA"/>
        </w:rPr>
        <w:t xml:space="preserve">, </w:t>
      </w:r>
      <w:r w:rsidR="008F2952" w:rsidRPr="008F2952">
        <w:rPr>
          <w:rFonts w:ascii="Arial" w:eastAsia="Times New Roman" w:hAnsi="Arial" w:cs="Arial"/>
          <w:sz w:val="20"/>
          <w:lang w:val="en-US" w:eastAsia="en-US" w:bidi="ar-SA"/>
        </w:rPr>
        <w:t>London EC4V 4LA</w:t>
      </w:r>
      <w:r w:rsidR="008F2952">
        <w:rPr>
          <w:rFonts w:ascii="Arial" w:eastAsia="Times New Roman" w:hAnsi="Arial" w:cs="Arial"/>
          <w:sz w:val="20"/>
          <w:lang w:val="en-US" w:eastAsia="en-US" w:bidi="ar-SA"/>
        </w:rPr>
        <w:t>.</w:t>
      </w:r>
    </w:p>
    <w:p w14:paraId="78BEB367" w14:textId="2D4B84F6" w:rsidR="007E0EF6" w:rsidRPr="0023205C" w:rsidRDefault="007E0EF6" w:rsidP="008C3691">
      <w:pPr>
        <w:spacing w:after="0"/>
        <w:jc w:val="left"/>
        <w:rPr>
          <w:rFonts w:ascii="Arial" w:eastAsia="Times New Roman" w:hAnsi="Arial" w:cs="Arial"/>
          <w:sz w:val="20"/>
          <w:lang w:val="en-US" w:eastAsia="en-US" w:bidi="ar-SA"/>
        </w:rPr>
      </w:pPr>
    </w:p>
    <w:p w14:paraId="46F56D8E" w14:textId="065B0C3B" w:rsidR="007E0EF6" w:rsidRPr="0023205C" w:rsidRDefault="00F759A1" w:rsidP="008C3691">
      <w:pPr>
        <w:spacing w:after="0"/>
        <w:jc w:val="left"/>
        <w:rPr>
          <w:rFonts w:ascii="Arial" w:eastAsia="Times New Roman" w:hAnsi="Arial" w:cs="Arial"/>
          <w:sz w:val="20"/>
          <w:lang w:val="en-US" w:eastAsia="en-US" w:bidi="ar-SA"/>
        </w:rPr>
      </w:pPr>
      <w:r>
        <w:rPr>
          <w:rFonts w:ascii="Arial" w:eastAsia="Times New Roman" w:hAnsi="Arial" w:cs="Arial"/>
          <w:sz w:val="20"/>
          <w:lang w:val="en-US" w:eastAsia="en-US" w:bidi="ar-SA"/>
        </w:rPr>
        <w:t xml:space="preserve">For Notes which are held through </w:t>
      </w:r>
      <w:r w:rsidRPr="00F759A1">
        <w:rPr>
          <w:rFonts w:ascii="Arial" w:eastAsia="Times New Roman" w:hAnsi="Arial" w:cs="Arial"/>
          <w:sz w:val="20"/>
          <w:lang w:val="en-US" w:eastAsia="en-US" w:bidi="ar-SA"/>
        </w:rPr>
        <w:t>Euroclear Bank SA/NV (</w:t>
      </w:r>
      <w:r w:rsidR="00AD6218" w:rsidRPr="00AD6218">
        <w:rPr>
          <w:rFonts w:ascii="Arial" w:eastAsia="Times New Roman" w:hAnsi="Arial" w:cs="Arial"/>
          <w:b/>
          <w:bCs/>
          <w:sz w:val="20"/>
          <w:lang w:val="en-US" w:eastAsia="en-US" w:bidi="ar-SA"/>
        </w:rPr>
        <w:t>'</w:t>
      </w:r>
      <w:r w:rsidRPr="00AD6218">
        <w:rPr>
          <w:rFonts w:ascii="Arial" w:eastAsia="Times New Roman" w:hAnsi="Arial" w:cs="Arial"/>
          <w:b/>
          <w:bCs/>
          <w:sz w:val="20"/>
          <w:lang w:val="en-US" w:eastAsia="en-US" w:bidi="ar-SA"/>
        </w:rPr>
        <w:t>Euroclear</w:t>
      </w:r>
      <w:r w:rsidR="00AD6218">
        <w:rPr>
          <w:rFonts w:ascii="Arial" w:eastAsia="Times New Roman" w:hAnsi="Arial" w:cs="Arial"/>
          <w:sz w:val="20"/>
          <w:lang w:val="en-US" w:eastAsia="en-US" w:bidi="ar-SA"/>
        </w:rPr>
        <w:t>'</w:t>
      </w:r>
      <w:r w:rsidRPr="00F759A1">
        <w:rPr>
          <w:rFonts w:ascii="Arial" w:eastAsia="Times New Roman" w:hAnsi="Arial" w:cs="Arial"/>
          <w:sz w:val="20"/>
          <w:lang w:val="en-US" w:eastAsia="en-US" w:bidi="ar-SA"/>
        </w:rPr>
        <w:t xml:space="preserve">) or </w:t>
      </w:r>
      <w:proofErr w:type="spellStart"/>
      <w:r w:rsidRPr="00F759A1">
        <w:rPr>
          <w:rFonts w:ascii="Arial" w:eastAsia="Times New Roman" w:hAnsi="Arial" w:cs="Arial"/>
          <w:sz w:val="20"/>
          <w:lang w:val="en-US" w:eastAsia="en-US" w:bidi="ar-SA"/>
        </w:rPr>
        <w:t>Clearstream</w:t>
      </w:r>
      <w:proofErr w:type="spellEnd"/>
      <w:r w:rsidRPr="00F759A1">
        <w:rPr>
          <w:rFonts w:ascii="Arial" w:eastAsia="Times New Roman" w:hAnsi="Arial" w:cs="Arial"/>
          <w:sz w:val="20"/>
          <w:lang w:val="en-US" w:eastAsia="en-US" w:bidi="ar-SA"/>
        </w:rPr>
        <w:t xml:space="preserve"> Banking, S.A. (</w:t>
      </w:r>
      <w:r w:rsidR="00AD6218">
        <w:rPr>
          <w:rFonts w:ascii="Arial" w:eastAsia="Times New Roman" w:hAnsi="Arial" w:cs="Arial"/>
          <w:sz w:val="20"/>
          <w:lang w:val="en-US" w:eastAsia="en-US" w:bidi="ar-SA"/>
        </w:rPr>
        <w:t>'</w:t>
      </w:r>
      <w:proofErr w:type="spellStart"/>
      <w:r w:rsidRPr="00AD6218">
        <w:rPr>
          <w:rFonts w:ascii="Arial" w:eastAsia="Times New Roman" w:hAnsi="Arial" w:cs="Arial"/>
          <w:b/>
          <w:bCs/>
          <w:sz w:val="20"/>
          <w:lang w:val="en-US" w:eastAsia="en-US" w:bidi="ar-SA"/>
        </w:rPr>
        <w:t>Clearstream</w:t>
      </w:r>
      <w:proofErr w:type="spellEnd"/>
      <w:r w:rsidRPr="00AD6218">
        <w:rPr>
          <w:rFonts w:ascii="Arial" w:eastAsia="Times New Roman" w:hAnsi="Arial" w:cs="Arial"/>
          <w:b/>
          <w:bCs/>
          <w:sz w:val="20"/>
          <w:lang w:val="en-US" w:eastAsia="en-US" w:bidi="ar-SA"/>
        </w:rPr>
        <w:t>, Luxembourg</w:t>
      </w:r>
      <w:r w:rsidR="00AD6218" w:rsidRPr="00AD6218">
        <w:rPr>
          <w:rFonts w:ascii="Arial" w:eastAsia="Times New Roman" w:hAnsi="Arial" w:cs="Arial"/>
          <w:sz w:val="20"/>
          <w:lang w:val="en-US" w:eastAsia="en-US" w:bidi="ar-SA"/>
        </w:rPr>
        <w:t>'</w:t>
      </w:r>
      <w:r w:rsidRPr="00AD6218">
        <w:rPr>
          <w:rFonts w:ascii="Arial" w:eastAsia="Times New Roman" w:hAnsi="Arial" w:cs="Arial"/>
          <w:sz w:val="20"/>
          <w:lang w:val="en-US" w:eastAsia="en-US" w:bidi="ar-SA"/>
        </w:rPr>
        <w:t>),</w:t>
      </w:r>
      <w:r>
        <w:rPr>
          <w:rFonts w:ascii="Arial" w:eastAsia="Times New Roman" w:hAnsi="Arial" w:cs="Arial"/>
          <w:sz w:val="20"/>
          <w:lang w:val="en-US" w:eastAsia="en-US" w:bidi="ar-SA"/>
        </w:rPr>
        <w:t xml:space="preserve"> holders</w:t>
      </w:r>
      <w:r w:rsidR="007E0EF6" w:rsidRPr="0023205C">
        <w:rPr>
          <w:rFonts w:ascii="Arial" w:eastAsia="Times New Roman" w:hAnsi="Arial" w:cs="Arial"/>
          <w:sz w:val="20"/>
          <w:lang w:val="en-US" w:eastAsia="en-US" w:bidi="ar-SA"/>
        </w:rPr>
        <w:t xml:space="preserve"> should look to </w:t>
      </w:r>
      <w:r>
        <w:rPr>
          <w:rFonts w:ascii="Arial" w:eastAsia="Times New Roman" w:hAnsi="Arial" w:cs="Arial"/>
          <w:sz w:val="20"/>
          <w:lang w:val="en-US" w:eastAsia="en-US" w:bidi="ar-SA"/>
        </w:rPr>
        <w:t xml:space="preserve">Euroclear and/or </w:t>
      </w:r>
      <w:proofErr w:type="spellStart"/>
      <w:r>
        <w:rPr>
          <w:rFonts w:ascii="Arial" w:eastAsia="Times New Roman" w:hAnsi="Arial" w:cs="Arial"/>
          <w:sz w:val="20"/>
          <w:lang w:val="en-US" w:eastAsia="en-US" w:bidi="ar-SA"/>
        </w:rPr>
        <w:t>Clearstream</w:t>
      </w:r>
      <w:proofErr w:type="spellEnd"/>
      <w:r>
        <w:rPr>
          <w:rFonts w:ascii="Arial" w:eastAsia="Times New Roman" w:hAnsi="Arial" w:cs="Arial"/>
          <w:sz w:val="20"/>
          <w:lang w:val="en-US" w:eastAsia="en-US" w:bidi="ar-SA"/>
        </w:rPr>
        <w:t>, Luxembourg</w:t>
      </w:r>
      <w:r w:rsidR="007E0EF6" w:rsidRPr="0023205C">
        <w:rPr>
          <w:rFonts w:ascii="Arial" w:eastAsia="Times New Roman" w:hAnsi="Arial" w:cs="Arial"/>
          <w:sz w:val="20"/>
          <w:lang w:val="en-US" w:eastAsia="en-US" w:bidi="ar-SA"/>
        </w:rPr>
        <w:t xml:space="preserve"> for repayment</w:t>
      </w:r>
      <w:r>
        <w:rPr>
          <w:rFonts w:ascii="Arial" w:eastAsia="Times New Roman" w:hAnsi="Arial" w:cs="Arial"/>
          <w:sz w:val="20"/>
          <w:lang w:val="en-US" w:eastAsia="en-US" w:bidi="ar-SA"/>
        </w:rPr>
        <w:t xml:space="preserve"> on the Redemption Date</w:t>
      </w:r>
      <w:r w:rsidR="007E0EF6" w:rsidRPr="0023205C">
        <w:rPr>
          <w:rFonts w:ascii="Arial" w:eastAsia="Times New Roman" w:hAnsi="Arial" w:cs="Arial"/>
          <w:sz w:val="20"/>
          <w:lang w:val="en-US" w:eastAsia="en-US" w:bidi="ar-SA"/>
        </w:rPr>
        <w:t>.</w:t>
      </w:r>
    </w:p>
    <w:p w14:paraId="5078B33B" w14:textId="77777777" w:rsidR="007E0EF6" w:rsidRPr="0023205C" w:rsidRDefault="007E0EF6" w:rsidP="008C3691">
      <w:pPr>
        <w:spacing w:after="0"/>
        <w:jc w:val="left"/>
        <w:rPr>
          <w:rFonts w:ascii="Arial" w:eastAsia="Times New Roman" w:hAnsi="Arial" w:cs="Arial"/>
          <w:sz w:val="20"/>
          <w:lang w:val="en-US" w:eastAsia="en-US" w:bidi="ar-SA"/>
        </w:rPr>
      </w:pPr>
    </w:p>
    <w:p w14:paraId="4180C5AF" w14:textId="492188E3" w:rsidR="007E0EF6" w:rsidRDefault="007E0EF6" w:rsidP="008C3691">
      <w:pPr>
        <w:spacing w:after="0"/>
        <w:jc w:val="left"/>
        <w:rPr>
          <w:rFonts w:ascii="Arial" w:eastAsia="Times New Roman" w:hAnsi="Arial" w:cs="Arial"/>
          <w:sz w:val="20"/>
          <w:lang w:val="en-US" w:eastAsia="en-US" w:bidi="ar-SA"/>
        </w:rPr>
      </w:pPr>
      <w:r w:rsidRPr="0023205C">
        <w:rPr>
          <w:rFonts w:ascii="Arial" w:eastAsia="Times New Roman" w:hAnsi="Arial" w:cs="Arial"/>
          <w:sz w:val="20"/>
          <w:lang w:val="en-US" w:eastAsia="en-US" w:bidi="ar-SA"/>
        </w:rPr>
        <w:t xml:space="preserve">The listing of the Notes on the Official List of the </w:t>
      </w:r>
      <w:r>
        <w:rPr>
          <w:rFonts w:ascii="Arial" w:eastAsia="Times New Roman" w:hAnsi="Arial" w:cs="Arial"/>
          <w:sz w:val="20"/>
          <w:lang w:val="en-US" w:eastAsia="en-US" w:bidi="ar-SA"/>
        </w:rPr>
        <w:t>Financial Conduct Authority</w:t>
      </w:r>
      <w:r w:rsidRPr="0023205C">
        <w:rPr>
          <w:rFonts w:ascii="Arial" w:eastAsia="Times New Roman" w:hAnsi="Arial" w:cs="Arial"/>
          <w:sz w:val="20"/>
          <w:lang w:val="en-US" w:eastAsia="en-US" w:bidi="ar-SA"/>
        </w:rPr>
        <w:t xml:space="preserve"> and the admission of the Notes to trading on the </w:t>
      </w:r>
      <w:r>
        <w:rPr>
          <w:rFonts w:ascii="Arial" w:eastAsia="Times New Roman" w:hAnsi="Arial" w:cs="Arial"/>
          <w:sz w:val="20"/>
          <w:lang w:val="en-US" w:eastAsia="en-US" w:bidi="ar-SA"/>
        </w:rPr>
        <w:t>Main</w:t>
      </w:r>
      <w:r w:rsidRPr="0023205C">
        <w:rPr>
          <w:rFonts w:ascii="Arial" w:eastAsia="Times New Roman" w:hAnsi="Arial" w:cs="Arial"/>
          <w:sz w:val="20"/>
          <w:lang w:val="en-US" w:eastAsia="en-US" w:bidi="ar-SA"/>
        </w:rPr>
        <w:t xml:space="preserve"> Market of the London Stock Exchange plc will be cancelled </w:t>
      </w:r>
      <w:r w:rsidR="0078032F">
        <w:rPr>
          <w:rFonts w:ascii="Arial" w:eastAsia="Times New Roman" w:hAnsi="Arial" w:cs="Arial"/>
          <w:sz w:val="20"/>
          <w:lang w:val="en-US" w:eastAsia="en-US" w:bidi="ar-SA"/>
        </w:rPr>
        <w:t xml:space="preserve">by HSBC Bank plc </w:t>
      </w:r>
      <w:r w:rsidRPr="0023205C">
        <w:rPr>
          <w:rFonts w:ascii="Arial" w:eastAsia="Times New Roman" w:hAnsi="Arial" w:cs="Arial"/>
          <w:sz w:val="20"/>
          <w:lang w:val="en-US" w:eastAsia="en-US" w:bidi="ar-SA"/>
        </w:rPr>
        <w:t>on, or shortly after,</w:t>
      </w:r>
      <w:r>
        <w:rPr>
          <w:rFonts w:ascii="Arial" w:eastAsia="Times New Roman" w:hAnsi="Arial" w:cs="Arial"/>
          <w:sz w:val="20"/>
          <w:lang w:val="en-US" w:eastAsia="en-US" w:bidi="ar-SA"/>
        </w:rPr>
        <w:t xml:space="preserve"> </w:t>
      </w:r>
      <w:r w:rsidR="00C86550">
        <w:rPr>
          <w:rFonts w:ascii="Arial" w:eastAsia="Times New Roman" w:hAnsi="Arial" w:cs="Arial"/>
          <w:sz w:val="20"/>
          <w:lang w:val="en-US" w:eastAsia="en-US" w:bidi="ar-SA"/>
        </w:rPr>
        <w:t>3 July 2023</w:t>
      </w:r>
      <w:r w:rsidRPr="0023205C">
        <w:rPr>
          <w:rFonts w:ascii="Arial" w:eastAsia="Times New Roman" w:hAnsi="Arial" w:cs="Arial"/>
          <w:sz w:val="20"/>
          <w:lang w:val="en-US" w:eastAsia="en-US" w:bidi="ar-SA"/>
        </w:rPr>
        <w:t>.</w:t>
      </w:r>
    </w:p>
    <w:p w14:paraId="020FB857" w14:textId="301F9A2D" w:rsidR="0078032F" w:rsidRDefault="0078032F" w:rsidP="008C3691">
      <w:pPr>
        <w:spacing w:after="0"/>
        <w:jc w:val="left"/>
        <w:rPr>
          <w:rFonts w:ascii="Arial" w:eastAsia="Times New Roman" w:hAnsi="Arial" w:cs="Arial"/>
          <w:sz w:val="20"/>
          <w:lang w:val="en-US" w:eastAsia="en-US" w:bidi="ar-SA"/>
        </w:rPr>
      </w:pPr>
    </w:p>
    <w:p w14:paraId="5B19903D" w14:textId="04DF0530" w:rsidR="0078032F" w:rsidRDefault="00A80CFC" w:rsidP="007E0EF6">
      <w:pPr>
        <w:spacing w:after="0"/>
        <w:jc w:val="left"/>
        <w:rPr>
          <w:rFonts w:ascii="Arial" w:eastAsia="Times New Roman" w:hAnsi="Arial" w:cs="Arial"/>
          <w:sz w:val="20"/>
          <w:szCs w:val="20"/>
          <w:lang w:val="en-US" w:eastAsia="en-US" w:bidi="ar-SA"/>
        </w:rPr>
      </w:pPr>
      <w:proofErr w:type="spellStart"/>
      <w:r w:rsidRPr="00A80CFC">
        <w:rPr>
          <w:rFonts w:ascii="Arial" w:eastAsia="Times New Roman" w:hAnsi="Arial" w:cs="Arial"/>
          <w:sz w:val="20"/>
          <w:lang w:val="en-US" w:eastAsia="en-US" w:bidi="ar-SA"/>
        </w:rPr>
        <w:t>Capitalised</w:t>
      </w:r>
      <w:proofErr w:type="spellEnd"/>
      <w:r w:rsidRPr="00A80CFC">
        <w:rPr>
          <w:rFonts w:ascii="Arial" w:eastAsia="Times New Roman" w:hAnsi="Arial" w:cs="Arial"/>
          <w:sz w:val="20"/>
          <w:lang w:val="en-US" w:eastAsia="en-US" w:bidi="ar-SA"/>
        </w:rPr>
        <w:t xml:space="preserve"> terms used but not otherwise defined herein shall have the </w:t>
      </w:r>
      <w:r w:rsidR="00A01696">
        <w:rPr>
          <w:rFonts w:ascii="Arial" w:eastAsia="Times New Roman" w:hAnsi="Arial" w:cs="Arial"/>
          <w:sz w:val="20"/>
          <w:lang w:val="en-US" w:eastAsia="en-US" w:bidi="ar-SA"/>
        </w:rPr>
        <w:t xml:space="preserve">relevant </w:t>
      </w:r>
      <w:r w:rsidRPr="00A80CFC">
        <w:rPr>
          <w:rFonts w:ascii="Arial" w:eastAsia="Times New Roman" w:hAnsi="Arial" w:cs="Arial"/>
          <w:sz w:val="20"/>
          <w:lang w:val="en-US" w:eastAsia="en-US" w:bidi="ar-SA"/>
        </w:rPr>
        <w:t>meanings given to them in the trust deed relating to (</w:t>
      </w:r>
      <w:proofErr w:type="spellStart"/>
      <w:r w:rsidRPr="00A80CFC">
        <w:rPr>
          <w:rFonts w:ascii="Arial" w:eastAsia="Times New Roman" w:hAnsi="Arial" w:cs="Arial"/>
          <w:sz w:val="20"/>
          <w:lang w:val="en-US" w:eastAsia="en-US" w:bidi="ar-SA"/>
        </w:rPr>
        <w:t>i</w:t>
      </w:r>
      <w:proofErr w:type="spellEnd"/>
      <w:r w:rsidRPr="00A80CFC">
        <w:rPr>
          <w:rFonts w:ascii="Arial" w:eastAsia="Times New Roman" w:hAnsi="Arial" w:cs="Arial"/>
          <w:sz w:val="20"/>
          <w:lang w:val="en-US" w:eastAsia="en-US" w:bidi="ar-SA"/>
        </w:rPr>
        <w:t xml:space="preserve">) the US$750m Notes dated 17 June 1985; and (ii) the US$300m Notes dated 9 December 1986, in each case as amended or supplemented from time to time, between, among others, HSBC Bank plc and </w:t>
      </w:r>
      <w:r w:rsidR="00C91B80">
        <w:rPr>
          <w:rFonts w:ascii="Arial" w:eastAsia="Times New Roman" w:hAnsi="Arial" w:cs="Arial"/>
          <w:sz w:val="20"/>
          <w:lang w:val="en-US" w:eastAsia="en-US" w:bidi="ar-SA"/>
        </w:rPr>
        <w:t>T</w:t>
      </w:r>
      <w:r w:rsidRPr="00A80CFC">
        <w:rPr>
          <w:rFonts w:ascii="Arial" w:eastAsia="Times New Roman" w:hAnsi="Arial" w:cs="Arial"/>
          <w:sz w:val="20"/>
          <w:lang w:val="en-US" w:eastAsia="en-US" w:bidi="ar-SA"/>
        </w:rPr>
        <w:t>he Law Debenture Trust Corporation p.l.c., copies of which are available for inspection at the specified offices of the Trustee or the Paying Agents.</w:t>
      </w:r>
    </w:p>
    <w:p w14:paraId="0D1D1C4B" w14:textId="30D33167" w:rsidR="0078032F" w:rsidRDefault="0078032F" w:rsidP="007E0EF6">
      <w:pPr>
        <w:spacing w:after="0"/>
        <w:jc w:val="left"/>
        <w:rPr>
          <w:rFonts w:ascii="Arial" w:eastAsia="Times New Roman" w:hAnsi="Arial" w:cs="Arial"/>
          <w:sz w:val="20"/>
          <w:szCs w:val="20"/>
          <w:lang w:val="en-US" w:eastAsia="en-US" w:bidi="ar-SA"/>
        </w:rPr>
      </w:pPr>
    </w:p>
    <w:p w14:paraId="311B1330" w14:textId="77777777" w:rsidR="0078032F" w:rsidRPr="0023205C" w:rsidRDefault="0078032F" w:rsidP="007E0EF6">
      <w:pPr>
        <w:spacing w:after="0"/>
        <w:jc w:val="left"/>
        <w:rPr>
          <w:rFonts w:ascii="Arial" w:eastAsia="Times New Roman" w:hAnsi="Arial" w:cs="Arial"/>
          <w:sz w:val="20"/>
          <w:szCs w:val="20"/>
          <w:lang w:val="en-US" w:eastAsia="en-US" w:bidi="ar-SA"/>
        </w:rPr>
      </w:pPr>
    </w:p>
    <w:p w14:paraId="01647564" w14:textId="3869D273" w:rsidR="008C3691" w:rsidRPr="008C3691" w:rsidRDefault="007E0EF6" w:rsidP="008C3691">
      <w:pPr>
        <w:autoSpaceDE w:val="0"/>
        <w:autoSpaceDN w:val="0"/>
        <w:adjustRightInd w:val="0"/>
        <w:jc w:val="center"/>
        <w:rPr>
          <w:rFonts w:ascii="Arial" w:hAnsi="Arial" w:cs="Arial"/>
          <w:i/>
          <w:sz w:val="18"/>
          <w:szCs w:val="18"/>
          <w:lang w:val="en-US"/>
        </w:rPr>
      </w:pPr>
      <w:r w:rsidRPr="008C3691">
        <w:rPr>
          <w:rFonts w:ascii="Arial" w:hAnsi="Arial" w:cs="Arial"/>
          <w:i/>
          <w:sz w:val="18"/>
          <w:szCs w:val="18"/>
          <w:lang w:val="en-US"/>
        </w:rPr>
        <w:t>ends/more</w:t>
      </w:r>
    </w:p>
    <w:p w14:paraId="7EB2575E" w14:textId="4DA192F2" w:rsidR="008C3691" w:rsidRPr="009A246A" w:rsidRDefault="008C3691" w:rsidP="008C3691">
      <w:pPr>
        <w:pStyle w:val="Headingbold10pt"/>
        <w:rPr>
          <w:rFonts w:cs="Arial"/>
        </w:rPr>
      </w:pPr>
      <w:r w:rsidRPr="009A246A">
        <w:rPr>
          <w:rFonts w:cs="Arial"/>
        </w:rPr>
        <w:t>Investor enquiries to:</w:t>
      </w:r>
    </w:p>
    <w:p w14:paraId="1ACEBA0C" w14:textId="77777777" w:rsidR="008C3691" w:rsidRPr="00A03538" w:rsidRDefault="008C3691" w:rsidP="008C3691">
      <w:pPr>
        <w:spacing w:after="0"/>
        <w:rPr>
          <w:rStyle w:val="StyleArial9pt"/>
          <w:rFonts w:cs="Arial"/>
          <w:i w:val="0"/>
          <w:sz w:val="20"/>
          <w:szCs w:val="20"/>
          <w:u w:val="single"/>
          <w:lang w:eastAsia="en-CA"/>
        </w:rPr>
      </w:pPr>
      <w:r w:rsidRPr="009A246A">
        <w:rPr>
          <w:rFonts w:ascii="Arial" w:hAnsi="Arial" w:cs="Arial"/>
          <w:sz w:val="18"/>
          <w:szCs w:val="18"/>
          <w:lang w:eastAsia="en-GB"/>
        </w:rPr>
        <w:t>Greg Case</w:t>
      </w:r>
      <w:r>
        <w:rPr>
          <w:rFonts w:ascii="Arial" w:hAnsi="Arial" w:cs="Arial"/>
          <w:sz w:val="18"/>
          <w:szCs w:val="18"/>
          <w:lang w:eastAsia="en-GB"/>
        </w:rPr>
        <w:tab/>
      </w:r>
      <w:r>
        <w:rPr>
          <w:rFonts w:ascii="Arial" w:hAnsi="Arial" w:cs="Arial"/>
          <w:sz w:val="18"/>
          <w:szCs w:val="18"/>
          <w:lang w:eastAsia="en-GB"/>
        </w:rPr>
        <w:tab/>
      </w:r>
      <w:r w:rsidRPr="009A246A">
        <w:rPr>
          <w:rFonts w:ascii="Arial" w:hAnsi="Arial" w:cs="Arial"/>
          <w:sz w:val="18"/>
          <w:szCs w:val="18"/>
          <w:lang w:eastAsia="en-GB"/>
        </w:rPr>
        <w:t>+44 (0) 20 7992 3825</w:t>
      </w:r>
      <w:r>
        <w:rPr>
          <w:rFonts w:ascii="Arial" w:hAnsi="Arial" w:cs="Arial"/>
          <w:sz w:val="20"/>
          <w:szCs w:val="20"/>
          <w:lang w:eastAsia="en-CA"/>
        </w:rPr>
        <w:tab/>
      </w:r>
      <w:r>
        <w:rPr>
          <w:rFonts w:ascii="Arial" w:hAnsi="Arial" w:cs="Arial"/>
          <w:sz w:val="20"/>
          <w:szCs w:val="20"/>
          <w:lang w:eastAsia="en-CA"/>
        </w:rPr>
        <w:tab/>
      </w:r>
      <w:hyperlink r:id="rId7" w:history="1">
        <w:r w:rsidRPr="009A246A">
          <w:rPr>
            <w:rFonts w:ascii="Arial" w:hAnsi="Arial" w:cs="Arial"/>
            <w:sz w:val="18"/>
            <w:szCs w:val="18"/>
            <w:lang w:eastAsia="en-GB"/>
          </w:rPr>
          <w:t>investorrelations@hsbc.com</w:t>
        </w:r>
      </w:hyperlink>
    </w:p>
    <w:p w14:paraId="07C40C72" w14:textId="77777777" w:rsidR="008C3691" w:rsidRDefault="008C3691" w:rsidP="008C3691">
      <w:pPr>
        <w:pStyle w:val="Headingbold10pt"/>
        <w:rPr>
          <w:rFonts w:cs="Arial"/>
        </w:rPr>
      </w:pPr>
    </w:p>
    <w:p w14:paraId="071E19BB" w14:textId="77777777" w:rsidR="008C3691" w:rsidRPr="009A246A" w:rsidRDefault="008C3691" w:rsidP="008C3691">
      <w:pPr>
        <w:pStyle w:val="Headingbold10pt"/>
        <w:rPr>
          <w:rFonts w:cs="Arial"/>
        </w:rPr>
      </w:pPr>
      <w:r w:rsidRPr="009A246A">
        <w:rPr>
          <w:rFonts w:cs="Arial"/>
        </w:rPr>
        <w:t>Media enquiries to:</w:t>
      </w:r>
    </w:p>
    <w:p w14:paraId="28CDC3C5" w14:textId="77777777" w:rsidR="008C3691" w:rsidRPr="00A03538" w:rsidRDefault="008C3691" w:rsidP="008C3691">
      <w:pPr>
        <w:spacing w:after="0"/>
        <w:rPr>
          <w:rFonts w:cs="Arial"/>
          <w:sz w:val="18"/>
          <w:szCs w:val="18"/>
        </w:rPr>
      </w:pPr>
      <w:r w:rsidRPr="00A03538">
        <w:rPr>
          <w:rFonts w:ascii="Arial" w:hAnsi="Arial" w:cs="Arial"/>
          <w:sz w:val="18"/>
          <w:szCs w:val="18"/>
          <w:lang w:eastAsia="en-GB"/>
        </w:rPr>
        <w:t>Gillian James</w:t>
      </w:r>
      <w:r w:rsidRPr="00A03538">
        <w:rPr>
          <w:rFonts w:ascii="Arial" w:hAnsi="Arial" w:cs="Arial"/>
          <w:sz w:val="18"/>
          <w:szCs w:val="18"/>
          <w:lang w:eastAsia="en-GB"/>
        </w:rPr>
        <w:tab/>
      </w:r>
      <w:r>
        <w:rPr>
          <w:rFonts w:ascii="Arial" w:hAnsi="Arial" w:cs="Arial"/>
          <w:sz w:val="18"/>
          <w:szCs w:val="18"/>
          <w:lang w:eastAsia="en-GB"/>
        </w:rPr>
        <w:tab/>
      </w:r>
      <w:r w:rsidRPr="00A03538">
        <w:rPr>
          <w:rFonts w:ascii="Arial" w:hAnsi="Arial" w:cs="Arial"/>
          <w:sz w:val="18"/>
          <w:szCs w:val="18"/>
          <w:lang w:eastAsia="en-GB"/>
        </w:rPr>
        <w:t>+44 (0) 20 7992 0516</w:t>
      </w:r>
      <w:r>
        <w:rPr>
          <w:rFonts w:ascii="Arial" w:hAnsi="Arial" w:cs="Arial"/>
          <w:sz w:val="18"/>
          <w:szCs w:val="18"/>
          <w:lang w:eastAsia="en-GB"/>
        </w:rPr>
        <w:tab/>
      </w:r>
      <w:r w:rsidRPr="00A03538">
        <w:rPr>
          <w:rFonts w:ascii="Arial" w:hAnsi="Arial" w:cs="Arial"/>
          <w:sz w:val="18"/>
          <w:szCs w:val="18"/>
          <w:lang w:eastAsia="en-GB"/>
        </w:rPr>
        <w:tab/>
        <w:t>gillian.james@hsbcib.com</w:t>
      </w:r>
    </w:p>
    <w:p w14:paraId="2AD76DCE" w14:textId="77777777" w:rsidR="007A6BEE" w:rsidRDefault="007A6BEE" w:rsidP="007E0EF6">
      <w:pPr>
        <w:pStyle w:val="Headingbold9pt"/>
        <w:rPr>
          <w:rFonts w:cs="Arial"/>
          <w:sz w:val="20"/>
          <w:szCs w:val="20"/>
        </w:rPr>
      </w:pPr>
    </w:p>
    <w:p w14:paraId="6A486D76" w14:textId="010EAB8A" w:rsidR="008C3691" w:rsidRDefault="007E0EF6" w:rsidP="007E0EF6">
      <w:pPr>
        <w:pStyle w:val="Headingbold9pt"/>
        <w:rPr>
          <w:rFonts w:cs="Arial"/>
        </w:rPr>
      </w:pPr>
      <w:r w:rsidRPr="009A246A">
        <w:rPr>
          <w:rFonts w:cs="Arial"/>
          <w:sz w:val="20"/>
          <w:szCs w:val="20"/>
        </w:rPr>
        <w:br/>
      </w:r>
    </w:p>
    <w:p w14:paraId="60AA64DA" w14:textId="06BE8D0E" w:rsidR="007E0EF6" w:rsidRDefault="007E0EF6" w:rsidP="008C3691">
      <w:pPr>
        <w:spacing w:after="0"/>
        <w:jc w:val="left"/>
        <w:rPr>
          <w:rFonts w:ascii="Arial" w:eastAsia="Times New Roman" w:hAnsi="Arial" w:cs="Arial"/>
          <w:bCs/>
          <w:sz w:val="18"/>
          <w:lang w:eastAsia="en-US" w:bidi="ar-SA"/>
        </w:rPr>
      </w:pPr>
      <w:r w:rsidRPr="00BE0F93">
        <w:rPr>
          <w:rFonts w:ascii="Arial" w:eastAsia="Times New Roman" w:hAnsi="Arial" w:cs="Arial"/>
          <w:bCs/>
          <w:sz w:val="18"/>
          <w:lang w:eastAsia="en-US" w:bidi="ar-SA"/>
        </w:rPr>
        <w:t xml:space="preserve">The </w:t>
      </w:r>
      <w:r w:rsidR="001574F7">
        <w:rPr>
          <w:rFonts w:ascii="Arial" w:eastAsia="Times New Roman" w:hAnsi="Arial" w:cs="Arial"/>
          <w:bCs/>
          <w:sz w:val="18"/>
          <w:lang w:eastAsia="en-US" w:bidi="ar-SA"/>
        </w:rPr>
        <w:t>Notes</w:t>
      </w:r>
      <w:r w:rsidR="001574F7" w:rsidRPr="00BE0F93">
        <w:rPr>
          <w:rFonts w:ascii="Arial" w:eastAsia="Times New Roman" w:hAnsi="Arial" w:cs="Arial"/>
          <w:bCs/>
          <w:sz w:val="18"/>
          <w:lang w:eastAsia="en-US" w:bidi="ar-SA"/>
        </w:rPr>
        <w:t xml:space="preserve"> </w:t>
      </w:r>
      <w:r w:rsidRPr="00BE0F93">
        <w:rPr>
          <w:rFonts w:ascii="Arial" w:eastAsia="Times New Roman" w:hAnsi="Arial" w:cs="Arial"/>
          <w:bCs/>
          <w:sz w:val="18"/>
          <w:lang w:eastAsia="en-US" w:bidi="ar-SA"/>
        </w:rPr>
        <w:t xml:space="preserve">have not been and will not be registered under the United States Securities Act of 1933, as amended (the </w:t>
      </w:r>
      <w:r w:rsidR="009875C6" w:rsidRPr="009875C6">
        <w:rPr>
          <w:rFonts w:ascii="Arial" w:eastAsia="Times New Roman" w:hAnsi="Arial" w:cs="Arial"/>
          <w:bCs/>
          <w:sz w:val="18"/>
          <w:lang w:eastAsia="en-US" w:bidi="ar-SA"/>
        </w:rPr>
        <w:t>‘</w:t>
      </w:r>
      <w:r w:rsidRPr="00BE0F93">
        <w:rPr>
          <w:rFonts w:ascii="Arial" w:eastAsia="Times New Roman" w:hAnsi="Arial" w:cs="Arial"/>
          <w:b/>
          <w:bCs/>
          <w:sz w:val="18"/>
          <w:lang w:eastAsia="en-US" w:bidi="ar-SA"/>
        </w:rPr>
        <w:t>Securities Act</w:t>
      </w:r>
      <w:r w:rsidR="009875C6" w:rsidRPr="009875C6">
        <w:rPr>
          <w:rFonts w:ascii="Arial" w:eastAsia="Times New Roman" w:hAnsi="Arial" w:cs="Arial"/>
          <w:sz w:val="18"/>
          <w:lang w:eastAsia="en-US" w:bidi="ar-SA"/>
        </w:rPr>
        <w:t>’</w:t>
      </w:r>
      <w:r w:rsidRPr="00BE0F93">
        <w:rPr>
          <w:rFonts w:ascii="Arial" w:eastAsia="Times New Roman" w:hAnsi="Arial" w:cs="Arial"/>
          <w:bCs/>
          <w:sz w:val="18"/>
          <w:lang w:eastAsia="en-US" w:bidi="ar-SA"/>
        </w:rPr>
        <w:t xml:space="preserve">), or any state securities laws and, unless so registered, may not be offered or sold within the </w:t>
      </w:r>
      <w:r w:rsidRPr="00BE0F93">
        <w:rPr>
          <w:rFonts w:ascii="Arial" w:eastAsia="Times New Roman" w:hAnsi="Arial" w:cs="Arial"/>
          <w:bCs/>
          <w:sz w:val="18"/>
          <w:lang w:eastAsia="en-US" w:bidi="ar-SA"/>
        </w:rPr>
        <w:lastRenderedPageBreak/>
        <w:t>United States or to, or for the account or the benefit of, US persons, as defined in Regulation S under the Securities Act, except pursuant to an exemption from or in a transaction not subject to the registration requirements of the Securities Act and in compliance with any applicable state securities laws.</w:t>
      </w:r>
    </w:p>
    <w:p w14:paraId="659DEF67" w14:textId="77777777" w:rsidR="00802D90" w:rsidRPr="00F25E32" w:rsidRDefault="00802D90" w:rsidP="00802D90">
      <w:pPr>
        <w:spacing w:after="0"/>
        <w:jc w:val="left"/>
        <w:rPr>
          <w:rFonts w:ascii="Arial" w:eastAsia="Times New Roman" w:hAnsi="Arial" w:cs="Arial"/>
          <w:bCs/>
          <w:sz w:val="18"/>
          <w:szCs w:val="18"/>
          <w:lang w:eastAsia="en-US" w:bidi="ar-SA"/>
        </w:rPr>
      </w:pPr>
    </w:p>
    <w:p w14:paraId="76F63C06" w14:textId="77777777" w:rsidR="00802D90" w:rsidRPr="00F25E32" w:rsidRDefault="00802D90" w:rsidP="00802D9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z w:val="18"/>
          <w:szCs w:val="18"/>
          <w:lang w:val="en-US"/>
        </w:rPr>
      </w:pPr>
      <w:r w:rsidRPr="009A246A">
        <w:rPr>
          <w:rFonts w:ascii="Arial" w:hAnsi="Arial" w:cs="Arial"/>
          <w:i/>
          <w:sz w:val="18"/>
          <w:szCs w:val="18"/>
          <w:lang w:val="en-US"/>
        </w:rPr>
        <w:t>ends/all</w:t>
      </w:r>
    </w:p>
    <w:p w14:paraId="0A7919DE" w14:textId="7659945F" w:rsidR="00B379AD" w:rsidRPr="007E0EF6" w:rsidRDefault="00B379AD" w:rsidP="00802D90">
      <w:pPr>
        <w:autoSpaceDE w:val="0"/>
        <w:autoSpaceDN w:val="0"/>
        <w:adjustRightInd w:val="0"/>
      </w:pPr>
    </w:p>
    <w:sectPr w:rsidR="00B379AD" w:rsidRPr="007E0EF6" w:rsidSect="00372A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152D9" w14:textId="77777777" w:rsidR="00FF6661" w:rsidRDefault="00FF6661" w:rsidP="00B379AD">
      <w:pPr>
        <w:spacing w:after="0"/>
      </w:pPr>
      <w:r>
        <w:separator/>
      </w:r>
    </w:p>
  </w:endnote>
  <w:endnote w:type="continuationSeparator" w:id="0">
    <w:p w14:paraId="28C10313" w14:textId="77777777" w:rsidR="00FF6661" w:rsidRDefault="00FF6661" w:rsidP="00B379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00"/>
    <w:family w:val="roman"/>
    <w:pitch w:val="variable"/>
    <w:sig w:usb0="00000000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D0D6" w14:textId="77777777" w:rsidR="009D4E00" w:rsidRDefault="009D4E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D7581" w14:textId="77777777" w:rsidR="009D4E00" w:rsidRDefault="009D4E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2DE95" w14:textId="77777777" w:rsidR="009D4E00" w:rsidRDefault="009D4E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136D4" w14:textId="77777777" w:rsidR="00FF6661" w:rsidRDefault="00FF6661" w:rsidP="00B379AD">
      <w:pPr>
        <w:spacing w:after="0"/>
      </w:pPr>
      <w:r>
        <w:separator/>
      </w:r>
    </w:p>
  </w:footnote>
  <w:footnote w:type="continuationSeparator" w:id="0">
    <w:p w14:paraId="35DC9294" w14:textId="77777777" w:rsidR="00FF6661" w:rsidRDefault="00FF6661" w:rsidP="00B379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DF79" w14:textId="77777777" w:rsidR="009D4E00" w:rsidRDefault="009D4E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1590B" w14:textId="77777777" w:rsidR="009D4E00" w:rsidRDefault="009D4E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87CC7" w14:textId="07D103CB" w:rsidR="00D840E9" w:rsidRPr="00D51D4E" w:rsidRDefault="00A13310" w:rsidP="00D51D4E">
    <w:pPr>
      <w:pStyle w:val="BodyText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36"/>
        <w:szCs w:val="36"/>
      </w:rPr>
      <w:t xml:space="preserve">  </w:t>
    </w:r>
    <w:r w:rsidR="00D840E9">
      <w:rPr>
        <w:noProof/>
      </w:rPr>
      <w:drawing>
        <wp:anchor distT="0" distB="0" distL="114300" distR="114300" simplePos="0" relativeHeight="251659264" behindDoc="0" locked="0" layoutInCell="1" allowOverlap="1" wp14:anchorId="55F62FCE" wp14:editId="6094CC46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432560" cy="38989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061146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0065"/>
    <w:multiLevelType w:val="hybridMultilevel"/>
    <w:tmpl w:val="AB9ABFC0"/>
    <w:lvl w:ilvl="0" w:tplc="A02E9688">
      <w:start w:val="1"/>
      <w:numFmt w:val="lowerRoman"/>
      <w:lvlText w:val="(i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C59A3"/>
    <w:multiLevelType w:val="hybridMultilevel"/>
    <w:tmpl w:val="D9C0327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DB57A5E"/>
    <w:multiLevelType w:val="hybridMultilevel"/>
    <w:tmpl w:val="6780F670"/>
    <w:lvl w:ilvl="0" w:tplc="C14AB90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76551"/>
    <w:multiLevelType w:val="hybridMultilevel"/>
    <w:tmpl w:val="602C07BA"/>
    <w:lvl w:ilvl="0" w:tplc="A02E9688">
      <w:start w:val="1"/>
      <w:numFmt w:val="lowerRoman"/>
      <w:lvlText w:val="(i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6B83FA0"/>
    <w:multiLevelType w:val="hybridMultilevel"/>
    <w:tmpl w:val="3A02F126"/>
    <w:lvl w:ilvl="0" w:tplc="A02E9688">
      <w:start w:val="1"/>
      <w:numFmt w:val="lowerRoman"/>
      <w:lvlText w:val="(i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430006"/>
    <w:multiLevelType w:val="hybridMultilevel"/>
    <w:tmpl w:val="6526EABA"/>
    <w:lvl w:ilvl="0" w:tplc="6EDEC65E">
      <w:start w:val="1"/>
      <w:numFmt w:val="decimal"/>
      <w:lvlText w:val="%1."/>
      <w:lvlJc w:val="left"/>
      <w:pPr>
        <w:ind w:left="502" w:hanging="360"/>
      </w:pPr>
    </w:lvl>
    <w:lvl w:ilvl="1" w:tplc="A8A0A73E" w:tentative="1">
      <w:start w:val="1"/>
      <w:numFmt w:val="lowerLetter"/>
      <w:lvlText w:val="%2."/>
      <w:lvlJc w:val="left"/>
      <w:pPr>
        <w:ind w:left="1222" w:hanging="360"/>
      </w:pPr>
    </w:lvl>
    <w:lvl w:ilvl="2" w:tplc="95625A58" w:tentative="1">
      <w:start w:val="1"/>
      <w:numFmt w:val="lowerRoman"/>
      <w:lvlText w:val="%3."/>
      <w:lvlJc w:val="right"/>
      <w:pPr>
        <w:ind w:left="1942" w:hanging="180"/>
      </w:pPr>
    </w:lvl>
    <w:lvl w:ilvl="3" w:tplc="5608DDB6" w:tentative="1">
      <w:start w:val="1"/>
      <w:numFmt w:val="decimal"/>
      <w:lvlText w:val="%4."/>
      <w:lvlJc w:val="left"/>
      <w:pPr>
        <w:ind w:left="2662" w:hanging="360"/>
      </w:pPr>
    </w:lvl>
    <w:lvl w:ilvl="4" w:tplc="1C8CA812" w:tentative="1">
      <w:start w:val="1"/>
      <w:numFmt w:val="lowerLetter"/>
      <w:lvlText w:val="%5."/>
      <w:lvlJc w:val="left"/>
      <w:pPr>
        <w:ind w:left="3382" w:hanging="360"/>
      </w:pPr>
    </w:lvl>
    <w:lvl w:ilvl="5" w:tplc="46C2D99A" w:tentative="1">
      <w:start w:val="1"/>
      <w:numFmt w:val="lowerRoman"/>
      <w:lvlText w:val="%6."/>
      <w:lvlJc w:val="right"/>
      <w:pPr>
        <w:ind w:left="4102" w:hanging="180"/>
      </w:pPr>
    </w:lvl>
    <w:lvl w:ilvl="6" w:tplc="830CE45A" w:tentative="1">
      <w:start w:val="1"/>
      <w:numFmt w:val="decimal"/>
      <w:lvlText w:val="%7."/>
      <w:lvlJc w:val="left"/>
      <w:pPr>
        <w:ind w:left="4822" w:hanging="360"/>
      </w:pPr>
    </w:lvl>
    <w:lvl w:ilvl="7" w:tplc="D858487E" w:tentative="1">
      <w:start w:val="1"/>
      <w:numFmt w:val="lowerLetter"/>
      <w:lvlText w:val="%8."/>
      <w:lvlJc w:val="left"/>
      <w:pPr>
        <w:ind w:left="5542" w:hanging="360"/>
      </w:pPr>
    </w:lvl>
    <w:lvl w:ilvl="8" w:tplc="855220E2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991098B"/>
    <w:multiLevelType w:val="hybridMultilevel"/>
    <w:tmpl w:val="7FB01BF2"/>
    <w:lvl w:ilvl="0" w:tplc="A02E9688">
      <w:start w:val="1"/>
      <w:numFmt w:val="lowerRoman"/>
      <w:lvlText w:val="(i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6621C"/>
    <w:multiLevelType w:val="hybridMultilevel"/>
    <w:tmpl w:val="DC0696D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0912228"/>
    <w:multiLevelType w:val="hybridMultilevel"/>
    <w:tmpl w:val="D9E24C00"/>
    <w:lvl w:ilvl="0" w:tplc="A3C0ADFA">
      <w:start w:val="1"/>
      <w:numFmt w:val="lowerRoman"/>
      <w:lvlText w:val="%1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26B15"/>
    <w:multiLevelType w:val="hybridMultilevel"/>
    <w:tmpl w:val="C43A6622"/>
    <w:lvl w:ilvl="0" w:tplc="FBF206CA">
      <w:start w:val="1"/>
      <w:numFmt w:val="lowerRoman"/>
      <w:lvlText w:val="(i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40B19"/>
    <w:multiLevelType w:val="hybridMultilevel"/>
    <w:tmpl w:val="C0AAD76C"/>
    <w:lvl w:ilvl="0" w:tplc="FBF206CA">
      <w:start w:val="1"/>
      <w:numFmt w:val="lowerRoman"/>
      <w:lvlText w:val="(i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E3151"/>
    <w:multiLevelType w:val="hybridMultilevel"/>
    <w:tmpl w:val="61C40204"/>
    <w:lvl w:ilvl="0" w:tplc="A2D09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87515"/>
    <w:multiLevelType w:val="hybridMultilevel"/>
    <w:tmpl w:val="EB269222"/>
    <w:lvl w:ilvl="0" w:tplc="35E872CC">
      <w:start w:val="1"/>
      <w:numFmt w:val="lowerRoman"/>
      <w:lvlText w:val="(i%1)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261EF"/>
    <w:multiLevelType w:val="hybridMultilevel"/>
    <w:tmpl w:val="999C8EEC"/>
    <w:lvl w:ilvl="0" w:tplc="A2D09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C683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9C19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FC7E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7268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B206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C0BC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1A7A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BA7E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2745A"/>
    <w:multiLevelType w:val="hybridMultilevel"/>
    <w:tmpl w:val="F5E63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72FC5"/>
    <w:multiLevelType w:val="hybridMultilevel"/>
    <w:tmpl w:val="CDF02B2C"/>
    <w:lvl w:ilvl="0" w:tplc="A02E9688">
      <w:start w:val="1"/>
      <w:numFmt w:val="lowerRoman"/>
      <w:lvlText w:val="(i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60B5B00"/>
    <w:multiLevelType w:val="hybridMultilevel"/>
    <w:tmpl w:val="1A72FF6A"/>
    <w:lvl w:ilvl="0" w:tplc="A02E9688">
      <w:start w:val="1"/>
      <w:numFmt w:val="lowerRoman"/>
      <w:lvlText w:val="(i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9D649E7"/>
    <w:multiLevelType w:val="hybridMultilevel"/>
    <w:tmpl w:val="1A72FF6A"/>
    <w:lvl w:ilvl="0" w:tplc="FFFFFFFF">
      <w:start w:val="1"/>
      <w:numFmt w:val="lowerRoman"/>
      <w:lvlText w:val="(i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83D4A8E"/>
    <w:multiLevelType w:val="hybridMultilevel"/>
    <w:tmpl w:val="FE7A5966"/>
    <w:lvl w:ilvl="0" w:tplc="C14AB908">
      <w:start w:val="1"/>
      <w:numFmt w:val="lowerRoman"/>
      <w:lvlText w:val="(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FA3694"/>
    <w:multiLevelType w:val="hybridMultilevel"/>
    <w:tmpl w:val="F65A657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470B37"/>
    <w:multiLevelType w:val="hybridMultilevel"/>
    <w:tmpl w:val="602C07BA"/>
    <w:lvl w:ilvl="0" w:tplc="FFFFFFFF">
      <w:start w:val="1"/>
      <w:numFmt w:val="lowerRoman"/>
      <w:lvlText w:val="(i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BCE694A"/>
    <w:multiLevelType w:val="hybridMultilevel"/>
    <w:tmpl w:val="7616CBD2"/>
    <w:lvl w:ilvl="0" w:tplc="945873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074827">
    <w:abstractNumId w:val="13"/>
  </w:num>
  <w:num w:numId="2" w16cid:durableId="950742381">
    <w:abstractNumId w:val="5"/>
  </w:num>
  <w:num w:numId="3" w16cid:durableId="2134665105">
    <w:abstractNumId w:val="12"/>
  </w:num>
  <w:num w:numId="4" w16cid:durableId="444809677">
    <w:abstractNumId w:val="6"/>
  </w:num>
  <w:num w:numId="5" w16cid:durableId="1914582425">
    <w:abstractNumId w:val="10"/>
  </w:num>
  <w:num w:numId="6" w16cid:durableId="1347904208">
    <w:abstractNumId w:val="21"/>
  </w:num>
  <w:num w:numId="7" w16cid:durableId="1559391104">
    <w:abstractNumId w:val="9"/>
  </w:num>
  <w:num w:numId="8" w16cid:durableId="196817277">
    <w:abstractNumId w:val="15"/>
  </w:num>
  <w:num w:numId="9" w16cid:durableId="178276987">
    <w:abstractNumId w:val="1"/>
  </w:num>
  <w:num w:numId="10" w16cid:durableId="1174803833">
    <w:abstractNumId w:val="3"/>
  </w:num>
  <w:num w:numId="11" w16cid:durableId="942807998">
    <w:abstractNumId w:val="20"/>
  </w:num>
  <w:num w:numId="12" w16cid:durableId="1832678602">
    <w:abstractNumId w:val="16"/>
  </w:num>
  <w:num w:numId="13" w16cid:durableId="1283223082">
    <w:abstractNumId w:val="17"/>
  </w:num>
  <w:num w:numId="14" w16cid:durableId="2018921354">
    <w:abstractNumId w:val="7"/>
  </w:num>
  <w:num w:numId="15" w16cid:durableId="1556041220">
    <w:abstractNumId w:val="19"/>
  </w:num>
  <w:num w:numId="16" w16cid:durableId="1440370386">
    <w:abstractNumId w:val="0"/>
  </w:num>
  <w:num w:numId="17" w16cid:durableId="203757088">
    <w:abstractNumId w:val="4"/>
  </w:num>
  <w:num w:numId="18" w16cid:durableId="2124038038">
    <w:abstractNumId w:val="8"/>
  </w:num>
  <w:num w:numId="19" w16cid:durableId="1393382136">
    <w:abstractNumId w:val="2"/>
  </w:num>
  <w:num w:numId="20" w16cid:durableId="572740817">
    <w:abstractNumId w:val="18"/>
  </w:num>
  <w:num w:numId="21" w16cid:durableId="1804275123">
    <w:abstractNumId w:val="11"/>
  </w:num>
  <w:num w:numId="22" w16cid:durableId="13022673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EF6"/>
    <w:rsid w:val="00017CD0"/>
    <w:rsid w:val="000203C7"/>
    <w:rsid w:val="00025DCA"/>
    <w:rsid w:val="00026240"/>
    <w:rsid w:val="00030753"/>
    <w:rsid w:val="000331D2"/>
    <w:rsid w:val="00036BB8"/>
    <w:rsid w:val="000467A2"/>
    <w:rsid w:val="00047D57"/>
    <w:rsid w:val="00051DB9"/>
    <w:rsid w:val="00056B72"/>
    <w:rsid w:val="00061384"/>
    <w:rsid w:val="0006589B"/>
    <w:rsid w:val="00073D24"/>
    <w:rsid w:val="000757C6"/>
    <w:rsid w:val="00080812"/>
    <w:rsid w:val="000A14EC"/>
    <w:rsid w:val="000A2749"/>
    <w:rsid w:val="000A2763"/>
    <w:rsid w:val="000B1867"/>
    <w:rsid w:val="000E16F7"/>
    <w:rsid w:val="000E76CC"/>
    <w:rsid w:val="000F751A"/>
    <w:rsid w:val="000F7E14"/>
    <w:rsid w:val="00124221"/>
    <w:rsid w:val="001244B9"/>
    <w:rsid w:val="001249E2"/>
    <w:rsid w:val="00144CF9"/>
    <w:rsid w:val="001531C5"/>
    <w:rsid w:val="001532B1"/>
    <w:rsid w:val="001574F7"/>
    <w:rsid w:val="00165A8E"/>
    <w:rsid w:val="00180A88"/>
    <w:rsid w:val="00183D8A"/>
    <w:rsid w:val="00190B60"/>
    <w:rsid w:val="001910CE"/>
    <w:rsid w:val="00195F42"/>
    <w:rsid w:val="001A4597"/>
    <w:rsid w:val="001A5BE4"/>
    <w:rsid w:val="001A60AB"/>
    <w:rsid w:val="001A73D2"/>
    <w:rsid w:val="001B1143"/>
    <w:rsid w:val="001B540D"/>
    <w:rsid w:val="001C0F9C"/>
    <w:rsid w:val="001C1261"/>
    <w:rsid w:val="001D6A95"/>
    <w:rsid w:val="001D78C1"/>
    <w:rsid w:val="001D79BD"/>
    <w:rsid w:val="001E6689"/>
    <w:rsid w:val="001F0045"/>
    <w:rsid w:val="001F2B35"/>
    <w:rsid w:val="001F7963"/>
    <w:rsid w:val="001F7E47"/>
    <w:rsid w:val="0020061C"/>
    <w:rsid w:val="00216B90"/>
    <w:rsid w:val="00222076"/>
    <w:rsid w:val="00231A38"/>
    <w:rsid w:val="00233CF6"/>
    <w:rsid w:val="00234C12"/>
    <w:rsid w:val="00243779"/>
    <w:rsid w:val="002535EB"/>
    <w:rsid w:val="00257273"/>
    <w:rsid w:val="00273201"/>
    <w:rsid w:val="00274741"/>
    <w:rsid w:val="00276D03"/>
    <w:rsid w:val="00286C00"/>
    <w:rsid w:val="00290AC3"/>
    <w:rsid w:val="0029560F"/>
    <w:rsid w:val="002A1CE6"/>
    <w:rsid w:val="002A6AE9"/>
    <w:rsid w:val="002B016D"/>
    <w:rsid w:val="002B19CF"/>
    <w:rsid w:val="002C3601"/>
    <w:rsid w:val="002D6344"/>
    <w:rsid w:val="002E5FA3"/>
    <w:rsid w:val="002F2531"/>
    <w:rsid w:val="002F476D"/>
    <w:rsid w:val="00301575"/>
    <w:rsid w:val="00320DB5"/>
    <w:rsid w:val="00325A7A"/>
    <w:rsid w:val="00336619"/>
    <w:rsid w:val="00340B58"/>
    <w:rsid w:val="003420AE"/>
    <w:rsid w:val="00343DDE"/>
    <w:rsid w:val="00346143"/>
    <w:rsid w:val="003513B2"/>
    <w:rsid w:val="00372404"/>
    <w:rsid w:val="00372A05"/>
    <w:rsid w:val="0038018C"/>
    <w:rsid w:val="0038382D"/>
    <w:rsid w:val="00394B28"/>
    <w:rsid w:val="00395F64"/>
    <w:rsid w:val="003D2A2F"/>
    <w:rsid w:val="003E236A"/>
    <w:rsid w:val="00400581"/>
    <w:rsid w:val="00406B2E"/>
    <w:rsid w:val="0043361E"/>
    <w:rsid w:val="004337F2"/>
    <w:rsid w:val="00433B79"/>
    <w:rsid w:val="0045006A"/>
    <w:rsid w:val="004530DB"/>
    <w:rsid w:val="00461A1A"/>
    <w:rsid w:val="004625FC"/>
    <w:rsid w:val="004627B2"/>
    <w:rsid w:val="00464817"/>
    <w:rsid w:val="00473B5E"/>
    <w:rsid w:val="004A0699"/>
    <w:rsid w:val="004A2D26"/>
    <w:rsid w:val="004A796A"/>
    <w:rsid w:val="004B2E68"/>
    <w:rsid w:val="004B3CAF"/>
    <w:rsid w:val="004B4650"/>
    <w:rsid w:val="004C766A"/>
    <w:rsid w:val="004C7B3B"/>
    <w:rsid w:val="004D6597"/>
    <w:rsid w:val="004E0B16"/>
    <w:rsid w:val="004F6C1B"/>
    <w:rsid w:val="00514764"/>
    <w:rsid w:val="0053035A"/>
    <w:rsid w:val="005345B9"/>
    <w:rsid w:val="005359BF"/>
    <w:rsid w:val="00537F50"/>
    <w:rsid w:val="00541694"/>
    <w:rsid w:val="005433A1"/>
    <w:rsid w:val="005515E1"/>
    <w:rsid w:val="00555464"/>
    <w:rsid w:val="00557E87"/>
    <w:rsid w:val="005669B2"/>
    <w:rsid w:val="00580C5A"/>
    <w:rsid w:val="00592163"/>
    <w:rsid w:val="00593D90"/>
    <w:rsid w:val="00597C1F"/>
    <w:rsid w:val="005A0506"/>
    <w:rsid w:val="005A0635"/>
    <w:rsid w:val="005A40FB"/>
    <w:rsid w:val="005D0A6B"/>
    <w:rsid w:val="005F04F2"/>
    <w:rsid w:val="0060241B"/>
    <w:rsid w:val="00606E39"/>
    <w:rsid w:val="00611FAC"/>
    <w:rsid w:val="006167B2"/>
    <w:rsid w:val="00623BBD"/>
    <w:rsid w:val="006345DC"/>
    <w:rsid w:val="00636B66"/>
    <w:rsid w:val="0064013D"/>
    <w:rsid w:val="00644647"/>
    <w:rsid w:val="00647E07"/>
    <w:rsid w:val="00656F9E"/>
    <w:rsid w:val="00657BAB"/>
    <w:rsid w:val="006636E0"/>
    <w:rsid w:val="00671666"/>
    <w:rsid w:val="00676A90"/>
    <w:rsid w:val="00681D12"/>
    <w:rsid w:val="00685A88"/>
    <w:rsid w:val="00690C11"/>
    <w:rsid w:val="0069199E"/>
    <w:rsid w:val="00696808"/>
    <w:rsid w:val="006A4966"/>
    <w:rsid w:val="006C234E"/>
    <w:rsid w:val="006E68BE"/>
    <w:rsid w:val="006F51B8"/>
    <w:rsid w:val="006F5833"/>
    <w:rsid w:val="006F6FB1"/>
    <w:rsid w:val="007330EA"/>
    <w:rsid w:val="00743A3D"/>
    <w:rsid w:val="0075160C"/>
    <w:rsid w:val="00754DD5"/>
    <w:rsid w:val="00762935"/>
    <w:rsid w:val="00772BBA"/>
    <w:rsid w:val="0078032F"/>
    <w:rsid w:val="0078401C"/>
    <w:rsid w:val="00787ADE"/>
    <w:rsid w:val="007A6BEE"/>
    <w:rsid w:val="007A7476"/>
    <w:rsid w:val="007B0D55"/>
    <w:rsid w:val="007B1690"/>
    <w:rsid w:val="007C0956"/>
    <w:rsid w:val="007C4DF7"/>
    <w:rsid w:val="007C6A66"/>
    <w:rsid w:val="007D6F4F"/>
    <w:rsid w:val="007E0EF6"/>
    <w:rsid w:val="007E4FCF"/>
    <w:rsid w:val="007E5320"/>
    <w:rsid w:val="007F0113"/>
    <w:rsid w:val="007F0F71"/>
    <w:rsid w:val="007F584C"/>
    <w:rsid w:val="00802D90"/>
    <w:rsid w:val="00810B87"/>
    <w:rsid w:val="00814A62"/>
    <w:rsid w:val="0081572F"/>
    <w:rsid w:val="00821DFD"/>
    <w:rsid w:val="0082481B"/>
    <w:rsid w:val="00833274"/>
    <w:rsid w:val="00837CF5"/>
    <w:rsid w:val="00846391"/>
    <w:rsid w:val="00847CA1"/>
    <w:rsid w:val="00855015"/>
    <w:rsid w:val="00856627"/>
    <w:rsid w:val="00856C3A"/>
    <w:rsid w:val="00864374"/>
    <w:rsid w:val="00875592"/>
    <w:rsid w:val="00882427"/>
    <w:rsid w:val="00883DFF"/>
    <w:rsid w:val="0088650C"/>
    <w:rsid w:val="0089174A"/>
    <w:rsid w:val="008B1E60"/>
    <w:rsid w:val="008B66CB"/>
    <w:rsid w:val="008C2EF1"/>
    <w:rsid w:val="008C3691"/>
    <w:rsid w:val="008C4659"/>
    <w:rsid w:val="008C61D9"/>
    <w:rsid w:val="008E0570"/>
    <w:rsid w:val="008E0ADB"/>
    <w:rsid w:val="008E681C"/>
    <w:rsid w:val="008F2952"/>
    <w:rsid w:val="008F4D34"/>
    <w:rsid w:val="008F4FF7"/>
    <w:rsid w:val="00904C9E"/>
    <w:rsid w:val="009054D7"/>
    <w:rsid w:val="00923F42"/>
    <w:rsid w:val="00926FD4"/>
    <w:rsid w:val="009545D6"/>
    <w:rsid w:val="009575CC"/>
    <w:rsid w:val="00957F96"/>
    <w:rsid w:val="00961A4F"/>
    <w:rsid w:val="009738EF"/>
    <w:rsid w:val="00981ECC"/>
    <w:rsid w:val="00986BEE"/>
    <w:rsid w:val="009873EC"/>
    <w:rsid w:val="009875C6"/>
    <w:rsid w:val="00993E9A"/>
    <w:rsid w:val="009B1E86"/>
    <w:rsid w:val="009B329F"/>
    <w:rsid w:val="009C112D"/>
    <w:rsid w:val="009C194B"/>
    <w:rsid w:val="009D41F7"/>
    <w:rsid w:val="009D4E00"/>
    <w:rsid w:val="009F7CE6"/>
    <w:rsid w:val="00A01696"/>
    <w:rsid w:val="00A13310"/>
    <w:rsid w:val="00A2329C"/>
    <w:rsid w:val="00A4135E"/>
    <w:rsid w:val="00A438AF"/>
    <w:rsid w:val="00A51D96"/>
    <w:rsid w:val="00A67D54"/>
    <w:rsid w:val="00A73A9C"/>
    <w:rsid w:val="00A754E0"/>
    <w:rsid w:val="00A80CFC"/>
    <w:rsid w:val="00AA2750"/>
    <w:rsid w:val="00AA4CA3"/>
    <w:rsid w:val="00AC2E59"/>
    <w:rsid w:val="00AD27A3"/>
    <w:rsid w:val="00AD3B54"/>
    <w:rsid w:val="00AD6218"/>
    <w:rsid w:val="00AE0632"/>
    <w:rsid w:val="00AF73A5"/>
    <w:rsid w:val="00B21788"/>
    <w:rsid w:val="00B379AD"/>
    <w:rsid w:val="00B404D5"/>
    <w:rsid w:val="00B63213"/>
    <w:rsid w:val="00B65912"/>
    <w:rsid w:val="00B74517"/>
    <w:rsid w:val="00B763D5"/>
    <w:rsid w:val="00B870DB"/>
    <w:rsid w:val="00B9610D"/>
    <w:rsid w:val="00BA0BDF"/>
    <w:rsid w:val="00BA0FD6"/>
    <w:rsid w:val="00BB32E7"/>
    <w:rsid w:val="00BC33E6"/>
    <w:rsid w:val="00BC4C67"/>
    <w:rsid w:val="00BC5B77"/>
    <w:rsid w:val="00BC639F"/>
    <w:rsid w:val="00BC7E23"/>
    <w:rsid w:val="00BD0FF0"/>
    <w:rsid w:val="00BD78A6"/>
    <w:rsid w:val="00BE1172"/>
    <w:rsid w:val="00BF17D3"/>
    <w:rsid w:val="00C25586"/>
    <w:rsid w:val="00C43030"/>
    <w:rsid w:val="00C62EEB"/>
    <w:rsid w:val="00C66312"/>
    <w:rsid w:val="00C66D2B"/>
    <w:rsid w:val="00C66F18"/>
    <w:rsid w:val="00C677F4"/>
    <w:rsid w:val="00C8038A"/>
    <w:rsid w:val="00C864AD"/>
    <w:rsid w:val="00C86550"/>
    <w:rsid w:val="00C91B80"/>
    <w:rsid w:val="00C95FCC"/>
    <w:rsid w:val="00CA2DBF"/>
    <w:rsid w:val="00CB4B47"/>
    <w:rsid w:val="00CC23D3"/>
    <w:rsid w:val="00CC2E97"/>
    <w:rsid w:val="00CE6FCC"/>
    <w:rsid w:val="00CF0C2E"/>
    <w:rsid w:val="00D10D97"/>
    <w:rsid w:val="00D1133D"/>
    <w:rsid w:val="00D12B84"/>
    <w:rsid w:val="00D12F65"/>
    <w:rsid w:val="00D208F3"/>
    <w:rsid w:val="00D250AD"/>
    <w:rsid w:val="00D270F7"/>
    <w:rsid w:val="00D36F18"/>
    <w:rsid w:val="00D4320C"/>
    <w:rsid w:val="00D43A04"/>
    <w:rsid w:val="00D47785"/>
    <w:rsid w:val="00D51D4E"/>
    <w:rsid w:val="00D631A7"/>
    <w:rsid w:val="00D65658"/>
    <w:rsid w:val="00D7695C"/>
    <w:rsid w:val="00D76ED8"/>
    <w:rsid w:val="00D8341D"/>
    <w:rsid w:val="00D840E9"/>
    <w:rsid w:val="00D94955"/>
    <w:rsid w:val="00DA2299"/>
    <w:rsid w:val="00DD42A7"/>
    <w:rsid w:val="00DE2D22"/>
    <w:rsid w:val="00DE71C3"/>
    <w:rsid w:val="00DF58D4"/>
    <w:rsid w:val="00DF5ACD"/>
    <w:rsid w:val="00DF7809"/>
    <w:rsid w:val="00DF7A81"/>
    <w:rsid w:val="00E0092E"/>
    <w:rsid w:val="00E041AE"/>
    <w:rsid w:val="00E072DE"/>
    <w:rsid w:val="00E31921"/>
    <w:rsid w:val="00E33A78"/>
    <w:rsid w:val="00E4705C"/>
    <w:rsid w:val="00E67934"/>
    <w:rsid w:val="00E70973"/>
    <w:rsid w:val="00E847D4"/>
    <w:rsid w:val="00E86F5B"/>
    <w:rsid w:val="00E940DD"/>
    <w:rsid w:val="00EA2BF5"/>
    <w:rsid w:val="00EC0F4B"/>
    <w:rsid w:val="00ED31ED"/>
    <w:rsid w:val="00ED71B8"/>
    <w:rsid w:val="00ED7821"/>
    <w:rsid w:val="00EE140F"/>
    <w:rsid w:val="00EE7914"/>
    <w:rsid w:val="00EF0C30"/>
    <w:rsid w:val="00EF6A03"/>
    <w:rsid w:val="00F00AFA"/>
    <w:rsid w:val="00F015DB"/>
    <w:rsid w:val="00F0369A"/>
    <w:rsid w:val="00F1218A"/>
    <w:rsid w:val="00F12EE5"/>
    <w:rsid w:val="00F1429D"/>
    <w:rsid w:val="00F2112F"/>
    <w:rsid w:val="00F224E4"/>
    <w:rsid w:val="00F324CE"/>
    <w:rsid w:val="00F33349"/>
    <w:rsid w:val="00F519DB"/>
    <w:rsid w:val="00F54609"/>
    <w:rsid w:val="00F6303B"/>
    <w:rsid w:val="00F67BE0"/>
    <w:rsid w:val="00F67D2F"/>
    <w:rsid w:val="00F70A5C"/>
    <w:rsid w:val="00F71308"/>
    <w:rsid w:val="00F736CE"/>
    <w:rsid w:val="00F7409C"/>
    <w:rsid w:val="00F74372"/>
    <w:rsid w:val="00F759A1"/>
    <w:rsid w:val="00F808D3"/>
    <w:rsid w:val="00F8591E"/>
    <w:rsid w:val="00F91067"/>
    <w:rsid w:val="00F91DA3"/>
    <w:rsid w:val="00F93F20"/>
    <w:rsid w:val="00FA1FEC"/>
    <w:rsid w:val="00FA2946"/>
    <w:rsid w:val="00FB074E"/>
    <w:rsid w:val="00FB4F9B"/>
    <w:rsid w:val="00FC25F0"/>
    <w:rsid w:val="00FD106F"/>
    <w:rsid w:val="00FD15E8"/>
    <w:rsid w:val="00FD33A2"/>
    <w:rsid w:val="00FE6F57"/>
    <w:rsid w:val="00FF592B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0B9A87"/>
  <w15:docId w15:val="{F0ADEDEC-8379-478A-A527-66979783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Simplified Arabic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6E39"/>
    <w:pPr>
      <w:spacing w:after="240"/>
      <w:jc w:val="both"/>
    </w:pPr>
    <w:rPr>
      <w:rFonts w:cs="Times New Roman"/>
      <w:sz w:val="24"/>
      <w:szCs w:val="24"/>
      <w:lang w:bidi="ar-AE"/>
    </w:rPr>
  </w:style>
  <w:style w:type="paragraph" w:styleId="Heading1">
    <w:name w:val="heading 1"/>
    <w:basedOn w:val="Normal"/>
    <w:next w:val="BodyText"/>
    <w:link w:val="Heading1Char"/>
    <w:qFormat/>
    <w:rsid w:val="000757C6"/>
    <w:pPr>
      <w:outlineLvl w:val="0"/>
    </w:pPr>
  </w:style>
  <w:style w:type="paragraph" w:styleId="Heading2">
    <w:name w:val="heading 2"/>
    <w:basedOn w:val="Normal"/>
    <w:next w:val="BodyText"/>
    <w:link w:val="Heading2Char"/>
    <w:qFormat/>
    <w:rsid w:val="000757C6"/>
    <w:pPr>
      <w:outlineLvl w:val="1"/>
    </w:pPr>
  </w:style>
  <w:style w:type="paragraph" w:styleId="Heading3">
    <w:name w:val="heading 3"/>
    <w:basedOn w:val="Heading2"/>
    <w:next w:val="BodyText"/>
    <w:link w:val="Heading3Char"/>
    <w:qFormat/>
    <w:rsid w:val="000757C6"/>
    <w:pPr>
      <w:outlineLvl w:val="2"/>
    </w:pPr>
  </w:style>
  <w:style w:type="paragraph" w:styleId="Heading4">
    <w:name w:val="heading 4"/>
    <w:basedOn w:val="Normal"/>
    <w:next w:val="BodyText"/>
    <w:link w:val="Heading4Char"/>
    <w:qFormat/>
    <w:rsid w:val="000757C6"/>
    <w:pPr>
      <w:outlineLvl w:val="3"/>
    </w:pPr>
  </w:style>
  <w:style w:type="paragraph" w:styleId="Heading5">
    <w:name w:val="heading 5"/>
    <w:basedOn w:val="Normal"/>
    <w:next w:val="BodyText"/>
    <w:link w:val="Heading5Char"/>
    <w:qFormat/>
    <w:rsid w:val="000757C6"/>
    <w:pPr>
      <w:outlineLvl w:val="4"/>
    </w:pPr>
  </w:style>
  <w:style w:type="paragraph" w:styleId="Heading6">
    <w:name w:val="heading 6"/>
    <w:basedOn w:val="Normal"/>
    <w:next w:val="BodyText"/>
    <w:link w:val="Heading6Char"/>
    <w:qFormat/>
    <w:rsid w:val="000757C6"/>
    <w:pPr>
      <w:outlineLvl w:val="5"/>
    </w:pPr>
  </w:style>
  <w:style w:type="paragraph" w:styleId="Heading7">
    <w:name w:val="heading 7"/>
    <w:basedOn w:val="Normal"/>
    <w:next w:val="BodyText"/>
    <w:link w:val="Heading7Char"/>
    <w:qFormat/>
    <w:rsid w:val="000757C6"/>
    <w:pPr>
      <w:outlineLvl w:val="6"/>
    </w:pPr>
  </w:style>
  <w:style w:type="paragraph" w:styleId="Heading8">
    <w:name w:val="heading 8"/>
    <w:basedOn w:val="Normal"/>
    <w:next w:val="BodyText"/>
    <w:link w:val="Heading8Char"/>
    <w:qFormat/>
    <w:rsid w:val="000757C6"/>
    <w:pPr>
      <w:outlineLvl w:val="7"/>
    </w:pPr>
  </w:style>
  <w:style w:type="paragraph" w:styleId="Heading9">
    <w:name w:val="heading 9"/>
    <w:basedOn w:val="Normal"/>
    <w:next w:val="BodyText"/>
    <w:link w:val="Heading9Char"/>
    <w:qFormat/>
    <w:rsid w:val="000757C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rsid w:val="000757C6"/>
    <w:pPr>
      <w:jc w:val="both"/>
    </w:pPr>
    <w:rPr>
      <w:sz w:val="24"/>
      <w:szCs w:val="24"/>
      <w:lang w:bidi="ar-AE"/>
    </w:rPr>
  </w:style>
  <w:style w:type="character" w:customStyle="1" w:styleId="HeaderChar">
    <w:name w:val="Header Char"/>
    <w:basedOn w:val="DefaultParagraphFont"/>
    <w:link w:val="Header"/>
    <w:uiPriority w:val="99"/>
    <w:rsid w:val="00EE7914"/>
    <w:rPr>
      <w:sz w:val="24"/>
      <w:szCs w:val="24"/>
      <w:lang w:bidi="ar-AE"/>
    </w:rPr>
  </w:style>
  <w:style w:type="paragraph" w:styleId="Footer">
    <w:name w:val="footer"/>
    <w:link w:val="FooterChar"/>
    <w:uiPriority w:val="99"/>
    <w:rsid w:val="000757C6"/>
    <w:rPr>
      <w:rFonts w:cs="Times New Roman"/>
      <w:sz w:val="16"/>
      <w:szCs w:val="16"/>
      <w:lang w:bidi="ar-AE"/>
    </w:rPr>
  </w:style>
  <w:style w:type="character" w:customStyle="1" w:styleId="FooterChar">
    <w:name w:val="Footer Char"/>
    <w:basedOn w:val="DefaultParagraphFont"/>
    <w:link w:val="Footer"/>
    <w:uiPriority w:val="99"/>
    <w:rsid w:val="00EE7914"/>
    <w:rPr>
      <w:rFonts w:cs="Times New Roman"/>
      <w:sz w:val="16"/>
      <w:szCs w:val="16"/>
      <w:lang w:bidi="ar-AE"/>
    </w:rPr>
  </w:style>
  <w:style w:type="paragraph" w:styleId="BodyText">
    <w:name w:val="Body Text"/>
    <w:basedOn w:val="Normal"/>
    <w:link w:val="BodyTextChar"/>
    <w:rsid w:val="005669B2"/>
  </w:style>
  <w:style w:type="character" w:customStyle="1" w:styleId="BodyTextChar">
    <w:name w:val="Body Text Char"/>
    <w:basedOn w:val="DefaultParagraphFont"/>
    <w:link w:val="BodyText"/>
    <w:rsid w:val="00025DCA"/>
    <w:rPr>
      <w:sz w:val="24"/>
      <w:szCs w:val="24"/>
      <w:lang w:bidi="ar-AE"/>
    </w:rPr>
  </w:style>
  <w:style w:type="paragraph" w:customStyle="1" w:styleId="BodyText1">
    <w:name w:val="Body Text 1"/>
    <w:basedOn w:val="Normal"/>
    <w:rsid w:val="005669B2"/>
    <w:pPr>
      <w:ind w:left="720"/>
    </w:pPr>
  </w:style>
  <w:style w:type="paragraph" w:styleId="BodyText2">
    <w:name w:val="Body Text 2"/>
    <w:basedOn w:val="Normal"/>
    <w:link w:val="BodyText2Char"/>
    <w:rsid w:val="005669B2"/>
    <w:pPr>
      <w:ind w:left="1440"/>
    </w:pPr>
  </w:style>
  <w:style w:type="character" w:customStyle="1" w:styleId="BodyText2Char">
    <w:name w:val="Body Text 2 Char"/>
    <w:basedOn w:val="DefaultParagraphFont"/>
    <w:link w:val="BodyText2"/>
    <w:rsid w:val="00025DCA"/>
    <w:rPr>
      <w:sz w:val="24"/>
      <w:szCs w:val="24"/>
      <w:lang w:bidi="ar-AE"/>
    </w:rPr>
  </w:style>
  <w:style w:type="paragraph" w:styleId="BodyText3">
    <w:name w:val="Body Text 3"/>
    <w:basedOn w:val="Normal"/>
    <w:link w:val="BodyText3Char"/>
    <w:rsid w:val="005669B2"/>
    <w:pPr>
      <w:ind w:left="2160"/>
    </w:pPr>
  </w:style>
  <w:style w:type="character" w:customStyle="1" w:styleId="BodyText3Char">
    <w:name w:val="Body Text 3 Char"/>
    <w:basedOn w:val="DefaultParagraphFont"/>
    <w:link w:val="BodyText3"/>
    <w:rsid w:val="00025DCA"/>
    <w:rPr>
      <w:sz w:val="24"/>
      <w:szCs w:val="24"/>
      <w:lang w:bidi="ar-AE"/>
    </w:rPr>
  </w:style>
  <w:style w:type="paragraph" w:customStyle="1" w:styleId="BodyText4">
    <w:name w:val="Body Text 4"/>
    <w:basedOn w:val="Normal"/>
    <w:rsid w:val="005669B2"/>
    <w:pPr>
      <w:ind w:left="2880"/>
    </w:pPr>
  </w:style>
  <w:style w:type="paragraph" w:customStyle="1" w:styleId="BodyText5">
    <w:name w:val="Body Text 5"/>
    <w:basedOn w:val="Normal"/>
    <w:rsid w:val="005669B2"/>
    <w:pPr>
      <w:ind w:left="3600"/>
    </w:pPr>
  </w:style>
  <w:style w:type="paragraph" w:customStyle="1" w:styleId="BodyText6">
    <w:name w:val="Body Text 6"/>
    <w:basedOn w:val="Normal"/>
    <w:rsid w:val="005669B2"/>
    <w:pPr>
      <w:ind w:left="4320"/>
    </w:pPr>
  </w:style>
  <w:style w:type="paragraph" w:customStyle="1" w:styleId="BodyText7">
    <w:name w:val="Body Text 7"/>
    <w:basedOn w:val="Normal"/>
    <w:rsid w:val="005669B2"/>
    <w:pPr>
      <w:ind w:left="5041"/>
    </w:pPr>
  </w:style>
  <w:style w:type="paragraph" w:styleId="BodyTextFirstIndent">
    <w:name w:val="Body Text First Indent"/>
    <w:basedOn w:val="BodyText"/>
    <w:link w:val="BodyTextFirstIndentChar"/>
    <w:rsid w:val="000757C6"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sid w:val="00025DCA"/>
    <w:rPr>
      <w:sz w:val="24"/>
      <w:szCs w:val="24"/>
      <w:lang w:bidi="ar-AE"/>
    </w:rPr>
  </w:style>
  <w:style w:type="paragraph" w:styleId="BodyTextIndent">
    <w:name w:val="Body Text Indent"/>
    <w:basedOn w:val="Normal"/>
    <w:link w:val="BodyTextIndentChar"/>
    <w:rsid w:val="00025DC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5DCA"/>
    <w:rPr>
      <w:sz w:val="24"/>
      <w:szCs w:val="24"/>
      <w:lang w:bidi="ar-AE"/>
    </w:rPr>
  </w:style>
  <w:style w:type="paragraph" w:styleId="BodyTextFirstIndent2">
    <w:name w:val="Body Text First Indent 2"/>
    <w:basedOn w:val="BodyTextFirstIndent"/>
    <w:link w:val="BodyTextFirstIndent2Char"/>
    <w:rsid w:val="000757C6"/>
    <w:pPr>
      <w:ind w:firstLine="144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DCA"/>
    <w:rPr>
      <w:sz w:val="24"/>
      <w:szCs w:val="24"/>
      <w:lang w:bidi="ar-AE"/>
    </w:rPr>
  </w:style>
  <w:style w:type="character" w:styleId="CommentReference">
    <w:name w:val="annotation reference"/>
    <w:basedOn w:val="DefaultParagraphFont"/>
    <w:rsid w:val="000757C6"/>
    <w:rPr>
      <w:rFonts w:ascii="Times New Roman" w:eastAsia="SimSun" w:hAnsi="Times New Roman" w:cs="Simplified Arabic"/>
      <w:sz w:val="18"/>
      <w:szCs w:val="18"/>
      <w:lang w:bidi="ar-AE"/>
    </w:rPr>
  </w:style>
  <w:style w:type="paragraph" w:styleId="CommentText">
    <w:name w:val="annotation text"/>
    <w:basedOn w:val="Normal"/>
    <w:link w:val="CommentTextChar"/>
    <w:rsid w:val="000757C6"/>
    <w:pPr>
      <w:spacing w:after="12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A5BE4"/>
    <w:rPr>
      <w:lang w:bidi="ar-AE"/>
    </w:rPr>
  </w:style>
  <w:style w:type="character" w:styleId="Emphasis">
    <w:name w:val="Emphasis"/>
    <w:qFormat/>
    <w:rsid w:val="000757C6"/>
    <w:rPr>
      <w:i/>
      <w:iCs/>
      <w:lang w:bidi="ar-AE"/>
    </w:rPr>
  </w:style>
  <w:style w:type="character" w:styleId="EndnoteReference">
    <w:name w:val="endnote reference"/>
    <w:basedOn w:val="DefaultParagraphFont"/>
    <w:rsid w:val="000757C6"/>
    <w:rPr>
      <w:rFonts w:ascii="Times New Roman" w:eastAsia="SimSun" w:hAnsi="Times New Roman" w:cs="Simplified Arabic"/>
      <w:sz w:val="18"/>
      <w:szCs w:val="18"/>
      <w:vertAlign w:val="superscript"/>
      <w:lang w:bidi="ar-AE"/>
    </w:rPr>
  </w:style>
  <w:style w:type="paragraph" w:styleId="EndnoteText">
    <w:name w:val="endnote text"/>
    <w:basedOn w:val="Normal"/>
    <w:next w:val="Normal"/>
    <w:link w:val="EndnoteTextChar"/>
    <w:rsid w:val="000757C6"/>
    <w:pPr>
      <w:spacing w:after="120"/>
      <w:ind w:left="340" w:hanging="34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25DCA"/>
    <w:rPr>
      <w:lang w:bidi="ar-AE"/>
    </w:rPr>
  </w:style>
  <w:style w:type="paragraph" w:customStyle="1" w:styleId="FooterRight">
    <w:name w:val="Footer Right"/>
    <w:basedOn w:val="Footer"/>
    <w:rsid w:val="000757C6"/>
    <w:pPr>
      <w:jc w:val="right"/>
    </w:pPr>
  </w:style>
  <w:style w:type="paragraph" w:styleId="FootnoteText">
    <w:name w:val="footnote text"/>
    <w:basedOn w:val="Normal"/>
    <w:next w:val="Normal"/>
    <w:link w:val="FootnoteTextChar"/>
    <w:rsid w:val="000757C6"/>
    <w:pPr>
      <w:spacing w:after="120"/>
      <w:ind w:left="340" w:hanging="34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25DCA"/>
    <w:rPr>
      <w:lang w:bidi="ar-AE"/>
    </w:rPr>
  </w:style>
  <w:style w:type="paragraph" w:customStyle="1" w:styleId="Footnote">
    <w:name w:val="Footnote"/>
    <w:basedOn w:val="FootnoteText"/>
    <w:rsid w:val="000757C6"/>
    <w:pPr>
      <w:tabs>
        <w:tab w:val="left" w:pos="340"/>
      </w:tabs>
    </w:pPr>
  </w:style>
  <w:style w:type="character" w:styleId="FootnoteReference">
    <w:name w:val="footnote reference"/>
    <w:basedOn w:val="DefaultParagraphFont"/>
    <w:rsid w:val="000757C6"/>
    <w:rPr>
      <w:rFonts w:ascii="Times New Roman" w:eastAsia="SimSun" w:hAnsi="Times New Roman" w:cs="Simplified Arabic"/>
      <w:sz w:val="18"/>
      <w:szCs w:val="18"/>
      <w:vertAlign w:val="superscript"/>
      <w:lang w:bidi="ar-AE"/>
    </w:rPr>
  </w:style>
  <w:style w:type="character" w:customStyle="1" w:styleId="Heading1Char">
    <w:name w:val="Heading 1 Char"/>
    <w:basedOn w:val="DefaultParagraphFont"/>
    <w:link w:val="Heading1"/>
    <w:rsid w:val="0020061C"/>
    <w:rPr>
      <w:sz w:val="24"/>
      <w:szCs w:val="24"/>
      <w:lang w:bidi="ar-AE"/>
    </w:rPr>
  </w:style>
  <w:style w:type="character" w:customStyle="1" w:styleId="Heading2Char">
    <w:name w:val="Heading 2 Char"/>
    <w:basedOn w:val="DefaultParagraphFont"/>
    <w:link w:val="Heading2"/>
    <w:rsid w:val="0020061C"/>
    <w:rPr>
      <w:sz w:val="24"/>
      <w:szCs w:val="24"/>
      <w:lang w:bidi="ar-AE"/>
    </w:rPr>
  </w:style>
  <w:style w:type="character" w:customStyle="1" w:styleId="Heading3Char">
    <w:name w:val="Heading 3 Char"/>
    <w:basedOn w:val="DefaultParagraphFont"/>
    <w:link w:val="Heading3"/>
    <w:rsid w:val="0020061C"/>
    <w:rPr>
      <w:sz w:val="24"/>
      <w:szCs w:val="24"/>
      <w:lang w:bidi="ar-AE"/>
    </w:rPr>
  </w:style>
  <w:style w:type="character" w:customStyle="1" w:styleId="Heading4Char">
    <w:name w:val="Heading 4 Char"/>
    <w:basedOn w:val="DefaultParagraphFont"/>
    <w:link w:val="Heading4"/>
    <w:rsid w:val="0020061C"/>
    <w:rPr>
      <w:sz w:val="24"/>
      <w:szCs w:val="24"/>
      <w:lang w:bidi="ar-AE"/>
    </w:rPr>
  </w:style>
  <w:style w:type="character" w:customStyle="1" w:styleId="Heading5Char">
    <w:name w:val="Heading 5 Char"/>
    <w:basedOn w:val="DefaultParagraphFont"/>
    <w:link w:val="Heading5"/>
    <w:rsid w:val="0020061C"/>
    <w:rPr>
      <w:sz w:val="24"/>
      <w:szCs w:val="24"/>
      <w:lang w:bidi="ar-AE"/>
    </w:rPr>
  </w:style>
  <w:style w:type="character" w:customStyle="1" w:styleId="Heading6Char">
    <w:name w:val="Heading 6 Char"/>
    <w:basedOn w:val="DefaultParagraphFont"/>
    <w:link w:val="Heading6"/>
    <w:rsid w:val="0020061C"/>
    <w:rPr>
      <w:sz w:val="24"/>
      <w:szCs w:val="24"/>
      <w:lang w:bidi="ar-AE"/>
    </w:rPr>
  </w:style>
  <w:style w:type="character" w:customStyle="1" w:styleId="Heading7Char">
    <w:name w:val="Heading 7 Char"/>
    <w:basedOn w:val="DefaultParagraphFont"/>
    <w:link w:val="Heading7"/>
    <w:rsid w:val="0020061C"/>
    <w:rPr>
      <w:sz w:val="24"/>
      <w:szCs w:val="24"/>
      <w:lang w:bidi="ar-AE"/>
    </w:rPr>
  </w:style>
  <w:style w:type="character" w:customStyle="1" w:styleId="Heading8Char">
    <w:name w:val="Heading 8 Char"/>
    <w:basedOn w:val="DefaultParagraphFont"/>
    <w:link w:val="Heading8"/>
    <w:rsid w:val="0020061C"/>
    <w:rPr>
      <w:sz w:val="24"/>
      <w:szCs w:val="24"/>
      <w:lang w:bidi="ar-AE"/>
    </w:rPr>
  </w:style>
  <w:style w:type="character" w:customStyle="1" w:styleId="Heading9Char">
    <w:name w:val="Heading 9 Char"/>
    <w:basedOn w:val="DefaultParagraphFont"/>
    <w:link w:val="Heading9"/>
    <w:rsid w:val="0020061C"/>
    <w:rPr>
      <w:sz w:val="24"/>
      <w:szCs w:val="24"/>
      <w:lang w:bidi="ar-AE"/>
    </w:rPr>
  </w:style>
  <w:style w:type="paragraph" w:styleId="Index1">
    <w:name w:val="index 1"/>
    <w:basedOn w:val="Normal"/>
    <w:next w:val="Normal"/>
    <w:autoRedefine/>
    <w:rsid w:val="000757C6"/>
    <w:pPr>
      <w:ind w:left="240" w:hanging="240"/>
    </w:pPr>
  </w:style>
  <w:style w:type="paragraph" w:styleId="IndexHeading">
    <w:name w:val="index heading"/>
    <w:basedOn w:val="Normal"/>
    <w:next w:val="Normal"/>
    <w:rsid w:val="000757C6"/>
    <w:rPr>
      <w:b/>
      <w:bCs/>
    </w:rPr>
  </w:style>
  <w:style w:type="paragraph" w:styleId="ListParagraph">
    <w:name w:val="List Paragraph"/>
    <w:basedOn w:val="Normal"/>
    <w:qFormat/>
    <w:rsid w:val="000757C6"/>
    <w:pPr>
      <w:ind w:left="720"/>
      <w:contextualSpacing/>
    </w:pPr>
  </w:style>
  <w:style w:type="paragraph" w:styleId="NoSpacing">
    <w:name w:val="No Spacing"/>
    <w:basedOn w:val="Normal"/>
    <w:qFormat/>
    <w:rsid w:val="000757C6"/>
    <w:pPr>
      <w:spacing w:after="0"/>
    </w:pPr>
  </w:style>
  <w:style w:type="paragraph" w:customStyle="1" w:styleId="NormalBold">
    <w:name w:val="NormalBold"/>
    <w:basedOn w:val="Normal"/>
    <w:next w:val="Normal"/>
    <w:rsid w:val="0045006A"/>
    <w:rPr>
      <w:b/>
      <w:bCs/>
    </w:rPr>
  </w:style>
  <w:style w:type="paragraph" w:customStyle="1" w:styleId="NormalBoldNS">
    <w:name w:val="NormalBoldNS"/>
    <w:basedOn w:val="Normal"/>
    <w:next w:val="Normal"/>
    <w:rsid w:val="0045006A"/>
    <w:pPr>
      <w:spacing w:after="0"/>
      <w:jc w:val="left"/>
    </w:pPr>
    <w:rPr>
      <w:b/>
      <w:bCs/>
    </w:rPr>
  </w:style>
  <w:style w:type="paragraph" w:customStyle="1" w:styleId="NormalNS">
    <w:name w:val="NormalNS"/>
    <w:basedOn w:val="Normal"/>
    <w:rsid w:val="000757C6"/>
    <w:pPr>
      <w:spacing w:after="0"/>
    </w:pPr>
  </w:style>
  <w:style w:type="paragraph" w:customStyle="1" w:styleId="NormalRight">
    <w:name w:val="NormalRight"/>
    <w:basedOn w:val="NormalNS"/>
    <w:rsid w:val="000757C6"/>
    <w:pPr>
      <w:jc w:val="right"/>
    </w:pPr>
  </w:style>
  <w:style w:type="paragraph" w:customStyle="1" w:styleId="NoteContinuation">
    <w:name w:val="Note Continuation"/>
    <w:basedOn w:val="Normal"/>
    <w:rsid w:val="000757C6"/>
    <w:pPr>
      <w:spacing w:after="120"/>
      <w:ind w:left="340"/>
    </w:pPr>
    <w:rPr>
      <w:sz w:val="20"/>
      <w:szCs w:val="20"/>
    </w:rPr>
  </w:style>
  <w:style w:type="character" w:styleId="PageNumber">
    <w:name w:val="page number"/>
    <w:basedOn w:val="DefaultParagraphFont"/>
    <w:rsid w:val="002D6344"/>
    <w:rPr>
      <w:rFonts w:ascii="Times New Roman" w:eastAsia="SimSun" w:hAnsi="Times New Roman" w:cs="Times New Roman"/>
      <w:b w:val="0"/>
      <w:sz w:val="24"/>
      <w:szCs w:val="24"/>
      <w:lang w:bidi="ar-AE"/>
    </w:rPr>
  </w:style>
  <w:style w:type="character" w:styleId="Strong">
    <w:name w:val="Strong"/>
    <w:qFormat/>
    <w:rsid w:val="000757C6"/>
    <w:rPr>
      <w:b/>
      <w:bCs/>
      <w:lang w:bidi="ar-AE"/>
    </w:rPr>
  </w:style>
  <w:style w:type="paragraph" w:styleId="Subtitle">
    <w:name w:val="Subtitle"/>
    <w:basedOn w:val="Normal"/>
    <w:next w:val="BodyText"/>
    <w:link w:val="SubtitleChar"/>
    <w:qFormat/>
    <w:rsid w:val="000757C6"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rsid w:val="00025DCA"/>
    <w:rPr>
      <w:sz w:val="24"/>
      <w:szCs w:val="24"/>
      <w:lang w:bidi="ar-AE"/>
    </w:rPr>
  </w:style>
  <w:style w:type="table" w:styleId="TableGrid">
    <w:name w:val="Table Grid"/>
    <w:basedOn w:val="TableNormal"/>
    <w:rsid w:val="000757C6"/>
    <w:rPr>
      <w:lang w:bidi="ar-A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BodyText"/>
    <w:link w:val="TitleChar"/>
    <w:qFormat/>
    <w:rsid w:val="0045006A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025DCA"/>
    <w:rPr>
      <w:b/>
      <w:bCs/>
      <w:sz w:val="24"/>
      <w:szCs w:val="24"/>
      <w:lang w:bidi="ar-AE"/>
    </w:rPr>
  </w:style>
  <w:style w:type="paragraph" w:styleId="TOCHeading">
    <w:name w:val="TOC Heading"/>
    <w:basedOn w:val="Normal"/>
    <w:next w:val="Normal"/>
    <w:qFormat/>
    <w:rsid w:val="007B1690"/>
    <w:pPr>
      <w:jc w:val="center"/>
    </w:pPr>
    <w:rPr>
      <w:b/>
      <w:bCs/>
      <w:caps/>
    </w:rPr>
  </w:style>
  <w:style w:type="paragraph" w:styleId="CommentSubject">
    <w:name w:val="annotation subject"/>
    <w:basedOn w:val="CommentText"/>
    <w:next w:val="CommentText"/>
    <w:link w:val="CommentSubjectChar"/>
    <w:rsid w:val="000757C6"/>
    <w:pPr>
      <w:spacing w:after="24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A5BE4"/>
    <w:rPr>
      <w:b/>
      <w:bCs/>
      <w:lang w:bidi="ar-AE"/>
    </w:rPr>
  </w:style>
  <w:style w:type="paragraph" w:customStyle="1" w:styleId="BGHStandard">
    <w:name w:val="BGH Standard"/>
    <w:basedOn w:val="Normal"/>
    <w:rsid w:val="000757C6"/>
    <w:pPr>
      <w:ind w:left="1985"/>
    </w:pPr>
  </w:style>
  <w:style w:type="paragraph" w:customStyle="1" w:styleId="NormalRight12">
    <w:name w:val="NormalRight12"/>
    <w:basedOn w:val="NormalRight"/>
    <w:rsid w:val="000757C6"/>
    <w:pPr>
      <w:spacing w:after="240"/>
    </w:pPr>
  </w:style>
  <w:style w:type="paragraph" w:customStyle="1" w:styleId="SubTitle0">
    <w:name w:val="SubTitle0"/>
    <w:basedOn w:val="Subtitle"/>
    <w:rsid w:val="000757C6"/>
    <w:pPr>
      <w:spacing w:after="0"/>
    </w:pPr>
  </w:style>
  <w:style w:type="paragraph" w:styleId="TOC1">
    <w:name w:val="toc 1"/>
    <w:basedOn w:val="Normal"/>
    <w:next w:val="BodyText"/>
    <w:rsid w:val="00FF592B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</w:rPr>
  </w:style>
  <w:style w:type="paragraph" w:styleId="TOC2">
    <w:name w:val="toc 2"/>
    <w:basedOn w:val="Normal"/>
    <w:next w:val="BodyText"/>
    <w:rsid w:val="00FF592B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</w:rPr>
  </w:style>
  <w:style w:type="paragraph" w:customStyle="1" w:styleId="OptionLabel">
    <w:name w:val="OptionLabel"/>
    <w:rsid w:val="0045006A"/>
    <w:rPr>
      <w:b/>
      <w:bCs/>
      <w:sz w:val="24"/>
      <w:szCs w:val="24"/>
      <w:lang w:bidi="ar-AE"/>
    </w:rPr>
  </w:style>
  <w:style w:type="paragraph" w:customStyle="1" w:styleId="NormalLeft">
    <w:name w:val="NormalLeft"/>
    <w:basedOn w:val="Normal"/>
    <w:next w:val="Normal"/>
    <w:rsid w:val="00957F96"/>
    <w:pPr>
      <w:jc w:val="left"/>
    </w:pPr>
  </w:style>
  <w:style w:type="paragraph" w:styleId="BalloonText">
    <w:name w:val="Balloon Text"/>
    <w:basedOn w:val="Normal"/>
    <w:link w:val="BalloonTextChar"/>
    <w:rsid w:val="00AE063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32"/>
    <w:rPr>
      <w:rFonts w:ascii="Tahoma" w:hAnsi="Tahoma" w:cs="Tahoma"/>
      <w:sz w:val="16"/>
      <w:szCs w:val="16"/>
      <w:lang w:bidi="ar-AE"/>
    </w:rPr>
  </w:style>
  <w:style w:type="paragraph" w:styleId="Bibliography">
    <w:name w:val="Bibliography"/>
    <w:basedOn w:val="Normal"/>
    <w:next w:val="Normal"/>
    <w:rsid w:val="00CE6FCC"/>
  </w:style>
  <w:style w:type="paragraph" w:styleId="BlockText">
    <w:name w:val="Block Text"/>
    <w:basedOn w:val="Normal"/>
    <w:rsid w:val="00CE6FCC"/>
    <w:pPr>
      <w:spacing w:after="120"/>
      <w:ind w:left="1440" w:right="1440"/>
    </w:pPr>
  </w:style>
  <w:style w:type="paragraph" w:styleId="BodyTextIndent2">
    <w:name w:val="Body Text Indent 2"/>
    <w:basedOn w:val="Normal"/>
    <w:link w:val="BodyTextIndent2Char"/>
    <w:rsid w:val="00CE6FCC"/>
    <w:pPr>
      <w:spacing w:after="120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E6FCC"/>
    <w:rPr>
      <w:sz w:val="24"/>
      <w:szCs w:val="24"/>
      <w:lang w:bidi="ar-AE"/>
    </w:rPr>
  </w:style>
  <w:style w:type="paragraph" w:styleId="BodyTextIndent3">
    <w:name w:val="Body Text Indent 3"/>
    <w:basedOn w:val="Normal"/>
    <w:link w:val="BodyTextIndent3Char"/>
    <w:rsid w:val="00CE6FC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E6FCC"/>
    <w:rPr>
      <w:sz w:val="16"/>
      <w:szCs w:val="16"/>
      <w:lang w:bidi="ar-AE"/>
    </w:rPr>
  </w:style>
  <w:style w:type="paragraph" w:styleId="Caption">
    <w:name w:val="caption"/>
    <w:basedOn w:val="Normal"/>
    <w:next w:val="Normal"/>
    <w:qFormat/>
    <w:rsid w:val="00CE6FCC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CE6FCC"/>
    <w:pPr>
      <w:ind w:left="4320"/>
    </w:pPr>
  </w:style>
  <w:style w:type="character" w:customStyle="1" w:styleId="ClosingChar">
    <w:name w:val="Closing Char"/>
    <w:basedOn w:val="DefaultParagraphFont"/>
    <w:link w:val="Closing"/>
    <w:rsid w:val="00CE6FCC"/>
    <w:rPr>
      <w:sz w:val="24"/>
      <w:szCs w:val="24"/>
      <w:lang w:bidi="ar-AE"/>
    </w:rPr>
  </w:style>
  <w:style w:type="table" w:customStyle="1" w:styleId="ColorfulGrid1">
    <w:name w:val="Colorful Grid1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1">
    <w:name w:val="Colorful List1"/>
    <w:basedOn w:val="TableNormal"/>
    <w:rsid w:val="00CE6FCC"/>
    <w:rPr>
      <w:color w:val="000000"/>
      <w:lang w:bidi="ar-AE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rsid w:val="00CE6FCC"/>
    <w:rPr>
      <w:color w:val="000000"/>
      <w:lang w:bidi="ar-AE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rsid w:val="00CE6FCC"/>
    <w:rPr>
      <w:color w:val="000000"/>
      <w:lang w:bidi="ar-AE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rsid w:val="00CE6FCC"/>
    <w:rPr>
      <w:color w:val="000000"/>
      <w:lang w:bidi="ar-AE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rsid w:val="00CE6FCC"/>
    <w:rPr>
      <w:color w:val="000000"/>
      <w:lang w:bidi="ar-AE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rsid w:val="00CE6FCC"/>
    <w:rPr>
      <w:color w:val="000000"/>
      <w:lang w:bidi="ar-AE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rsid w:val="00CE6FCC"/>
    <w:rPr>
      <w:color w:val="000000"/>
      <w:lang w:bidi="ar-AE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TableNormal"/>
    <w:rsid w:val="00CE6FCC"/>
    <w:rPr>
      <w:color w:val="FFFFFF"/>
      <w:lang w:bidi="ar-AE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rsid w:val="00CE6FCC"/>
    <w:rPr>
      <w:color w:val="FFFFFF"/>
      <w:lang w:bidi="ar-AE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rsid w:val="00CE6FCC"/>
    <w:rPr>
      <w:color w:val="FFFFFF"/>
      <w:lang w:bidi="ar-AE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rsid w:val="00CE6FCC"/>
    <w:rPr>
      <w:color w:val="FFFFFF"/>
      <w:lang w:bidi="ar-AE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rsid w:val="00CE6FCC"/>
    <w:rPr>
      <w:color w:val="FFFFFF"/>
      <w:lang w:bidi="ar-AE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rsid w:val="00CE6FCC"/>
    <w:rPr>
      <w:color w:val="FFFFFF"/>
      <w:lang w:bidi="ar-AE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rsid w:val="00CE6FCC"/>
    <w:rPr>
      <w:color w:val="FFFFFF"/>
      <w:lang w:bidi="ar-AE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  <w:rsid w:val="00CE6FCC"/>
  </w:style>
  <w:style w:type="character" w:customStyle="1" w:styleId="DateChar">
    <w:name w:val="Date Char"/>
    <w:basedOn w:val="DefaultParagraphFont"/>
    <w:link w:val="Date"/>
    <w:rsid w:val="00CE6FCC"/>
    <w:rPr>
      <w:sz w:val="24"/>
      <w:szCs w:val="24"/>
      <w:lang w:bidi="ar-AE"/>
    </w:rPr>
  </w:style>
  <w:style w:type="paragraph" w:styleId="DocumentMap">
    <w:name w:val="Document Map"/>
    <w:basedOn w:val="Normal"/>
    <w:link w:val="DocumentMapChar"/>
    <w:rsid w:val="00CE6FC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E6FCC"/>
    <w:rPr>
      <w:rFonts w:ascii="Tahoma" w:hAnsi="Tahoma" w:cs="Tahoma"/>
      <w:sz w:val="16"/>
      <w:szCs w:val="16"/>
      <w:lang w:bidi="ar-AE"/>
    </w:rPr>
  </w:style>
  <w:style w:type="paragraph" w:styleId="E-mailSignature">
    <w:name w:val="E-mail Signature"/>
    <w:basedOn w:val="Normal"/>
    <w:link w:val="E-mailSignatureChar"/>
    <w:rsid w:val="00CE6FCC"/>
  </w:style>
  <w:style w:type="character" w:customStyle="1" w:styleId="E-mailSignatureChar">
    <w:name w:val="E-mail Signature Char"/>
    <w:basedOn w:val="DefaultParagraphFont"/>
    <w:link w:val="E-mailSignature"/>
    <w:rsid w:val="00CE6FCC"/>
    <w:rPr>
      <w:sz w:val="24"/>
      <w:szCs w:val="24"/>
      <w:lang w:bidi="ar-AE"/>
    </w:rPr>
  </w:style>
  <w:style w:type="paragraph" w:styleId="EnvelopeAddress">
    <w:name w:val="envelope address"/>
    <w:basedOn w:val="Normal"/>
    <w:rsid w:val="00CE6FCC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EnvelopeReturn">
    <w:name w:val="envelope return"/>
    <w:basedOn w:val="Normal"/>
    <w:rsid w:val="00CE6FCC"/>
    <w:rPr>
      <w:rFonts w:cs="Simplified Arabic"/>
      <w:sz w:val="20"/>
      <w:szCs w:val="20"/>
    </w:rPr>
  </w:style>
  <w:style w:type="paragraph" w:styleId="HTMLAddress">
    <w:name w:val="HTML Address"/>
    <w:basedOn w:val="Normal"/>
    <w:link w:val="HTMLAddressChar"/>
    <w:rsid w:val="00CE6FC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E6FCC"/>
    <w:rPr>
      <w:i/>
      <w:iCs/>
      <w:sz w:val="24"/>
      <w:szCs w:val="24"/>
      <w:lang w:bidi="ar-AE"/>
    </w:rPr>
  </w:style>
  <w:style w:type="paragraph" w:styleId="HTMLPreformatted">
    <w:name w:val="HTML Preformatted"/>
    <w:basedOn w:val="Normal"/>
    <w:link w:val="HTMLPreformattedChar"/>
    <w:rsid w:val="00CE6FCC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E6FCC"/>
    <w:rPr>
      <w:rFonts w:ascii="Courier New" w:hAnsi="Courier New" w:cs="Courier New"/>
      <w:lang w:bidi="ar-AE"/>
    </w:rPr>
  </w:style>
  <w:style w:type="paragraph" w:styleId="Index2">
    <w:name w:val="index 2"/>
    <w:basedOn w:val="Normal"/>
    <w:next w:val="Normal"/>
    <w:autoRedefine/>
    <w:rsid w:val="00CE6FCC"/>
    <w:pPr>
      <w:ind w:left="480" w:hanging="240"/>
    </w:pPr>
  </w:style>
  <w:style w:type="paragraph" w:styleId="Index3">
    <w:name w:val="index 3"/>
    <w:basedOn w:val="Normal"/>
    <w:next w:val="Normal"/>
    <w:autoRedefine/>
    <w:rsid w:val="00CE6FCC"/>
    <w:pPr>
      <w:ind w:left="720" w:hanging="240"/>
    </w:pPr>
  </w:style>
  <w:style w:type="paragraph" w:styleId="Index4">
    <w:name w:val="index 4"/>
    <w:basedOn w:val="Normal"/>
    <w:next w:val="Normal"/>
    <w:autoRedefine/>
    <w:rsid w:val="00CE6FCC"/>
    <w:pPr>
      <w:ind w:left="960" w:hanging="240"/>
    </w:pPr>
  </w:style>
  <w:style w:type="paragraph" w:styleId="Index5">
    <w:name w:val="index 5"/>
    <w:basedOn w:val="Normal"/>
    <w:next w:val="Normal"/>
    <w:autoRedefine/>
    <w:rsid w:val="00CE6FCC"/>
    <w:pPr>
      <w:ind w:left="1200" w:hanging="240"/>
    </w:pPr>
  </w:style>
  <w:style w:type="paragraph" w:styleId="Index6">
    <w:name w:val="index 6"/>
    <w:basedOn w:val="Normal"/>
    <w:next w:val="Normal"/>
    <w:autoRedefine/>
    <w:rsid w:val="00CE6FCC"/>
    <w:pPr>
      <w:ind w:left="1440" w:hanging="240"/>
    </w:pPr>
  </w:style>
  <w:style w:type="paragraph" w:styleId="Index7">
    <w:name w:val="index 7"/>
    <w:basedOn w:val="Normal"/>
    <w:next w:val="Normal"/>
    <w:autoRedefine/>
    <w:rsid w:val="00CE6FCC"/>
    <w:pPr>
      <w:ind w:left="1680" w:hanging="240"/>
    </w:pPr>
  </w:style>
  <w:style w:type="paragraph" w:styleId="Index8">
    <w:name w:val="index 8"/>
    <w:basedOn w:val="Normal"/>
    <w:next w:val="Normal"/>
    <w:autoRedefine/>
    <w:rsid w:val="00CE6FCC"/>
    <w:pPr>
      <w:ind w:left="1920" w:hanging="240"/>
    </w:pPr>
  </w:style>
  <w:style w:type="paragraph" w:styleId="Index9">
    <w:name w:val="index 9"/>
    <w:basedOn w:val="Normal"/>
    <w:next w:val="Normal"/>
    <w:autoRedefine/>
    <w:rsid w:val="00CE6FCC"/>
    <w:pPr>
      <w:ind w:left="2160" w:hanging="240"/>
    </w:pPr>
  </w:style>
  <w:style w:type="paragraph" w:styleId="IntenseQuote">
    <w:name w:val="Intense Quote"/>
    <w:basedOn w:val="Normal"/>
    <w:next w:val="Normal"/>
    <w:link w:val="IntenseQuoteChar"/>
    <w:qFormat/>
    <w:rsid w:val="00CE6FC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rsid w:val="00CE6FCC"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rsid w:val="00CE6FCC"/>
    <w:rPr>
      <w:color w:val="365F91"/>
      <w:lang w:bidi="ar-A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rsid w:val="00CE6FCC"/>
    <w:rPr>
      <w:color w:val="943634"/>
      <w:lang w:bidi="ar-AE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rsid w:val="00CE6FCC"/>
    <w:rPr>
      <w:color w:val="76923C"/>
      <w:lang w:bidi="ar-AE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rsid w:val="00CE6FCC"/>
    <w:rPr>
      <w:color w:val="5F497A"/>
      <w:lang w:bidi="ar-AE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rsid w:val="00CE6FCC"/>
    <w:rPr>
      <w:color w:val="31849B"/>
      <w:lang w:bidi="ar-AE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rsid w:val="00CE6FCC"/>
    <w:rPr>
      <w:color w:val="E36C0A"/>
      <w:lang w:bidi="ar-AE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List">
    <w:name w:val="List"/>
    <w:basedOn w:val="Normal"/>
    <w:rsid w:val="00CE6FCC"/>
    <w:pPr>
      <w:ind w:left="360" w:hanging="360"/>
      <w:contextualSpacing/>
    </w:pPr>
  </w:style>
  <w:style w:type="paragraph" w:styleId="List2">
    <w:name w:val="List 2"/>
    <w:basedOn w:val="Normal"/>
    <w:rsid w:val="00CE6FCC"/>
    <w:pPr>
      <w:ind w:left="720" w:hanging="360"/>
      <w:contextualSpacing/>
    </w:pPr>
  </w:style>
  <w:style w:type="paragraph" w:styleId="List3">
    <w:name w:val="List 3"/>
    <w:basedOn w:val="Normal"/>
    <w:rsid w:val="00CE6FCC"/>
    <w:pPr>
      <w:ind w:left="1080" w:hanging="360"/>
      <w:contextualSpacing/>
    </w:pPr>
  </w:style>
  <w:style w:type="paragraph" w:styleId="List4">
    <w:name w:val="List 4"/>
    <w:basedOn w:val="Normal"/>
    <w:rsid w:val="00CE6FCC"/>
    <w:pPr>
      <w:ind w:left="1440" w:hanging="360"/>
      <w:contextualSpacing/>
    </w:pPr>
  </w:style>
  <w:style w:type="paragraph" w:styleId="List5">
    <w:name w:val="List 5"/>
    <w:basedOn w:val="Normal"/>
    <w:rsid w:val="00CE6FCC"/>
    <w:pPr>
      <w:ind w:left="1800" w:hanging="360"/>
      <w:contextualSpacing/>
    </w:pPr>
  </w:style>
  <w:style w:type="paragraph" w:styleId="ListContinue">
    <w:name w:val="List Continue"/>
    <w:basedOn w:val="Normal"/>
    <w:rsid w:val="00CE6FCC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CE6FCC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CE6FCC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CE6FCC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CE6FCC"/>
    <w:pPr>
      <w:spacing w:after="120"/>
      <w:ind w:left="1800"/>
      <w:contextualSpacing/>
    </w:pPr>
  </w:style>
  <w:style w:type="paragraph" w:styleId="MacroText">
    <w:name w:val="macro"/>
    <w:link w:val="MacroTextChar"/>
    <w:rsid w:val="00CE6F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bidi="ar-AE"/>
    </w:rPr>
  </w:style>
  <w:style w:type="character" w:customStyle="1" w:styleId="MacroTextChar">
    <w:name w:val="Macro Text Char"/>
    <w:basedOn w:val="DefaultParagraphFont"/>
    <w:link w:val="MacroText"/>
    <w:rsid w:val="00CE6FCC"/>
    <w:rPr>
      <w:rFonts w:ascii="Courier New" w:hAnsi="Courier New" w:cs="Courier New"/>
      <w:lang w:bidi="ar-AE"/>
    </w:rPr>
  </w:style>
  <w:style w:type="table" w:customStyle="1" w:styleId="MediumGrid11">
    <w:name w:val="Medium Grid 11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rsid w:val="00CE6FCC"/>
    <w:rPr>
      <w:color w:val="000000"/>
      <w:lang w:bidi="ar-AE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rsid w:val="00CE6FCC"/>
    <w:rPr>
      <w:lang w:bidi="ar-A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rsid w:val="00CE6F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MessageHeaderChar">
    <w:name w:val="Message Header Char"/>
    <w:basedOn w:val="DefaultParagraphFont"/>
    <w:link w:val="MessageHeader"/>
    <w:rsid w:val="00CE6FCC"/>
    <w:rPr>
      <w:rFonts w:ascii="Times New Roman" w:eastAsia="SimSun" w:hAnsi="Times New Roman" w:cs="Simplified Arabic"/>
      <w:sz w:val="24"/>
      <w:szCs w:val="24"/>
      <w:shd w:val="pct20" w:color="auto" w:fill="auto"/>
      <w:lang w:bidi="ar-AE"/>
    </w:rPr>
  </w:style>
  <w:style w:type="paragraph" w:styleId="NormalWeb">
    <w:name w:val="Normal (Web)"/>
    <w:basedOn w:val="Normal"/>
    <w:rsid w:val="00CE6FCC"/>
  </w:style>
  <w:style w:type="paragraph" w:styleId="NormalIndent">
    <w:name w:val="Normal Indent"/>
    <w:basedOn w:val="Normal"/>
    <w:rsid w:val="00CE6FCC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E6FCC"/>
  </w:style>
  <w:style w:type="character" w:customStyle="1" w:styleId="NoteHeadingChar">
    <w:name w:val="Note Heading Char"/>
    <w:basedOn w:val="DefaultParagraphFont"/>
    <w:link w:val="NoteHeading"/>
    <w:rsid w:val="00CE6FCC"/>
    <w:rPr>
      <w:sz w:val="24"/>
      <w:szCs w:val="24"/>
      <w:lang w:bidi="ar-AE"/>
    </w:rPr>
  </w:style>
  <w:style w:type="paragraph" w:styleId="PlainText">
    <w:name w:val="Plain Text"/>
    <w:basedOn w:val="Normal"/>
    <w:link w:val="PlainTextChar"/>
    <w:rsid w:val="00CE6FC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E6FCC"/>
    <w:rPr>
      <w:rFonts w:ascii="Courier New" w:hAnsi="Courier New" w:cs="Courier New"/>
      <w:lang w:bidi="ar-AE"/>
    </w:rPr>
  </w:style>
  <w:style w:type="paragraph" w:styleId="Quote">
    <w:name w:val="Quote"/>
    <w:basedOn w:val="Normal"/>
    <w:next w:val="Normal"/>
    <w:link w:val="QuoteChar"/>
    <w:qFormat/>
    <w:rsid w:val="00CE6FCC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rsid w:val="00CE6FCC"/>
    <w:rPr>
      <w:i/>
      <w:iCs/>
      <w:color w:val="000000"/>
      <w:sz w:val="24"/>
      <w:szCs w:val="24"/>
      <w:lang w:bidi="ar-AE"/>
    </w:rPr>
  </w:style>
  <w:style w:type="paragraph" w:styleId="Salutation">
    <w:name w:val="Salutation"/>
    <w:basedOn w:val="Normal"/>
    <w:next w:val="Normal"/>
    <w:link w:val="SalutationChar"/>
    <w:rsid w:val="00CE6FCC"/>
  </w:style>
  <w:style w:type="character" w:customStyle="1" w:styleId="SalutationChar">
    <w:name w:val="Salutation Char"/>
    <w:basedOn w:val="DefaultParagraphFont"/>
    <w:link w:val="Salutation"/>
    <w:rsid w:val="00CE6FCC"/>
    <w:rPr>
      <w:sz w:val="24"/>
      <w:szCs w:val="24"/>
      <w:lang w:bidi="ar-AE"/>
    </w:rPr>
  </w:style>
  <w:style w:type="paragraph" w:styleId="Signature">
    <w:name w:val="Signature"/>
    <w:basedOn w:val="Normal"/>
    <w:link w:val="SignatureChar"/>
    <w:rsid w:val="00CE6FCC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CE6FCC"/>
    <w:rPr>
      <w:sz w:val="24"/>
      <w:szCs w:val="24"/>
      <w:lang w:bidi="ar-AE"/>
    </w:rPr>
  </w:style>
  <w:style w:type="table" w:styleId="Table3Deffects1">
    <w:name w:val="Table 3D effects 1"/>
    <w:basedOn w:val="TableNormal"/>
    <w:rsid w:val="00CE6FCC"/>
    <w:pPr>
      <w:spacing w:after="240"/>
      <w:jc w:val="both"/>
    </w:pPr>
    <w:rPr>
      <w:lang w:bidi="ar-A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E6FCC"/>
    <w:pPr>
      <w:spacing w:after="240"/>
      <w:jc w:val="both"/>
    </w:pPr>
    <w:rPr>
      <w:lang w:bidi="ar-A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E6FCC"/>
    <w:pPr>
      <w:spacing w:after="240"/>
      <w:jc w:val="both"/>
    </w:pPr>
    <w:rPr>
      <w:lang w:bidi="ar-A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CE6FCC"/>
    <w:pPr>
      <w:spacing w:after="240"/>
      <w:jc w:val="both"/>
    </w:pPr>
    <w:rPr>
      <w:lang w:bidi="ar-A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E6FCC"/>
    <w:pPr>
      <w:spacing w:after="240"/>
      <w:jc w:val="both"/>
    </w:pPr>
    <w:rPr>
      <w:lang w:bidi="ar-A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E6FCC"/>
    <w:pPr>
      <w:spacing w:after="240"/>
      <w:jc w:val="both"/>
    </w:pPr>
    <w:rPr>
      <w:color w:val="000080"/>
      <w:lang w:bidi="ar-A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E6FCC"/>
    <w:pPr>
      <w:spacing w:after="240"/>
      <w:jc w:val="both"/>
    </w:pPr>
    <w:rPr>
      <w:lang w:bidi="ar-A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E6FCC"/>
    <w:pPr>
      <w:spacing w:after="240"/>
      <w:jc w:val="both"/>
    </w:pPr>
    <w:rPr>
      <w:color w:val="FFFFFF"/>
      <w:lang w:bidi="ar-A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E6FCC"/>
    <w:pPr>
      <w:spacing w:after="240"/>
      <w:jc w:val="both"/>
    </w:pPr>
    <w:rPr>
      <w:lang w:bidi="ar-A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E6FCC"/>
    <w:pPr>
      <w:spacing w:after="240"/>
      <w:jc w:val="both"/>
    </w:pPr>
    <w:rPr>
      <w:lang w:bidi="ar-A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E6FCC"/>
    <w:pPr>
      <w:spacing w:after="240"/>
      <w:jc w:val="both"/>
    </w:pPr>
    <w:rPr>
      <w:b/>
      <w:bCs/>
      <w:lang w:bidi="ar-A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E6FCC"/>
    <w:pPr>
      <w:spacing w:after="240"/>
      <w:jc w:val="both"/>
    </w:pPr>
    <w:rPr>
      <w:b/>
      <w:bCs/>
      <w:lang w:bidi="ar-A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E6FCC"/>
    <w:pPr>
      <w:spacing w:after="240"/>
      <w:jc w:val="both"/>
    </w:pPr>
    <w:rPr>
      <w:b/>
      <w:bCs/>
      <w:lang w:bidi="ar-A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E6FCC"/>
    <w:pPr>
      <w:spacing w:after="240"/>
      <w:jc w:val="both"/>
    </w:pPr>
    <w:rPr>
      <w:lang w:bidi="ar-A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E6FCC"/>
    <w:pPr>
      <w:spacing w:after="240"/>
      <w:jc w:val="both"/>
    </w:pPr>
    <w:rPr>
      <w:lang w:bidi="ar-A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CE6FCC"/>
    <w:pPr>
      <w:spacing w:after="240"/>
      <w:jc w:val="both"/>
    </w:pPr>
    <w:rPr>
      <w:lang w:bidi="ar-A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E6FCC"/>
    <w:pPr>
      <w:spacing w:after="240"/>
      <w:jc w:val="both"/>
    </w:pPr>
    <w:rPr>
      <w:lang w:bidi="ar-A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CE6FCC"/>
    <w:pPr>
      <w:spacing w:after="240"/>
      <w:jc w:val="both"/>
    </w:pPr>
    <w:rPr>
      <w:lang w:bidi="ar-A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E6FCC"/>
    <w:pPr>
      <w:spacing w:after="240"/>
      <w:jc w:val="both"/>
    </w:pPr>
    <w:rPr>
      <w:lang w:bidi="ar-A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E6FCC"/>
    <w:pPr>
      <w:spacing w:after="240"/>
      <w:jc w:val="both"/>
    </w:pPr>
    <w:rPr>
      <w:lang w:bidi="ar-A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E6FCC"/>
    <w:pPr>
      <w:spacing w:after="240"/>
      <w:jc w:val="both"/>
    </w:pPr>
    <w:rPr>
      <w:lang w:bidi="ar-A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E6FCC"/>
    <w:pPr>
      <w:spacing w:after="240"/>
      <w:jc w:val="both"/>
    </w:pPr>
    <w:rPr>
      <w:lang w:bidi="ar-A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E6FCC"/>
    <w:pPr>
      <w:spacing w:after="240"/>
      <w:jc w:val="both"/>
    </w:pPr>
    <w:rPr>
      <w:lang w:bidi="ar-A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E6FCC"/>
    <w:pPr>
      <w:spacing w:after="240"/>
      <w:jc w:val="both"/>
    </w:pPr>
    <w:rPr>
      <w:b/>
      <w:bCs/>
      <w:lang w:bidi="ar-A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E6FCC"/>
    <w:pPr>
      <w:spacing w:after="240"/>
      <w:jc w:val="both"/>
    </w:pPr>
    <w:rPr>
      <w:lang w:bidi="ar-A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E6FCC"/>
    <w:pPr>
      <w:spacing w:after="240"/>
      <w:jc w:val="both"/>
    </w:pPr>
    <w:rPr>
      <w:lang w:bidi="ar-A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E6FCC"/>
    <w:pPr>
      <w:spacing w:after="240"/>
      <w:jc w:val="both"/>
    </w:pPr>
    <w:rPr>
      <w:lang w:bidi="ar-A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E6FCC"/>
    <w:pPr>
      <w:spacing w:after="240"/>
      <w:jc w:val="both"/>
    </w:pPr>
    <w:rPr>
      <w:lang w:bidi="ar-A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E6FCC"/>
    <w:pPr>
      <w:spacing w:after="240"/>
      <w:jc w:val="both"/>
    </w:pPr>
    <w:rPr>
      <w:lang w:bidi="ar-A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E6FCC"/>
    <w:pPr>
      <w:spacing w:after="240"/>
      <w:jc w:val="both"/>
    </w:pPr>
    <w:rPr>
      <w:lang w:bidi="ar-A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E6FCC"/>
    <w:pPr>
      <w:spacing w:after="240"/>
      <w:jc w:val="both"/>
    </w:pPr>
    <w:rPr>
      <w:lang w:bidi="ar-A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E6FCC"/>
    <w:pPr>
      <w:spacing w:after="240"/>
      <w:jc w:val="both"/>
    </w:pPr>
    <w:rPr>
      <w:lang w:bidi="ar-A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E6FCC"/>
    <w:pPr>
      <w:spacing w:after="240"/>
      <w:jc w:val="both"/>
    </w:pPr>
    <w:rPr>
      <w:lang w:bidi="ar-A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CE6FCC"/>
    <w:pPr>
      <w:ind w:left="240" w:hanging="240"/>
    </w:pPr>
  </w:style>
  <w:style w:type="paragraph" w:styleId="TableofFigures">
    <w:name w:val="table of figures"/>
    <w:basedOn w:val="Normal"/>
    <w:next w:val="Normal"/>
    <w:rsid w:val="00CE6FCC"/>
  </w:style>
  <w:style w:type="table" w:styleId="TableProfessional">
    <w:name w:val="Table Professional"/>
    <w:basedOn w:val="TableNormal"/>
    <w:rsid w:val="00CE6FCC"/>
    <w:pPr>
      <w:spacing w:after="240"/>
      <w:jc w:val="both"/>
    </w:pPr>
    <w:rPr>
      <w:lang w:bidi="ar-A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CE6FCC"/>
    <w:pPr>
      <w:spacing w:after="240"/>
      <w:jc w:val="both"/>
    </w:pPr>
    <w:rPr>
      <w:lang w:bidi="ar-A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E6FCC"/>
    <w:pPr>
      <w:spacing w:after="240"/>
      <w:jc w:val="both"/>
    </w:pPr>
    <w:rPr>
      <w:lang w:bidi="ar-A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E6FCC"/>
    <w:pPr>
      <w:spacing w:after="240"/>
      <w:jc w:val="both"/>
    </w:pPr>
    <w:rPr>
      <w:lang w:bidi="ar-A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E6FCC"/>
    <w:pPr>
      <w:spacing w:after="240"/>
      <w:jc w:val="both"/>
    </w:pPr>
    <w:rPr>
      <w:lang w:bidi="ar-A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E6FCC"/>
    <w:pPr>
      <w:spacing w:after="240"/>
      <w:jc w:val="both"/>
    </w:pPr>
    <w:rPr>
      <w:lang w:bidi="ar-A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E6FCC"/>
    <w:pPr>
      <w:spacing w:after="240"/>
      <w:jc w:val="both"/>
    </w:pPr>
    <w:rPr>
      <w:lang w:bidi="ar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CE6FCC"/>
    <w:pPr>
      <w:spacing w:after="240"/>
      <w:jc w:val="both"/>
    </w:pPr>
    <w:rPr>
      <w:lang w:bidi="ar-A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E6FCC"/>
    <w:pPr>
      <w:spacing w:after="240"/>
      <w:jc w:val="both"/>
    </w:pPr>
    <w:rPr>
      <w:lang w:bidi="ar-A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E6FCC"/>
    <w:pPr>
      <w:spacing w:after="240"/>
      <w:jc w:val="both"/>
    </w:pPr>
    <w:rPr>
      <w:lang w:bidi="ar-A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rsid w:val="00CE6FCC"/>
    <w:pPr>
      <w:spacing w:before="120"/>
    </w:pPr>
    <w:rPr>
      <w:rFonts w:cs="Simplified Arabic"/>
      <w:b/>
      <w:bCs/>
    </w:rPr>
  </w:style>
  <w:style w:type="paragraph" w:styleId="TOC3">
    <w:name w:val="toc 3"/>
    <w:basedOn w:val="Normal"/>
    <w:next w:val="Normal"/>
    <w:autoRedefine/>
    <w:rsid w:val="00CE6FCC"/>
    <w:pPr>
      <w:ind w:left="480"/>
    </w:pPr>
  </w:style>
  <w:style w:type="paragraph" w:styleId="TOC4">
    <w:name w:val="toc 4"/>
    <w:basedOn w:val="Normal"/>
    <w:next w:val="Normal"/>
    <w:autoRedefine/>
    <w:rsid w:val="00CE6FCC"/>
    <w:pPr>
      <w:ind w:left="720"/>
    </w:pPr>
  </w:style>
  <w:style w:type="paragraph" w:styleId="TOC5">
    <w:name w:val="toc 5"/>
    <w:basedOn w:val="Normal"/>
    <w:next w:val="Normal"/>
    <w:autoRedefine/>
    <w:rsid w:val="00CE6FCC"/>
    <w:pPr>
      <w:ind w:left="960"/>
    </w:pPr>
  </w:style>
  <w:style w:type="paragraph" w:styleId="TOC6">
    <w:name w:val="toc 6"/>
    <w:basedOn w:val="Normal"/>
    <w:next w:val="Normal"/>
    <w:autoRedefine/>
    <w:rsid w:val="00CE6FCC"/>
    <w:pPr>
      <w:ind w:left="1200"/>
    </w:pPr>
  </w:style>
  <w:style w:type="paragraph" w:styleId="TOC7">
    <w:name w:val="toc 7"/>
    <w:basedOn w:val="Normal"/>
    <w:next w:val="Normal"/>
    <w:autoRedefine/>
    <w:rsid w:val="00CE6FCC"/>
    <w:pPr>
      <w:ind w:left="1440"/>
    </w:pPr>
  </w:style>
  <w:style w:type="paragraph" w:styleId="TOC8">
    <w:name w:val="toc 8"/>
    <w:basedOn w:val="Normal"/>
    <w:next w:val="Normal"/>
    <w:autoRedefine/>
    <w:rsid w:val="00CE6FCC"/>
    <w:pPr>
      <w:ind w:left="1680"/>
    </w:pPr>
  </w:style>
  <w:style w:type="paragraph" w:styleId="TOC9">
    <w:name w:val="toc 9"/>
    <w:basedOn w:val="Normal"/>
    <w:next w:val="Normal"/>
    <w:autoRedefine/>
    <w:rsid w:val="00CE6FCC"/>
    <w:pPr>
      <w:ind w:left="1920"/>
    </w:pPr>
  </w:style>
  <w:style w:type="paragraph" w:customStyle="1" w:styleId="Regulatory">
    <w:name w:val="Regulatory"/>
    <w:basedOn w:val="Normal"/>
    <w:next w:val="Footer"/>
    <w:semiHidden/>
    <w:rsid w:val="00C62EEB"/>
    <w:pPr>
      <w:spacing w:before="120" w:line="288" w:lineRule="auto"/>
      <w:jc w:val="left"/>
    </w:pPr>
    <w:rPr>
      <w:rFonts w:ascii="Arial" w:hAnsi="Arial"/>
      <w:caps/>
      <w:spacing w:val="8"/>
      <w:sz w:val="14"/>
      <w:szCs w:val="14"/>
    </w:rPr>
  </w:style>
  <w:style w:type="character" w:styleId="PlaceholderText">
    <w:name w:val="Placeholder Text"/>
    <w:basedOn w:val="DefaultParagraphFont"/>
    <w:rsid w:val="005A0635"/>
    <w:rPr>
      <w:color w:val="808080"/>
      <w:lang w:bidi="ar-AE"/>
    </w:rPr>
  </w:style>
  <w:style w:type="paragraph" w:customStyle="1" w:styleId="Bodytext9pt">
    <w:name w:val="Body text 9pt"/>
    <w:basedOn w:val="Normal"/>
    <w:qFormat/>
    <w:rsid w:val="007E0EF6"/>
    <w:pPr>
      <w:spacing w:after="0"/>
      <w:jc w:val="left"/>
    </w:pPr>
    <w:rPr>
      <w:rFonts w:ascii="Arial" w:eastAsia="Times New Roman" w:hAnsi="Arial"/>
      <w:sz w:val="18"/>
      <w:szCs w:val="18"/>
      <w:lang w:eastAsia="en-GB" w:bidi="ar-SA"/>
    </w:rPr>
  </w:style>
  <w:style w:type="paragraph" w:customStyle="1" w:styleId="Headingbold9pt">
    <w:name w:val="Heading bold 9pt"/>
    <w:basedOn w:val="Normal"/>
    <w:qFormat/>
    <w:rsid w:val="007E0EF6"/>
    <w:pPr>
      <w:spacing w:after="0"/>
      <w:jc w:val="left"/>
    </w:pPr>
    <w:rPr>
      <w:rFonts w:ascii="Arial" w:eastAsia="Times New Roman" w:hAnsi="Arial"/>
      <w:b/>
      <w:sz w:val="18"/>
      <w:lang w:val="en-US" w:eastAsia="en-US" w:bidi="ar-SA"/>
    </w:rPr>
  </w:style>
  <w:style w:type="paragraph" w:customStyle="1" w:styleId="BodyText10">
    <w:name w:val="Body Text1"/>
    <w:basedOn w:val="BodyText"/>
    <w:rsid w:val="007E0EF6"/>
    <w:pPr>
      <w:spacing w:after="0"/>
      <w:jc w:val="left"/>
    </w:pPr>
    <w:rPr>
      <w:rFonts w:ascii="Arial" w:eastAsia="Times New Roman" w:hAnsi="Arial"/>
      <w:sz w:val="20"/>
      <w:szCs w:val="20"/>
      <w:lang w:eastAsia="en-GB" w:bidi="ar-SA"/>
    </w:rPr>
  </w:style>
  <w:style w:type="character" w:customStyle="1" w:styleId="StyleArial9pt">
    <w:name w:val="Style Arial 9 pt"/>
    <w:basedOn w:val="DefaultParagraphFont"/>
    <w:rsid w:val="007E0EF6"/>
    <w:rPr>
      <w:rFonts w:ascii="Arial" w:hAnsi="Arial"/>
      <w:i/>
      <w:sz w:val="18"/>
    </w:rPr>
  </w:style>
  <w:style w:type="paragraph" w:customStyle="1" w:styleId="Headingbold10pt">
    <w:name w:val="Heading bold 10pt"/>
    <w:basedOn w:val="Normal"/>
    <w:qFormat/>
    <w:rsid w:val="007E0EF6"/>
    <w:pPr>
      <w:spacing w:after="0"/>
      <w:jc w:val="left"/>
    </w:pPr>
    <w:rPr>
      <w:rFonts w:ascii="Arial" w:eastAsia="Times New Roman" w:hAnsi="Arial"/>
      <w:b/>
      <w:sz w:val="20"/>
      <w:lang w:val="en-US" w:eastAsia="en-US" w:bidi="ar-SA"/>
    </w:rPr>
  </w:style>
  <w:style w:type="paragraph" w:styleId="Revision">
    <w:name w:val="Revision"/>
    <w:hidden/>
    <w:semiHidden/>
    <w:rsid w:val="00743A3D"/>
    <w:rPr>
      <w:rFonts w:cs="Times New Roman"/>
      <w:sz w:val="24"/>
      <w:szCs w:val="24"/>
      <w:lang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hyperlink" Target="mailto:investorrelations@hsbc.com" TargetMode="Externa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.xml" Id="imanage.xml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Clifford%20Chance\Office%202016\Templates\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CUsual">
      <a:majorFont>
        <a:latin typeface="Times New Roman"/>
        <a:ea typeface="SimSun"/>
        <a:cs typeface="Simplified Arabic"/>
      </a:majorFont>
      <a:minorFont>
        <a:latin typeface="Times New Roman"/>
        <a:ea typeface="SimSun"/>
        <a:cs typeface="Simplified Arabic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.xml>��< ? x m l   v e r s i o n = " 1 . 0 "   e n c o d i n g = " u t f - 1 6 " ? >  
 < p r o p e r t i e s   x m l n s = " h t t p : / / w w w . i m a n a g e . c o m / w o r k / x m l s c h e m a " >  
     < d o c u m e n t i d > E M E A ! 1 0 2 5 6 9 9 3 5 2 2 . 6 < / d o c u m e n t i d >  
     < s e n d e r i d > 6 2 0 3 4 1 < / s e n d e r i d >  
     < s e n d e r e m a i l > D A N I E L . G R I F F I T H S @ C L I F F O R D C H A N C E . C O M < / s e n d e r e m a i l >  
     < l a s t m o d i f i e d > 2 0 2 3 - 0 5 - 1 0 T 1 9 : 0 3 : 0 0 . 0 0 0 0 0 0 0 + 0 1 : 0 0 < / l a s t m o d i f i e d >  
     < d a t a b a s e > E M E A < / d a t a b a s e >  
 < / p r o p e r t i e s > 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2</TotalTime>
  <Pages>2</Pages>
  <Words>585</Words>
  <Characters>3040</Characters>
  <Application>Microsoft Office Word</Application>
  <DocSecurity>0</DocSecurity>
  <Lines>58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Griffiths, Daniel (GFM-LON)</dc:creator>
  <cp:lastModifiedBy>Griffiths, Daniel (GFM-LON)</cp:lastModifiedBy>
  <cp:revision>2</cp:revision>
  <dcterms:created xsi:type="dcterms:W3CDTF">2023-05-10T18:03:00Z</dcterms:created>
  <dcterms:modified xsi:type="dcterms:W3CDTF">2023-05-10T18:03:00Z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DocID">
    <vt:lpwstr>10256993522-v6</vt:lpwstr>
  </property>
  <property fmtid="{D5CDD505-2E9C-101B-9397-08002B2CF9AE}" pid="3" name="CCMatter">
    <vt:lpwstr>70-41044322</vt:lpwstr>
  </property>
</Properties>
</file>