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C264" w14:textId="09CB040E" w:rsidR="003869BD" w:rsidRPr="003869BD" w:rsidRDefault="003869BD" w:rsidP="00CE01FA">
      <w:pPr>
        <w:jc w:val="center"/>
        <w:rPr>
          <w:rFonts w:asciiTheme="minorHAnsi" w:hAnsiTheme="minorHAnsi" w:cstheme="minorHAnsi"/>
          <w:b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b/>
          <w:sz w:val="22"/>
          <w:szCs w:val="22"/>
          <w:lang w:val="lv-LV"/>
        </w:rPr>
        <w:t>Akciju sabiedrības “Amber Latvijas balzams”</w:t>
      </w:r>
    </w:p>
    <w:p w14:paraId="0B8638B8" w14:textId="77777777" w:rsidR="003869BD" w:rsidRPr="003869BD" w:rsidRDefault="003869BD" w:rsidP="00CE01FA">
      <w:pPr>
        <w:jc w:val="center"/>
        <w:rPr>
          <w:rFonts w:asciiTheme="minorHAnsi" w:hAnsiTheme="minorHAnsi" w:cstheme="minorHAnsi"/>
          <w:b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b/>
          <w:sz w:val="22"/>
          <w:szCs w:val="22"/>
          <w:lang w:val="lv-LV"/>
        </w:rPr>
        <w:t>PADOMES ZIŅOJUMS</w:t>
      </w:r>
    </w:p>
    <w:p w14:paraId="373A9BC6" w14:textId="77777777" w:rsidR="003869BD" w:rsidRPr="003869BD" w:rsidRDefault="003869BD" w:rsidP="00CE01FA">
      <w:pPr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sz w:val="22"/>
          <w:szCs w:val="22"/>
          <w:lang w:val="lv-LV"/>
        </w:rPr>
        <w:t>kārtējai akcionāru sapulcei</w:t>
      </w:r>
    </w:p>
    <w:p w14:paraId="0D9154FA" w14:textId="77777777" w:rsidR="003869BD" w:rsidRPr="003869BD" w:rsidRDefault="003869BD" w:rsidP="003869BD">
      <w:pPr>
        <w:rPr>
          <w:rFonts w:asciiTheme="minorHAnsi" w:hAnsiTheme="minorHAnsi" w:cstheme="minorHAnsi"/>
          <w:sz w:val="22"/>
          <w:szCs w:val="22"/>
          <w:lang w:val="lv-LV"/>
        </w:rPr>
      </w:pPr>
    </w:p>
    <w:p w14:paraId="0EC5F31A" w14:textId="0ADB4219" w:rsidR="003869BD" w:rsidRPr="003869BD" w:rsidRDefault="003869BD" w:rsidP="003869BD">
      <w:pPr>
        <w:rPr>
          <w:rFonts w:asciiTheme="minorHAnsi" w:hAnsiTheme="minorHAnsi" w:cstheme="minorHAnsi"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Rīgā, </w:t>
      </w:r>
      <w:r w:rsidR="00CE01FA">
        <w:rPr>
          <w:rFonts w:asciiTheme="minorHAnsi" w:hAnsiTheme="minorHAnsi" w:cstheme="minorHAnsi"/>
          <w:sz w:val="22"/>
          <w:szCs w:val="22"/>
          <w:lang w:val="lv-LV"/>
        </w:rPr>
        <w:t xml:space="preserve">                                                                                                                                            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>202</w:t>
      </w:r>
      <w:r>
        <w:rPr>
          <w:rFonts w:asciiTheme="minorHAnsi" w:hAnsiTheme="minorHAnsi" w:cstheme="minorHAnsi"/>
          <w:sz w:val="22"/>
          <w:szCs w:val="22"/>
          <w:lang w:val="lv-LV"/>
        </w:rPr>
        <w:t>5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. gada </w:t>
      </w:r>
      <w:r w:rsidR="00CE01FA">
        <w:rPr>
          <w:rFonts w:asciiTheme="minorHAnsi" w:hAnsiTheme="minorHAnsi" w:cstheme="minorHAnsi"/>
          <w:sz w:val="22"/>
          <w:szCs w:val="22"/>
          <w:lang w:val="lv-LV"/>
        </w:rPr>
        <w:t>11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>. jūlijā</w:t>
      </w:r>
      <w:r w:rsidR="00CE01FA">
        <w:rPr>
          <w:rFonts w:asciiTheme="minorHAnsi" w:hAnsiTheme="minorHAnsi" w:cstheme="minorHAnsi"/>
          <w:sz w:val="22"/>
          <w:szCs w:val="22"/>
          <w:lang w:val="lv-LV"/>
        </w:rPr>
        <w:t>.</w:t>
      </w:r>
    </w:p>
    <w:p w14:paraId="5B0BDC19" w14:textId="77777777" w:rsidR="003869BD" w:rsidRPr="003869BD" w:rsidRDefault="003869BD" w:rsidP="003869BD">
      <w:pPr>
        <w:rPr>
          <w:rFonts w:asciiTheme="minorHAnsi" w:hAnsiTheme="minorHAnsi" w:cstheme="minorHAnsi"/>
          <w:sz w:val="22"/>
          <w:szCs w:val="22"/>
          <w:lang w:val="lv-LV"/>
        </w:rPr>
      </w:pPr>
    </w:p>
    <w:p w14:paraId="71079900" w14:textId="77777777" w:rsidR="003869BD" w:rsidRPr="003869BD" w:rsidRDefault="003869BD" w:rsidP="003869BD">
      <w:pPr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b/>
          <w:bCs/>
          <w:sz w:val="22"/>
          <w:szCs w:val="22"/>
          <w:lang w:val="lv-LV"/>
        </w:rPr>
        <w:t>Cienījamie akcionāri,</w:t>
      </w:r>
    </w:p>
    <w:p w14:paraId="4B8580BF" w14:textId="77777777" w:rsidR="003869BD" w:rsidRPr="003869BD" w:rsidRDefault="003869BD" w:rsidP="003869BD">
      <w:pPr>
        <w:rPr>
          <w:rFonts w:asciiTheme="minorHAnsi" w:hAnsiTheme="minorHAnsi" w:cstheme="minorHAnsi"/>
          <w:sz w:val="22"/>
          <w:szCs w:val="22"/>
          <w:lang w:val="lv-LV"/>
        </w:rPr>
      </w:pPr>
    </w:p>
    <w:p w14:paraId="5BA90104" w14:textId="23576C09" w:rsidR="003869BD" w:rsidRPr="003869BD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Laika periodā starp iepriekšējo akcionāru sapulci un šo dienu Jūsu ievēlētā Padome kā </w:t>
      </w:r>
      <w:r w:rsidR="006F62C7"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AS 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>“</w:t>
      </w:r>
      <w:r w:rsidR="006F62C7"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Amber Latvijas balzams” 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 xml:space="preserve">(turpmāk arī – 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>Sabiedrība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>)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 uzraudzības institūcija veica pastāvīgu 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>uzraudzību pār Sabiedrības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lv-LV"/>
        </w:rPr>
        <w:t>v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aldes darbību. Padomei piešķirto tiesību īstenošana 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>noritēja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 saskaņā ar Latvijas Republikas Komerclikumu un 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 xml:space="preserve">pamatojoties uz 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AS </w:t>
      </w:r>
      <w:r>
        <w:rPr>
          <w:rFonts w:asciiTheme="minorHAnsi" w:hAnsiTheme="minorHAnsi" w:cstheme="minorHAnsi"/>
          <w:sz w:val="22"/>
          <w:szCs w:val="22"/>
          <w:lang w:val="lv-LV"/>
        </w:rPr>
        <w:t>“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>Amber Latvijas balzams” statūtiem.</w:t>
      </w:r>
    </w:p>
    <w:p w14:paraId="7D98EA4A" w14:textId="77777777" w:rsidR="003869BD" w:rsidRPr="003869BD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6E61120A" w14:textId="6C97FEEA" w:rsidR="003869BD" w:rsidRPr="003869BD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Pārskata periodā notika </w:t>
      </w:r>
      <w:r w:rsidR="003A61CE">
        <w:rPr>
          <w:rFonts w:asciiTheme="minorHAnsi" w:hAnsiTheme="minorHAnsi" w:cstheme="minorHAnsi"/>
          <w:sz w:val="22"/>
          <w:szCs w:val="22"/>
          <w:lang w:val="lv-LV"/>
        </w:rPr>
        <w:t xml:space="preserve">divdesmit </w:t>
      </w:r>
      <w:r w:rsidR="003A61CE"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AS </w:t>
      </w:r>
      <w:r w:rsidR="003A61CE">
        <w:rPr>
          <w:rFonts w:asciiTheme="minorHAnsi" w:hAnsiTheme="minorHAnsi" w:cstheme="minorHAnsi"/>
          <w:sz w:val="22"/>
          <w:szCs w:val="22"/>
          <w:lang w:val="lv-LV"/>
        </w:rPr>
        <w:t>“</w:t>
      </w:r>
      <w:r w:rsidR="003A61CE" w:rsidRPr="003869BD">
        <w:rPr>
          <w:rFonts w:asciiTheme="minorHAnsi" w:hAnsiTheme="minorHAnsi" w:cstheme="minorHAnsi"/>
          <w:sz w:val="22"/>
          <w:szCs w:val="22"/>
          <w:lang w:val="lv-LV"/>
        </w:rPr>
        <w:t>Amber Latvijas balzams”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 Padomes sēdes. Tajās tika izskatīti būtiski jautājumi, kur</w:t>
      </w:r>
      <w:r w:rsidR="003A61CE">
        <w:rPr>
          <w:rFonts w:asciiTheme="minorHAnsi" w:hAnsiTheme="minorHAnsi" w:cstheme="minorHAnsi"/>
          <w:sz w:val="22"/>
          <w:szCs w:val="22"/>
          <w:lang w:val="lv-LV"/>
        </w:rPr>
        <w:t>u sakarā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 Valde </w:t>
      </w:r>
      <w:r w:rsidR="003A61CE">
        <w:rPr>
          <w:rFonts w:asciiTheme="minorHAnsi" w:hAnsiTheme="minorHAnsi" w:cstheme="minorHAnsi"/>
          <w:sz w:val="22"/>
          <w:szCs w:val="22"/>
          <w:lang w:val="lv-LV"/>
        </w:rPr>
        <w:t xml:space="preserve">bija 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>vērs</w:t>
      </w:r>
      <w:r w:rsidR="003A61CE">
        <w:rPr>
          <w:rFonts w:asciiTheme="minorHAnsi" w:hAnsiTheme="minorHAnsi" w:cstheme="minorHAnsi"/>
          <w:sz w:val="22"/>
          <w:szCs w:val="22"/>
          <w:lang w:val="lv-LV"/>
        </w:rPr>
        <w:t>usie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>s pēc apstiprinājuma pie Padomes.</w:t>
      </w:r>
    </w:p>
    <w:p w14:paraId="1CFDFEE6" w14:textId="77777777" w:rsidR="003869BD" w:rsidRPr="003869BD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24247A1F" w14:textId="77777777" w:rsidR="006F62C7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3869BD">
        <w:rPr>
          <w:rFonts w:asciiTheme="minorHAnsi" w:hAnsiTheme="minorHAnsi" w:cstheme="minorHAnsi"/>
          <w:sz w:val="22"/>
          <w:szCs w:val="22"/>
          <w:lang w:val="lv-LV"/>
        </w:rPr>
        <w:t>Padomes darb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>s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>pārskata period</w:t>
      </w:r>
      <w:r w:rsidRPr="003869BD">
        <w:rPr>
          <w:rFonts w:asciiTheme="minorHAnsi" w:hAnsiTheme="minorHAnsi" w:cstheme="minorHAnsi"/>
          <w:sz w:val="22"/>
          <w:szCs w:val="22"/>
          <w:lang w:val="lv-LV"/>
        </w:rPr>
        <w:t xml:space="preserve">ā </w:t>
      </w:r>
      <w:r w:rsidR="006F62C7">
        <w:rPr>
          <w:rFonts w:asciiTheme="minorHAnsi" w:hAnsiTheme="minorHAnsi" w:cstheme="minorHAnsi"/>
          <w:sz w:val="22"/>
          <w:szCs w:val="22"/>
          <w:lang w:val="lv-LV"/>
        </w:rPr>
        <w:t xml:space="preserve">(pagājušajā 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>gadā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) ir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 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bijis 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>atbil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stošs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 spēkā esošajam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,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 Komerclikum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ā </w:t>
      </w:r>
      <w:proofErr w:type="spellStart"/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parezētajam</w:t>
      </w:r>
      <w:proofErr w:type="spellEnd"/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 regulējuma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m un 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akciju sabiedrības “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Amber Latvijas balzams” statūtiem. </w:t>
      </w:r>
    </w:p>
    <w:p w14:paraId="581F27A0" w14:textId="77777777" w:rsidR="006F62C7" w:rsidRPr="00083A38" w:rsidRDefault="006F62C7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4711BFBB" w14:textId="4B66544F" w:rsidR="003869BD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Visi Padomes locekļi pildīja savus pienākumus apzinīgi, sniedza priekšlikumus Padomes un Sabiedrības darba uzlabošanai kopumā. </w:t>
      </w:r>
    </w:p>
    <w:p w14:paraId="08A3C329" w14:textId="77777777" w:rsidR="006F62C7" w:rsidRPr="00083A38" w:rsidRDefault="006F62C7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0EF54912" w14:textId="11FF41BB" w:rsidR="003869BD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083A38">
        <w:rPr>
          <w:rFonts w:asciiTheme="minorHAnsi" w:hAnsiTheme="minorHAnsi" w:cstheme="minorHAnsi"/>
          <w:sz w:val="22"/>
          <w:szCs w:val="22"/>
          <w:lang w:val="lv-LV"/>
        </w:rPr>
        <w:t>Neskatoties uz vairākiem izaicinājumiem, kā arī apgrozījuma samazināšanos, 202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4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>. gads Sabiedrībai ir bijis sekmīgs un noslēdzies ar peļņu. Padome atbalsta Valdes ziņojumā minētos 202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5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. gada plānus. </w:t>
      </w:r>
    </w:p>
    <w:p w14:paraId="7300ECBC" w14:textId="77777777" w:rsidR="003869BD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0586E728" w14:textId="0F86D686" w:rsidR="003869BD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AS 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“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>Amber Latvijas balzams” Padome ir izskatījusi Valdes sagatavotos un zvērināta revidenta pārbaudītos AS “Amber Latvijas balzams” pārskatus par 202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4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>. gadu, atkarības pārskatu un Revīzijas komitejas ziņojumu. Pārskati ir sagatavoti atbilstoši Latvijas Republikas likumiem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, ievērojot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 starptautisk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o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 finanšu pārskatu standart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us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. Padomei nav iebildumu par revidenta atzinumu un par pārskatos iekļauto Valdes ziņojumu. Padome ir izskatījusi Valdes priekšlikumu par peļņas izmantošanu, sagatavotos lēmumprojektus attiecībā uz jautājumiem, kas iekļauti </w:t>
      </w:r>
      <w:r w:rsidR="006F62C7" w:rsidRPr="00083A38">
        <w:rPr>
          <w:rFonts w:asciiTheme="minorHAnsi" w:hAnsiTheme="minorHAnsi" w:cstheme="minorHAnsi"/>
          <w:sz w:val="22"/>
          <w:szCs w:val="22"/>
          <w:lang w:val="lv-LV"/>
        </w:rPr>
        <w:t>Sabiedrības</w:t>
      </w:r>
      <w:r w:rsidRPr="00083A38">
        <w:rPr>
          <w:rFonts w:asciiTheme="minorHAnsi" w:hAnsiTheme="minorHAnsi" w:cstheme="minorHAnsi"/>
          <w:sz w:val="22"/>
          <w:szCs w:val="22"/>
          <w:lang w:val="lv-LV"/>
        </w:rPr>
        <w:t xml:space="preserve"> kārtējās akcionāru sapulces darba kārtībā.</w:t>
      </w:r>
    </w:p>
    <w:p w14:paraId="235E8A94" w14:textId="77777777" w:rsidR="003869BD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7CF70736" w14:textId="77777777" w:rsidR="003869BD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083A38">
        <w:rPr>
          <w:rFonts w:asciiTheme="minorHAnsi" w:hAnsiTheme="minorHAnsi" w:cstheme="minorHAnsi"/>
          <w:sz w:val="22"/>
          <w:szCs w:val="22"/>
          <w:lang w:val="lv-LV"/>
        </w:rPr>
        <w:t>Padome atbalsta Valdes priekšlikumus un iesaka akcionāriem balsot „par” saskaņā ar sagatavotajiem lēmumprojektiem kārtējās akcionāru sapulces darba kārtības jautājumos.</w:t>
      </w:r>
    </w:p>
    <w:p w14:paraId="2BDC8C58" w14:textId="77777777" w:rsidR="003869BD" w:rsidRPr="00083A38" w:rsidRDefault="003869BD" w:rsidP="003869BD">
      <w:pPr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4700CAD5" w14:textId="77777777" w:rsidR="003869BD" w:rsidRPr="00083A38" w:rsidRDefault="003869BD" w:rsidP="003869BD">
      <w:pPr>
        <w:jc w:val="both"/>
        <w:rPr>
          <w:rFonts w:asciiTheme="majorHAnsi" w:hAnsiTheme="majorHAnsi" w:cstheme="majorHAnsi"/>
          <w:sz w:val="22"/>
          <w:szCs w:val="22"/>
          <w:lang w:val="lv-LV"/>
        </w:rPr>
      </w:pPr>
      <w:r w:rsidRPr="00083A38">
        <w:rPr>
          <w:rFonts w:asciiTheme="majorHAnsi" w:hAnsiTheme="majorHAnsi" w:cstheme="majorHAnsi"/>
          <w:sz w:val="22"/>
          <w:szCs w:val="22"/>
          <w:lang w:val="lv-LV"/>
        </w:rPr>
        <w:t>Sabiedrības darbība pārskata posmā vērtējama pozitīvi. Valde savus pienākumus ir veikusi atbilstoši normatīvo aktu prasībām. Sabiedrības finanšu stāvoklis ir stabils.</w:t>
      </w:r>
    </w:p>
    <w:p w14:paraId="0472366F" w14:textId="77777777" w:rsidR="003869BD" w:rsidRPr="00083A38" w:rsidRDefault="003869BD" w:rsidP="003869BD">
      <w:pPr>
        <w:jc w:val="both"/>
        <w:rPr>
          <w:rFonts w:asciiTheme="majorHAnsi" w:hAnsiTheme="majorHAnsi" w:cstheme="majorHAnsi"/>
          <w:sz w:val="22"/>
          <w:szCs w:val="22"/>
          <w:lang w:val="lv-LV"/>
        </w:rPr>
      </w:pPr>
    </w:p>
    <w:p w14:paraId="2BB758DB" w14:textId="3D00E55A" w:rsidR="003869BD" w:rsidRPr="00083A38" w:rsidRDefault="003869BD" w:rsidP="003869BD">
      <w:pPr>
        <w:rPr>
          <w:rFonts w:asciiTheme="majorHAnsi" w:hAnsiTheme="majorHAnsi" w:cstheme="majorHAnsi"/>
          <w:sz w:val="22"/>
          <w:szCs w:val="22"/>
          <w:lang w:val="lv-LV"/>
        </w:rPr>
      </w:pPr>
      <w:r w:rsidRPr="00083A38">
        <w:rPr>
          <w:rFonts w:asciiTheme="majorHAnsi" w:hAnsiTheme="majorHAnsi" w:cstheme="majorHAnsi"/>
          <w:sz w:val="22"/>
          <w:szCs w:val="22"/>
          <w:lang w:val="lv-LV"/>
        </w:rPr>
        <w:t>Cieņā,</w:t>
      </w:r>
    </w:p>
    <w:p w14:paraId="7980A152" w14:textId="6ED811CB" w:rsidR="006F62C7" w:rsidRPr="00083A38" w:rsidRDefault="006F62C7" w:rsidP="006F62C7">
      <w:pPr>
        <w:spacing w:after="60"/>
        <w:rPr>
          <w:rFonts w:asciiTheme="majorHAnsi" w:hAnsiTheme="majorHAnsi" w:cstheme="majorHAnsi"/>
          <w:b/>
          <w:sz w:val="22"/>
          <w:szCs w:val="22"/>
        </w:rPr>
      </w:pPr>
      <w:proofErr w:type="spellStart"/>
      <w:r w:rsidRPr="00083A38">
        <w:rPr>
          <w:rFonts w:asciiTheme="majorHAnsi" w:hAnsiTheme="majorHAnsi" w:cstheme="majorHAnsi"/>
          <w:b/>
          <w:sz w:val="22"/>
          <w:szCs w:val="22"/>
        </w:rPr>
        <w:t>Sabiedrības</w:t>
      </w:r>
      <w:proofErr w:type="spellEnd"/>
      <w:r w:rsidRPr="00083A3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083A38">
        <w:rPr>
          <w:rFonts w:asciiTheme="majorHAnsi" w:hAnsiTheme="majorHAnsi" w:cstheme="majorHAnsi"/>
          <w:b/>
          <w:sz w:val="22"/>
          <w:szCs w:val="22"/>
        </w:rPr>
        <w:t>padomes</w:t>
      </w:r>
      <w:proofErr w:type="spellEnd"/>
      <w:r w:rsidRPr="00083A38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083A38">
        <w:rPr>
          <w:rFonts w:asciiTheme="majorHAnsi" w:hAnsiTheme="majorHAnsi" w:cstheme="majorHAnsi"/>
          <w:b/>
          <w:sz w:val="22"/>
          <w:szCs w:val="22"/>
        </w:rPr>
        <w:t>locekļi</w:t>
      </w:r>
      <w:proofErr w:type="spellEnd"/>
      <w:r w:rsidRPr="00083A38">
        <w:rPr>
          <w:rFonts w:asciiTheme="majorHAnsi" w:hAnsiTheme="majorHAnsi" w:cstheme="majorHAnsi"/>
          <w:b/>
          <w:sz w:val="22"/>
          <w:szCs w:val="22"/>
        </w:rPr>
        <w:t>:</w:t>
      </w:r>
    </w:p>
    <w:tbl>
      <w:tblPr>
        <w:tblW w:w="6946" w:type="dxa"/>
        <w:tblInd w:w="1064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CE01FA" w:rsidRPr="00083A38" w14:paraId="61E9EC0A" w14:textId="77777777" w:rsidTr="002B66D8">
        <w:tc>
          <w:tcPr>
            <w:tcW w:w="6946" w:type="dxa"/>
            <w:shd w:val="clear" w:color="auto" w:fill="auto"/>
          </w:tcPr>
          <w:p w14:paraId="56B9B71B" w14:textId="0D33A032" w:rsidR="00CE01FA" w:rsidRPr="00083A38" w:rsidRDefault="00CE01FA" w:rsidP="00CE01FA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B26B70" w14:textId="77777777" w:rsidR="00CE01FA" w:rsidRPr="00083A38" w:rsidRDefault="00CE01FA" w:rsidP="00CE01F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83A38">
              <w:rPr>
                <w:rFonts w:asciiTheme="majorHAnsi" w:hAnsiTheme="majorHAnsi" w:cstheme="majorHAnsi"/>
                <w:sz w:val="22"/>
                <w:szCs w:val="22"/>
              </w:rPr>
              <w:t>Valizhan Abidov</w:t>
            </w:r>
          </w:p>
        </w:tc>
      </w:tr>
      <w:tr w:rsidR="00CE01FA" w:rsidRPr="00083A38" w14:paraId="14BCDFB7" w14:textId="77777777" w:rsidTr="002B66D8">
        <w:trPr>
          <w:trHeight w:val="512"/>
        </w:trPr>
        <w:tc>
          <w:tcPr>
            <w:tcW w:w="6946" w:type="dxa"/>
            <w:shd w:val="clear" w:color="auto" w:fill="auto"/>
          </w:tcPr>
          <w:p w14:paraId="6611255B" w14:textId="2F64CD7F" w:rsidR="00CE01FA" w:rsidRPr="00083A38" w:rsidRDefault="00CE01FA" w:rsidP="00CE01FA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D2F936" w14:textId="77777777" w:rsidR="00CE01FA" w:rsidRPr="00083A38" w:rsidRDefault="00CE01FA" w:rsidP="00CE01F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83A38">
              <w:rPr>
                <w:rFonts w:asciiTheme="majorHAnsi" w:hAnsiTheme="majorHAnsi" w:cstheme="majorHAnsi"/>
                <w:sz w:val="22"/>
                <w:szCs w:val="22"/>
              </w:rPr>
              <w:t xml:space="preserve">Boriss </w:t>
            </w:r>
            <w:proofErr w:type="spellStart"/>
            <w:r w:rsidRPr="00083A38">
              <w:rPr>
                <w:rFonts w:asciiTheme="majorHAnsi" w:hAnsiTheme="majorHAnsi" w:cstheme="majorHAnsi"/>
                <w:sz w:val="22"/>
                <w:szCs w:val="22"/>
              </w:rPr>
              <w:t>Ņešatajevs</w:t>
            </w:r>
            <w:proofErr w:type="spellEnd"/>
          </w:p>
        </w:tc>
      </w:tr>
      <w:tr w:rsidR="00CE01FA" w:rsidRPr="00CE01FA" w14:paraId="7ED1B019" w14:textId="77777777" w:rsidTr="002B66D8">
        <w:tc>
          <w:tcPr>
            <w:tcW w:w="6946" w:type="dxa"/>
            <w:shd w:val="clear" w:color="auto" w:fill="auto"/>
          </w:tcPr>
          <w:p w14:paraId="2CDF1A31" w14:textId="386DB926" w:rsidR="00CE01FA" w:rsidRPr="00083A38" w:rsidRDefault="00CE01FA" w:rsidP="00CE01FA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FC91D0" w14:textId="77777777" w:rsidR="00CE01FA" w:rsidRPr="00CE01FA" w:rsidRDefault="00CE01FA" w:rsidP="00CE01F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83A38">
              <w:rPr>
                <w:rFonts w:asciiTheme="majorHAnsi" w:hAnsiTheme="majorHAnsi" w:cstheme="majorHAnsi"/>
                <w:sz w:val="22"/>
                <w:szCs w:val="22"/>
              </w:rPr>
              <w:t xml:space="preserve">Velga </w:t>
            </w:r>
            <w:proofErr w:type="spellStart"/>
            <w:r w:rsidRPr="00083A38">
              <w:rPr>
                <w:rFonts w:asciiTheme="majorHAnsi" w:hAnsiTheme="majorHAnsi" w:cstheme="majorHAnsi"/>
                <w:sz w:val="22"/>
                <w:szCs w:val="22"/>
              </w:rPr>
              <w:t>Celmiņa</w:t>
            </w:r>
            <w:proofErr w:type="spellEnd"/>
          </w:p>
        </w:tc>
      </w:tr>
    </w:tbl>
    <w:p w14:paraId="4D5D9E80" w14:textId="77777777" w:rsidR="006F62C7" w:rsidRDefault="006F62C7" w:rsidP="006F62C7">
      <w:pPr>
        <w:rPr>
          <w:sz w:val="22"/>
          <w:szCs w:val="22"/>
        </w:rPr>
      </w:pPr>
    </w:p>
    <w:p w14:paraId="3A18393F" w14:textId="77777777" w:rsidR="003869BD" w:rsidRPr="003869BD" w:rsidRDefault="003869BD" w:rsidP="003869BD">
      <w:pPr>
        <w:rPr>
          <w:rFonts w:asciiTheme="minorHAnsi" w:hAnsiTheme="minorHAnsi" w:cstheme="minorHAnsi"/>
          <w:sz w:val="22"/>
          <w:szCs w:val="22"/>
          <w:lang w:val="lv-LV"/>
        </w:rPr>
      </w:pPr>
    </w:p>
    <w:sectPr w:rsidR="003869BD" w:rsidRPr="003869BD" w:rsidSect="006E0120">
      <w:headerReference w:type="default" r:id="rId12"/>
      <w:footerReference w:type="default" r:id="rId13"/>
      <w:pgSz w:w="11900" w:h="16840"/>
      <w:pgMar w:top="1702" w:right="1134" w:bottom="1134" w:left="1418" w:header="680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1581" w14:textId="77777777" w:rsidR="004B7738" w:rsidRDefault="004B7738" w:rsidP="004612F2">
      <w:r>
        <w:separator/>
      </w:r>
    </w:p>
  </w:endnote>
  <w:endnote w:type="continuationSeparator" w:id="0">
    <w:p w14:paraId="49655D4D" w14:textId="77777777" w:rsidR="004B7738" w:rsidRDefault="004B7738" w:rsidP="004612F2">
      <w:r>
        <w:continuationSeparator/>
      </w:r>
    </w:p>
  </w:endnote>
  <w:endnote w:type="continuationNotice" w:id="1">
    <w:p w14:paraId="6DF596D5" w14:textId="77777777" w:rsidR="004B7738" w:rsidRDefault="004B7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ade Gothic LT Com">
    <w:altName w:val="Trade Gothic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9D49" w14:textId="77777777" w:rsidR="00F209E8" w:rsidRPr="00316871" w:rsidRDefault="00F209E8" w:rsidP="00F209E8">
    <w:pPr>
      <w:pStyle w:val="Footer"/>
      <w:ind w:right="-8"/>
      <w:jc w:val="center"/>
      <w:rPr>
        <w:rFonts w:ascii="Roboto" w:hAnsi="Roboto"/>
        <w:b/>
        <w:color w:val="28414F"/>
        <w:sz w:val="16"/>
        <w:szCs w:val="16"/>
      </w:rPr>
    </w:pPr>
    <w:r w:rsidRPr="00316871">
      <w:rPr>
        <w:rFonts w:ascii="Roboto" w:hAnsi="Roboto"/>
        <w:b/>
        <w:color w:val="28414F"/>
        <w:sz w:val="16"/>
        <w:szCs w:val="16"/>
      </w:rPr>
      <w:t>AS</w:t>
    </w:r>
    <w:r w:rsidRPr="00316871">
      <w:rPr>
        <w:rFonts w:ascii="Roboto" w:hAnsi="Roboto"/>
        <w:b/>
        <w:color w:val="28414F"/>
        <w:sz w:val="16"/>
        <w:szCs w:val="16"/>
        <w:lang w:val="lv-LV"/>
      </w:rPr>
      <w:t xml:space="preserve"> Amber</w:t>
    </w:r>
    <w:r w:rsidRPr="00316871">
      <w:rPr>
        <w:rFonts w:ascii="Roboto" w:hAnsi="Roboto"/>
        <w:b/>
        <w:color w:val="28414F"/>
        <w:sz w:val="16"/>
        <w:szCs w:val="16"/>
      </w:rPr>
      <w:t xml:space="preserve"> Latvijas balzams</w:t>
    </w:r>
  </w:p>
  <w:p w14:paraId="14690138" w14:textId="77777777" w:rsidR="00F209E8" w:rsidRPr="00316871" w:rsidRDefault="00F209E8" w:rsidP="00F209E8">
    <w:pPr>
      <w:pStyle w:val="Footer"/>
      <w:ind w:right="-8"/>
      <w:jc w:val="center"/>
      <w:rPr>
        <w:rFonts w:ascii="Roboto" w:hAnsi="Roboto"/>
        <w:color w:val="28414F"/>
        <w:sz w:val="14"/>
        <w:szCs w:val="14"/>
      </w:rPr>
    </w:pPr>
    <w:r w:rsidRPr="00316871">
      <w:rPr>
        <w:rFonts w:ascii="Roboto" w:hAnsi="Roboto"/>
        <w:color w:val="28414F"/>
        <w:sz w:val="14"/>
        <w:szCs w:val="14"/>
        <w:lang w:val="pt-BR"/>
      </w:rPr>
      <w:t>Registration No.:</w:t>
    </w:r>
    <w:r w:rsidRPr="00316871">
      <w:rPr>
        <w:rFonts w:ascii="Roboto" w:eastAsia="Times New Roman" w:hAnsi="Roboto" w:cs="Open Sans"/>
        <w:color w:val="2F2C29"/>
        <w:sz w:val="22"/>
        <w:szCs w:val="22"/>
        <w:shd w:val="clear" w:color="auto" w:fill="FFFFFF"/>
        <w:lang w:eastAsia="en-GB"/>
      </w:rPr>
      <w:t xml:space="preserve"> </w:t>
    </w:r>
    <w:r w:rsidRPr="00316871">
      <w:rPr>
        <w:rFonts w:ascii="Roboto" w:hAnsi="Roboto"/>
        <w:color w:val="28414F"/>
        <w:sz w:val="14"/>
        <w:szCs w:val="14"/>
      </w:rPr>
      <w:t>40003031873</w:t>
    </w:r>
  </w:p>
  <w:p w14:paraId="1B607306" w14:textId="77777777" w:rsidR="00F209E8" w:rsidRPr="00316871" w:rsidRDefault="00F209E8" w:rsidP="00F209E8">
    <w:pPr>
      <w:pStyle w:val="Footer"/>
      <w:ind w:right="-8"/>
      <w:jc w:val="center"/>
      <w:rPr>
        <w:rFonts w:ascii="Roboto" w:hAnsi="Roboto"/>
        <w:color w:val="28414F"/>
        <w:sz w:val="14"/>
        <w:szCs w:val="14"/>
      </w:rPr>
    </w:pPr>
    <w:r w:rsidRPr="00316871">
      <w:rPr>
        <w:rFonts w:ascii="Roboto" w:hAnsi="Roboto"/>
        <w:color w:val="28414F"/>
        <w:sz w:val="14"/>
        <w:szCs w:val="14"/>
        <w:lang w:val="pt-BR"/>
      </w:rPr>
      <w:t xml:space="preserve">Address: </w:t>
    </w:r>
    <w:r w:rsidRPr="00316871">
      <w:rPr>
        <w:rFonts w:ascii="Roboto" w:hAnsi="Roboto"/>
        <w:color w:val="28414F"/>
        <w:sz w:val="14"/>
        <w:szCs w:val="14"/>
      </w:rPr>
      <w:t>A. Caka 160, Riga,</w:t>
    </w:r>
  </w:p>
  <w:p w14:paraId="5E297110" w14:textId="77777777" w:rsidR="00F209E8" w:rsidRPr="00316871" w:rsidRDefault="00F209E8" w:rsidP="00F209E8">
    <w:pPr>
      <w:pStyle w:val="Footer"/>
      <w:ind w:right="-8"/>
      <w:jc w:val="center"/>
      <w:rPr>
        <w:rFonts w:ascii="Roboto" w:hAnsi="Roboto"/>
        <w:color w:val="28414F"/>
        <w:sz w:val="14"/>
        <w:szCs w:val="14"/>
      </w:rPr>
    </w:pPr>
    <w:r w:rsidRPr="00316871">
      <w:rPr>
        <w:rFonts w:ascii="Roboto" w:hAnsi="Roboto"/>
        <w:color w:val="28414F"/>
        <w:sz w:val="14"/>
        <w:szCs w:val="14"/>
      </w:rPr>
      <w:t>LV-1012</w:t>
    </w:r>
    <w:r w:rsidRPr="00316871">
      <w:rPr>
        <w:rFonts w:ascii="Roboto" w:hAnsi="Roboto"/>
        <w:color w:val="28414F"/>
        <w:sz w:val="14"/>
        <w:szCs w:val="14"/>
        <w:lang w:val="lv-LV"/>
      </w:rPr>
      <w:t>, Latvia</w:t>
    </w:r>
  </w:p>
  <w:p w14:paraId="76E36261" w14:textId="77777777" w:rsidR="00F209E8" w:rsidRPr="00316871" w:rsidRDefault="00F209E8" w:rsidP="00F209E8">
    <w:pPr>
      <w:pStyle w:val="Footer"/>
      <w:ind w:right="-8"/>
      <w:jc w:val="center"/>
      <w:rPr>
        <w:rFonts w:ascii="Roboto" w:hAnsi="Roboto"/>
        <w:color w:val="28414F"/>
        <w:sz w:val="14"/>
        <w:szCs w:val="14"/>
      </w:rPr>
    </w:pPr>
    <w:proofErr w:type="spellStart"/>
    <w:r w:rsidRPr="00316871">
      <w:rPr>
        <w:rFonts w:ascii="Roboto" w:hAnsi="Roboto"/>
        <w:color w:val="28414F"/>
        <w:sz w:val="14"/>
        <w:szCs w:val="14"/>
        <w:lang w:val="lv-LV"/>
      </w:rPr>
      <w:t>Bank</w:t>
    </w:r>
    <w:proofErr w:type="spellEnd"/>
    <w:r w:rsidRPr="00316871">
      <w:rPr>
        <w:rFonts w:ascii="Roboto" w:hAnsi="Roboto"/>
        <w:color w:val="28414F"/>
        <w:sz w:val="14"/>
        <w:szCs w:val="14"/>
        <w:lang w:val="lv-LV"/>
      </w:rPr>
      <w:t xml:space="preserve">: Swedbank, </w:t>
    </w:r>
    <w:r w:rsidRPr="00316871">
      <w:rPr>
        <w:rFonts w:ascii="Roboto" w:hAnsi="Roboto"/>
        <w:color w:val="28414F"/>
        <w:sz w:val="14"/>
        <w:szCs w:val="14"/>
      </w:rPr>
      <w:t>HABALV22</w:t>
    </w:r>
  </w:p>
  <w:p w14:paraId="0C420ED7" w14:textId="77777777" w:rsidR="00F209E8" w:rsidRPr="00316871" w:rsidRDefault="00F209E8" w:rsidP="00F209E8">
    <w:pPr>
      <w:pStyle w:val="Footer"/>
      <w:ind w:right="-8"/>
      <w:jc w:val="center"/>
      <w:rPr>
        <w:rFonts w:ascii="Roboto" w:hAnsi="Roboto"/>
        <w:color w:val="28414F"/>
        <w:sz w:val="14"/>
        <w:szCs w:val="14"/>
      </w:rPr>
    </w:pPr>
    <w:r w:rsidRPr="00316871">
      <w:rPr>
        <w:rFonts w:ascii="Roboto" w:hAnsi="Roboto"/>
        <w:color w:val="28414F"/>
        <w:sz w:val="14"/>
        <w:szCs w:val="14"/>
        <w:lang w:val="lv-LV"/>
      </w:rPr>
      <w:t xml:space="preserve">IBAN: </w:t>
    </w:r>
    <w:r w:rsidRPr="00316871">
      <w:rPr>
        <w:rFonts w:ascii="Roboto" w:hAnsi="Roboto"/>
        <w:color w:val="28414F"/>
        <w:sz w:val="14"/>
        <w:szCs w:val="14"/>
      </w:rPr>
      <w:t>LV26HABA0001408032259</w:t>
    </w:r>
  </w:p>
  <w:p w14:paraId="0F616C92" w14:textId="278EC56D" w:rsidR="00A30D54" w:rsidRDefault="00A30D54" w:rsidP="00DD373D">
    <w:pPr>
      <w:pStyle w:val="Footer"/>
      <w:ind w:left="-567" w:right="7024"/>
      <w:jc w:val="right"/>
      <w:rPr>
        <w:rFonts w:ascii="Source Sans Pro Light" w:hAnsi="Source Sans Pro Light"/>
        <w:color w:val="28414F"/>
        <w:sz w:val="12"/>
        <w:szCs w:val="12"/>
      </w:rPr>
    </w:pPr>
  </w:p>
  <w:p w14:paraId="2B38BCC4" w14:textId="77777777" w:rsidR="00A30D54" w:rsidRPr="00DD373D" w:rsidRDefault="00A30D54" w:rsidP="00DD373D">
    <w:pPr>
      <w:pStyle w:val="Footer"/>
      <w:ind w:left="-567" w:right="7024"/>
      <w:jc w:val="right"/>
      <w:rPr>
        <w:rFonts w:ascii="Source Sans Pro Light" w:hAnsi="Source Sans Pro Light"/>
        <w:color w:val="28414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3E6D" w14:textId="77777777" w:rsidR="004B7738" w:rsidRDefault="004B7738" w:rsidP="004612F2">
      <w:r>
        <w:separator/>
      </w:r>
    </w:p>
  </w:footnote>
  <w:footnote w:type="continuationSeparator" w:id="0">
    <w:p w14:paraId="1AE9C60A" w14:textId="77777777" w:rsidR="004B7738" w:rsidRDefault="004B7738" w:rsidP="004612F2">
      <w:r>
        <w:continuationSeparator/>
      </w:r>
    </w:p>
  </w:footnote>
  <w:footnote w:type="continuationNotice" w:id="1">
    <w:p w14:paraId="0231CB0C" w14:textId="77777777" w:rsidR="004B7738" w:rsidRDefault="004B7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563B" w14:textId="0E8CDE55" w:rsidR="004612F2" w:rsidRDefault="00F209E8" w:rsidP="002717F7">
    <w:pPr>
      <w:pStyle w:val="Header"/>
      <w:ind w:left="-567"/>
      <w:jc w:val="center"/>
    </w:pPr>
    <w:r>
      <w:rPr>
        <w:noProof/>
      </w:rPr>
      <w:drawing>
        <wp:inline distT="0" distB="0" distL="0" distR="0" wp14:anchorId="6614ACAA" wp14:editId="4230EFBE">
          <wp:extent cx="1446028" cy="334055"/>
          <wp:effectExtent l="0" t="0" r="1905" b="8890"/>
          <wp:docPr id="1090796188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25706" name="Picture 1" descr="A black and grey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212" cy="341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110A"/>
    <w:multiLevelType w:val="hybridMultilevel"/>
    <w:tmpl w:val="F9909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208F"/>
    <w:multiLevelType w:val="hybridMultilevel"/>
    <w:tmpl w:val="A96E4D34"/>
    <w:lvl w:ilvl="0" w:tplc="F336E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B524A"/>
    <w:multiLevelType w:val="hybridMultilevel"/>
    <w:tmpl w:val="EAD4496A"/>
    <w:lvl w:ilvl="0" w:tplc="242C0F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72A4"/>
    <w:multiLevelType w:val="multilevel"/>
    <w:tmpl w:val="A6E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E13CD4"/>
    <w:multiLevelType w:val="hybridMultilevel"/>
    <w:tmpl w:val="9260F3E4"/>
    <w:lvl w:ilvl="0" w:tplc="74F439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A4A66"/>
    <w:multiLevelType w:val="hybridMultilevel"/>
    <w:tmpl w:val="0854E510"/>
    <w:lvl w:ilvl="0" w:tplc="D95074D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F5C7B"/>
    <w:multiLevelType w:val="hybridMultilevel"/>
    <w:tmpl w:val="423AFC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95234">
    <w:abstractNumId w:val="3"/>
  </w:num>
  <w:num w:numId="2" w16cid:durableId="294138671">
    <w:abstractNumId w:val="2"/>
  </w:num>
  <w:num w:numId="3" w16cid:durableId="360395197">
    <w:abstractNumId w:val="6"/>
  </w:num>
  <w:num w:numId="4" w16cid:durableId="1391804148">
    <w:abstractNumId w:val="1"/>
  </w:num>
  <w:num w:numId="5" w16cid:durableId="2136218662">
    <w:abstractNumId w:val="5"/>
  </w:num>
  <w:num w:numId="6" w16cid:durableId="730343688">
    <w:abstractNumId w:val="4"/>
  </w:num>
  <w:num w:numId="7" w16cid:durableId="21425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F2"/>
    <w:rsid w:val="00033609"/>
    <w:rsid w:val="0004571C"/>
    <w:rsid w:val="00063B7C"/>
    <w:rsid w:val="000645E1"/>
    <w:rsid w:val="00065026"/>
    <w:rsid w:val="000752A2"/>
    <w:rsid w:val="00077BCA"/>
    <w:rsid w:val="00083A38"/>
    <w:rsid w:val="000A01DC"/>
    <w:rsid w:val="000C0EA5"/>
    <w:rsid w:val="000C545C"/>
    <w:rsid w:val="000C7AA3"/>
    <w:rsid w:val="000D05DB"/>
    <w:rsid w:val="000D28AA"/>
    <w:rsid w:val="000E0139"/>
    <w:rsid w:val="000E7D30"/>
    <w:rsid w:val="000F3A7F"/>
    <w:rsid w:val="000F6878"/>
    <w:rsid w:val="001201AF"/>
    <w:rsid w:val="00120D74"/>
    <w:rsid w:val="00133DF3"/>
    <w:rsid w:val="001345B2"/>
    <w:rsid w:val="00154E1E"/>
    <w:rsid w:val="0016200A"/>
    <w:rsid w:val="00173668"/>
    <w:rsid w:val="00181CEB"/>
    <w:rsid w:val="001832C7"/>
    <w:rsid w:val="001832D3"/>
    <w:rsid w:val="00184C8E"/>
    <w:rsid w:val="001865E3"/>
    <w:rsid w:val="0019014E"/>
    <w:rsid w:val="001B78B7"/>
    <w:rsid w:val="001C17E4"/>
    <w:rsid w:val="001C4B14"/>
    <w:rsid w:val="001D45CD"/>
    <w:rsid w:val="001D5E0E"/>
    <w:rsid w:val="001E2AE4"/>
    <w:rsid w:val="001E3FDB"/>
    <w:rsid w:val="002004AF"/>
    <w:rsid w:val="0023147E"/>
    <w:rsid w:val="00233A1A"/>
    <w:rsid w:val="0023560D"/>
    <w:rsid w:val="00247CC6"/>
    <w:rsid w:val="00261BC1"/>
    <w:rsid w:val="002717F7"/>
    <w:rsid w:val="00290208"/>
    <w:rsid w:val="002B578A"/>
    <w:rsid w:val="002B66D8"/>
    <w:rsid w:val="002D2FB6"/>
    <w:rsid w:val="002E0BCF"/>
    <w:rsid w:val="002E1AA8"/>
    <w:rsid w:val="002E55EC"/>
    <w:rsid w:val="0030735D"/>
    <w:rsid w:val="00337D11"/>
    <w:rsid w:val="003869BD"/>
    <w:rsid w:val="003A4682"/>
    <w:rsid w:val="003A61CE"/>
    <w:rsid w:val="003A750C"/>
    <w:rsid w:val="003B7015"/>
    <w:rsid w:val="003D221B"/>
    <w:rsid w:val="003E5368"/>
    <w:rsid w:val="003F7149"/>
    <w:rsid w:val="003F776F"/>
    <w:rsid w:val="00407216"/>
    <w:rsid w:val="00424DD0"/>
    <w:rsid w:val="00433F8A"/>
    <w:rsid w:val="004612F2"/>
    <w:rsid w:val="00461A1D"/>
    <w:rsid w:val="004846A6"/>
    <w:rsid w:val="004A3A03"/>
    <w:rsid w:val="004A6153"/>
    <w:rsid w:val="004B7738"/>
    <w:rsid w:val="004D1DF7"/>
    <w:rsid w:val="004D2521"/>
    <w:rsid w:val="004E0852"/>
    <w:rsid w:val="0050644A"/>
    <w:rsid w:val="00523904"/>
    <w:rsid w:val="00531B14"/>
    <w:rsid w:val="005353DA"/>
    <w:rsid w:val="00537E8F"/>
    <w:rsid w:val="00540057"/>
    <w:rsid w:val="00577072"/>
    <w:rsid w:val="00583F86"/>
    <w:rsid w:val="00590AC1"/>
    <w:rsid w:val="005941E4"/>
    <w:rsid w:val="0059492A"/>
    <w:rsid w:val="005951D7"/>
    <w:rsid w:val="005A190C"/>
    <w:rsid w:val="005A2EFD"/>
    <w:rsid w:val="005C5898"/>
    <w:rsid w:val="005D6EDC"/>
    <w:rsid w:val="005F6DFA"/>
    <w:rsid w:val="005F7BD1"/>
    <w:rsid w:val="006002C3"/>
    <w:rsid w:val="00630B43"/>
    <w:rsid w:val="00634B63"/>
    <w:rsid w:val="00641E57"/>
    <w:rsid w:val="006476B2"/>
    <w:rsid w:val="006517D6"/>
    <w:rsid w:val="006770D6"/>
    <w:rsid w:val="00680903"/>
    <w:rsid w:val="006917C5"/>
    <w:rsid w:val="006917CD"/>
    <w:rsid w:val="006C1A90"/>
    <w:rsid w:val="006E0120"/>
    <w:rsid w:val="006E3F59"/>
    <w:rsid w:val="006F62C7"/>
    <w:rsid w:val="00713208"/>
    <w:rsid w:val="00717AD3"/>
    <w:rsid w:val="007252EE"/>
    <w:rsid w:val="00745D09"/>
    <w:rsid w:val="00763EF5"/>
    <w:rsid w:val="0077513F"/>
    <w:rsid w:val="00785B2D"/>
    <w:rsid w:val="007A243B"/>
    <w:rsid w:val="007B72D3"/>
    <w:rsid w:val="007B7426"/>
    <w:rsid w:val="007C1793"/>
    <w:rsid w:val="007D57A6"/>
    <w:rsid w:val="007D7C5D"/>
    <w:rsid w:val="007E4C10"/>
    <w:rsid w:val="007F0BEF"/>
    <w:rsid w:val="007F3722"/>
    <w:rsid w:val="00803199"/>
    <w:rsid w:val="00825296"/>
    <w:rsid w:val="00827BC0"/>
    <w:rsid w:val="00840E4B"/>
    <w:rsid w:val="00850696"/>
    <w:rsid w:val="00851D5C"/>
    <w:rsid w:val="00852630"/>
    <w:rsid w:val="00855E5D"/>
    <w:rsid w:val="00861304"/>
    <w:rsid w:val="00863AE8"/>
    <w:rsid w:val="00875D66"/>
    <w:rsid w:val="0088213C"/>
    <w:rsid w:val="00887686"/>
    <w:rsid w:val="008965C1"/>
    <w:rsid w:val="008A66FF"/>
    <w:rsid w:val="008B162D"/>
    <w:rsid w:val="008C0AA0"/>
    <w:rsid w:val="008E6E5A"/>
    <w:rsid w:val="008F3679"/>
    <w:rsid w:val="00913FFD"/>
    <w:rsid w:val="009143D3"/>
    <w:rsid w:val="00917A3D"/>
    <w:rsid w:val="009339B4"/>
    <w:rsid w:val="009500B6"/>
    <w:rsid w:val="00955B91"/>
    <w:rsid w:val="00965877"/>
    <w:rsid w:val="009754AF"/>
    <w:rsid w:val="009826DC"/>
    <w:rsid w:val="009A601B"/>
    <w:rsid w:val="009B1F3E"/>
    <w:rsid w:val="009B2EA5"/>
    <w:rsid w:val="009B4FB9"/>
    <w:rsid w:val="009D6180"/>
    <w:rsid w:val="009D6C94"/>
    <w:rsid w:val="009E3FDA"/>
    <w:rsid w:val="009F6623"/>
    <w:rsid w:val="00A0538F"/>
    <w:rsid w:val="00A25790"/>
    <w:rsid w:val="00A30D54"/>
    <w:rsid w:val="00A42B29"/>
    <w:rsid w:val="00A615CE"/>
    <w:rsid w:val="00A677D7"/>
    <w:rsid w:val="00AB051A"/>
    <w:rsid w:val="00AB250B"/>
    <w:rsid w:val="00AD4DCF"/>
    <w:rsid w:val="00AF7556"/>
    <w:rsid w:val="00B12D8E"/>
    <w:rsid w:val="00B21105"/>
    <w:rsid w:val="00B43A45"/>
    <w:rsid w:val="00B46EB5"/>
    <w:rsid w:val="00B62DED"/>
    <w:rsid w:val="00B761C1"/>
    <w:rsid w:val="00B80844"/>
    <w:rsid w:val="00B84564"/>
    <w:rsid w:val="00B87A51"/>
    <w:rsid w:val="00B9630E"/>
    <w:rsid w:val="00BC5D0D"/>
    <w:rsid w:val="00BC76F1"/>
    <w:rsid w:val="00BE2309"/>
    <w:rsid w:val="00BE3C24"/>
    <w:rsid w:val="00BE7B87"/>
    <w:rsid w:val="00C22FCF"/>
    <w:rsid w:val="00C322AA"/>
    <w:rsid w:val="00C41D6A"/>
    <w:rsid w:val="00C63DCE"/>
    <w:rsid w:val="00C66C27"/>
    <w:rsid w:val="00C827FB"/>
    <w:rsid w:val="00C82C3E"/>
    <w:rsid w:val="00C84502"/>
    <w:rsid w:val="00C928D3"/>
    <w:rsid w:val="00CA29BC"/>
    <w:rsid w:val="00CC280B"/>
    <w:rsid w:val="00CC5621"/>
    <w:rsid w:val="00CD679D"/>
    <w:rsid w:val="00CE01FA"/>
    <w:rsid w:val="00CE3E7E"/>
    <w:rsid w:val="00D00BBC"/>
    <w:rsid w:val="00D14356"/>
    <w:rsid w:val="00D22016"/>
    <w:rsid w:val="00D36EA5"/>
    <w:rsid w:val="00D4098A"/>
    <w:rsid w:val="00D40F0C"/>
    <w:rsid w:val="00D445A1"/>
    <w:rsid w:val="00D51DE2"/>
    <w:rsid w:val="00D715EB"/>
    <w:rsid w:val="00D847AC"/>
    <w:rsid w:val="00DB1BE5"/>
    <w:rsid w:val="00DC53F0"/>
    <w:rsid w:val="00DC56C1"/>
    <w:rsid w:val="00DD373D"/>
    <w:rsid w:val="00DD5FBE"/>
    <w:rsid w:val="00DF44A2"/>
    <w:rsid w:val="00DF5A36"/>
    <w:rsid w:val="00E01446"/>
    <w:rsid w:val="00E05BE7"/>
    <w:rsid w:val="00E05DFE"/>
    <w:rsid w:val="00E34A05"/>
    <w:rsid w:val="00E53BBB"/>
    <w:rsid w:val="00E73950"/>
    <w:rsid w:val="00E755CF"/>
    <w:rsid w:val="00EA2F3F"/>
    <w:rsid w:val="00EB510A"/>
    <w:rsid w:val="00EC1D5E"/>
    <w:rsid w:val="00EC7F22"/>
    <w:rsid w:val="00ED60BD"/>
    <w:rsid w:val="00ED60C6"/>
    <w:rsid w:val="00ED7237"/>
    <w:rsid w:val="00EF2780"/>
    <w:rsid w:val="00F03974"/>
    <w:rsid w:val="00F17A89"/>
    <w:rsid w:val="00F209E8"/>
    <w:rsid w:val="00F26562"/>
    <w:rsid w:val="00F44897"/>
    <w:rsid w:val="00F4630E"/>
    <w:rsid w:val="00F55E4B"/>
    <w:rsid w:val="00F726C3"/>
    <w:rsid w:val="00F90EDF"/>
    <w:rsid w:val="00FA1E4A"/>
    <w:rsid w:val="00FA3944"/>
    <w:rsid w:val="00FB1D7D"/>
    <w:rsid w:val="00FC229B"/>
    <w:rsid w:val="00FD525C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D8CCB7"/>
  <w14:defaultImageDpi w14:val="300"/>
  <w15:docId w15:val="{B6A859EE-734F-EB4C-B41A-154AEF9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2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2F2"/>
  </w:style>
  <w:style w:type="paragraph" w:styleId="Footer">
    <w:name w:val="footer"/>
    <w:basedOn w:val="Normal"/>
    <w:link w:val="FooterChar"/>
    <w:uiPriority w:val="99"/>
    <w:unhideWhenUsed/>
    <w:rsid w:val="004612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2F2"/>
  </w:style>
  <w:style w:type="paragraph" w:styleId="BalloonText">
    <w:name w:val="Balloon Text"/>
    <w:basedOn w:val="Normal"/>
    <w:link w:val="BalloonTextChar"/>
    <w:uiPriority w:val="99"/>
    <w:semiHidden/>
    <w:unhideWhenUsed/>
    <w:rsid w:val="004612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12F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55E4B"/>
    <w:pPr>
      <w:autoSpaceDE w:val="0"/>
      <w:autoSpaceDN w:val="0"/>
      <w:adjustRightInd w:val="0"/>
    </w:pPr>
    <w:rPr>
      <w:rFonts w:ascii="Trade Gothic LT Com" w:eastAsia="Times New Roman" w:hAnsi="Trade Gothic LT Com" w:cs="Trade Gothic LT Com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0F3A7F"/>
    <w:rPr>
      <w:rFonts w:ascii="Times New Roman" w:eastAsia="Times New Roman" w:hAnsi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D6EDC"/>
    <w:rPr>
      <w:rFonts w:ascii="Calibri" w:eastAsia="Calibri" w:hAnsi="Calibri"/>
      <w:sz w:val="22"/>
      <w:szCs w:val="22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5D6ED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D61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4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4A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4AF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90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ED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F62C7"/>
    <w:pPr>
      <w:spacing w:after="120" w:line="480" w:lineRule="auto"/>
    </w:pPr>
    <w:rPr>
      <w:rFonts w:ascii="Times New Roman" w:eastAsia="Times New Roman" w:hAnsi="Times New Roman"/>
      <w:lang w:val="lv-LV"/>
    </w:rPr>
  </w:style>
  <w:style w:type="character" w:customStyle="1" w:styleId="BodyText2Char">
    <w:name w:val="Body Text 2 Char"/>
    <w:basedOn w:val="DefaultParagraphFont"/>
    <w:link w:val="BodyText2"/>
    <w:rsid w:val="006F62C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9" ma:contentTypeDescription="Create a new document." ma:contentTypeScope="" ma:versionID="2dce3adce2e7ca889348b93017ff8dad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2ba31b99078dd88bf132fd89d8c25e19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3bda3d-d9b2-4bb0-ba34-13a25e77d477">
      <Terms xmlns="http://schemas.microsoft.com/office/infopath/2007/PartnerControls"/>
    </lcf76f155ced4ddcb4097134ff3c332f>
    <TaxCatchAll xmlns="2331a7b8-6ed2-47ab-af14-97cccb64bb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F03AEA-399A-44F2-A2FF-3D22CC5BA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D4B5A-B9D1-4301-8CFE-A3225B918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7A6CF-6ECA-4372-A8D7-BBEF859158C1}">
  <ds:schemaRefs>
    <ds:schemaRef ds:uri="http://schemas.microsoft.com/office/2006/metadata/properties"/>
    <ds:schemaRef ds:uri="http://schemas.microsoft.com/office/infopath/2007/PartnerControls"/>
    <ds:schemaRef ds:uri="cce8494c-7fba-40df-ac34-e2c420eca609"/>
    <ds:schemaRef ds:uri="http://schemas.microsoft.com/sharepoint/v3"/>
    <ds:schemaRef ds:uri="93132e8e-24f8-4b0a-9f6c-93d37a4c9b75"/>
    <ds:schemaRef ds:uri="d63bda3d-d9b2-4bb0-ba34-13a25e77d477"/>
    <ds:schemaRef ds:uri="2331a7b8-6ed2-47ab-af14-97cccb64bb16"/>
  </ds:schemaRefs>
</ds:datastoreItem>
</file>

<file path=customXml/itemProps4.xml><?xml version="1.0" encoding="utf-8"?>
<ds:datastoreItem xmlns:ds="http://schemas.openxmlformats.org/officeDocument/2006/customXml" ds:itemID="{B1142CFA-7ADC-4E47-9D9D-85D31AFEE8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CE56BA-6319-4776-B741-B49041392E2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Fedcenko</dc:creator>
  <cp:keywords/>
  <dc:description/>
  <cp:lastModifiedBy>Viktorija Kupla</cp:lastModifiedBy>
  <cp:revision>4</cp:revision>
  <cp:lastPrinted>2025-07-10T13:38:00Z</cp:lastPrinted>
  <dcterms:created xsi:type="dcterms:W3CDTF">2025-07-10T13:37:00Z</dcterms:created>
  <dcterms:modified xsi:type="dcterms:W3CDTF">2025-07-10T14:51:00Z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Kaija Silaraja</vt:lpwstr>
  </property>
  <property fmtid="{D5CDD505-2E9C-101B-9397-08002B2CF9AE}" pid="3" name="Order">
    <vt:lpwstr>377400.000000000</vt:lpwstr>
  </property>
  <property fmtid="{D5CDD505-2E9C-101B-9397-08002B2CF9AE}" pid="4" name="display_urn:schemas-microsoft-com:office:office#Author">
    <vt:lpwstr>Kaija Silaraja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0x010100D65EDF7C309DDA40BF8AA174B10F353A</vt:lpwstr>
  </property>
  <property fmtid="{D5CDD505-2E9C-101B-9397-08002B2CF9AE}" pid="8" name="MediaServiceImageTags">
    <vt:lpwstr/>
  </property>
  <property fmtid="{D5CDD505-2E9C-101B-9397-08002B2CF9AE}" pid="9" name="GrammarlyDocumentId">
    <vt:lpwstr>bf0f8151a051afa5f80d8b77cd6f1decb6a2ae44dfa8f1be3d2367af007b1719</vt:lpwstr>
  </property>
</Properties>
</file>