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FD" w:rsidRDefault="004947FD" w:rsidP="004947FD">
      <w:pPr>
        <w:jc w:val="center"/>
      </w:pPr>
      <w:bookmarkStart w:id="0" w:name="_GoBack"/>
      <w:bookmarkEnd w:id="0"/>
    </w:p>
    <w:p w:rsidR="004947FD" w:rsidRDefault="004947FD" w:rsidP="004947FD">
      <w:pPr>
        <w:jc w:val="center"/>
      </w:pPr>
    </w:p>
    <w:p w:rsidR="004947FD" w:rsidRDefault="004947FD" w:rsidP="004947FD">
      <w:pPr>
        <w:jc w:val="center"/>
      </w:pPr>
    </w:p>
    <w:p w:rsidR="004947FD" w:rsidRDefault="004947FD" w:rsidP="004947FD">
      <w:pPr>
        <w:jc w:val="center"/>
      </w:pPr>
    </w:p>
    <w:p w:rsidR="004947FD" w:rsidRDefault="004947FD" w:rsidP="004947FD">
      <w:pPr>
        <w:jc w:val="center"/>
      </w:pPr>
    </w:p>
    <w:p w:rsidR="004947FD" w:rsidRDefault="004947FD" w:rsidP="004947FD">
      <w:pPr>
        <w:jc w:val="center"/>
        <w:rPr>
          <w:sz w:val="32"/>
          <w:szCs w:val="32"/>
        </w:rPr>
      </w:pPr>
    </w:p>
    <w:p w:rsidR="00C025B6" w:rsidRDefault="00C025B6" w:rsidP="004947FD">
      <w:pPr>
        <w:jc w:val="center"/>
        <w:rPr>
          <w:sz w:val="32"/>
          <w:szCs w:val="32"/>
        </w:rPr>
      </w:pPr>
    </w:p>
    <w:p w:rsidR="00C025B6" w:rsidRPr="004947FD" w:rsidRDefault="00C025B6" w:rsidP="004947FD">
      <w:pPr>
        <w:jc w:val="center"/>
        <w:rPr>
          <w:sz w:val="32"/>
          <w:szCs w:val="32"/>
        </w:rPr>
      </w:pPr>
    </w:p>
    <w:p w:rsidR="00911B9E" w:rsidRPr="004947FD" w:rsidRDefault="0092589B" w:rsidP="004947FD">
      <w:pPr>
        <w:jc w:val="center"/>
        <w:rPr>
          <w:sz w:val="36"/>
          <w:szCs w:val="36"/>
        </w:rPr>
      </w:pPr>
      <w:r w:rsidRPr="004947FD">
        <w:rPr>
          <w:sz w:val="36"/>
          <w:szCs w:val="36"/>
        </w:rPr>
        <w:t>Akciju sabiedrības</w:t>
      </w:r>
    </w:p>
    <w:p w:rsidR="0092589B" w:rsidRPr="004947FD" w:rsidRDefault="004947FD" w:rsidP="004947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="0092589B" w:rsidRPr="004947FD">
        <w:rPr>
          <w:b/>
          <w:i/>
          <w:sz w:val="36"/>
          <w:szCs w:val="36"/>
        </w:rPr>
        <w:t>Latvijas Jūras medicīnas centrs</w:t>
      </w:r>
      <w:r>
        <w:rPr>
          <w:b/>
          <w:i/>
          <w:sz w:val="36"/>
          <w:szCs w:val="36"/>
        </w:rPr>
        <w:t>”</w:t>
      </w:r>
    </w:p>
    <w:p w:rsidR="0092589B" w:rsidRPr="004947FD" w:rsidRDefault="0092589B" w:rsidP="004947FD">
      <w:pPr>
        <w:jc w:val="center"/>
        <w:rPr>
          <w:b/>
          <w:sz w:val="36"/>
          <w:szCs w:val="36"/>
        </w:rPr>
      </w:pPr>
      <w:r w:rsidRPr="004947FD">
        <w:rPr>
          <w:b/>
          <w:sz w:val="36"/>
          <w:szCs w:val="36"/>
        </w:rPr>
        <w:t>STATŪTI</w:t>
      </w:r>
    </w:p>
    <w:p w:rsidR="0092589B" w:rsidRPr="004947FD" w:rsidRDefault="0092589B">
      <w:pPr>
        <w:rPr>
          <w:sz w:val="32"/>
          <w:szCs w:val="32"/>
        </w:rPr>
      </w:pPr>
    </w:p>
    <w:p w:rsidR="004947FD" w:rsidRDefault="004947FD" w:rsidP="0092589B">
      <w:pPr>
        <w:jc w:val="right"/>
        <w:rPr>
          <w:sz w:val="32"/>
          <w:szCs w:val="32"/>
        </w:rPr>
      </w:pPr>
    </w:p>
    <w:p w:rsidR="004947FD" w:rsidRDefault="004947FD" w:rsidP="0092589B">
      <w:pPr>
        <w:jc w:val="right"/>
        <w:rPr>
          <w:sz w:val="32"/>
          <w:szCs w:val="32"/>
        </w:rPr>
      </w:pPr>
    </w:p>
    <w:p w:rsidR="004947FD" w:rsidRDefault="004947FD" w:rsidP="0092589B">
      <w:pPr>
        <w:jc w:val="right"/>
        <w:rPr>
          <w:sz w:val="32"/>
          <w:szCs w:val="32"/>
        </w:rPr>
      </w:pPr>
    </w:p>
    <w:p w:rsidR="004947FD" w:rsidRDefault="004947FD" w:rsidP="0092589B">
      <w:pPr>
        <w:jc w:val="right"/>
        <w:rPr>
          <w:sz w:val="32"/>
          <w:szCs w:val="32"/>
        </w:rPr>
      </w:pPr>
    </w:p>
    <w:p w:rsidR="0092589B" w:rsidRPr="004947FD" w:rsidRDefault="0092589B" w:rsidP="0092589B">
      <w:pPr>
        <w:jc w:val="right"/>
        <w:rPr>
          <w:sz w:val="32"/>
          <w:szCs w:val="32"/>
        </w:rPr>
      </w:pPr>
      <w:r w:rsidRPr="004947FD">
        <w:rPr>
          <w:sz w:val="32"/>
          <w:szCs w:val="32"/>
        </w:rPr>
        <w:t>Apstiprināti</w:t>
      </w:r>
    </w:p>
    <w:p w:rsidR="0092589B" w:rsidRPr="004947FD" w:rsidRDefault="0092589B" w:rsidP="0092589B">
      <w:pPr>
        <w:jc w:val="right"/>
        <w:rPr>
          <w:sz w:val="32"/>
          <w:szCs w:val="32"/>
        </w:rPr>
      </w:pPr>
      <w:r w:rsidRPr="004947FD">
        <w:rPr>
          <w:sz w:val="32"/>
          <w:szCs w:val="32"/>
        </w:rPr>
        <w:t>2014.gada 4.septembrī</w:t>
      </w:r>
    </w:p>
    <w:p w:rsidR="0092589B" w:rsidRPr="004947FD" w:rsidRDefault="0092589B" w:rsidP="0092589B">
      <w:pPr>
        <w:jc w:val="right"/>
        <w:rPr>
          <w:sz w:val="32"/>
          <w:szCs w:val="32"/>
        </w:rPr>
      </w:pPr>
      <w:r w:rsidRPr="004947FD">
        <w:rPr>
          <w:sz w:val="32"/>
          <w:szCs w:val="32"/>
        </w:rPr>
        <w:t>Ārkārtas akcionāru sapulcē,</w:t>
      </w:r>
    </w:p>
    <w:p w:rsidR="0092589B" w:rsidRPr="004947FD" w:rsidRDefault="0092589B" w:rsidP="0092589B">
      <w:pPr>
        <w:jc w:val="right"/>
        <w:rPr>
          <w:sz w:val="32"/>
          <w:szCs w:val="32"/>
        </w:rPr>
      </w:pPr>
      <w:r w:rsidRPr="004947FD">
        <w:rPr>
          <w:sz w:val="32"/>
          <w:szCs w:val="32"/>
        </w:rPr>
        <w:t>Protokols Nr.24</w:t>
      </w:r>
    </w:p>
    <w:p w:rsidR="0092589B" w:rsidRPr="004947FD" w:rsidRDefault="0092589B" w:rsidP="0092589B">
      <w:pPr>
        <w:jc w:val="center"/>
        <w:rPr>
          <w:sz w:val="32"/>
          <w:szCs w:val="32"/>
        </w:rPr>
      </w:pPr>
      <w:r w:rsidRPr="004947FD">
        <w:rPr>
          <w:sz w:val="32"/>
          <w:szCs w:val="32"/>
        </w:rPr>
        <w:t>Rīgā, 2014</w:t>
      </w:r>
    </w:p>
    <w:p w:rsidR="004947FD" w:rsidRDefault="004947FD" w:rsidP="0092589B">
      <w:pPr>
        <w:jc w:val="center"/>
      </w:pPr>
    </w:p>
    <w:p w:rsidR="004947FD" w:rsidRDefault="004947FD" w:rsidP="0092589B">
      <w:pPr>
        <w:jc w:val="center"/>
      </w:pPr>
    </w:p>
    <w:p w:rsidR="0092589B" w:rsidRDefault="0092589B" w:rsidP="0092589B">
      <w:pPr>
        <w:jc w:val="right"/>
      </w:pPr>
    </w:p>
    <w:p w:rsidR="00C025B6" w:rsidRDefault="00C025B6" w:rsidP="0092589B">
      <w:pPr>
        <w:jc w:val="right"/>
      </w:pPr>
    </w:p>
    <w:p w:rsidR="00C025B6" w:rsidRDefault="00C025B6" w:rsidP="0092589B">
      <w:pPr>
        <w:jc w:val="right"/>
      </w:pPr>
    </w:p>
    <w:p w:rsidR="00C025B6" w:rsidRPr="004947FD" w:rsidRDefault="00C025B6" w:rsidP="0092589B">
      <w:pPr>
        <w:jc w:val="right"/>
      </w:pPr>
    </w:p>
    <w:p w:rsidR="0092589B" w:rsidRPr="004947FD" w:rsidRDefault="0092589B" w:rsidP="004947FD">
      <w:pPr>
        <w:jc w:val="center"/>
        <w:rPr>
          <w:b/>
        </w:rPr>
      </w:pPr>
      <w:r w:rsidRPr="004947FD">
        <w:rPr>
          <w:b/>
        </w:rPr>
        <w:t>1.Vispārīgie noteikumi.</w:t>
      </w:r>
    </w:p>
    <w:p w:rsidR="0092589B" w:rsidRPr="004947FD" w:rsidRDefault="0092589B" w:rsidP="0092589B">
      <w:r w:rsidRPr="004947FD">
        <w:t>1.1. Akciju sabiedrība „Latvijas Jūras medicīnas centrs” ir kapitālsabiedrība (turpmāk tekstā – Sabiedrība), kas izveidota, lai sistemātiski, patstāvīgi veiktu atklātu saimniecisko darbību ar nolūku iegūt peļņu.</w:t>
      </w:r>
    </w:p>
    <w:p w:rsidR="0092589B" w:rsidRPr="004947FD" w:rsidRDefault="0092589B" w:rsidP="0092589B">
      <w:r w:rsidRPr="004947FD">
        <w:t>1.2. Sabiedrības firma ir  - Akciju sabiedrība „Latvijas Jūras medicīnas centrs”.</w:t>
      </w:r>
    </w:p>
    <w:p w:rsidR="0092589B" w:rsidRPr="004947FD" w:rsidRDefault="0092589B" w:rsidP="004947FD">
      <w:pPr>
        <w:jc w:val="center"/>
        <w:rPr>
          <w:b/>
        </w:rPr>
      </w:pPr>
      <w:r w:rsidRPr="004947FD">
        <w:rPr>
          <w:b/>
        </w:rPr>
        <w:t>2. Sabiedrības galvenie komercdarbības veidi.</w:t>
      </w:r>
    </w:p>
    <w:p w:rsidR="0092589B" w:rsidRPr="004947FD" w:rsidRDefault="0092589B" w:rsidP="0092589B">
      <w:pPr>
        <w:jc w:val="both"/>
      </w:pPr>
      <w:r w:rsidRPr="004947FD">
        <w:t>Sabiedrības galvenie komercdarbības veidi saskaņā ar saimnieciskās darbības statistisko klasifikāciju NECE 2.red. ir šādi: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slimnīcu darbība (86.10),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vispārējā ārstu prakse (86.21),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specializētā ārstu prakse (86.22),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zobārstu prakse (86.23),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pārējā darbība veselības aizsardzības jomā (86.90),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aprūpes centru pakalpojumi (87.10.),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cita veida sociālās aprūpes pakalpojumi ar izmitināšanu (87.90),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citur neklasificēti sociālās aprūpes pakalpojumi (88.99),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citur neklasificēta izglītība (85.59),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medicīnas un ortopēdisko preču mazumtirdzniecība specializētajos veikalos (47.74),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fiziskās labsajūtas uzlabošanas pakalpojumi (96.04),</w:t>
      </w:r>
    </w:p>
    <w:p w:rsidR="0092589B" w:rsidRPr="004947FD" w:rsidRDefault="0092589B" w:rsidP="0092589B">
      <w:pPr>
        <w:numPr>
          <w:ilvl w:val="0"/>
          <w:numId w:val="1"/>
        </w:numPr>
        <w:spacing w:after="0" w:line="240" w:lineRule="auto"/>
        <w:jc w:val="both"/>
      </w:pPr>
      <w:r w:rsidRPr="004947FD">
        <w:t>citur neklasificēti individuālie pakalpojumi (96.09).</w:t>
      </w:r>
    </w:p>
    <w:p w:rsidR="0092589B" w:rsidRPr="004947FD" w:rsidRDefault="0092589B" w:rsidP="0092589B">
      <w:pPr>
        <w:jc w:val="both"/>
      </w:pPr>
    </w:p>
    <w:p w:rsidR="0092589B" w:rsidRPr="004947FD" w:rsidRDefault="0092589B" w:rsidP="004947FD">
      <w:pPr>
        <w:jc w:val="center"/>
        <w:rPr>
          <w:b/>
        </w:rPr>
      </w:pPr>
      <w:r w:rsidRPr="004947FD">
        <w:rPr>
          <w:b/>
        </w:rPr>
        <w:t>3. Sabiedrības pamatkapitāls</w:t>
      </w:r>
    </w:p>
    <w:p w:rsidR="0092589B" w:rsidRPr="004947FD" w:rsidRDefault="0092589B" w:rsidP="0092589B">
      <w:pPr>
        <w:jc w:val="both"/>
      </w:pPr>
      <w:r w:rsidRPr="004947FD">
        <w:t>3.1. Sabiedrības pamatkapitāls ir 1 120 000 EUR (viens miljons simt divdesmit tūkstoši euro). Sabiedrības pamatkapitāls sastāv no 800 000 akcijām ar balsstiesībām ar vienas akcijas nominālvērtību 1,40 EUR (viens euro četrdesmit centi).</w:t>
      </w:r>
    </w:p>
    <w:p w:rsidR="0092589B" w:rsidRPr="004947FD" w:rsidRDefault="0092589B" w:rsidP="0092589B">
      <w:pPr>
        <w:jc w:val="both"/>
      </w:pPr>
      <w:r w:rsidRPr="004947FD">
        <w:t>3.2. Visas akcijas ir uzrādītāja akcijas.</w:t>
      </w:r>
    </w:p>
    <w:p w:rsidR="0092589B" w:rsidRPr="004947FD" w:rsidRDefault="0092589B" w:rsidP="0092589B">
      <w:pPr>
        <w:jc w:val="both"/>
      </w:pPr>
      <w:r w:rsidRPr="004947FD">
        <w:t>3.3.Sabiedrības akcijas ir dematerializētā formā.</w:t>
      </w:r>
    </w:p>
    <w:p w:rsidR="0092589B" w:rsidRPr="004947FD" w:rsidRDefault="0092589B" w:rsidP="004947FD">
      <w:pPr>
        <w:jc w:val="center"/>
        <w:rPr>
          <w:b/>
        </w:rPr>
      </w:pPr>
      <w:r w:rsidRPr="004947FD">
        <w:rPr>
          <w:b/>
        </w:rPr>
        <w:t>4. Padome.</w:t>
      </w:r>
    </w:p>
    <w:p w:rsidR="0092589B" w:rsidRPr="004947FD" w:rsidRDefault="0092589B" w:rsidP="0092589B">
      <w:pPr>
        <w:jc w:val="both"/>
      </w:pPr>
      <w:r w:rsidRPr="004947FD">
        <w:t>4.1. Sabiedrības pārraudzības institūcija, kas pārstāv akcionāru intereses sapulču starplaikā un uzrauga valdes darbību, ir padome.</w:t>
      </w:r>
    </w:p>
    <w:p w:rsidR="0092589B" w:rsidRPr="004947FD" w:rsidRDefault="0092589B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t xml:space="preserve">4.2. </w:t>
      </w:r>
      <w:r w:rsidRPr="004947FD">
        <w:rPr>
          <w:rFonts w:ascii="Times New Roman" w:hAnsi="Times New Roman"/>
          <w:bCs/>
          <w:szCs w:val="24"/>
        </w:rPr>
        <w:t>Sabiedrībai ir padome, kas sastāv no 5 (pieciem) padomes locekļiem. Padome tiek ievēlēta uz laiku, kas nav ilgāks par 5 (pieciem) gadiem. Padomes locekļi no sava vidus ievēl padomes priekšsēdētāju un vismaz vienu viņa vietnieku.</w:t>
      </w:r>
    </w:p>
    <w:p w:rsidR="0092589B" w:rsidRPr="004947FD" w:rsidRDefault="0092589B" w:rsidP="004947FD">
      <w:pPr>
        <w:jc w:val="center"/>
        <w:rPr>
          <w:rFonts w:ascii="Times New Roman" w:hAnsi="Times New Roman"/>
          <w:b/>
          <w:bCs/>
          <w:szCs w:val="24"/>
        </w:rPr>
      </w:pPr>
      <w:r w:rsidRPr="004947FD">
        <w:rPr>
          <w:rFonts w:ascii="Times New Roman" w:hAnsi="Times New Roman"/>
          <w:b/>
          <w:bCs/>
          <w:szCs w:val="24"/>
        </w:rPr>
        <w:t>5. Valde.</w:t>
      </w:r>
    </w:p>
    <w:p w:rsidR="0092589B" w:rsidRPr="004947FD" w:rsidRDefault="001004DA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rPr>
          <w:rFonts w:ascii="Times New Roman" w:hAnsi="Times New Roman"/>
          <w:bCs/>
          <w:szCs w:val="24"/>
        </w:rPr>
        <w:t xml:space="preserve">5.1. </w:t>
      </w:r>
      <w:r w:rsidR="0092589B" w:rsidRPr="004947FD">
        <w:rPr>
          <w:rFonts w:ascii="Times New Roman" w:hAnsi="Times New Roman"/>
          <w:bCs/>
          <w:szCs w:val="24"/>
        </w:rPr>
        <w:t>Sabiedrības izpildinstitūcija, kas vada un pārstāv Sabiedrību, ir Valde, kas sastāv no trīs valdes locekļiem</w:t>
      </w:r>
      <w:r w:rsidRPr="004947FD">
        <w:rPr>
          <w:rFonts w:ascii="Times New Roman" w:hAnsi="Times New Roman"/>
          <w:bCs/>
          <w:szCs w:val="24"/>
        </w:rPr>
        <w:t>.</w:t>
      </w:r>
    </w:p>
    <w:p w:rsidR="001004DA" w:rsidRPr="004947FD" w:rsidRDefault="001004DA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rPr>
          <w:rFonts w:ascii="Times New Roman" w:hAnsi="Times New Roman"/>
          <w:bCs/>
          <w:szCs w:val="24"/>
        </w:rPr>
        <w:lastRenderedPageBreak/>
        <w:t>5.2. Valdes locekļus ievēl amatā padome uz trīs gadiem. Valdes priekšsēdētāju ieceļ padome no valdes locekļu vidus.</w:t>
      </w:r>
    </w:p>
    <w:p w:rsidR="001004DA" w:rsidRPr="004947FD" w:rsidRDefault="001004DA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rPr>
          <w:rFonts w:ascii="Times New Roman" w:hAnsi="Times New Roman"/>
          <w:bCs/>
          <w:szCs w:val="24"/>
        </w:rPr>
        <w:t>5.3. Valdes priekšsēdētājs un valdes locekļi pārstāv Sabiedrību atsevišķi.</w:t>
      </w:r>
    </w:p>
    <w:p w:rsidR="001004DA" w:rsidRPr="004947FD" w:rsidRDefault="001004DA" w:rsidP="004947FD">
      <w:pPr>
        <w:jc w:val="center"/>
        <w:rPr>
          <w:rFonts w:ascii="Times New Roman" w:hAnsi="Times New Roman"/>
          <w:b/>
          <w:bCs/>
          <w:szCs w:val="24"/>
        </w:rPr>
      </w:pPr>
      <w:r w:rsidRPr="004947FD">
        <w:rPr>
          <w:rFonts w:ascii="Times New Roman" w:hAnsi="Times New Roman"/>
          <w:b/>
          <w:bCs/>
          <w:szCs w:val="24"/>
        </w:rPr>
        <w:t>6. Sabiedrības revīzija.</w:t>
      </w:r>
    </w:p>
    <w:p w:rsidR="001004DA" w:rsidRPr="004947FD" w:rsidRDefault="001004DA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rPr>
          <w:rFonts w:ascii="Times New Roman" w:hAnsi="Times New Roman"/>
          <w:bCs/>
          <w:szCs w:val="24"/>
        </w:rPr>
        <w:t>6.1. Atzinumu par Sabiedrības gada pārskatu sniedz revidents.</w:t>
      </w:r>
    </w:p>
    <w:p w:rsidR="001004DA" w:rsidRPr="004947FD" w:rsidRDefault="001004DA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rPr>
          <w:rFonts w:ascii="Times New Roman" w:hAnsi="Times New Roman"/>
          <w:bCs/>
          <w:szCs w:val="24"/>
        </w:rPr>
        <w:t>6.2. Revidentu nākamajam pārskata gadam katru gadu ievēlē kārtējā akcionāru sapulcē vienlaikus ar gada pārskata apstiprināšanu. Revidenta pilnvaras ir spēkā līdz nākamā gada pārskata apstiprināšanai.</w:t>
      </w:r>
    </w:p>
    <w:p w:rsidR="001004DA" w:rsidRPr="004947FD" w:rsidRDefault="001004DA" w:rsidP="004947FD">
      <w:pPr>
        <w:jc w:val="center"/>
        <w:rPr>
          <w:rFonts w:ascii="Times New Roman" w:hAnsi="Times New Roman"/>
          <w:b/>
          <w:bCs/>
          <w:szCs w:val="24"/>
        </w:rPr>
      </w:pPr>
      <w:r w:rsidRPr="004947FD">
        <w:rPr>
          <w:rFonts w:ascii="Times New Roman" w:hAnsi="Times New Roman"/>
          <w:b/>
          <w:bCs/>
          <w:szCs w:val="24"/>
        </w:rPr>
        <w:t>7. Pārējie noteikumi.</w:t>
      </w:r>
    </w:p>
    <w:p w:rsidR="001004DA" w:rsidRPr="004947FD" w:rsidRDefault="001004DA" w:rsidP="0092589B">
      <w:pPr>
        <w:jc w:val="both"/>
        <w:rPr>
          <w:rFonts w:ascii="Times New Roman" w:hAnsi="Times New Roman"/>
          <w:bCs/>
          <w:szCs w:val="24"/>
        </w:rPr>
      </w:pPr>
      <w:r w:rsidRPr="004947FD">
        <w:rPr>
          <w:rFonts w:ascii="Times New Roman" w:hAnsi="Times New Roman"/>
          <w:bCs/>
          <w:szCs w:val="24"/>
        </w:rPr>
        <w:t>Viss, kas netika iekļauts Sabiedrības statūtos, notiek saskaņā ar LR Komerclikumu un citiem spēkā esošiem LR likumiem.</w:t>
      </w:r>
    </w:p>
    <w:p w:rsidR="004040F0" w:rsidRDefault="004040F0" w:rsidP="0092589B">
      <w:pPr>
        <w:jc w:val="both"/>
        <w:rPr>
          <w:rFonts w:ascii="Times New Roman" w:hAnsi="Times New Roman"/>
          <w:bCs/>
          <w:i/>
          <w:szCs w:val="24"/>
        </w:rPr>
      </w:pPr>
    </w:p>
    <w:p w:rsidR="00C025B6" w:rsidRDefault="00C025B6" w:rsidP="0092589B">
      <w:pPr>
        <w:jc w:val="both"/>
        <w:rPr>
          <w:rFonts w:ascii="Times New Roman" w:hAnsi="Times New Roman"/>
          <w:bCs/>
          <w:i/>
          <w:szCs w:val="24"/>
        </w:rPr>
      </w:pPr>
    </w:p>
    <w:p w:rsidR="004040F0" w:rsidRDefault="004040F0" w:rsidP="004040F0">
      <w:pPr>
        <w:pStyle w:val="ListParagraph"/>
        <w:ind w:left="0"/>
      </w:pPr>
      <w:r>
        <w:t>Rīgā,</w:t>
      </w:r>
    </w:p>
    <w:p w:rsidR="004040F0" w:rsidRDefault="004040F0" w:rsidP="004040F0">
      <w:pPr>
        <w:pStyle w:val="ListParagraph"/>
        <w:ind w:left="0"/>
      </w:pPr>
      <w:r>
        <w:t>2014.gada 4.septembrī</w:t>
      </w:r>
    </w:p>
    <w:p w:rsidR="004040F0" w:rsidRDefault="004040F0" w:rsidP="004040F0">
      <w:pPr>
        <w:pStyle w:val="ListParagraph"/>
        <w:ind w:left="0"/>
      </w:pPr>
      <w:r>
        <w:t>Akciju Sabiedrības</w:t>
      </w:r>
    </w:p>
    <w:p w:rsidR="004040F0" w:rsidRDefault="004040F0" w:rsidP="004040F0">
      <w:pPr>
        <w:pStyle w:val="ListParagraph"/>
        <w:ind w:left="0"/>
      </w:pPr>
      <w:r>
        <w:t>„Latvijas Jūras medicīnas centrs”</w:t>
      </w:r>
    </w:p>
    <w:p w:rsidR="004040F0" w:rsidRDefault="004040F0" w:rsidP="004040F0">
      <w:pPr>
        <w:pStyle w:val="ListParagraph"/>
        <w:ind w:left="0"/>
      </w:pPr>
      <w:r>
        <w:t>Valdes locekļi:</w:t>
      </w:r>
    </w:p>
    <w:p w:rsidR="004040F0" w:rsidRDefault="004040F0" w:rsidP="004040F0">
      <w:pPr>
        <w:pStyle w:val="ListParagraph"/>
        <w:ind w:left="0"/>
      </w:pPr>
    </w:p>
    <w:p w:rsidR="004040F0" w:rsidRDefault="004040F0" w:rsidP="004040F0">
      <w:pPr>
        <w:pStyle w:val="ListParagraph"/>
        <w:ind w:left="0"/>
      </w:pPr>
      <w:r>
        <w:t>Jānis Birks</w:t>
      </w:r>
    </w:p>
    <w:p w:rsidR="004040F0" w:rsidRDefault="004040F0" w:rsidP="004040F0">
      <w:pPr>
        <w:pStyle w:val="ListParagraph"/>
        <w:ind w:left="0"/>
      </w:pPr>
    </w:p>
    <w:p w:rsidR="004040F0" w:rsidRDefault="004040F0" w:rsidP="004040F0">
      <w:pPr>
        <w:pStyle w:val="ListParagraph"/>
        <w:ind w:left="0"/>
      </w:pPr>
      <w:r>
        <w:t>Vita Švarcberga</w:t>
      </w:r>
    </w:p>
    <w:p w:rsidR="004040F0" w:rsidRDefault="004040F0" w:rsidP="004040F0">
      <w:pPr>
        <w:pStyle w:val="ListParagraph"/>
        <w:ind w:left="0"/>
      </w:pPr>
    </w:p>
    <w:p w:rsidR="004040F0" w:rsidRPr="00443448" w:rsidRDefault="004040F0" w:rsidP="004040F0">
      <w:pPr>
        <w:pStyle w:val="ListParagraph"/>
        <w:ind w:left="0"/>
      </w:pPr>
      <w:r>
        <w:t>Juris Imaks</w:t>
      </w:r>
    </w:p>
    <w:p w:rsidR="0092589B" w:rsidRDefault="0092589B" w:rsidP="0092589B"/>
    <w:sectPr w:rsidR="0092589B" w:rsidSect="00C025B6">
      <w:footerReference w:type="default" r:id="rId7"/>
      <w:pgSz w:w="11906" w:h="16838"/>
      <w:pgMar w:top="851" w:right="1800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48" w:rsidRDefault="00511D48" w:rsidP="00C025B6">
      <w:pPr>
        <w:spacing w:after="0" w:line="240" w:lineRule="auto"/>
      </w:pPr>
      <w:r>
        <w:separator/>
      </w:r>
    </w:p>
  </w:endnote>
  <w:endnote w:type="continuationSeparator" w:id="0">
    <w:p w:rsidR="00511D48" w:rsidRDefault="00511D48" w:rsidP="00C0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001"/>
      <w:docPartObj>
        <w:docPartGallery w:val="Page Numbers (Bottom of Page)"/>
        <w:docPartUnique/>
      </w:docPartObj>
    </w:sdtPr>
    <w:sdtEndPr/>
    <w:sdtContent>
      <w:p w:rsidR="00C025B6" w:rsidRDefault="00511D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9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25B6" w:rsidRDefault="00C02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48" w:rsidRDefault="00511D48" w:rsidP="00C025B6">
      <w:pPr>
        <w:spacing w:after="0" w:line="240" w:lineRule="auto"/>
      </w:pPr>
      <w:r>
        <w:separator/>
      </w:r>
    </w:p>
  </w:footnote>
  <w:footnote w:type="continuationSeparator" w:id="0">
    <w:p w:rsidR="00511D48" w:rsidRDefault="00511D48" w:rsidP="00C0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B59EC"/>
    <w:multiLevelType w:val="hybridMultilevel"/>
    <w:tmpl w:val="E7EAA9FC"/>
    <w:lvl w:ilvl="0" w:tplc="7EFAB1D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9B"/>
    <w:rsid w:val="001004DA"/>
    <w:rsid w:val="004040F0"/>
    <w:rsid w:val="00435F25"/>
    <w:rsid w:val="00471960"/>
    <w:rsid w:val="004818EF"/>
    <w:rsid w:val="004947FD"/>
    <w:rsid w:val="00511D48"/>
    <w:rsid w:val="00562976"/>
    <w:rsid w:val="00583EFC"/>
    <w:rsid w:val="005C4E1D"/>
    <w:rsid w:val="006D2AC7"/>
    <w:rsid w:val="006F5292"/>
    <w:rsid w:val="00911B9E"/>
    <w:rsid w:val="0092589B"/>
    <w:rsid w:val="00C0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737601-60A7-484A-AC6F-AB205BA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25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5B6"/>
  </w:style>
  <w:style w:type="paragraph" w:styleId="Footer">
    <w:name w:val="footer"/>
    <w:basedOn w:val="Normal"/>
    <w:link w:val="FooterChar"/>
    <w:uiPriority w:val="99"/>
    <w:unhideWhenUsed/>
    <w:rsid w:val="00C025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aiga.gulbe</dc:creator>
  <cp:lastModifiedBy>Juris Imaks</cp:lastModifiedBy>
  <cp:revision>2</cp:revision>
  <dcterms:created xsi:type="dcterms:W3CDTF">2014-09-24T11:08:00Z</dcterms:created>
  <dcterms:modified xsi:type="dcterms:W3CDTF">2014-09-24T11:08:00Z</dcterms:modified>
</cp:coreProperties>
</file>