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8C56" w14:textId="02B1E97C" w:rsidR="00A22079" w:rsidRDefault="00A22079" w:rsidP="00A629E8">
      <w:pPr>
        <w:jc w:val="both"/>
        <w:rPr>
          <w:rFonts w:ascii="Times New Roman" w:hAnsi="Times New Roman" w:cs="Times New Roman"/>
          <w:b/>
          <w:bCs/>
          <w:kern w:val="0"/>
          <w:sz w:val="24"/>
          <w:szCs w:val="24"/>
          <w:lang w:val="lv-LV"/>
        </w:rPr>
      </w:pPr>
      <w:bookmarkStart w:id="0" w:name="_Hlk155164641"/>
      <w:bookmarkEnd w:id="0"/>
      <w:r>
        <w:rPr>
          <w:rFonts w:ascii="Times New Roman" w:hAnsi="Times New Roman" w:cs="Times New Roman"/>
          <w:b/>
          <w:bCs/>
          <w:kern w:val="0"/>
          <w:sz w:val="24"/>
          <w:szCs w:val="24"/>
          <w:lang w:val="lv-LV"/>
        </w:rPr>
        <w:t>Par projekta īstenošanu.</w:t>
      </w:r>
    </w:p>
    <w:p w14:paraId="3635F193" w14:textId="23897412" w:rsidR="001631FF" w:rsidRPr="001631FF" w:rsidRDefault="001631FF" w:rsidP="00A629E8">
      <w:pPr>
        <w:jc w:val="both"/>
        <w:rPr>
          <w:rFonts w:ascii="Times New Roman" w:hAnsi="Times New Roman" w:cs="Times New Roman"/>
          <w:kern w:val="0"/>
          <w:sz w:val="24"/>
          <w:szCs w:val="24"/>
          <w:lang w:val="lv-LV"/>
        </w:rPr>
      </w:pPr>
      <w:r w:rsidRPr="001631FF">
        <w:rPr>
          <w:rFonts w:ascii="Times New Roman" w:hAnsi="Times New Roman" w:cs="Times New Roman"/>
          <w:b/>
          <w:bCs/>
          <w:kern w:val="0"/>
          <w:sz w:val="24"/>
          <w:szCs w:val="24"/>
          <w:lang w:val="lv-LV"/>
        </w:rPr>
        <w:t>Projekta numurs:</w:t>
      </w:r>
      <w:r w:rsidRPr="001631FF">
        <w:rPr>
          <w:rFonts w:ascii="Times New Roman" w:hAnsi="Times New Roman" w:cs="Times New Roman"/>
          <w:kern w:val="0"/>
          <w:sz w:val="24"/>
          <w:szCs w:val="24"/>
          <w:lang w:val="lv-LV"/>
        </w:rPr>
        <w:t xml:space="preserve"> 4.1.1.3.i.0/1/23/I/CFLA/022</w:t>
      </w:r>
    </w:p>
    <w:p w14:paraId="4E81701D" w14:textId="0E54EF9C" w:rsidR="001631FF" w:rsidRPr="001631FF" w:rsidRDefault="001631FF" w:rsidP="00A629E8">
      <w:pPr>
        <w:jc w:val="both"/>
        <w:rPr>
          <w:rFonts w:ascii="Times New Roman" w:hAnsi="Times New Roman" w:cs="Times New Roman"/>
          <w:kern w:val="0"/>
          <w:sz w:val="24"/>
          <w:szCs w:val="24"/>
          <w:lang w:val="lv-LV"/>
        </w:rPr>
      </w:pPr>
      <w:r w:rsidRPr="001631FF">
        <w:rPr>
          <w:rFonts w:ascii="Times New Roman" w:hAnsi="Times New Roman" w:cs="Times New Roman"/>
          <w:b/>
          <w:bCs/>
          <w:kern w:val="0"/>
          <w:sz w:val="24"/>
          <w:szCs w:val="24"/>
          <w:lang w:val="lv-LV"/>
        </w:rPr>
        <w:t>Projekta nosaukums:</w:t>
      </w:r>
      <w:r w:rsidRPr="001631FF">
        <w:rPr>
          <w:rFonts w:ascii="Times New Roman" w:hAnsi="Times New Roman" w:cs="Times New Roman"/>
          <w:kern w:val="0"/>
          <w:sz w:val="24"/>
          <w:szCs w:val="24"/>
          <w:lang w:val="lv-LV"/>
        </w:rPr>
        <w:t xml:space="preserve"> Veselības aprūpes pakalpojumu infrastrukt</w:t>
      </w:r>
      <w:r>
        <w:rPr>
          <w:rFonts w:ascii="Times New Roman" w:hAnsi="Times New Roman" w:cs="Times New Roman"/>
          <w:kern w:val="0"/>
          <w:sz w:val="24"/>
          <w:szCs w:val="24"/>
          <w:lang w:val="lv-LV"/>
        </w:rPr>
        <w:t>ū</w:t>
      </w:r>
      <w:r w:rsidRPr="001631FF">
        <w:rPr>
          <w:rFonts w:ascii="Times New Roman" w:hAnsi="Times New Roman" w:cs="Times New Roman"/>
          <w:kern w:val="0"/>
          <w:sz w:val="24"/>
          <w:szCs w:val="24"/>
          <w:lang w:val="lv-LV"/>
        </w:rPr>
        <w:t>ras uzlabošana</w:t>
      </w:r>
    </w:p>
    <w:p w14:paraId="470C5556" w14:textId="355B9FF6" w:rsidR="009C1397" w:rsidRDefault="001631FF" w:rsidP="00A629E8">
      <w:pPr>
        <w:jc w:val="both"/>
        <w:rPr>
          <w:rFonts w:ascii="Times New Roman" w:hAnsi="Times New Roman" w:cs="Times New Roman"/>
          <w:kern w:val="0"/>
          <w:sz w:val="24"/>
          <w:szCs w:val="24"/>
          <w:lang w:val="lv-LV"/>
        </w:rPr>
      </w:pPr>
      <w:r w:rsidRPr="001631FF">
        <w:rPr>
          <w:rFonts w:ascii="Times New Roman" w:hAnsi="Times New Roman" w:cs="Times New Roman"/>
          <w:kern w:val="0"/>
          <w:sz w:val="24"/>
          <w:szCs w:val="24"/>
          <w:lang w:val="lv-LV"/>
        </w:rPr>
        <w:t xml:space="preserve">Projekta mērķis ir stiprināt sekundāro ambulatoro pakalpojumu sniedzēja AS </w:t>
      </w:r>
      <w:r w:rsidR="00A629E8">
        <w:rPr>
          <w:rFonts w:ascii="Times New Roman" w:hAnsi="Times New Roman" w:cs="Times New Roman"/>
          <w:kern w:val="0"/>
          <w:sz w:val="24"/>
          <w:szCs w:val="24"/>
          <w:lang w:val="lv-LV"/>
        </w:rPr>
        <w:t>“</w:t>
      </w:r>
      <w:r w:rsidRPr="001631FF">
        <w:rPr>
          <w:rFonts w:ascii="Times New Roman" w:hAnsi="Times New Roman" w:cs="Times New Roman"/>
          <w:kern w:val="0"/>
          <w:sz w:val="24"/>
          <w:szCs w:val="24"/>
          <w:lang w:val="lv-LV"/>
        </w:rPr>
        <w:t>Latvijas Jūras medicīnas centrs</w:t>
      </w:r>
      <w:r w:rsidR="00A629E8">
        <w:rPr>
          <w:rFonts w:ascii="Times New Roman" w:hAnsi="Times New Roman" w:cs="Times New Roman"/>
          <w:kern w:val="0"/>
          <w:sz w:val="24"/>
          <w:szCs w:val="24"/>
          <w:lang w:val="lv-LV"/>
        </w:rPr>
        <w:t>”</w:t>
      </w:r>
      <w:r w:rsidRPr="001631FF">
        <w:rPr>
          <w:rFonts w:ascii="Times New Roman" w:hAnsi="Times New Roman" w:cs="Times New Roman"/>
          <w:kern w:val="0"/>
          <w:sz w:val="24"/>
          <w:szCs w:val="24"/>
          <w:lang w:val="lv-LV"/>
        </w:rPr>
        <w:t xml:space="preserve"> (LJMC) veselības aprūpes pakalpojumu sniegšanas infrastruktūru, nodrošinot visaptverošu, ilgtspējīgu un integrētu veselības pakalpojumu sniegšanu, lai mazinātu infekciju slimību izplatību un veicinātu epidemioloģisko prasību ievērošanu.</w:t>
      </w:r>
      <w:r>
        <w:rPr>
          <w:rFonts w:ascii="Times New Roman" w:hAnsi="Times New Roman" w:cs="Times New Roman"/>
          <w:kern w:val="0"/>
          <w:sz w:val="24"/>
          <w:szCs w:val="24"/>
          <w:lang w:val="lv-LV"/>
        </w:rPr>
        <w:t xml:space="preserve"> </w:t>
      </w:r>
      <w:r w:rsidR="009C5552">
        <w:rPr>
          <w:rFonts w:ascii="Times New Roman" w:hAnsi="Times New Roman" w:cs="Times New Roman"/>
          <w:kern w:val="0"/>
          <w:sz w:val="24"/>
          <w:szCs w:val="24"/>
          <w:lang w:val="lv-LV"/>
        </w:rPr>
        <w:t xml:space="preserve">Projekta </w:t>
      </w:r>
      <w:r w:rsidR="009C5552" w:rsidRPr="009C5552">
        <w:rPr>
          <w:rFonts w:ascii="Times New Roman" w:hAnsi="Times New Roman" w:cs="Times New Roman"/>
          <w:kern w:val="0"/>
          <w:sz w:val="24"/>
          <w:szCs w:val="24"/>
          <w:lang w:val="lv-LV"/>
        </w:rPr>
        <w:t xml:space="preserve">ietvaros ir plānots uzlabot fiziskās vides </w:t>
      </w:r>
      <w:proofErr w:type="spellStart"/>
      <w:r w:rsidR="009C5552" w:rsidRPr="009C5552">
        <w:rPr>
          <w:rFonts w:ascii="Times New Roman" w:hAnsi="Times New Roman" w:cs="Times New Roman"/>
          <w:kern w:val="0"/>
          <w:sz w:val="24"/>
          <w:szCs w:val="24"/>
          <w:lang w:val="lv-LV"/>
        </w:rPr>
        <w:t>piekļūstamību</w:t>
      </w:r>
      <w:proofErr w:type="spellEnd"/>
      <w:r w:rsidR="00864B86">
        <w:rPr>
          <w:rFonts w:ascii="Times New Roman" w:hAnsi="Times New Roman" w:cs="Times New Roman"/>
          <w:kern w:val="0"/>
          <w:sz w:val="24"/>
          <w:szCs w:val="24"/>
          <w:lang w:val="lv-LV"/>
        </w:rPr>
        <w:t>, veicot lifta nomaiņu,</w:t>
      </w:r>
      <w:r w:rsidR="009C5552" w:rsidRPr="009C5552">
        <w:rPr>
          <w:rFonts w:ascii="Times New Roman" w:hAnsi="Times New Roman" w:cs="Times New Roman"/>
          <w:kern w:val="0"/>
          <w:sz w:val="24"/>
          <w:szCs w:val="24"/>
          <w:lang w:val="lv-LV"/>
        </w:rPr>
        <w:t xml:space="preserve"> un papildus iegādāties ārstniecības procesam tieši nepieciešamās medicīnisko tehnoloģijas</w:t>
      </w:r>
      <w:r w:rsidR="00A629E8">
        <w:rPr>
          <w:rFonts w:ascii="Times New Roman" w:hAnsi="Times New Roman" w:cs="Times New Roman"/>
          <w:kern w:val="0"/>
          <w:sz w:val="24"/>
          <w:szCs w:val="24"/>
          <w:lang w:val="lv-LV"/>
        </w:rPr>
        <w:t>:</w:t>
      </w:r>
      <w:r w:rsidR="009C5552">
        <w:rPr>
          <w:rFonts w:ascii="Times New Roman" w:hAnsi="Times New Roman" w:cs="Times New Roman"/>
          <w:kern w:val="0"/>
          <w:sz w:val="24"/>
          <w:szCs w:val="24"/>
          <w:lang w:val="lv-LV"/>
        </w:rPr>
        <w:t xml:space="preserve"> </w:t>
      </w:r>
      <w:r w:rsidR="009C5552" w:rsidRPr="009C5552">
        <w:rPr>
          <w:rFonts w:ascii="Times New Roman" w:hAnsi="Times New Roman" w:cs="Times New Roman"/>
          <w:kern w:val="0"/>
          <w:sz w:val="24"/>
          <w:szCs w:val="24"/>
          <w:lang w:val="lv-LV"/>
        </w:rPr>
        <w:t>c-loka rentgena iekārt</w:t>
      </w:r>
      <w:r w:rsidR="009C5552">
        <w:rPr>
          <w:rFonts w:ascii="Times New Roman" w:hAnsi="Times New Roman" w:cs="Times New Roman"/>
          <w:kern w:val="0"/>
          <w:sz w:val="24"/>
          <w:szCs w:val="24"/>
          <w:lang w:val="lv-LV"/>
        </w:rPr>
        <w:t>u</w:t>
      </w:r>
      <w:r w:rsidR="009C5552" w:rsidRPr="009C5552">
        <w:rPr>
          <w:rFonts w:ascii="Times New Roman" w:hAnsi="Times New Roman" w:cs="Times New Roman"/>
          <w:kern w:val="0"/>
          <w:sz w:val="24"/>
          <w:szCs w:val="24"/>
          <w:lang w:val="lv-LV"/>
        </w:rPr>
        <w:t xml:space="preserve"> (OEC)</w:t>
      </w:r>
      <w:r w:rsidR="009C5552">
        <w:rPr>
          <w:rFonts w:ascii="Times New Roman" w:hAnsi="Times New Roman" w:cs="Times New Roman"/>
          <w:kern w:val="0"/>
          <w:sz w:val="24"/>
          <w:szCs w:val="24"/>
          <w:lang w:val="lv-LV"/>
        </w:rPr>
        <w:t xml:space="preserve">, </w:t>
      </w:r>
      <w:r w:rsidR="009C5552" w:rsidRPr="009C5552">
        <w:rPr>
          <w:rFonts w:ascii="Times New Roman" w:hAnsi="Times New Roman" w:cs="Times New Roman"/>
          <w:kern w:val="0"/>
          <w:sz w:val="24"/>
          <w:szCs w:val="24"/>
          <w:lang w:val="lv-LV"/>
        </w:rPr>
        <w:t xml:space="preserve">optiskās </w:t>
      </w:r>
      <w:proofErr w:type="spellStart"/>
      <w:r w:rsidR="009C5552" w:rsidRPr="009C5552">
        <w:rPr>
          <w:rFonts w:ascii="Times New Roman" w:hAnsi="Times New Roman" w:cs="Times New Roman"/>
          <w:kern w:val="0"/>
          <w:sz w:val="24"/>
          <w:szCs w:val="24"/>
          <w:lang w:val="lv-LV"/>
        </w:rPr>
        <w:t>koherences</w:t>
      </w:r>
      <w:proofErr w:type="spellEnd"/>
      <w:r w:rsidR="009C5552" w:rsidRPr="009C5552">
        <w:rPr>
          <w:rFonts w:ascii="Times New Roman" w:hAnsi="Times New Roman" w:cs="Times New Roman"/>
          <w:kern w:val="0"/>
          <w:sz w:val="24"/>
          <w:szCs w:val="24"/>
          <w:lang w:val="lv-LV"/>
        </w:rPr>
        <w:t xml:space="preserve"> </w:t>
      </w:r>
      <w:proofErr w:type="spellStart"/>
      <w:r w:rsidR="009C5552" w:rsidRPr="009C5552">
        <w:rPr>
          <w:rFonts w:ascii="Times New Roman" w:hAnsi="Times New Roman" w:cs="Times New Roman"/>
          <w:kern w:val="0"/>
          <w:sz w:val="24"/>
          <w:szCs w:val="24"/>
          <w:lang w:val="lv-LV"/>
        </w:rPr>
        <w:t>tomogrāf</w:t>
      </w:r>
      <w:r w:rsidR="009C5552">
        <w:rPr>
          <w:rFonts w:ascii="Times New Roman" w:hAnsi="Times New Roman" w:cs="Times New Roman"/>
          <w:kern w:val="0"/>
          <w:sz w:val="24"/>
          <w:szCs w:val="24"/>
          <w:lang w:val="lv-LV"/>
        </w:rPr>
        <w:t>u</w:t>
      </w:r>
      <w:proofErr w:type="spellEnd"/>
      <w:r w:rsidR="009C5552" w:rsidRPr="009C5552">
        <w:rPr>
          <w:rFonts w:ascii="Times New Roman" w:hAnsi="Times New Roman" w:cs="Times New Roman"/>
          <w:kern w:val="0"/>
          <w:sz w:val="24"/>
          <w:szCs w:val="24"/>
          <w:lang w:val="lv-LV"/>
        </w:rPr>
        <w:t xml:space="preserve"> un operācijas lamp</w:t>
      </w:r>
      <w:r w:rsidR="00864B86">
        <w:rPr>
          <w:rFonts w:ascii="Times New Roman" w:hAnsi="Times New Roman" w:cs="Times New Roman"/>
          <w:kern w:val="0"/>
          <w:sz w:val="24"/>
          <w:szCs w:val="24"/>
          <w:lang w:val="lv-LV"/>
        </w:rPr>
        <w:t>u.</w:t>
      </w:r>
      <w:r w:rsidR="00A629E8">
        <w:rPr>
          <w:rFonts w:ascii="Times New Roman" w:hAnsi="Times New Roman" w:cs="Times New Roman"/>
          <w:kern w:val="0"/>
          <w:sz w:val="24"/>
          <w:szCs w:val="24"/>
          <w:lang w:val="lv-LV"/>
        </w:rPr>
        <w:t xml:space="preserve"> Ieguldījumi tiks veikti LJMC Centrālajā slimnīcā (</w:t>
      </w:r>
      <w:r w:rsidR="00A629E8" w:rsidRPr="009C5552">
        <w:rPr>
          <w:rFonts w:ascii="Times New Roman" w:hAnsi="Times New Roman" w:cs="Times New Roman"/>
          <w:kern w:val="0"/>
          <w:sz w:val="24"/>
          <w:szCs w:val="24"/>
          <w:lang w:val="lv-LV"/>
        </w:rPr>
        <w:t>Patversmes ielā 27</w:t>
      </w:r>
      <w:r w:rsidR="00A629E8">
        <w:rPr>
          <w:rFonts w:ascii="Times New Roman" w:hAnsi="Times New Roman" w:cs="Times New Roman"/>
          <w:kern w:val="0"/>
          <w:sz w:val="24"/>
          <w:szCs w:val="24"/>
          <w:lang w:val="lv-LV"/>
        </w:rPr>
        <w:t xml:space="preserve">) un </w:t>
      </w:r>
      <w:r w:rsidR="00A629E8" w:rsidRPr="00A629E8">
        <w:rPr>
          <w:rFonts w:ascii="Times New Roman" w:hAnsi="Times New Roman" w:cs="Times New Roman"/>
          <w:kern w:val="0"/>
          <w:sz w:val="24"/>
          <w:szCs w:val="24"/>
          <w:lang w:val="lv-LV"/>
        </w:rPr>
        <w:t>Vecmīlgrāvja primārās vesel</w:t>
      </w:r>
      <w:r w:rsidR="00A629E8">
        <w:rPr>
          <w:rFonts w:ascii="Times New Roman" w:hAnsi="Times New Roman" w:cs="Times New Roman"/>
          <w:kern w:val="0"/>
          <w:sz w:val="24"/>
          <w:szCs w:val="24"/>
          <w:lang w:val="lv-LV"/>
        </w:rPr>
        <w:t>ī</w:t>
      </w:r>
      <w:r w:rsidR="00A629E8" w:rsidRPr="00A629E8">
        <w:rPr>
          <w:rFonts w:ascii="Times New Roman" w:hAnsi="Times New Roman" w:cs="Times New Roman"/>
          <w:kern w:val="0"/>
          <w:sz w:val="24"/>
          <w:szCs w:val="24"/>
          <w:lang w:val="lv-LV"/>
        </w:rPr>
        <w:t>bas aprūpes centr</w:t>
      </w:r>
      <w:r w:rsidR="00A629E8">
        <w:rPr>
          <w:rFonts w:ascii="Times New Roman" w:hAnsi="Times New Roman" w:cs="Times New Roman"/>
          <w:kern w:val="0"/>
          <w:sz w:val="24"/>
          <w:szCs w:val="24"/>
          <w:lang w:val="lv-LV"/>
        </w:rPr>
        <w:t>ā (</w:t>
      </w:r>
      <w:proofErr w:type="spellStart"/>
      <w:r w:rsidR="00A629E8" w:rsidRPr="009C5552">
        <w:rPr>
          <w:rFonts w:ascii="Times New Roman" w:hAnsi="Times New Roman" w:cs="Times New Roman"/>
          <w:kern w:val="0"/>
          <w:sz w:val="24"/>
          <w:szCs w:val="24"/>
          <w:lang w:val="lv-LV"/>
        </w:rPr>
        <w:t>Melīdas</w:t>
      </w:r>
      <w:proofErr w:type="spellEnd"/>
      <w:r w:rsidR="00A629E8" w:rsidRPr="009C5552">
        <w:rPr>
          <w:rFonts w:ascii="Times New Roman" w:hAnsi="Times New Roman" w:cs="Times New Roman"/>
          <w:kern w:val="0"/>
          <w:sz w:val="24"/>
          <w:szCs w:val="24"/>
          <w:lang w:val="lv-LV"/>
        </w:rPr>
        <w:t xml:space="preserve"> ielā 10</w:t>
      </w:r>
      <w:r w:rsidR="00A629E8">
        <w:rPr>
          <w:rFonts w:ascii="Times New Roman" w:hAnsi="Times New Roman" w:cs="Times New Roman"/>
          <w:kern w:val="0"/>
          <w:sz w:val="24"/>
          <w:szCs w:val="24"/>
          <w:lang w:val="lv-LV"/>
        </w:rPr>
        <w:t xml:space="preserve">). </w:t>
      </w:r>
    </w:p>
    <w:p w14:paraId="54AE6AAA" w14:textId="6EC0F581" w:rsidR="009C5552" w:rsidRDefault="009C5552" w:rsidP="00A629E8">
      <w:pPr>
        <w:jc w:val="both"/>
        <w:rPr>
          <w:rFonts w:ascii="Times New Roman" w:hAnsi="Times New Roman" w:cs="Times New Roman"/>
          <w:kern w:val="0"/>
          <w:sz w:val="24"/>
          <w:szCs w:val="24"/>
          <w:lang w:val="lv-LV"/>
        </w:rPr>
      </w:pPr>
      <w:r w:rsidRPr="009C5552">
        <w:rPr>
          <w:rFonts w:ascii="Times New Roman" w:hAnsi="Times New Roman" w:cs="Times New Roman"/>
          <w:kern w:val="0"/>
          <w:sz w:val="24"/>
          <w:szCs w:val="24"/>
          <w:lang w:val="lv-LV"/>
        </w:rPr>
        <w:t xml:space="preserve">Veiktie ieguldījumi </w:t>
      </w:r>
      <w:r w:rsidR="00864B86">
        <w:rPr>
          <w:rFonts w:ascii="Times New Roman" w:hAnsi="Times New Roman" w:cs="Times New Roman"/>
          <w:kern w:val="0"/>
          <w:sz w:val="24"/>
          <w:szCs w:val="24"/>
          <w:lang w:val="lv-LV"/>
        </w:rPr>
        <w:t>pozitīvi ietekmēs</w:t>
      </w:r>
      <w:r w:rsidRPr="009C5552">
        <w:rPr>
          <w:rFonts w:ascii="Times New Roman" w:hAnsi="Times New Roman" w:cs="Times New Roman"/>
          <w:kern w:val="0"/>
          <w:sz w:val="24"/>
          <w:szCs w:val="24"/>
          <w:lang w:val="lv-LV"/>
        </w:rPr>
        <w:t xml:space="preserve"> esošo resursu izmantošanu un ārstniecības pakalpojumu kvalitāti un uzlab</w:t>
      </w:r>
      <w:r w:rsidR="00A629E8">
        <w:rPr>
          <w:rFonts w:ascii="Times New Roman" w:hAnsi="Times New Roman" w:cs="Times New Roman"/>
          <w:kern w:val="0"/>
          <w:sz w:val="24"/>
          <w:szCs w:val="24"/>
          <w:lang w:val="lv-LV"/>
        </w:rPr>
        <w:t>os</w:t>
      </w:r>
      <w:r w:rsidRPr="009C5552">
        <w:rPr>
          <w:rFonts w:ascii="Times New Roman" w:hAnsi="Times New Roman" w:cs="Times New Roman"/>
          <w:kern w:val="0"/>
          <w:sz w:val="24"/>
          <w:szCs w:val="24"/>
          <w:lang w:val="lv-LV"/>
        </w:rPr>
        <w:t xml:space="preserve"> to pieejamību. Jaunas medicīniskās tehnoloģijas var uzlabot diagnostikas un ārstēšanas precizitāti un ātrumu. Ārsti varēs procedūras veikt efektīvāk, samazināt komplikāciju riskus un samazināt pacientu uzturēšanos ārstniecības iestādē. Ja LJMC būs pieejamas jaunas, modernas un kvalitatīvas iekārtas un lifts, pacienti varēs saņemt visaptverošu aprūpi vienas iestādes ietvaros un tie netiks nosūtīti uz papildu izmeklējumiem citās iestādēs. Jaunākās medicīniskās tehnoloģijas palīdz samazināt medicīnas kļūdas un paaugstināt pacientu drošību. Pacienti</w:t>
      </w:r>
      <w:r w:rsidR="00864B86">
        <w:rPr>
          <w:rFonts w:ascii="Times New Roman" w:hAnsi="Times New Roman" w:cs="Times New Roman"/>
          <w:kern w:val="0"/>
          <w:sz w:val="24"/>
          <w:szCs w:val="24"/>
          <w:lang w:val="lv-LV"/>
        </w:rPr>
        <w:t>em</w:t>
      </w:r>
      <w:r w:rsidRPr="009C5552">
        <w:rPr>
          <w:rFonts w:ascii="Times New Roman" w:hAnsi="Times New Roman" w:cs="Times New Roman"/>
          <w:kern w:val="0"/>
          <w:sz w:val="24"/>
          <w:szCs w:val="24"/>
          <w:lang w:val="lv-LV"/>
        </w:rPr>
        <w:t>, kuriem ir ierobežota mobilitāte, tiks paaugstināta pieejamība un samazināti riski ar lifta slēgšanu uz remontdarbu laiku. Jauna lifta uzstādīšana un jaunāko medicīnisko tehnoloģiju iegāde var palīdzēt samazināt elektrības patēriņu, padarot veselības aprūpi ilgtspējīgāku un resursu efektīvāku.</w:t>
      </w:r>
    </w:p>
    <w:p w14:paraId="5FF86C39" w14:textId="138A2289" w:rsidR="009C5552" w:rsidRDefault="009C5552" w:rsidP="00A629E8">
      <w:pPr>
        <w:jc w:val="both"/>
        <w:rPr>
          <w:rFonts w:ascii="Times New Roman" w:hAnsi="Times New Roman" w:cs="Times New Roman"/>
          <w:kern w:val="0"/>
          <w:sz w:val="24"/>
          <w:szCs w:val="24"/>
          <w:lang w:val="lv-LV"/>
        </w:rPr>
      </w:pPr>
      <w:r w:rsidRPr="009C5552">
        <w:rPr>
          <w:rFonts w:ascii="Times New Roman" w:hAnsi="Times New Roman" w:cs="Times New Roman"/>
          <w:kern w:val="0"/>
          <w:sz w:val="24"/>
          <w:szCs w:val="24"/>
          <w:lang w:val="lv-LV"/>
        </w:rPr>
        <w:t>Projekts tiek īstenots saskaņā ar</w:t>
      </w:r>
      <w:r>
        <w:rPr>
          <w:rFonts w:ascii="Times New Roman" w:hAnsi="Times New Roman" w:cs="Times New Roman"/>
          <w:kern w:val="0"/>
          <w:sz w:val="24"/>
          <w:szCs w:val="24"/>
          <w:lang w:val="lv-LV"/>
        </w:rPr>
        <w:t xml:space="preserve"> </w:t>
      </w:r>
      <w:r w:rsidRPr="009C5552">
        <w:rPr>
          <w:rFonts w:ascii="Times New Roman" w:hAnsi="Times New Roman" w:cs="Times New Roman"/>
          <w:kern w:val="0"/>
          <w:sz w:val="24"/>
          <w:szCs w:val="24"/>
          <w:lang w:val="lv-LV"/>
        </w:rPr>
        <w:t>Eiropas Savienības Atveseļošanas un noturības mehānisma plāna 4.1.1.3.i. investīcij</w:t>
      </w:r>
      <w:r>
        <w:rPr>
          <w:rFonts w:ascii="Times New Roman" w:hAnsi="Times New Roman" w:cs="Times New Roman"/>
          <w:kern w:val="0"/>
          <w:sz w:val="24"/>
          <w:szCs w:val="24"/>
          <w:lang w:val="lv-LV"/>
        </w:rPr>
        <w:t>u</w:t>
      </w:r>
      <w:r w:rsidRPr="009C5552">
        <w:rPr>
          <w:rFonts w:ascii="Times New Roman" w:hAnsi="Times New Roman" w:cs="Times New Roman"/>
          <w:kern w:val="0"/>
          <w:sz w:val="24"/>
          <w:szCs w:val="24"/>
          <w:lang w:val="lv-LV"/>
        </w:rPr>
        <w:t xml:space="preserve"> </w:t>
      </w:r>
      <w:r w:rsidR="00A629E8">
        <w:rPr>
          <w:rFonts w:ascii="Times New Roman" w:hAnsi="Times New Roman" w:cs="Times New Roman"/>
          <w:kern w:val="0"/>
          <w:sz w:val="24"/>
          <w:szCs w:val="24"/>
          <w:lang w:val="lv-LV"/>
        </w:rPr>
        <w:t>“</w:t>
      </w:r>
      <w:r w:rsidRPr="009C5552">
        <w:rPr>
          <w:rFonts w:ascii="Times New Roman" w:hAnsi="Times New Roman" w:cs="Times New Roman"/>
          <w:kern w:val="0"/>
          <w:sz w:val="24"/>
          <w:szCs w:val="24"/>
          <w:lang w:val="lv-LV"/>
        </w:rPr>
        <w:t>Atbalsts sekundāro ambulatoro pakalpojumu sniedzēju veselības aprūpes infrastruktūras stiprināšanai, lai nodrošinātu visaptverošu ilgtspējīgu integrētu veselības pakalpojumu, mazinātu infekciju slimību izplatību, epidemioloģisko prasību nodrošināšanā</w:t>
      </w:r>
      <w:r w:rsidR="00A629E8">
        <w:rPr>
          <w:rFonts w:ascii="Times New Roman" w:hAnsi="Times New Roman" w:cs="Times New Roman"/>
          <w:kern w:val="0"/>
          <w:sz w:val="24"/>
          <w:szCs w:val="24"/>
          <w:lang w:val="lv-LV"/>
        </w:rPr>
        <w:t>”</w:t>
      </w:r>
      <w:r>
        <w:rPr>
          <w:rFonts w:ascii="Times New Roman" w:hAnsi="Times New Roman" w:cs="Times New Roman"/>
          <w:kern w:val="0"/>
          <w:sz w:val="24"/>
          <w:szCs w:val="24"/>
          <w:lang w:val="lv-LV"/>
        </w:rPr>
        <w:t>.</w:t>
      </w:r>
    </w:p>
    <w:p w14:paraId="2C2D25CB" w14:textId="77777777" w:rsidR="00864B86" w:rsidRDefault="009C5552" w:rsidP="00A629E8">
      <w:pPr>
        <w:jc w:val="both"/>
        <w:rPr>
          <w:rFonts w:ascii="Times New Roman" w:hAnsi="Times New Roman" w:cs="Times New Roman"/>
          <w:noProof/>
          <w:kern w:val="0"/>
          <w:sz w:val="24"/>
          <w:szCs w:val="24"/>
          <w:lang w:val="lv-LV"/>
        </w:rPr>
      </w:pPr>
      <w:r w:rsidRPr="009C5552">
        <w:rPr>
          <w:rFonts w:ascii="Times New Roman" w:hAnsi="Times New Roman" w:cs="Times New Roman"/>
          <w:kern w:val="0"/>
          <w:sz w:val="24"/>
          <w:szCs w:val="24"/>
          <w:lang w:val="lv-LV"/>
        </w:rPr>
        <w:t>Projekta kopējās izmaksas plānotas 361 600 EUR, tostarp Atveseļošanās fonda finansējums 255</w:t>
      </w:r>
      <w:r>
        <w:rPr>
          <w:rFonts w:ascii="Times New Roman" w:hAnsi="Times New Roman" w:cs="Times New Roman"/>
          <w:kern w:val="0"/>
          <w:sz w:val="24"/>
          <w:szCs w:val="24"/>
          <w:lang w:val="lv-LV"/>
        </w:rPr>
        <w:t> </w:t>
      </w:r>
      <w:r w:rsidRPr="009C5552">
        <w:rPr>
          <w:rFonts w:ascii="Times New Roman" w:hAnsi="Times New Roman" w:cs="Times New Roman"/>
          <w:kern w:val="0"/>
          <w:sz w:val="24"/>
          <w:szCs w:val="24"/>
          <w:lang w:val="lv-LV"/>
        </w:rPr>
        <w:t>659</w:t>
      </w:r>
      <w:r>
        <w:rPr>
          <w:rFonts w:ascii="Times New Roman" w:hAnsi="Times New Roman" w:cs="Times New Roman"/>
          <w:kern w:val="0"/>
          <w:sz w:val="24"/>
          <w:szCs w:val="24"/>
          <w:lang w:val="lv-LV"/>
        </w:rPr>
        <w:t>,</w:t>
      </w:r>
      <w:r w:rsidRPr="009C5552">
        <w:rPr>
          <w:rFonts w:ascii="Times New Roman" w:hAnsi="Times New Roman" w:cs="Times New Roman"/>
          <w:kern w:val="0"/>
          <w:sz w:val="24"/>
          <w:szCs w:val="24"/>
          <w:lang w:val="lv-LV"/>
        </w:rPr>
        <w:t xml:space="preserve">02 </w:t>
      </w:r>
      <w:r>
        <w:rPr>
          <w:rFonts w:ascii="Times New Roman" w:hAnsi="Times New Roman" w:cs="Times New Roman"/>
          <w:kern w:val="0"/>
          <w:sz w:val="24"/>
          <w:szCs w:val="24"/>
          <w:lang w:val="lv-LV"/>
        </w:rPr>
        <w:t xml:space="preserve">EUR </w:t>
      </w:r>
      <w:r w:rsidRPr="009C5552">
        <w:rPr>
          <w:rFonts w:ascii="Times New Roman" w:hAnsi="Times New Roman" w:cs="Times New Roman"/>
          <w:kern w:val="0"/>
          <w:sz w:val="24"/>
          <w:szCs w:val="24"/>
          <w:lang w:val="lv-LV"/>
        </w:rPr>
        <w:t>apmērā</w:t>
      </w:r>
      <w:r>
        <w:rPr>
          <w:rFonts w:ascii="Times New Roman" w:hAnsi="Times New Roman" w:cs="Times New Roman"/>
          <w:kern w:val="0"/>
          <w:sz w:val="24"/>
          <w:szCs w:val="24"/>
          <w:lang w:val="lv-LV"/>
        </w:rPr>
        <w:t>.</w:t>
      </w:r>
      <w:r w:rsidR="00864B86" w:rsidRPr="00864B86">
        <w:rPr>
          <w:rFonts w:ascii="Times New Roman" w:hAnsi="Times New Roman" w:cs="Times New Roman"/>
          <w:noProof/>
          <w:kern w:val="0"/>
          <w:sz w:val="24"/>
          <w:szCs w:val="24"/>
          <w:lang w:val="lv-LV"/>
        </w:rPr>
        <w:t xml:space="preserve"> </w:t>
      </w:r>
    </w:p>
    <w:p w14:paraId="047D8E70" w14:textId="77777777" w:rsidR="00864B86" w:rsidRDefault="00864B86" w:rsidP="00A629E8">
      <w:pPr>
        <w:jc w:val="both"/>
        <w:rPr>
          <w:rFonts w:ascii="Times New Roman" w:hAnsi="Times New Roman" w:cs="Times New Roman"/>
          <w:noProof/>
          <w:kern w:val="0"/>
          <w:sz w:val="24"/>
          <w:szCs w:val="24"/>
          <w:lang w:val="lv-LV"/>
        </w:rPr>
      </w:pPr>
    </w:p>
    <w:p w14:paraId="1AE12E76" w14:textId="3A908CD9" w:rsidR="009C5552" w:rsidRPr="009C5552" w:rsidRDefault="005016B0" w:rsidP="00A629E8">
      <w:pPr>
        <w:jc w:val="center"/>
        <w:rPr>
          <w:rFonts w:ascii="Times New Roman" w:hAnsi="Times New Roman" w:cs="Times New Roman"/>
          <w:kern w:val="0"/>
          <w:sz w:val="24"/>
          <w:szCs w:val="24"/>
          <w:lang w:val="lv-LV"/>
        </w:rPr>
      </w:pPr>
      <w:r>
        <w:rPr>
          <w:rFonts w:ascii="Times New Roman" w:hAnsi="Times New Roman" w:cs="Times New Roman"/>
          <w:noProof/>
          <w:kern w:val="0"/>
          <w:sz w:val="24"/>
          <w:szCs w:val="24"/>
          <w:lang w:val="lv-LV"/>
        </w:rPr>
        <w:drawing>
          <wp:inline distT="0" distB="0" distL="0" distR="0" wp14:anchorId="44350935" wp14:editId="4C68F260">
            <wp:extent cx="3762103" cy="957026"/>
            <wp:effectExtent l="0" t="0" r="0" b="0"/>
            <wp:docPr id="69403799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37998" name="Picture 1" descr="A black background with blue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3255" cy="964951"/>
                    </a:xfrm>
                    <a:prstGeom prst="rect">
                      <a:avLst/>
                    </a:prstGeom>
                    <a:noFill/>
                    <a:ln>
                      <a:noFill/>
                    </a:ln>
                  </pic:spPr>
                </pic:pic>
              </a:graphicData>
            </a:graphic>
          </wp:inline>
        </w:drawing>
      </w:r>
      <w:r>
        <w:rPr>
          <w:rFonts w:ascii="Times New Roman" w:hAnsi="Times New Roman" w:cs="Times New Roman"/>
          <w:noProof/>
          <w:kern w:val="0"/>
          <w:sz w:val="24"/>
          <w:szCs w:val="24"/>
          <w:lang w:val="lv-LV"/>
        </w:rPr>
        <w:drawing>
          <wp:inline distT="0" distB="0" distL="0" distR="0" wp14:anchorId="51310CE5" wp14:editId="6C2B18F2">
            <wp:extent cx="856924" cy="1097350"/>
            <wp:effectExtent l="0" t="0" r="635" b="7620"/>
            <wp:docPr id="433385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293" cy="1129837"/>
                    </a:xfrm>
                    <a:prstGeom prst="rect">
                      <a:avLst/>
                    </a:prstGeom>
                    <a:noFill/>
                    <a:ln>
                      <a:noFill/>
                    </a:ln>
                  </pic:spPr>
                </pic:pic>
              </a:graphicData>
            </a:graphic>
          </wp:inline>
        </w:drawing>
      </w:r>
    </w:p>
    <w:sectPr w:rsidR="009C5552" w:rsidRPr="009C5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FF"/>
    <w:rsid w:val="001631FF"/>
    <w:rsid w:val="005016B0"/>
    <w:rsid w:val="00502CE8"/>
    <w:rsid w:val="00864B86"/>
    <w:rsid w:val="009C1397"/>
    <w:rsid w:val="009C5552"/>
    <w:rsid w:val="00A22079"/>
    <w:rsid w:val="00A629E8"/>
    <w:rsid w:val="00BB0997"/>
    <w:rsid w:val="00D31BC2"/>
    <w:rsid w:val="00D54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0967"/>
  <w15:chartTrackingRefBased/>
  <w15:docId w15:val="{00A77130-4F60-434C-91DA-C9F50628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1494</Words>
  <Characters>852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Juris Imaks</cp:lastModifiedBy>
  <cp:revision>2</cp:revision>
  <dcterms:created xsi:type="dcterms:W3CDTF">2024-01-22T12:58:00Z</dcterms:created>
  <dcterms:modified xsi:type="dcterms:W3CDTF">2024-01-22T12:58:00Z</dcterms:modified>
</cp:coreProperties>
</file>