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8C336A"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125F70F5" w:rsidR="006073D7" w:rsidRPr="008C336A" w:rsidRDefault="006073D7" w:rsidP="007F36D1">
            <w:pPr>
              <w:spacing w:before="20" w:after="0" w:line="240" w:lineRule="auto"/>
              <w:jc w:val="center"/>
              <w:rPr>
                <w:rFonts w:ascii="Verdana" w:hAnsi="Verdana"/>
                <w:b/>
                <w:sz w:val="18"/>
                <w:szCs w:val="18"/>
              </w:rPr>
            </w:pPr>
            <w:r w:rsidRPr="008C336A">
              <w:rPr>
                <w:rFonts w:ascii="Verdana" w:hAnsi="Verdana"/>
                <w:b/>
                <w:sz w:val="18"/>
                <w:szCs w:val="18"/>
              </w:rPr>
              <w:t>BALSOJUMA VEIDLAPA</w:t>
            </w:r>
            <w:r w:rsidR="00247890" w:rsidRPr="008C336A">
              <w:rPr>
                <w:rFonts w:ascii="Verdana" w:hAnsi="Verdana"/>
                <w:b/>
                <w:sz w:val="18"/>
                <w:szCs w:val="18"/>
              </w:rPr>
              <w:t xml:space="preserve"> </w:t>
            </w:r>
            <w:r w:rsidRPr="008C336A">
              <w:rPr>
                <w:rFonts w:ascii="Verdana" w:hAnsi="Verdana"/>
                <w:b/>
                <w:sz w:val="18"/>
                <w:szCs w:val="18"/>
              </w:rPr>
              <w:t>/</w:t>
            </w:r>
            <w:r w:rsidR="00247890" w:rsidRPr="008C336A">
              <w:rPr>
                <w:rFonts w:ascii="Verdana" w:hAnsi="Verdana"/>
                <w:b/>
                <w:sz w:val="18"/>
                <w:szCs w:val="18"/>
              </w:rPr>
              <w:t xml:space="preserve"> </w:t>
            </w:r>
            <w:r w:rsidRPr="00145B69">
              <w:rPr>
                <w:rFonts w:ascii="Verdana" w:hAnsi="Verdana"/>
                <w:b/>
                <w:i/>
                <w:iCs/>
                <w:sz w:val="18"/>
                <w:szCs w:val="18"/>
              </w:rPr>
              <w:t xml:space="preserve">VOTING </w:t>
            </w:r>
            <w:r w:rsidR="00145B69">
              <w:rPr>
                <w:rFonts w:ascii="Verdana" w:hAnsi="Verdana"/>
                <w:b/>
                <w:i/>
                <w:iCs/>
                <w:sz w:val="18"/>
                <w:szCs w:val="18"/>
              </w:rPr>
              <w:t>FORM</w:t>
            </w:r>
          </w:p>
        </w:tc>
      </w:tr>
      <w:tr w:rsidR="00F17E53" w:rsidRPr="008C336A" w14:paraId="26DCABB0" w14:textId="77777777" w:rsidTr="00230BDF">
        <w:trPr>
          <w:trHeight w:val="177"/>
        </w:trPr>
        <w:tc>
          <w:tcPr>
            <w:tcW w:w="9350" w:type="dxa"/>
            <w:gridSpan w:val="2"/>
            <w:tcBorders>
              <w:left w:val="single" w:sz="4" w:space="0" w:color="auto"/>
              <w:bottom w:val="single" w:sz="4" w:space="0" w:color="auto"/>
              <w:right w:val="single" w:sz="4" w:space="0" w:color="auto"/>
            </w:tcBorders>
            <w:shd w:val="clear" w:color="auto" w:fill="auto"/>
            <w:vAlign w:val="center"/>
          </w:tcPr>
          <w:p w14:paraId="747AD224" w14:textId="77777777" w:rsidR="00F17E53" w:rsidRPr="008C336A" w:rsidRDefault="00F17E53" w:rsidP="007F36D1">
            <w:pPr>
              <w:spacing w:before="20" w:after="0" w:line="240" w:lineRule="auto"/>
              <w:jc w:val="center"/>
              <w:rPr>
                <w:rFonts w:ascii="Verdana" w:hAnsi="Verdana"/>
                <w:b/>
                <w:sz w:val="18"/>
                <w:szCs w:val="18"/>
              </w:rPr>
            </w:pPr>
          </w:p>
        </w:tc>
      </w:tr>
      <w:tr w:rsidR="00F17E53" w:rsidRPr="008C336A"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0D1B1481"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 xml:space="preserve">I. </w:t>
            </w:r>
            <w:proofErr w:type="spellStart"/>
            <w:r w:rsidRPr="008C336A">
              <w:rPr>
                <w:rFonts w:ascii="Verdana" w:hAnsi="Verdana"/>
                <w:b/>
                <w:sz w:val="18"/>
                <w:szCs w:val="18"/>
              </w:rPr>
              <w:t>Emitenta</w:t>
            </w:r>
            <w:proofErr w:type="spellEnd"/>
            <w:r w:rsidRPr="008C336A">
              <w:rPr>
                <w:rFonts w:ascii="Verdana" w:hAnsi="Verdana"/>
                <w:b/>
                <w:sz w:val="18"/>
                <w:szCs w:val="18"/>
              </w:rPr>
              <w:t xml:space="preserve"> </w:t>
            </w:r>
            <w:proofErr w:type="spellStart"/>
            <w:r w:rsidRPr="008C336A">
              <w:rPr>
                <w:rFonts w:ascii="Verdana" w:hAnsi="Verdana"/>
                <w:b/>
                <w:sz w:val="18"/>
                <w:szCs w:val="18"/>
              </w:rPr>
              <w:t>dati</w:t>
            </w:r>
            <w:proofErr w:type="spellEnd"/>
            <w:r w:rsidRPr="008C336A">
              <w:rPr>
                <w:rFonts w:ascii="Verdana" w:hAnsi="Verdana"/>
                <w:b/>
                <w:sz w:val="18"/>
                <w:szCs w:val="18"/>
              </w:rPr>
              <w:t xml:space="preserve"> / Issuer</w:t>
            </w:r>
            <w:r w:rsidR="009A5C9B" w:rsidRPr="008C336A">
              <w:rPr>
                <w:rFonts w:ascii="Verdana" w:hAnsi="Verdana"/>
                <w:b/>
                <w:sz w:val="18"/>
                <w:szCs w:val="18"/>
              </w:rPr>
              <w:t>’s</w:t>
            </w:r>
            <w:r w:rsidRPr="008C336A">
              <w:rPr>
                <w:rFonts w:ascii="Verdana" w:hAnsi="Verdana"/>
                <w:b/>
                <w:sz w:val="18"/>
                <w:szCs w:val="18"/>
              </w:rPr>
              <w:t xml:space="preserve"> data</w:t>
            </w:r>
          </w:p>
        </w:tc>
      </w:tr>
      <w:tr w:rsidR="00F17E53" w:rsidRPr="008C336A"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557442DF"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1.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nosaukums</w:t>
            </w:r>
            <w:proofErr w:type="spellEnd"/>
            <w:r w:rsidRPr="008C336A">
              <w:rPr>
                <w:rFonts w:ascii="Verdana" w:hAnsi="Verdana"/>
                <w:bCs/>
                <w:sz w:val="18"/>
                <w:szCs w:val="18"/>
              </w:rPr>
              <w:t xml:space="preserve"> / Issuer’s name</w:t>
            </w:r>
          </w:p>
        </w:tc>
        <w:tc>
          <w:tcPr>
            <w:tcW w:w="4675" w:type="dxa"/>
            <w:tcBorders>
              <w:top w:val="single" w:sz="4" w:space="0" w:color="auto"/>
            </w:tcBorders>
            <w:shd w:val="clear" w:color="auto" w:fill="auto"/>
            <w:vAlign w:val="center"/>
          </w:tcPr>
          <w:p w14:paraId="10289ADE" w14:textId="5B473BE8" w:rsidR="00F17E53" w:rsidRPr="008C336A" w:rsidRDefault="00175E6F" w:rsidP="00F17E53">
            <w:pPr>
              <w:spacing w:before="20" w:after="0" w:line="240" w:lineRule="auto"/>
              <w:rPr>
                <w:rFonts w:ascii="Verdana" w:hAnsi="Verdana"/>
                <w:b/>
                <w:sz w:val="18"/>
                <w:szCs w:val="18"/>
              </w:rPr>
            </w:pPr>
            <w:r w:rsidRPr="00175E6F">
              <w:rPr>
                <w:rFonts w:ascii="Verdana" w:hAnsi="Verdana"/>
                <w:b/>
                <w:sz w:val="18"/>
                <w:szCs w:val="18"/>
              </w:rPr>
              <w:t xml:space="preserve">AS </w:t>
            </w:r>
            <w:proofErr w:type="spellStart"/>
            <w:r w:rsidRPr="001964C8">
              <w:rPr>
                <w:rFonts w:ascii="Verdana" w:hAnsi="Verdana"/>
                <w:b/>
                <w:i/>
                <w:iCs/>
                <w:sz w:val="18"/>
                <w:szCs w:val="18"/>
              </w:rPr>
              <w:t>DelfinGroup</w:t>
            </w:r>
            <w:proofErr w:type="spellEnd"/>
          </w:p>
        </w:tc>
      </w:tr>
      <w:tr w:rsidR="00F17E53" w:rsidRPr="008C336A" w14:paraId="465231B3" w14:textId="77777777" w:rsidTr="00230BDF">
        <w:trPr>
          <w:trHeight w:val="177"/>
        </w:trPr>
        <w:tc>
          <w:tcPr>
            <w:tcW w:w="4675" w:type="dxa"/>
            <w:shd w:val="clear" w:color="auto" w:fill="F2F2F2" w:themeFill="background1" w:themeFillShade="F2"/>
            <w:vAlign w:val="center"/>
          </w:tcPr>
          <w:p w14:paraId="7E64278E"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2.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 </w:t>
            </w:r>
          </w:p>
          <w:p w14:paraId="1909CDE3" w14:textId="634E7569"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Issuer’s registration number</w:t>
            </w:r>
          </w:p>
        </w:tc>
        <w:tc>
          <w:tcPr>
            <w:tcW w:w="4675" w:type="dxa"/>
            <w:shd w:val="clear" w:color="auto" w:fill="auto"/>
            <w:vAlign w:val="center"/>
          </w:tcPr>
          <w:p w14:paraId="282C4B51" w14:textId="1D795297" w:rsidR="00F17E53" w:rsidRPr="008C336A" w:rsidRDefault="00175E6F" w:rsidP="00F17E53">
            <w:pPr>
              <w:spacing w:before="20" w:after="0" w:line="240" w:lineRule="auto"/>
              <w:rPr>
                <w:rFonts w:ascii="Verdana" w:hAnsi="Verdana"/>
                <w:b/>
                <w:sz w:val="18"/>
                <w:szCs w:val="18"/>
              </w:rPr>
            </w:pPr>
            <w:r w:rsidRPr="00175E6F">
              <w:rPr>
                <w:rFonts w:ascii="Verdana" w:hAnsi="Verdana"/>
                <w:b/>
                <w:sz w:val="18"/>
                <w:szCs w:val="18"/>
              </w:rPr>
              <w:t>40103252854</w:t>
            </w:r>
          </w:p>
        </w:tc>
      </w:tr>
      <w:tr w:rsidR="00F17E53" w:rsidRPr="008C336A" w14:paraId="5C482A3B" w14:textId="77777777" w:rsidTr="00230BDF">
        <w:trPr>
          <w:trHeight w:val="177"/>
        </w:trPr>
        <w:tc>
          <w:tcPr>
            <w:tcW w:w="4675" w:type="dxa"/>
            <w:shd w:val="clear" w:color="auto" w:fill="F2F2F2" w:themeFill="background1" w:themeFillShade="F2"/>
            <w:vAlign w:val="center"/>
          </w:tcPr>
          <w:p w14:paraId="15F27C33"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3.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datums un </w:t>
            </w:r>
            <w:proofErr w:type="spellStart"/>
            <w:r w:rsidRPr="008C336A">
              <w:rPr>
                <w:rFonts w:ascii="Verdana" w:hAnsi="Verdana"/>
                <w:bCs/>
                <w:sz w:val="18"/>
                <w:szCs w:val="18"/>
              </w:rPr>
              <w:t>laiks</w:t>
            </w:r>
            <w:proofErr w:type="spellEnd"/>
            <w:r w:rsidRPr="008C336A">
              <w:rPr>
                <w:rFonts w:ascii="Verdana" w:hAnsi="Verdana"/>
                <w:bCs/>
                <w:sz w:val="18"/>
                <w:szCs w:val="18"/>
              </w:rPr>
              <w:t xml:space="preserve"> /</w:t>
            </w:r>
          </w:p>
          <w:p w14:paraId="1B552932" w14:textId="12937EE8"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Meeting date and time</w:t>
            </w:r>
          </w:p>
        </w:tc>
        <w:tc>
          <w:tcPr>
            <w:tcW w:w="4675" w:type="dxa"/>
            <w:shd w:val="clear" w:color="auto" w:fill="auto"/>
            <w:vAlign w:val="center"/>
          </w:tcPr>
          <w:p w14:paraId="2D1A1298" w14:textId="530BB63C" w:rsidR="00F17E53" w:rsidRPr="008C336A" w:rsidRDefault="00175E6F" w:rsidP="00F17E53">
            <w:pPr>
              <w:spacing w:before="20" w:after="0" w:line="240" w:lineRule="auto"/>
              <w:rPr>
                <w:rFonts w:ascii="Verdana" w:hAnsi="Verdana"/>
                <w:b/>
                <w:sz w:val="18"/>
                <w:szCs w:val="18"/>
              </w:rPr>
            </w:pPr>
            <w:r w:rsidRPr="00175E6F">
              <w:rPr>
                <w:rFonts w:ascii="Verdana" w:hAnsi="Verdana"/>
                <w:b/>
                <w:sz w:val="18"/>
                <w:szCs w:val="18"/>
              </w:rPr>
              <w:t>10.12.2021.</w:t>
            </w:r>
            <w:r>
              <w:rPr>
                <w:rFonts w:ascii="Verdana" w:hAnsi="Verdana"/>
                <w:b/>
                <w:sz w:val="18"/>
                <w:szCs w:val="18"/>
              </w:rPr>
              <w:t xml:space="preserve"> </w:t>
            </w:r>
            <w:proofErr w:type="spellStart"/>
            <w:r>
              <w:rPr>
                <w:rFonts w:ascii="Verdana" w:hAnsi="Verdana"/>
                <w:b/>
                <w:sz w:val="18"/>
                <w:szCs w:val="18"/>
              </w:rPr>
              <w:t>plkst</w:t>
            </w:r>
            <w:proofErr w:type="spellEnd"/>
            <w:r>
              <w:rPr>
                <w:rFonts w:ascii="Verdana" w:hAnsi="Verdana"/>
                <w:b/>
                <w:sz w:val="18"/>
                <w:szCs w:val="18"/>
              </w:rPr>
              <w:t>. 15.00</w:t>
            </w:r>
          </w:p>
        </w:tc>
      </w:tr>
      <w:tr w:rsidR="00F17E53" w:rsidRPr="008C336A" w14:paraId="1FDF415E" w14:textId="77777777" w:rsidTr="00230BDF">
        <w:trPr>
          <w:trHeight w:val="177"/>
        </w:trPr>
        <w:tc>
          <w:tcPr>
            <w:tcW w:w="4675" w:type="dxa"/>
            <w:shd w:val="clear" w:color="auto" w:fill="F2F2F2" w:themeFill="background1" w:themeFillShade="F2"/>
            <w:vAlign w:val="center"/>
          </w:tcPr>
          <w:p w14:paraId="21C06712" w14:textId="473A2F86"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4.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w:t>
            </w:r>
            <w:proofErr w:type="spellStart"/>
            <w:r w:rsidRPr="008C336A">
              <w:rPr>
                <w:rFonts w:ascii="Verdana" w:hAnsi="Verdana"/>
                <w:bCs/>
                <w:sz w:val="18"/>
                <w:szCs w:val="18"/>
              </w:rPr>
              <w:t>veids</w:t>
            </w:r>
            <w:proofErr w:type="spellEnd"/>
            <w:r w:rsidRPr="008C336A">
              <w:rPr>
                <w:rFonts w:ascii="Verdana" w:hAnsi="Verdana"/>
                <w:bCs/>
                <w:sz w:val="18"/>
                <w:szCs w:val="18"/>
              </w:rPr>
              <w:t xml:space="preserve"> / Type of the meeting</w:t>
            </w:r>
          </w:p>
        </w:tc>
        <w:tc>
          <w:tcPr>
            <w:tcW w:w="4675" w:type="dxa"/>
            <w:shd w:val="clear" w:color="auto" w:fill="auto"/>
            <w:vAlign w:val="center"/>
          </w:tcPr>
          <w:p w14:paraId="6D3EDE33" w14:textId="66A26402" w:rsidR="00F17E53" w:rsidRPr="008C336A" w:rsidRDefault="00175E6F" w:rsidP="00F17E53">
            <w:pPr>
              <w:spacing w:before="20" w:after="0" w:line="240" w:lineRule="auto"/>
              <w:rPr>
                <w:rFonts w:ascii="Verdana" w:hAnsi="Verdana"/>
                <w:b/>
                <w:sz w:val="18"/>
                <w:szCs w:val="18"/>
              </w:rPr>
            </w:pPr>
            <w:proofErr w:type="spellStart"/>
            <w:r>
              <w:rPr>
                <w:rFonts w:ascii="Verdana" w:hAnsi="Verdana"/>
                <w:b/>
                <w:sz w:val="18"/>
                <w:szCs w:val="18"/>
              </w:rPr>
              <w:t>Ārkārtas</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akcionāru</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sapulce</w:t>
            </w:r>
            <w:proofErr w:type="spellEnd"/>
            <w:r w:rsidR="00F17E53" w:rsidRPr="008C336A">
              <w:rPr>
                <w:rFonts w:ascii="Verdana" w:hAnsi="Verdana"/>
                <w:b/>
                <w:sz w:val="18"/>
                <w:szCs w:val="18"/>
              </w:rPr>
              <w:t xml:space="preserve"> / </w:t>
            </w:r>
            <w:r>
              <w:rPr>
                <w:rFonts w:ascii="Verdana" w:hAnsi="Verdana"/>
                <w:b/>
                <w:sz w:val="18"/>
                <w:szCs w:val="18"/>
              </w:rPr>
              <w:t xml:space="preserve">Extraordinary </w:t>
            </w:r>
            <w:r w:rsidR="00F17E53" w:rsidRPr="008C336A">
              <w:rPr>
                <w:rFonts w:ascii="Verdana" w:hAnsi="Verdana"/>
                <w:b/>
                <w:sz w:val="18"/>
                <w:szCs w:val="18"/>
              </w:rPr>
              <w:t>Meeting</w:t>
            </w:r>
            <w:r w:rsidR="00A55342" w:rsidRPr="008C336A">
              <w:rPr>
                <w:rFonts w:ascii="Verdana" w:hAnsi="Verdana"/>
                <w:b/>
                <w:sz w:val="18"/>
                <w:szCs w:val="18"/>
              </w:rPr>
              <w:t xml:space="preserve"> of Shareholders</w:t>
            </w:r>
          </w:p>
        </w:tc>
      </w:tr>
      <w:tr w:rsidR="00F17E53" w:rsidRPr="008C336A" w14:paraId="362665AE" w14:textId="77777777" w:rsidTr="00230BDF">
        <w:trPr>
          <w:trHeight w:val="177"/>
        </w:trPr>
        <w:tc>
          <w:tcPr>
            <w:tcW w:w="4675" w:type="dxa"/>
            <w:shd w:val="clear" w:color="auto" w:fill="F2F2F2" w:themeFill="background1" w:themeFillShade="F2"/>
            <w:vAlign w:val="center"/>
          </w:tcPr>
          <w:p w14:paraId="2D6B400D" w14:textId="1D34A002"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5. ISIN </w:t>
            </w:r>
            <w:proofErr w:type="spellStart"/>
            <w:r w:rsidRPr="008C336A">
              <w:rPr>
                <w:rFonts w:ascii="Verdana" w:hAnsi="Verdana"/>
                <w:bCs/>
                <w:sz w:val="18"/>
                <w:szCs w:val="18"/>
              </w:rPr>
              <w:t>kods</w:t>
            </w:r>
            <w:proofErr w:type="spellEnd"/>
            <w:r w:rsidRPr="008C336A">
              <w:rPr>
                <w:rFonts w:ascii="Verdana" w:hAnsi="Verdana"/>
                <w:bCs/>
                <w:sz w:val="18"/>
                <w:szCs w:val="18"/>
              </w:rPr>
              <w:t xml:space="preserve"> / ISIN code</w:t>
            </w:r>
          </w:p>
        </w:tc>
        <w:tc>
          <w:tcPr>
            <w:tcW w:w="4675" w:type="dxa"/>
            <w:shd w:val="clear" w:color="auto" w:fill="auto"/>
            <w:vAlign w:val="center"/>
          </w:tcPr>
          <w:p w14:paraId="0684F7E3" w14:textId="3879CC4B" w:rsidR="00F17E53" w:rsidRPr="008C336A" w:rsidRDefault="00ED701E" w:rsidP="00F17E53">
            <w:pPr>
              <w:spacing w:before="20" w:after="0" w:line="240" w:lineRule="auto"/>
              <w:rPr>
                <w:rFonts w:ascii="Verdana" w:hAnsi="Verdana"/>
                <w:b/>
                <w:sz w:val="18"/>
                <w:szCs w:val="18"/>
              </w:rPr>
            </w:pPr>
            <w:r w:rsidRPr="00ED701E">
              <w:rPr>
                <w:rFonts w:ascii="Verdana" w:hAnsi="Verdana"/>
                <w:b/>
                <w:sz w:val="18"/>
                <w:szCs w:val="18"/>
              </w:rPr>
              <w:t>LV0000101806</w:t>
            </w:r>
          </w:p>
        </w:tc>
      </w:tr>
    </w:tbl>
    <w:p w14:paraId="25616155" w14:textId="77777777" w:rsidR="00F34E04" w:rsidRPr="008C336A" w:rsidRDefault="00F34E04" w:rsidP="00701C83">
      <w:pPr>
        <w:spacing w:before="40" w:after="40" w:line="240" w:lineRule="auto"/>
        <w:jc w:val="both"/>
        <w:rPr>
          <w:rFonts w:ascii="Verdana" w:hAnsi="Verdana"/>
          <w:b/>
          <w:sz w:val="18"/>
          <w:szCs w:val="18"/>
        </w:rPr>
        <w:sectPr w:rsidR="00F34E04" w:rsidRPr="008C336A"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7B34FB22" w:rsidR="005B07CA" w:rsidRPr="008C336A" w:rsidRDefault="005B07CA" w:rsidP="00AB3BE8">
      <w:pPr>
        <w:spacing w:before="40" w:after="40" w:line="240" w:lineRule="auto"/>
        <w:jc w:val="both"/>
        <w:rPr>
          <w:rFonts w:ascii="Verdana" w:hAnsi="Verdana"/>
          <w:b/>
          <w:sz w:val="18"/>
          <w:szCs w:val="18"/>
        </w:rPr>
        <w:sectPr w:rsidR="005B07CA" w:rsidRPr="008C336A" w:rsidSect="00866A59">
          <w:type w:val="continuous"/>
          <w:pgSz w:w="12240" w:h="15840"/>
          <w:pgMar w:top="1008" w:right="1440" w:bottom="1440" w:left="1440" w:header="720" w:footer="720" w:gutter="0"/>
          <w:cols w:num="2" w:space="720"/>
          <w:docGrid w:linePitch="360"/>
        </w:sectPr>
      </w:pPr>
      <w:r w:rsidRPr="008C336A">
        <w:rPr>
          <w:rFonts w:ascii="Verdana" w:hAnsi="Verdana"/>
          <w:b/>
          <w:sz w:val="18"/>
          <w:szCs w:val="18"/>
        </w:rPr>
        <w:t>I</w:t>
      </w:r>
      <w:r w:rsidR="00F17E53" w:rsidRPr="008C336A">
        <w:rPr>
          <w:rFonts w:ascii="Verdana" w:hAnsi="Verdana"/>
          <w:b/>
          <w:sz w:val="18"/>
          <w:szCs w:val="18"/>
        </w:rPr>
        <w:t>I</w:t>
      </w:r>
      <w:r w:rsidRPr="008C336A">
        <w:rPr>
          <w:rFonts w:ascii="Verdana" w:hAnsi="Verdana"/>
          <w:b/>
          <w:sz w:val="18"/>
          <w:szCs w:val="18"/>
        </w:rPr>
        <w:t xml:space="preserve">. </w:t>
      </w:r>
      <w:proofErr w:type="spellStart"/>
      <w:r w:rsidR="00670F19" w:rsidRPr="008C336A">
        <w:rPr>
          <w:rFonts w:ascii="Verdana" w:hAnsi="Verdana"/>
          <w:b/>
          <w:sz w:val="18"/>
          <w:szCs w:val="18"/>
        </w:rPr>
        <w:t>Akcionāra</w:t>
      </w:r>
      <w:proofErr w:type="spellEnd"/>
      <w:r w:rsidR="00670F19" w:rsidRPr="008C336A">
        <w:rPr>
          <w:rFonts w:ascii="Verdana" w:hAnsi="Verdana"/>
          <w:b/>
          <w:sz w:val="18"/>
          <w:szCs w:val="18"/>
        </w:rPr>
        <w:t xml:space="preserve"> </w:t>
      </w:r>
      <w:proofErr w:type="spellStart"/>
      <w:r w:rsidR="00670F19" w:rsidRPr="008C336A">
        <w:rPr>
          <w:rFonts w:ascii="Verdana" w:hAnsi="Verdana"/>
          <w:b/>
          <w:sz w:val="18"/>
          <w:szCs w:val="18"/>
        </w:rPr>
        <w:t>dati</w:t>
      </w:r>
      <w:proofErr w:type="spellEnd"/>
      <w:r w:rsidR="002A20D8" w:rsidRPr="008C336A">
        <w:rPr>
          <w:rFonts w:ascii="Verdana" w:hAnsi="Verdana"/>
          <w:b/>
          <w:sz w:val="18"/>
          <w:szCs w:val="18"/>
        </w:rPr>
        <w:t xml:space="preserve"> /</w:t>
      </w:r>
      <w:r w:rsidR="00670F19" w:rsidRPr="008C336A">
        <w:rPr>
          <w:rFonts w:ascii="Verdana" w:hAnsi="Verdana"/>
          <w:b/>
          <w:sz w:val="18"/>
          <w:szCs w:val="18"/>
        </w:rPr>
        <w:t xml:space="preserve"> Shareholder</w:t>
      </w:r>
      <w:r w:rsidR="001073D8" w:rsidRPr="008C336A">
        <w:rPr>
          <w:rFonts w:ascii="Verdana" w:hAnsi="Verdana"/>
          <w:b/>
          <w:sz w:val="18"/>
          <w:szCs w:val="18"/>
        </w:rPr>
        <w:t>’s</w:t>
      </w:r>
      <w:r w:rsidR="00670F19" w:rsidRPr="008C336A">
        <w:rPr>
          <w:rFonts w:ascii="Verdana" w:hAnsi="Verdana"/>
          <w:b/>
          <w:sz w:val="18"/>
          <w:szCs w:val="18"/>
        </w:rPr>
        <w:t xml:space="preserve"> </w:t>
      </w:r>
      <w:r w:rsidR="00B14564" w:rsidRPr="008C336A">
        <w:rPr>
          <w:rFonts w:ascii="Verdana" w:hAnsi="Verdana"/>
          <w:b/>
          <w:sz w:val="18"/>
          <w:szCs w:val="18"/>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8C336A" w14:paraId="293817D8" w14:textId="77777777" w:rsidTr="00230BDF">
        <w:trPr>
          <w:trHeight w:val="575"/>
        </w:trPr>
        <w:tc>
          <w:tcPr>
            <w:tcW w:w="4690" w:type="dxa"/>
            <w:shd w:val="clear" w:color="auto" w:fill="F2F2F2" w:themeFill="background1" w:themeFillShade="F2"/>
          </w:tcPr>
          <w:p w14:paraId="2D11B246" w14:textId="12DC7D7A" w:rsidR="002A20D8" w:rsidRPr="008C336A" w:rsidRDefault="00670F19"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w:t>
            </w:r>
            <w:proofErr w:type="spellStart"/>
            <w:r w:rsidR="00B14564" w:rsidRPr="008C336A">
              <w:rPr>
                <w:rFonts w:ascii="Verdana" w:hAnsi="Verdana"/>
                <w:sz w:val="18"/>
                <w:szCs w:val="18"/>
              </w:rPr>
              <w:t>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uzvārds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vai</w:t>
            </w:r>
            <w:proofErr w:type="spellEnd"/>
            <w:r w:rsidR="00B14564"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002A20D8" w:rsidRPr="008C336A">
              <w:rPr>
                <w:rFonts w:ascii="Verdana" w:hAnsi="Verdana"/>
                <w:sz w:val="18"/>
                <w:szCs w:val="18"/>
              </w:rPr>
              <w:t xml:space="preserve"> / </w:t>
            </w:r>
            <w:r w:rsidRPr="008C336A">
              <w:rPr>
                <w:rFonts w:ascii="Verdana" w:hAnsi="Verdana"/>
                <w:i/>
                <w:sz w:val="18"/>
                <w:szCs w:val="18"/>
              </w:rPr>
              <w:t>Name</w:t>
            </w:r>
            <w:r w:rsidR="00B14564" w:rsidRPr="008C336A">
              <w:rPr>
                <w:rFonts w:ascii="Verdana" w:hAnsi="Verdana"/>
                <w:i/>
                <w:sz w:val="18"/>
                <w:szCs w:val="18"/>
              </w:rPr>
              <w:t>, Surname or Company Name</w:t>
            </w:r>
            <w:r w:rsidRPr="008C336A">
              <w:rPr>
                <w:rFonts w:ascii="Verdana" w:hAnsi="Verdana"/>
                <w:i/>
                <w:sz w:val="18"/>
                <w:szCs w:val="18"/>
              </w:rPr>
              <w:t xml:space="preserve"> of shareholder</w:t>
            </w:r>
          </w:p>
        </w:tc>
        <w:tc>
          <w:tcPr>
            <w:tcW w:w="4660" w:type="dxa"/>
            <w:shd w:val="clear" w:color="auto" w:fill="auto"/>
          </w:tcPr>
          <w:p w14:paraId="1AF0F6C8" w14:textId="77777777" w:rsidR="002A20D8" w:rsidRPr="008C336A" w:rsidRDefault="002A20D8" w:rsidP="00701C83">
            <w:pPr>
              <w:spacing w:line="240" w:lineRule="auto"/>
              <w:rPr>
                <w:rFonts w:ascii="Verdana" w:hAnsi="Verdana"/>
                <w:sz w:val="18"/>
                <w:szCs w:val="18"/>
              </w:rPr>
            </w:pPr>
          </w:p>
        </w:tc>
      </w:tr>
      <w:tr w:rsidR="002A20D8" w:rsidRPr="008C336A" w14:paraId="39C3535F" w14:textId="77777777" w:rsidTr="00230BDF">
        <w:trPr>
          <w:trHeight w:val="575"/>
        </w:trPr>
        <w:tc>
          <w:tcPr>
            <w:tcW w:w="4690" w:type="dxa"/>
            <w:shd w:val="clear" w:color="auto" w:fill="F2F2F2" w:themeFill="background1" w:themeFillShade="F2"/>
          </w:tcPr>
          <w:p w14:paraId="67F7945B" w14:textId="3C7B2752" w:rsidR="00201AED" w:rsidRPr="00AB0FE8" w:rsidRDefault="00670F19" w:rsidP="00AB0FE8">
            <w:pPr>
              <w:pStyle w:val="ListParagraph"/>
              <w:numPr>
                <w:ilvl w:val="0"/>
                <w:numId w:val="8"/>
              </w:numPr>
              <w:spacing w:after="0" w:line="240" w:lineRule="auto"/>
              <w:ind w:left="306" w:hanging="284"/>
              <w:rPr>
                <w:rFonts w:ascii="Verdana" w:hAnsi="Verdana"/>
                <w:sz w:val="18"/>
                <w:szCs w:val="18"/>
              </w:rPr>
            </w:pPr>
            <w:proofErr w:type="spellStart"/>
            <w:r w:rsidRPr="008C336A">
              <w:rPr>
                <w:rFonts w:ascii="Verdana" w:hAnsi="Verdana"/>
                <w:sz w:val="18"/>
                <w:szCs w:val="18"/>
              </w:rPr>
              <w:t>Akcionāra</w:t>
            </w:r>
            <w:proofErr w:type="spellEnd"/>
            <w:r w:rsidR="00C76E69" w:rsidRPr="008C336A">
              <w:rPr>
                <w:rFonts w:ascii="Verdana" w:hAnsi="Verdana"/>
                <w:sz w:val="18"/>
                <w:szCs w:val="18"/>
              </w:rPr>
              <w:t xml:space="preserve"> </w:t>
            </w:r>
            <w:r w:rsidR="006A04ED" w:rsidRPr="008C336A">
              <w:rPr>
                <w:rFonts w:ascii="Verdana" w:hAnsi="Verdana"/>
                <w:sz w:val="18"/>
                <w:szCs w:val="18"/>
              </w:rPr>
              <w:t xml:space="preserve">personas </w:t>
            </w:r>
            <w:proofErr w:type="spellStart"/>
            <w:r w:rsidR="006A04ED" w:rsidRPr="008C336A">
              <w:rPr>
                <w:rFonts w:ascii="Verdana" w:hAnsi="Verdana"/>
                <w:sz w:val="18"/>
                <w:szCs w:val="18"/>
              </w:rPr>
              <w:t>kods</w:t>
            </w:r>
            <w:proofErr w:type="spellEnd"/>
            <w:r w:rsidR="006A04ED" w:rsidRPr="008C336A">
              <w:rPr>
                <w:rFonts w:ascii="Verdana" w:hAnsi="Verdana"/>
                <w:sz w:val="18"/>
                <w:szCs w:val="18"/>
              </w:rPr>
              <w:t xml:space="preserve"> </w:t>
            </w:r>
            <w:proofErr w:type="spellStart"/>
            <w:r w:rsidR="006A04ED" w:rsidRPr="008C336A">
              <w:rPr>
                <w:rFonts w:ascii="Verdana" w:hAnsi="Verdana"/>
                <w:sz w:val="18"/>
                <w:szCs w:val="18"/>
              </w:rPr>
              <w:t>vai</w:t>
            </w:r>
            <w:proofErr w:type="spellEnd"/>
            <w:r w:rsidR="006A04ED"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00C76E69" w:rsidRPr="008C336A">
              <w:rPr>
                <w:rFonts w:ascii="Verdana" w:hAnsi="Verdana"/>
                <w:sz w:val="18"/>
                <w:szCs w:val="18"/>
              </w:rPr>
              <w:t xml:space="preserve"> </w:t>
            </w:r>
            <w:r w:rsidRPr="008C336A">
              <w:rPr>
                <w:rFonts w:ascii="Verdana" w:hAnsi="Verdana"/>
                <w:sz w:val="18"/>
                <w:szCs w:val="18"/>
              </w:rPr>
              <w:t xml:space="preserve">/ </w:t>
            </w:r>
            <w:r w:rsidR="00C76E69" w:rsidRPr="008C336A">
              <w:rPr>
                <w:rFonts w:ascii="Verdana" w:hAnsi="Verdana"/>
                <w:i/>
                <w:sz w:val="18"/>
                <w:szCs w:val="18"/>
              </w:rPr>
              <w:t>Shareholder</w:t>
            </w:r>
            <w:r w:rsidR="00567006" w:rsidRPr="008C336A">
              <w:rPr>
                <w:rFonts w:ascii="Verdana" w:hAnsi="Verdana"/>
                <w:i/>
                <w:sz w:val="18"/>
                <w:szCs w:val="18"/>
              </w:rPr>
              <w:t>’s</w:t>
            </w:r>
            <w:r w:rsidR="00C76E69" w:rsidRPr="008C336A">
              <w:rPr>
                <w:rFonts w:ascii="Verdana" w:hAnsi="Verdana"/>
                <w:i/>
                <w:sz w:val="18"/>
                <w:szCs w:val="18"/>
              </w:rPr>
              <w:t xml:space="preserve"> </w:t>
            </w:r>
            <w:r w:rsidR="006A04ED" w:rsidRPr="008C336A">
              <w:rPr>
                <w:rFonts w:ascii="Verdana" w:hAnsi="Verdana"/>
                <w:i/>
                <w:sz w:val="18"/>
                <w:szCs w:val="18"/>
              </w:rPr>
              <w:t xml:space="preserve">personal code or </w:t>
            </w:r>
            <w:r w:rsidR="00C76E69" w:rsidRPr="008C336A">
              <w:rPr>
                <w:rFonts w:ascii="Verdana" w:hAnsi="Verdana"/>
                <w:i/>
                <w:sz w:val="18"/>
                <w:szCs w:val="18"/>
              </w:rPr>
              <w:t>registration number</w:t>
            </w:r>
          </w:p>
        </w:tc>
        <w:tc>
          <w:tcPr>
            <w:tcW w:w="4660" w:type="dxa"/>
            <w:shd w:val="clear" w:color="auto" w:fill="auto"/>
          </w:tcPr>
          <w:p w14:paraId="20034D90" w14:textId="77777777" w:rsidR="002A20D8" w:rsidRPr="008C336A" w:rsidRDefault="002A20D8" w:rsidP="00701C83">
            <w:pPr>
              <w:spacing w:line="240" w:lineRule="auto"/>
              <w:rPr>
                <w:rFonts w:ascii="Verdana" w:hAnsi="Verdana"/>
                <w:sz w:val="18"/>
                <w:szCs w:val="18"/>
              </w:rPr>
            </w:pPr>
          </w:p>
        </w:tc>
      </w:tr>
      <w:tr w:rsidR="005E683B" w:rsidRPr="008C336A" w14:paraId="5B43B649" w14:textId="77777777" w:rsidTr="00230BDF">
        <w:trPr>
          <w:trHeight w:val="575"/>
        </w:trPr>
        <w:tc>
          <w:tcPr>
            <w:tcW w:w="4690" w:type="dxa"/>
            <w:shd w:val="clear" w:color="auto" w:fill="F2F2F2" w:themeFill="background1" w:themeFillShade="F2"/>
          </w:tcPr>
          <w:p w14:paraId="59195E90" w14:textId="7DBF67E0" w:rsidR="00955708" w:rsidRPr="008C336A" w:rsidRDefault="003454E0"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w:t>
            </w:r>
            <w:proofErr w:type="spellStart"/>
            <w:r w:rsidRPr="008C336A">
              <w:rPr>
                <w:rFonts w:ascii="Verdana" w:hAnsi="Verdana"/>
                <w:sz w:val="18"/>
                <w:szCs w:val="18"/>
              </w:rPr>
              <w:t>d</w:t>
            </w:r>
            <w:r w:rsidR="00247890" w:rsidRPr="008C336A">
              <w:rPr>
                <w:rFonts w:ascii="Verdana" w:hAnsi="Verdana"/>
                <w:sz w:val="18"/>
                <w:szCs w:val="18"/>
              </w:rPr>
              <w:t>eklarētā</w:t>
            </w:r>
            <w:proofErr w:type="spellEnd"/>
            <w:r w:rsidR="00247890" w:rsidRPr="008C336A">
              <w:rPr>
                <w:rFonts w:ascii="Verdana" w:hAnsi="Verdana"/>
                <w:sz w:val="18"/>
                <w:szCs w:val="18"/>
              </w:rPr>
              <w:t xml:space="preserve"> </w:t>
            </w:r>
            <w:proofErr w:type="spellStart"/>
            <w:r w:rsidR="00247890" w:rsidRPr="008C336A">
              <w:rPr>
                <w:rFonts w:ascii="Verdana" w:hAnsi="Verdana"/>
                <w:sz w:val="18"/>
                <w:szCs w:val="18"/>
              </w:rPr>
              <w:t>adrese</w:t>
            </w:r>
            <w:proofErr w:type="spellEnd"/>
            <w:r w:rsidR="005E683B" w:rsidRPr="008C336A">
              <w:rPr>
                <w:rFonts w:ascii="Verdana" w:hAnsi="Verdana"/>
                <w:sz w:val="18"/>
                <w:szCs w:val="18"/>
              </w:rPr>
              <w:t xml:space="preserve"> </w:t>
            </w:r>
            <w:proofErr w:type="spellStart"/>
            <w:r w:rsidR="00701C83" w:rsidRPr="008C336A">
              <w:rPr>
                <w:rFonts w:ascii="Verdana" w:hAnsi="Verdana"/>
                <w:sz w:val="18"/>
                <w:szCs w:val="18"/>
              </w:rPr>
              <w:t>vai</w:t>
            </w:r>
            <w:proofErr w:type="spellEnd"/>
            <w:r w:rsidR="00701C83" w:rsidRPr="008C336A">
              <w:rPr>
                <w:rFonts w:ascii="Verdana" w:hAnsi="Verdana"/>
                <w:sz w:val="18"/>
                <w:szCs w:val="18"/>
              </w:rPr>
              <w:t xml:space="preserve"> </w:t>
            </w:r>
            <w:proofErr w:type="spellStart"/>
            <w:r w:rsidR="00701C83" w:rsidRPr="008C336A">
              <w:rPr>
                <w:rFonts w:ascii="Verdana" w:hAnsi="Verdana"/>
                <w:sz w:val="18"/>
                <w:szCs w:val="18"/>
              </w:rPr>
              <w:t>juridiskā</w:t>
            </w:r>
            <w:proofErr w:type="spellEnd"/>
            <w:r w:rsidR="00701C83" w:rsidRPr="008C336A">
              <w:rPr>
                <w:rFonts w:ascii="Verdana" w:hAnsi="Verdana"/>
                <w:sz w:val="18"/>
                <w:szCs w:val="18"/>
              </w:rPr>
              <w:t xml:space="preserve"> </w:t>
            </w:r>
            <w:proofErr w:type="spellStart"/>
            <w:r w:rsidR="00701C83" w:rsidRPr="008C336A">
              <w:rPr>
                <w:rFonts w:ascii="Verdana" w:hAnsi="Verdana"/>
                <w:sz w:val="18"/>
                <w:szCs w:val="18"/>
              </w:rPr>
              <w:t>adrese</w:t>
            </w:r>
            <w:proofErr w:type="spellEnd"/>
            <w:r w:rsidR="00701C83" w:rsidRPr="008C336A">
              <w:rPr>
                <w:rFonts w:ascii="Verdana" w:hAnsi="Verdana"/>
                <w:sz w:val="18"/>
                <w:szCs w:val="18"/>
              </w:rPr>
              <w:t xml:space="preserve"> </w:t>
            </w:r>
            <w:r w:rsidR="005E683B" w:rsidRPr="008C336A">
              <w:rPr>
                <w:rFonts w:ascii="Verdana" w:hAnsi="Verdana"/>
                <w:sz w:val="18"/>
                <w:szCs w:val="18"/>
              </w:rPr>
              <w:t>/</w:t>
            </w:r>
          </w:p>
          <w:p w14:paraId="5AE9ECAB" w14:textId="2AB9DDBA" w:rsidR="005E683B" w:rsidRPr="008C336A" w:rsidRDefault="005E683B" w:rsidP="00AB3BE8">
            <w:pPr>
              <w:pStyle w:val="ListParagraph"/>
              <w:spacing w:after="0" w:line="240" w:lineRule="auto"/>
              <w:ind w:left="306"/>
              <w:rPr>
                <w:rFonts w:ascii="Verdana" w:hAnsi="Verdana"/>
                <w:sz w:val="18"/>
                <w:szCs w:val="18"/>
              </w:rPr>
            </w:pPr>
            <w:r w:rsidRPr="008C336A">
              <w:rPr>
                <w:rFonts w:ascii="Verdana" w:hAnsi="Verdana"/>
                <w:i/>
                <w:iCs/>
                <w:sz w:val="18"/>
                <w:szCs w:val="18"/>
              </w:rPr>
              <w:t>Place of residence</w:t>
            </w:r>
            <w:r w:rsidR="00701C83" w:rsidRPr="008C336A">
              <w:rPr>
                <w:rFonts w:ascii="Verdana" w:hAnsi="Verdana"/>
                <w:i/>
                <w:iCs/>
                <w:sz w:val="18"/>
                <w:szCs w:val="18"/>
              </w:rPr>
              <w:t xml:space="preserve"> or legal address</w:t>
            </w:r>
            <w:r w:rsidR="003454E0" w:rsidRPr="008C336A">
              <w:rPr>
                <w:rFonts w:ascii="Verdana" w:hAnsi="Verdana"/>
                <w:i/>
                <w:iCs/>
                <w:sz w:val="18"/>
                <w:szCs w:val="18"/>
              </w:rPr>
              <w:t xml:space="preserve"> of shareholder</w:t>
            </w:r>
          </w:p>
        </w:tc>
        <w:tc>
          <w:tcPr>
            <w:tcW w:w="4660" w:type="dxa"/>
            <w:shd w:val="clear" w:color="auto" w:fill="auto"/>
          </w:tcPr>
          <w:p w14:paraId="5B295236" w14:textId="77777777" w:rsidR="005E683B" w:rsidRPr="008C336A" w:rsidRDefault="005E683B" w:rsidP="00701C83">
            <w:pPr>
              <w:spacing w:line="240" w:lineRule="auto"/>
              <w:rPr>
                <w:rFonts w:ascii="Verdana" w:hAnsi="Verdana"/>
                <w:sz w:val="18"/>
                <w:szCs w:val="18"/>
              </w:rPr>
            </w:pPr>
          </w:p>
        </w:tc>
      </w:tr>
      <w:tr w:rsidR="009035E3" w:rsidRPr="008C336A" w14:paraId="74FE21D7" w14:textId="77777777" w:rsidTr="00230BDF">
        <w:trPr>
          <w:trHeight w:val="200"/>
        </w:trPr>
        <w:tc>
          <w:tcPr>
            <w:tcW w:w="4690" w:type="dxa"/>
            <w:shd w:val="clear" w:color="auto" w:fill="F2F2F2" w:themeFill="background1" w:themeFillShade="F2"/>
          </w:tcPr>
          <w:p w14:paraId="368F6D9F" w14:textId="72B7C547" w:rsidR="009035E3" w:rsidRPr="008C336A" w:rsidRDefault="009035E3"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e-pasts / </w:t>
            </w:r>
            <w:r w:rsidRPr="008C336A">
              <w:rPr>
                <w:rFonts w:ascii="Verdana" w:hAnsi="Verdana"/>
                <w:i/>
                <w:sz w:val="18"/>
                <w:szCs w:val="18"/>
              </w:rPr>
              <w:t>Shareholder</w:t>
            </w:r>
            <w:r w:rsidR="00567006" w:rsidRPr="008C336A">
              <w:rPr>
                <w:rFonts w:ascii="Verdana" w:hAnsi="Verdana"/>
                <w:i/>
                <w:sz w:val="18"/>
                <w:szCs w:val="18"/>
              </w:rPr>
              <w:t>’s</w:t>
            </w:r>
            <w:r w:rsidRPr="008C336A">
              <w:rPr>
                <w:rFonts w:ascii="Verdana" w:hAnsi="Verdana"/>
                <w:i/>
                <w:sz w:val="18"/>
                <w:szCs w:val="18"/>
              </w:rPr>
              <w:t xml:space="preserve"> e-mail</w:t>
            </w:r>
          </w:p>
        </w:tc>
        <w:tc>
          <w:tcPr>
            <w:tcW w:w="4660" w:type="dxa"/>
            <w:shd w:val="clear" w:color="auto" w:fill="auto"/>
          </w:tcPr>
          <w:p w14:paraId="376D3E5C" w14:textId="77777777" w:rsidR="009035E3" w:rsidRPr="008C336A" w:rsidRDefault="009035E3" w:rsidP="00701C83">
            <w:pPr>
              <w:spacing w:line="240" w:lineRule="auto"/>
              <w:rPr>
                <w:rFonts w:ascii="Verdana" w:hAnsi="Verdana"/>
                <w:sz w:val="18"/>
                <w:szCs w:val="18"/>
              </w:rPr>
            </w:pPr>
          </w:p>
        </w:tc>
      </w:tr>
      <w:tr w:rsidR="005B07CA" w:rsidRPr="008C336A" w14:paraId="311018D0" w14:textId="77777777" w:rsidTr="00230BDF">
        <w:trPr>
          <w:trHeight w:val="363"/>
        </w:trPr>
        <w:tc>
          <w:tcPr>
            <w:tcW w:w="4690" w:type="dxa"/>
            <w:shd w:val="clear" w:color="auto" w:fill="F2F2F2" w:themeFill="background1" w:themeFillShade="F2"/>
          </w:tcPr>
          <w:p w14:paraId="156236FC" w14:textId="42B0169C" w:rsidR="00201AED" w:rsidRPr="00AB0FE8" w:rsidRDefault="00C76E69" w:rsidP="00AB0F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202C3C" w:rsidRPr="008C336A">
              <w:rPr>
                <w:rFonts w:ascii="Verdana" w:hAnsi="Verdana"/>
                <w:sz w:val="18"/>
                <w:szCs w:val="18"/>
              </w:rPr>
              <w:t>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uzvārds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vai</w:t>
            </w:r>
            <w:proofErr w:type="spellEnd"/>
            <w:r w:rsidR="00202C3C"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Pr="008C336A">
              <w:rPr>
                <w:rFonts w:ascii="Verdana" w:hAnsi="Verdana"/>
                <w:sz w:val="18"/>
                <w:szCs w:val="18"/>
              </w:rPr>
              <w:t xml:space="preserve"> (ja </w:t>
            </w:r>
            <w:proofErr w:type="spellStart"/>
            <w:r w:rsidR="00B84232" w:rsidRPr="008C336A">
              <w:rPr>
                <w:rFonts w:ascii="Verdana" w:hAnsi="Verdana"/>
                <w:sz w:val="18"/>
                <w:szCs w:val="18"/>
              </w:rPr>
              <w:t>piemērojams</w:t>
            </w:r>
            <w:proofErr w:type="spellEnd"/>
            <w:r w:rsidRPr="008C336A">
              <w:rPr>
                <w:rFonts w:ascii="Verdana" w:hAnsi="Verdana"/>
                <w:sz w:val="18"/>
                <w:szCs w:val="18"/>
              </w:rPr>
              <w:t xml:space="preserve">) </w:t>
            </w:r>
            <w:r w:rsidR="002A20D8" w:rsidRPr="008C336A">
              <w:rPr>
                <w:rFonts w:ascii="Verdana" w:hAnsi="Verdana"/>
                <w:sz w:val="18"/>
                <w:szCs w:val="18"/>
              </w:rPr>
              <w:t xml:space="preserve">/ </w:t>
            </w:r>
            <w:r w:rsidRPr="008C336A">
              <w:rPr>
                <w:rFonts w:ascii="Verdana" w:hAnsi="Verdana"/>
                <w:i/>
                <w:sz w:val="18"/>
                <w:szCs w:val="18"/>
              </w:rPr>
              <w:t>Name</w:t>
            </w:r>
            <w:r w:rsidR="001C4840" w:rsidRPr="008C336A">
              <w:rPr>
                <w:rFonts w:ascii="Verdana" w:hAnsi="Verdana"/>
                <w:i/>
                <w:sz w:val="18"/>
                <w:szCs w:val="18"/>
              </w:rPr>
              <w:t>, Surname or company name</w:t>
            </w:r>
            <w:r w:rsidRPr="008C336A">
              <w:rPr>
                <w:rFonts w:ascii="Verdana" w:hAnsi="Verdana"/>
                <w:i/>
                <w:sz w:val="18"/>
                <w:szCs w:val="18"/>
              </w:rPr>
              <w:t xml:space="preserve"> of proxy nominated by shareholder (if applicable)</w:t>
            </w:r>
          </w:p>
        </w:tc>
        <w:tc>
          <w:tcPr>
            <w:tcW w:w="4660" w:type="dxa"/>
            <w:shd w:val="clear" w:color="auto" w:fill="auto"/>
          </w:tcPr>
          <w:p w14:paraId="73E4225B" w14:textId="77777777" w:rsidR="005B07CA" w:rsidRPr="008C336A" w:rsidRDefault="005B07CA" w:rsidP="00701C83">
            <w:pPr>
              <w:spacing w:before="40" w:after="40" w:line="240" w:lineRule="auto"/>
              <w:jc w:val="both"/>
              <w:rPr>
                <w:rFonts w:ascii="Verdana" w:hAnsi="Verdana"/>
                <w:sz w:val="18"/>
                <w:szCs w:val="18"/>
              </w:rPr>
            </w:pPr>
          </w:p>
          <w:p w14:paraId="120701D6" w14:textId="77777777" w:rsidR="002361D1" w:rsidRPr="008C336A" w:rsidRDefault="002361D1" w:rsidP="00701C83">
            <w:pPr>
              <w:spacing w:before="40" w:after="40" w:line="240" w:lineRule="auto"/>
              <w:jc w:val="both"/>
              <w:rPr>
                <w:rFonts w:ascii="Verdana" w:hAnsi="Verdana"/>
                <w:sz w:val="18"/>
                <w:szCs w:val="18"/>
              </w:rPr>
            </w:pPr>
          </w:p>
          <w:p w14:paraId="31DE1D20" w14:textId="77777777" w:rsidR="002361D1" w:rsidRPr="008C336A" w:rsidRDefault="002361D1" w:rsidP="00701C83">
            <w:pPr>
              <w:spacing w:before="40" w:after="40" w:line="240" w:lineRule="auto"/>
              <w:jc w:val="both"/>
              <w:rPr>
                <w:rFonts w:ascii="Verdana" w:hAnsi="Verdana"/>
                <w:sz w:val="18"/>
                <w:szCs w:val="18"/>
              </w:rPr>
            </w:pPr>
          </w:p>
        </w:tc>
      </w:tr>
      <w:tr w:rsidR="00C76E69" w:rsidRPr="008C336A" w14:paraId="7DE7EBE3" w14:textId="77777777" w:rsidTr="00230BDF">
        <w:trPr>
          <w:trHeight w:val="363"/>
        </w:trPr>
        <w:tc>
          <w:tcPr>
            <w:tcW w:w="4690" w:type="dxa"/>
            <w:shd w:val="clear" w:color="auto" w:fill="F2F2F2" w:themeFill="background1" w:themeFillShade="F2"/>
          </w:tcPr>
          <w:p w14:paraId="7435BFBB" w14:textId="6AED01FF" w:rsidR="00201AED" w:rsidRPr="00AB0FE8" w:rsidRDefault="00C76E69" w:rsidP="00201AED">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1C4840" w:rsidRPr="008C336A">
              <w:rPr>
                <w:rFonts w:ascii="Verdana" w:hAnsi="Verdana"/>
                <w:sz w:val="18"/>
                <w:szCs w:val="18"/>
              </w:rPr>
              <w:t>personas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kods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vai</w:t>
            </w:r>
            <w:proofErr w:type="spellEnd"/>
            <w:r w:rsidR="001C4840"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Pr="008C336A">
              <w:rPr>
                <w:rFonts w:ascii="Verdana" w:hAnsi="Verdana"/>
                <w:sz w:val="18"/>
                <w:szCs w:val="18"/>
              </w:rPr>
              <w:t xml:space="preserve"> (ja </w:t>
            </w:r>
            <w:proofErr w:type="spellStart"/>
            <w:r w:rsidR="00B84232" w:rsidRPr="008C336A">
              <w:rPr>
                <w:rFonts w:ascii="Verdana" w:hAnsi="Verdana"/>
                <w:sz w:val="18"/>
                <w:szCs w:val="18"/>
              </w:rPr>
              <w:t>piemērojams</w:t>
            </w:r>
            <w:proofErr w:type="spellEnd"/>
            <w:r w:rsidRPr="008C336A">
              <w:rPr>
                <w:rFonts w:ascii="Verdana" w:hAnsi="Verdana"/>
                <w:sz w:val="18"/>
                <w:szCs w:val="18"/>
              </w:rPr>
              <w:t>) /</w:t>
            </w:r>
            <w:r w:rsidR="00E53748" w:rsidRPr="008C336A">
              <w:rPr>
                <w:rFonts w:ascii="Verdana" w:hAnsi="Verdana"/>
                <w:sz w:val="18"/>
                <w:szCs w:val="18"/>
              </w:rPr>
              <w:t xml:space="preserve"> </w:t>
            </w:r>
            <w:r w:rsidR="00E53748" w:rsidRPr="00AB0FE8">
              <w:rPr>
                <w:rFonts w:ascii="Verdana" w:hAnsi="Verdana"/>
                <w:i/>
                <w:iCs/>
                <w:sz w:val="18"/>
                <w:szCs w:val="18"/>
              </w:rPr>
              <w:t>P</w:t>
            </w:r>
            <w:r w:rsidR="00E53748" w:rsidRPr="008C336A">
              <w:rPr>
                <w:rFonts w:ascii="Verdana" w:hAnsi="Verdana"/>
                <w:i/>
                <w:sz w:val="18"/>
                <w:szCs w:val="18"/>
              </w:rPr>
              <w:t>ersonal code or r</w:t>
            </w:r>
            <w:r w:rsidRPr="008C336A">
              <w:rPr>
                <w:rFonts w:ascii="Verdana" w:hAnsi="Verdana"/>
                <w:i/>
                <w:sz w:val="18"/>
                <w:szCs w:val="18"/>
              </w:rPr>
              <w:t xml:space="preserve">egistration number </w:t>
            </w:r>
            <w:r w:rsidR="00465AED" w:rsidRPr="008C336A">
              <w:rPr>
                <w:rFonts w:ascii="Verdana" w:hAnsi="Verdana"/>
                <w:i/>
                <w:sz w:val="18"/>
                <w:szCs w:val="18"/>
              </w:rPr>
              <w:t xml:space="preserve">of </w:t>
            </w:r>
            <w:proofErr w:type="gramStart"/>
            <w:r w:rsidR="00465AED" w:rsidRPr="008C336A">
              <w:rPr>
                <w:rFonts w:ascii="Verdana" w:hAnsi="Verdana"/>
                <w:i/>
                <w:sz w:val="18"/>
                <w:szCs w:val="18"/>
              </w:rPr>
              <w:t>proxy</w:t>
            </w:r>
            <w:proofErr w:type="gramEnd"/>
            <w:r w:rsidR="00465AED" w:rsidRPr="008C336A">
              <w:rPr>
                <w:rFonts w:ascii="Verdana" w:hAnsi="Verdana"/>
                <w:i/>
                <w:sz w:val="18"/>
                <w:szCs w:val="18"/>
              </w:rPr>
              <w:t xml:space="preserve"> nominated by shareholder</w:t>
            </w:r>
            <w:r w:rsidRPr="008C336A">
              <w:rPr>
                <w:rFonts w:ascii="Verdana" w:hAnsi="Verdana"/>
                <w:sz w:val="18"/>
                <w:szCs w:val="18"/>
              </w:rPr>
              <w:t xml:space="preserve"> </w:t>
            </w:r>
            <w:r w:rsidRPr="008C336A">
              <w:rPr>
                <w:rFonts w:ascii="Verdana" w:hAnsi="Verdana"/>
                <w:i/>
                <w:sz w:val="18"/>
                <w:szCs w:val="18"/>
              </w:rPr>
              <w:t>(if applicable)</w:t>
            </w:r>
          </w:p>
        </w:tc>
        <w:tc>
          <w:tcPr>
            <w:tcW w:w="4660" w:type="dxa"/>
            <w:shd w:val="clear" w:color="auto" w:fill="auto"/>
          </w:tcPr>
          <w:p w14:paraId="4D096EAE" w14:textId="77777777" w:rsidR="00C76E69" w:rsidRPr="008C336A" w:rsidRDefault="00C76E69" w:rsidP="00701C83">
            <w:pPr>
              <w:spacing w:before="40" w:after="40" w:line="240" w:lineRule="auto"/>
              <w:jc w:val="both"/>
              <w:rPr>
                <w:rFonts w:ascii="Verdana" w:hAnsi="Verdana"/>
                <w:sz w:val="18"/>
                <w:szCs w:val="18"/>
              </w:rPr>
            </w:pPr>
          </w:p>
        </w:tc>
      </w:tr>
      <w:tr w:rsidR="005E683B" w:rsidRPr="008C336A" w14:paraId="79E78854" w14:textId="43C932DF" w:rsidTr="00230BDF">
        <w:trPr>
          <w:trHeight w:val="363"/>
        </w:trPr>
        <w:tc>
          <w:tcPr>
            <w:tcW w:w="4690" w:type="dxa"/>
            <w:shd w:val="clear" w:color="auto" w:fill="F2F2F2" w:themeFill="background1" w:themeFillShade="F2"/>
          </w:tcPr>
          <w:p w14:paraId="7FA1A659" w14:textId="161B2C53" w:rsidR="00441E4A" w:rsidRPr="008C336A" w:rsidRDefault="00F17E53"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Pilnvarotās</w:t>
            </w:r>
            <w:proofErr w:type="spellEnd"/>
            <w:r w:rsidRPr="008C336A">
              <w:rPr>
                <w:rFonts w:ascii="Verdana" w:hAnsi="Verdana"/>
                <w:sz w:val="18"/>
                <w:szCs w:val="18"/>
              </w:rPr>
              <w:t xml:space="preserve"> personas </w:t>
            </w:r>
            <w:proofErr w:type="spellStart"/>
            <w:r w:rsidRPr="008C336A">
              <w:rPr>
                <w:rFonts w:ascii="Verdana" w:hAnsi="Verdana"/>
                <w:sz w:val="18"/>
                <w:szCs w:val="18"/>
              </w:rPr>
              <w:t>d</w:t>
            </w:r>
            <w:r w:rsidR="00441E4A" w:rsidRPr="008C336A">
              <w:rPr>
                <w:rFonts w:ascii="Verdana" w:hAnsi="Verdana"/>
                <w:sz w:val="18"/>
                <w:szCs w:val="18"/>
              </w:rPr>
              <w:t>eklarētā</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adrese</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vai</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juridiskā</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adrese</w:t>
            </w:r>
            <w:proofErr w:type="spellEnd"/>
            <w:r w:rsidR="003454E0" w:rsidRPr="008C336A">
              <w:rPr>
                <w:rFonts w:ascii="Verdana" w:hAnsi="Verdana"/>
                <w:sz w:val="18"/>
                <w:szCs w:val="18"/>
              </w:rPr>
              <w:t xml:space="preserve"> (ja </w:t>
            </w:r>
            <w:proofErr w:type="spellStart"/>
            <w:r w:rsidR="003454E0" w:rsidRPr="008C336A">
              <w:rPr>
                <w:rFonts w:ascii="Verdana" w:hAnsi="Verdana"/>
                <w:sz w:val="18"/>
                <w:szCs w:val="18"/>
              </w:rPr>
              <w:t>piemērojams</w:t>
            </w:r>
            <w:proofErr w:type="spellEnd"/>
            <w:r w:rsidR="003454E0" w:rsidRPr="008C336A">
              <w:rPr>
                <w:rFonts w:ascii="Verdana" w:hAnsi="Verdana"/>
                <w:sz w:val="18"/>
                <w:szCs w:val="18"/>
              </w:rPr>
              <w:t>)</w:t>
            </w:r>
            <w:r w:rsidR="00441E4A" w:rsidRPr="008C336A">
              <w:rPr>
                <w:rFonts w:ascii="Verdana" w:hAnsi="Verdana"/>
                <w:sz w:val="18"/>
                <w:szCs w:val="18"/>
              </w:rPr>
              <w:t xml:space="preserve"> /</w:t>
            </w:r>
          </w:p>
          <w:p w14:paraId="1646FFC8" w14:textId="2172865B" w:rsidR="00201AED" w:rsidRPr="00AB0FE8" w:rsidRDefault="00441E4A" w:rsidP="00AB0FE8">
            <w:pPr>
              <w:pStyle w:val="ListParagraph"/>
              <w:spacing w:after="0" w:line="240" w:lineRule="auto"/>
              <w:ind w:left="306"/>
              <w:rPr>
                <w:rFonts w:ascii="Verdana" w:hAnsi="Verdana"/>
                <w:i/>
                <w:iCs/>
                <w:sz w:val="18"/>
                <w:szCs w:val="18"/>
              </w:rPr>
            </w:pPr>
            <w:r w:rsidRPr="008C336A">
              <w:rPr>
                <w:rFonts w:ascii="Verdana" w:hAnsi="Verdana"/>
                <w:i/>
                <w:iCs/>
                <w:sz w:val="18"/>
                <w:szCs w:val="18"/>
              </w:rPr>
              <w:t>Place of residence or legal address</w:t>
            </w:r>
            <w:r w:rsidR="00A066E2" w:rsidRPr="008C336A">
              <w:rPr>
                <w:rFonts w:ascii="Verdana" w:hAnsi="Verdana"/>
                <w:i/>
                <w:iCs/>
                <w:sz w:val="18"/>
                <w:szCs w:val="18"/>
              </w:rPr>
              <w:t xml:space="preserve"> of proxy</w:t>
            </w:r>
            <w:r w:rsidR="003454E0" w:rsidRPr="008C336A">
              <w:rPr>
                <w:rFonts w:ascii="Verdana" w:hAnsi="Verdana"/>
                <w:i/>
                <w:iCs/>
                <w:sz w:val="18"/>
                <w:szCs w:val="18"/>
              </w:rPr>
              <w:t xml:space="preserve"> </w:t>
            </w:r>
            <w:r w:rsidR="003454E0" w:rsidRPr="008C336A">
              <w:rPr>
                <w:rFonts w:ascii="Verdana" w:hAnsi="Verdana"/>
                <w:i/>
                <w:sz w:val="18"/>
                <w:szCs w:val="18"/>
              </w:rPr>
              <w:t>(if applicable)</w:t>
            </w:r>
          </w:p>
        </w:tc>
        <w:tc>
          <w:tcPr>
            <w:tcW w:w="4660" w:type="dxa"/>
            <w:shd w:val="clear" w:color="auto" w:fill="auto"/>
          </w:tcPr>
          <w:p w14:paraId="3CCF5B1F" w14:textId="38E4FCF6" w:rsidR="005E683B" w:rsidRPr="008C336A" w:rsidRDefault="005E683B" w:rsidP="00701C83">
            <w:pPr>
              <w:spacing w:before="40" w:after="40" w:line="240" w:lineRule="auto"/>
              <w:jc w:val="both"/>
              <w:rPr>
                <w:rFonts w:ascii="Verdana" w:hAnsi="Verdana"/>
                <w:sz w:val="18"/>
                <w:szCs w:val="18"/>
              </w:rPr>
            </w:pPr>
          </w:p>
        </w:tc>
      </w:tr>
      <w:tr w:rsidR="000A4785" w:rsidRPr="008C336A" w14:paraId="1C43B6EB" w14:textId="77777777" w:rsidTr="00230BDF">
        <w:trPr>
          <w:trHeight w:val="363"/>
        </w:trPr>
        <w:tc>
          <w:tcPr>
            <w:tcW w:w="4690" w:type="dxa"/>
            <w:shd w:val="clear" w:color="auto" w:fill="F2F2F2" w:themeFill="background1" w:themeFillShade="F2"/>
          </w:tcPr>
          <w:p w14:paraId="45333D8A" w14:textId="49859D87" w:rsidR="00201AED" w:rsidRPr="00AB0FE8" w:rsidRDefault="009035E3" w:rsidP="00AB0F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e-pasts</w:t>
            </w:r>
            <w:r w:rsidR="00220799" w:rsidRPr="008C336A">
              <w:rPr>
                <w:rFonts w:ascii="Verdana" w:hAnsi="Verdana"/>
                <w:sz w:val="18"/>
                <w:szCs w:val="18"/>
              </w:rPr>
              <w:t xml:space="preserve"> (ja </w:t>
            </w:r>
            <w:proofErr w:type="spellStart"/>
            <w:r w:rsidR="00220799" w:rsidRPr="008C336A">
              <w:rPr>
                <w:rFonts w:ascii="Verdana" w:hAnsi="Verdana"/>
                <w:sz w:val="18"/>
                <w:szCs w:val="18"/>
              </w:rPr>
              <w:t>piemērojams</w:t>
            </w:r>
            <w:proofErr w:type="spellEnd"/>
            <w:r w:rsidR="00220799" w:rsidRPr="008C336A">
              <w:rPr>
                <w:rFonts w:ascii="Verdana" w:hAnsi="Verdana"/>
                <w:sz w:val="18"/>
                <w:szCs w:val="18"/>
              </w:rPr>
              <w:t>)</w:t>
            </w:r>
            <w:r w:rsidRPr="008C336A">
              <w:rPr>
                <w:rFonts w:ascii="Verdana" w:hAnsi="Verdana"/>
                <w:sz w:val="18"/>
                <w:szCs w:val="18"/>
              </w:rPr>
              <w:t xml:space="preserve"> </w:t>
            </w:r>
            <w:r w:rsidR="000A4785" w:rsidRPr="008C336A">
              <w:rPr>
                <w:rFonts w:ascii="Verdana" w:hAnsi="Verdana"/>
                <w:sz w:val="18"/>
                <w:szCs w:val="18"/>
              </w:rPr>
              <w:t>/</w:t>
            </w:r>
            <w:r w:rsidRPr="008C336A">
              <w:rPr>
                <w:rFonts w:ascii="Verdana" w:hAnsi="Verdana"/>
                <w:sz w:val="18"/>
                <w:szCs w:val="18"/>
              </w:rPr>
              <w:t xml:space="preserve"> </w:t>
            </w:r>
            <w:r w:rsidRPr="008C336A">
              <w:rPr>
                <w:rFonts w:ascii="Verdana" w:hAnsi="Verdana"/>
                <w:i/>
                <w:iCs/>
                <w:sz w:val="18"/>
                <w:szCs w:val="18"/>
              </w:rPr>
              <w:t>Proxy</w:t>
            </w:r>
            <w:r w:rsidR="006673E0" w:rsidRPr="008C336A">
              <w:rPr>
                <w:rFonts w:ascii="Verdana" w:hAnsi="Verdana"/>
                <w:i/>
                <w:iCs/>
                <w:sz w:val="18"/>
                <w:szCs w:val="18"/>
              </w:rPr>
              <w:t>’s</w:t>
            </w:r>
            <w:r w:rsidRPr="008C336A">
              <w:rPr>
                <w:rFonts w:ascii="Verdana" w:hAnsi="Verdana"/>
                <w:i/>
                <w:iCs/>
                <w:sz w:val="18"/>
                <w:szCs w:val="18"/>
              </w:rPr>
              <w:t xml:space="preserve"> e-ma</w:t>
            </w:r>
            <w:r w:rsidR="00201AED" w:rsidRPr="008C336A">
              <w:rPr>
                <w:rFonts w:ascii="Verdana" w:hAnsi="Verdana"/>
                <w:i/>
                <w:iCs/>
                <w:sz w:val="18"/>
                <w:szCs w:val="18"/>
              </w:rPr>
              <w:t>il</w:t>
            </w:r>
            <w:r w:rsidR="00220799" w:rsidRPr="008C336A">
              <w:rPr>
                <w:rFonts w:ascii="Verdana" w:hAnsi="Verdana"/>
                <w:i/>
                <w:iCs/>
                <w:sz w:val="18"/>
                <w:szCs w:val="18"/>
              </w:rPr>
              <w:t xml:space="preserve"> </w:t>
            </w:r>
            <w:r w:rsidR="00220799" w:rsidRPr="008C336A">
              <w:rPr>
                <w:rFonts w:ascii="Verdana" w:hAnsi="Verdana"/>
                <w:i/>
                <w:sz w:val="18"/>
                <w:szCs w:val="18"/>
              </w:rPr>
              <w:t>(if applicable)</w:t>
            </w:r>
          </w:p>
        </w:tc>
        <w:tc>
          <w:tcPr>
            <w:tcW w:w="4660" w:type="dxa"/>
            <w:shd w:val="clear" w:color="auto" w:fill="auto"/>
          </w:tcPr>
          <w:p w14:paraId="59CCAE33" w14:textId="77777777" w:rsidR="000A4785" w:rsidRPr="008C336A" w:rsidRDefault="000A4785" w:rsidP="00701C83">
            <w:pPr>
              <w:spacing w:before="40" w:after="40" w:line="240" w:lineRule="auto"/>
              <w:jc w:val="both"/>
              <w:rPr>
                <w:rFonts w:ascii="Verdana" w:hAnsi="Verdana"/>
                <w:sz w:val="18"/>
                <w:szCs w:val="18"/>
              </w:rPr>
            </w:pPr>
          </w:p>
        </w:tc>
      </w:tr>
      <w:tr w:rsidR="000A4785" w:rsidRPr="008C336A" w14:paraId="55E997CE" w14:textId="77777777" w:rsidTr="00230BDF">
        <w:trPr>
          <w:trHeight w:val="363"/>
        </w:trPr>
        <w:tc>
          <w:tcPr>
            <w:tcW w:w="4690" w:type="dxa"/>
            <w:shd w:val="clear" w:color="auto" w:fill="F2F2F2" w:themeFill="background1" w:themeFillShade="F2"/>
          </w:tcPr>
          <w:p w14:paraId="455C1F81" w14:textId="48C03472" w:rsidR="00201AED" w:rsidRPr="00AB0FE8" w:rsidRDefault="006673E0" w:rsidP="00AB0F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Akcionāram</w:t>
            </w:r>
            <w:proofErr w:type="spellEnd"/>
            <w:r w:rsidRPr="008C336A">
              <w:rPr>
                <w:rFonts w:ascii="Verdana" w:hAnsi="Verdana"/>
                <w:sz w:val="18"/>
                <w:szCs w:val="18"/>
              </w:rPr>
              <w:t xml:space="preserve"> </w:t>
            </w:r>
            <w:proofErr w:type="spellStart"/>
            <w:r w:rsidRPr="008C336A">
              <w:rPr>
                <w:rFonts w:ascii="Verdana" w:hAnsi="Verdana"/>
                <w:sz w:val="18"/>
                <w:szCs w:val="18"/>
              </w:rPr>
              <w:t>p</w:t>
            </w:r>
            <w:r w:rsidR="009035E3" w:rsidRPr="008C336A">
              <w:rPr>
                <w:rFonts w:ascii="Verdana" w:hAnsi="Verdana"/>
                <w:sz w:val="18"/>
                <w:szCs w:val="18"/>
              </w:rPr>
              <w:t>iederošo</w:t>
            </w:r>
            <w:proofErr w:type="spellEnd"/>
            <w:r w:rsidR="009035E3" w:rsidRPr="008C336A">
              <w:rPr>
                <w:rFonts w:ascii="Verdana" w:hAnsi="Verdana"/>
                <w:sz w:val="18"/>
                <w:szCs w:val="18"/>
              </w:rPr>
              <w:t xml:space="preserve"> </w:t>
            </w:r>
            <w:proofErr w:type="spellStart"/>
            <w:r w:rsidR="009035E3" w:rsidRPr="008C336A">
              <w:rPr>
                <w:rFonts w:ascii="Verdana" w:hAnsi="Verdana"/>
                <w:sz w:val="18"/>
                <w:szCs w:val="18"/>
              </w:rPr>
              <w:t>a</w:t>
            </w:r>
            <w:r w:rsidR="000A4785" w:rsidRPr="008C336A">
              <w:rPr>
                <w:rFonts w:ascii="Verdana" w:hAnsi="Verdana"/>
                <w:sz w:val="18"/>
                <w:szCs w:val="18"/>
              </w:rPr>
              <w:t>kciju</w:t>
            </w:r>
            <w:proofErr w:type="spellEnd"/>
            <w:r w:rsidR="000A4785" w:rsidRPr="008C336A">
              <w:rPr>
                <w:rFonts w:ascii="Verdana" w:hAnsi="Verdana"/>
                <w:sz w:val="18"/>
                <w:szCs w:val="18"/>
              </w:rPr>
              <w:t xml:space="preserve"> </w:t>
            </w:r>
            <w:proofErr w:type="spellStart"/>
            <w:r w:rsidR="000A4785" w:rsidRPr="008C336A">
              <w:rPr>
                <w:rFonts w:ascii="Verdana" w:hAnsi="Verdana"/>
                <w:sz w:val="18"/>
                <w:szCs w:val="18"/>
              </w:rPr>
              <w:t>skaits</w:t>
            </w:r>
            <w:proofErr w:type="spellEnd"/>
            <w:r w:rsidR="000A4785" w:rsidRPr="008C336A">
              <w:rPr>
                <w:rFonts w:ascii="Verdana" w:hAnsi="Verdana"/>
                <w:sz w:val="18"/>
                <w:szCs w:val="18"/>
              </w:rPr>
              <w:t xml:space="preserve"> / </w:t>
            </w:r>
            <w:r w:rsidR="009035E3" w:rsidRPr="008C336A">
              <w:rPr>
                <w:rFonts w:ascii="Verdana" w:hAnsi="Verdana"/>
                <w:i/>
                <w:iCs/>
                <w:sz w:val="18"/>
                <w:szCs w:val="18"/>
              </w:rPr>
              <w:t>Number of shares owned</w:t>
            </w:r>
            <w:r w:rsidRPr="008C336A">
              <w:rPr>
                <w:rFonts w:ascii="Verdana" w:hAnsi="Verdana"/>
                <w:i/>
                <w:iCs/>
                <w:sz w:val="18"/>
                <w:szCs w:val="18"/>
              </w:rPr>
              <w:t xml:space="preserve"> by shareholder</w:t>
            </w:r>
          </w:p>
        </w:tc>
        <w:tc>
          <w:tcPr>
            <w:tcW w:w="4660" w:type="dxa"/>
            <w:shd w:val="clear" w:color="auto" w:fill="auto"/>
          </w:tcPr>
          <w:p w14:paraId="7A3171D9" w14:textId="77777777" w:rsidR="000A4785" w:rsidRPr="008C336A" w:rsidRDefault="000A4785" w:rsidP="00701C83">
            <w:pPr>
              <w:spacing w:before="40" w:after="40" w:line="240" w:lineRule="auto"/>
              <w:jc w:val="both"/>
              <w:rPr>
                <w:rFonts w:ascii="Verdana" w:hAnsi="Verdana"/>
                <w:sz w:val="18"/>
                <w:szCs w:val="18"/>
              </w:rPr>
            </w:pPr>
          </w:p>
        </w:tc>
      </w:tr>
    </w:tbl>
    <w:p w14:paraId="65179454" w14:textId="77777777" w:rsidR="00D1369B" w:rsidRPr="008C336A" w:rsidRDefault="00D1369B" w:rsidP="00701C83">
      <w:pPr>
        <w:spacing w:before="40" w:after="40" w:line="240" w:lineRule="auto"/>
        <w:jc w:val="both"/>
        <w:rPr>
          <w:rFonts w:ascii="Verdana" w:hAnsi="Verdana"/>
          <w:b/>
          <w:sz w:val="18"/>
          <w:szCs w:val="18"/>
        </w:rPr>
      </w:pPr>
    </w:p>
    <w:p w14:paraId="160E0A4A" w14:textId="243DF850" w:rsidR="007F36D1" w:rsidRPr="00175E6F" w:rsidRDefault="007F36D1" w:rsidP="007F36D1">
      <w:pPr>
        <w:jc w:val="both"/>
        <w:rPr>
          <w:rFonts w:ascii="Verdana" w:hAnsi="Verdana"/>
          <w:bCs/>
          <w:sz w:val="18"/>
          <w:szCs w:val="18"/>
        </w:rPr>
      </w:pPr>
      <w:proofErr w:type="spellStart"/>
      <w:r w:rsidRPr="00230BDF">
        <w:rPr>
          <w:rFonts w:ascii="Verdana" w:hAnsi="Verdana"/>
          <w:bCs/>
          <w:sz w:val="18"/>
          <w:szCs w:val="18"/>
        </w:rPr>
        <w:t>kā</w:t>
      </w:r>
      <w:proofErr w:type="spellEnd"/>
      <w:r w:rsidRPr="00230BDF">
        <w:rPr>
          <w:rFonts w:ascii="Verdana" w:hAnsi="Verdana"/>
          <w:bCs/>
          <w:sz w:val="18"/>
          <w:szCs w:val="18"/>
        </w:rPr>
        <w:t xml:space="preserve"> </w:t>
      </w:r>
      <w:r w:rsidR="00230BDF">
        <w:rPr>
          <w:rFonts w:ascii="Verdana" w:hAnsi="Verdana"/>
          <w:bCs/>
          <w:sz w:val="18"/>
          <w:szCs w:val="18"/>
        </w:rPr>
        <w:t>AS</w:t>
      </w:r>
      <w:r w:rsidR="001964C8">
        <w:rPr>
          <w:rFonts w:ascii="Verdana" w:hAnsi="Verdana"/>
          <w:bCs/>
          <w:sz w:val="18"/>
          <w:szCs w:val="18"/>
        </w:rPr>
        <w:t xml:space="preserve"> </w:t>
      </w:r>
      <w:proofErr w:type="spellStart"/>
      <w:r w:rsidR="00175E6F" w:rsidRPr="001964C8">
        <w:rPr>
          <w:rFonts w:ascii="Verdana" w:hAnsi="Verdana"/>
          <w:bCs/>
          <w:i/>
          <w:iCs/>
          <w:sz w:val="18"/>
          <w:szCs w:val="18"/>
        </w:rPr>
        <w:t>DelfinGroup</w:t>
      </w:r>
      <w:proofErr w:type="spellEnd"/>
      <w:r w:rsidRPr="00230BDF">
        <w:rPr>
          <w:rFonts w:ascii="Verdana" w:hAnsi="Verdana"/>
          <w:bCs/>
          <w:sz w:val="18"/>
          <w:szCs w:val="18"/>
        </w:rPr>
        <w:t xml:space="preserve"> (</w:t>
      </w:r>
      <w:proofErr w:type="spellStart"/>
      <w:r w:rsidRPr="00230BDF">
        <w:rPr>
          <w:rFonts w:ascii="Verdana" w:hAnsi="Verdana"/>
          <w:bCs/>
          <w:sz w:val="18"/>
          <w:szCs w:val="18"/>
        </w:rPr>
        <w:t>reģistrācijas</w:t>
      </w:r>
      <w:proofErr w:type="spellEnd"/>
      <w:r w:rsidRPr="00230BDF">
        <w:rPr>
          <w:rFonts w:ascii="Verdana" w:hAnsi="Verdana"/>
          <w:bCs/>
          <w:sz w:val="18"/>
          <w:szCs w:val="18"/>
        </w:rPr>
        <w:t xml:space="preserve"> </w:t>
      </w:r>
      <w:proofErr w:type="spellStart"/>
      <w:r w:rsidRPr="00230BDF">
        <w:rPr>
          <w:rFonts w:ascii="Verdana" w:hAnsi="Verdana"/>
          <w:bCs/>
          <w:sz w:val="18"/>
          <w:szCs w:val="18"/>
        </w:rPr>
        <w:t>numurs</w:t>
      </w:r>
      <w:proofErr w:type="spellEnd"/>
      <w:r w:rsidRPr="00230BDF">
        <w:rPr>
          <w:rFonts w:ascii="Verdana" w:hAnsi="Verdana"/>
          <w:bCs/>
          <w:sz w:val="18"/>
          <w:szCs w:val="18"/>
        </w:rPr>
        <w:t xml:space="preserve">: </w:t>
      </w:r>
      <w:r w:rsidR="00175E6F" w:rsidRPr="00230BDF">
        <w:rPr>
          <w:rFonts w:ascii="Verdana" w:hAnsi="Verdana"/>
          <w:bCs/>
          <w:sz w:val="18"/>
          <w:szCs w:val="18"/>
        </w:rPr>
        <w:t>40103252854</w:t>
      </w:r>
      <w:r w:rsidRPr="00230BDF">
        <w:rPr>
          <w:rFonts w:ascii="Verdana" w:hAnsi="Verdana"/>
          <w:bCs/>
          <w:sz w:val="18"/>
          <w:szCs w:val="18"/>
        </w:rPr>
        <w:t xml:space="preserve">, </w:t>
      </w:r>
      <w:proofErr w:type="spellStart"/>
      <w:r w:rsidRPr="00230BDF">
        <w:rPr>
          <w:rFonts w:ascii="Verdana" w:hAnsi="Verdana"/>
          <w:bCs/>
          <w:sz w:val="18"/>
          <w:szCs w:val="18"/>
        </w:rPr>
        <w:t>juridiskā</w:t>
      </w:r>
      <w:proofErr w:type="spellEnd"/>
      <w:r w:rsidRPr="00230BDF">
        <w:rPr>
          <w:rFonts w:ascii="Verdana" w:hAnsi="Verdana"/>
          <w:bCs/>
          <w:sz w:val="18"/>
          <w:szCs w:val="18"/>
        </w:rPr>
        <w:t xml:space="preserve"> </w:t>
      </w:r>
      <w:proofErr w:type="spellStart"/>
      <w:r w:rsidRPr="00230BDF">
        <w:rPr>
          <w:rFonts w:ascii="Verdana" w:hAnsi="Verdana"/>
          <w:bCs/>
          <w:sz w:val="18"/>
          <w:szCs w:val="18"/>
        </w:rPr>
        <w:t>adrese</w:t>
      </w:r>
      <w:proofErr w:type="spellEnd"/>
      <w:r w:rsidRPr="00230BDF">
        <w:rPr>
          <w:rFonts w:ascii="Verdana" w:hAnsi="Verdana"/>
          <w:bCs/>
          <w:sz w:val="18"/>
          <w:szCs w:val="18"/>
        </w:rPr>
        <w:t xml:space="preserve">: </w:t>
      </w:r>
      <w:proofErr w:type="spellStart"/>
      <w:r w:rsidR="00175E6F" w:rsidRPr="00230BDF">
        <w:rPr>
          <w:rFonts w:ascii="Verdana" w:hAnsi="Verdana"/>
          <w:bCs/>
          <w:sz w:val="18"/>
          <w:szCs w:val="18"/>
        </w:rPr>
        <w:t>Skanstes</w:t>
      </w:r>
      <w:proofErr w:type="spellEnd"/>
      <w:r w:rsidR="00175E6F" w:rsidRPr="00230BDF">
        <w:rPr>
          <w:rFonts w:ascii="Verdana" w:hAnsi="Verdana"/>
          <w:bCs/>
          <w:sz w:val="18"/>
          <w:szCs w:val="18"/>
        </w:rPr>
        <w:t xml:space="preserve"> </w:t>
      </w:r>
      <w:proofErr w:type="spellStart"/>
      <w:r w:rsidR="00175E6F" w:rsidRPr="00230BDF">
        <w:rPr>
          <w:rFonts w:ascii="Verdana" w:hAnsi="Verdana"/>
          <w:bCs/>
          <w:sz w:val="18"/>
          <w:szCs w:val="18"/>
        </w:rPr>
        <w:t>iela</w:t>
      </w:r>
      <w:proofErr w:type="spellEnd"/>
      <w:r w:rsidR="00175E6F" w:rsidRPr="00230BDF">
        <w:rPr>
          <w:rFonts w:ascii="Verdana" w:hAnsi="Verdana"/>
          <w:bCs/>
          <w:sz w:val="18"/>
          <w:szCs w:val="18"/>
        </w:rPr>
        <w:t xml:space="preserve"> 50A</w:t>
      </w:r>
      <w:r w:rsidRPr="00230BDF">
        <w:rPr>
          <w:rFonts w:ascii="Verdana" w:hAnsi="Verdana"/>
          <w:bCs/>
          <w:sz w:val="18"/>
          <w:szCs w:val="18"/>
        </w:rPr>
        <w:t>,</w:t>
      </w:r>
      <w:r w:rsidR="00175E6F" w:rsidRPr="00230BDF">
        <w:rPr>
          <w:rFonts w:ascii="Verdana" w:hAnsi="Verdana"/>
          <w:bCs/>
          <w:sz w:val="18"/>
          <w:szCs w:val="18"/>
        </w:rPr>
        <w:t xml:space="preserve"> </w:t>
      </w:r>
      <w:proofErr w:type="spellStart"/>
      <w:r w:rsidR="00175E6F" w:rsidRPr="00230BDF">
        <w:rPr>
          <w:rFonts w:ascii="Verdana" w:hAnsi="Verdana"/>
          <w:bCs/>
          <w:sz w:val="18"/>
          <w:szCs w:val="18"/>
        </w:rPr>
        <w:t>Rīga</w:t>
      </w:r>
      <w:proofErr w:type="spellEnd"/>
      <w:r w:rsidR="00175E6F" w:rsidRPr="00230BDF">
        <w:rPr>
          <w:rFonts w:ascii="Verdana" w:hAnsi="Verdana"/>
          <w:bCs/>
          <w:sz w:val="18"/>
          <w:szCs w:val="18"/>
        </w:rPr>
        <w:t>,</w:t>
      </w:r>
      <w:r w:rsidRPr="00230BDF">
        <w:rPr>
          <w:rFonts w:ascii="Verdana" w:hAnsi="Verdana"/>
          <w:bCs/>
          <w:sz w:val="18"/>
          <w:szCs w:val="18"/>
        </w:rPr>
        <w:t xml:space="preserve"> LV-</w:t>
      </w:r>
      <w:r w:rsidR="00175E6F" w:rsidRPr="00230BDF">
        <w:rPr>
          <w:rFonts w:ascii="Verdana" w:hAnsi="Verdana"/>
          <w:bCs/>
          <w:sz w:val="18"/>
          <w:szCs w:val="18"/>
        </w:rPr>
        <w:t>1013</w:t>
      </w:r>
      <w:r w:rsidRPr="00230BDF">
        <w:rPr>
          <w:rFonts w:ascii="Verdana" w:hAnsi="Verdana"/>
          <w:bCs/>
          <w:sz w:val="18"/>
          <w:szCs w:val="18"/>
        </w:rPr>
        <w:t xml:space="preserve">, </w:t>
      </w:r>
      <w:proofErr w:type="spellStart"/>
      <w:r w:rsidRPr="00230BDF">
        <w:rPr>
          <w:rFonts w:ascii="Verdana" w:hAnsi="Verdana"/>
          <w:bCs/>
          <w:sz w:val="18"/>
          <w:szCs w:val="18"/>
        </w:rPr>
        <w:t>Latvija</w:t>
      </w:r>
      <w:proofErr w:type="spellEnd"/>
      <w:r w:rsidRPr="00230BDF">
        <w:rPr>
          <w:rFonts w:ascii="Verdana" w:hAnsi="Verdana"/>
          <w:bCs/>
          <w:sz w:val="18"/>
          <w:szCs w:val="18"/>
        </w:rPr>
        <w:t xml:space="preserve">) </w:t>
      </w:r>
      <w:proofErr w:type="spellStart"/>
      <w:r w:rsidRPr="00230BDF">
        <w:rPr>
          <w:rFonts w:ascii="Verdana" w:hAnsi="Verdana"/>
          <w:bCs/>
          <w:sz w:val="18"/>
          <w:szCs w:val="18"/>
        </w:rPr>
        <w:t>akcionārs</w:t>
      </w:r>
      <w:proofErr w:type="spellEnd"/>
      <w:r w:rsidRPr="00230BDF">
        <w:rPr>
          <w:rFonts w:ascii="Verdana" w:hAnsi="Verdana"/>
          <w:bCs/>
          <w:sz w:val="18"/>
          <w:szCs w:val="18"/>
        </w:rPr>
        <w:t xml:space="preserve"> </w:t>
      </w:r>
      <w:r w:rsidRPr="00230BDF">
        <w:rPr>
          <w:rFonts w:ascii="Verdana" w:hAnsi="Verdana"/>
          <w:b/>
          <w:sz w:val="18"/>
          <w:szCs w:val="18"/>
        </w:rPr>
        <w:t>202</w:t>
      </w:r>
      <w:r w:rsidR="005F6537" w:rsidRPr="00230BDF">
        <w:rPr>
          <w:rFonts w:ascii="Verdana" w:hAnsi="Verdana"/>
          <w:b/>
          <w:sz w:val="18"/>
          <w:szCs w:val="18"/>
        </w:rPr>
        <w:t>1</w:t>
      </w:r>
      <w:r w:rsidRPr="00230BDF">
        <w:rPr>
          <w:rFonts w:ascii="Verdana" w:hAnsi="Verdana"/>
          <w:b/>
          <w:sz w:val="18"/>
          <w:szCs w:val="18"/>
        </w:rPr>
        <w:t>. </w:t>
      </w:r>
      <w:proofErr w:type="spellStart"/>
      <w:r w:rsidRPr="00230BDF">
        <w:rPr>
          <w:rFonts w:ascii="Verdana" w:hAnsi="Verdana"/>
          <w:b/>
          <w:sz w:val="18"/>
          <w:szCs w:val="18"/>
        </w:rPr>
        <w:t>gada</w:t>
      </w:r>
      <w:proofErr w:type="spellEnd"/>
      <w:r w:rsidRPr="00230BDF">
        <w:rPr>
          <w:rFonts w:ascii="Verdana" w:hAnsi="Verdana"/>
          <w:b/>
          <w:sz w:val="18"/>
          <w:szCs w:val="18"/>
        </w:rPr>
        <w:t xml:space="preserve"> </w:t>
      </w:r>
      <w:r w:rsidR="00175E6F" w:rsidRPr="00230BDF">
        <w:rPr>
          <w:rFonts w:ascii="Verdana" w:hAnsi="Verdana"/>
          <w:b/>
          <w:sz w:val="18"/>
          <w:szCs w:val="18"/>
        </w:rPr>
        <w:t>10</w:t>
      </w:r>
      <w:r w:rsidRPr="00230BDF">
        <w:rPr>
          <w:rFonts w:ascii="Verdana" w:hAnsi="Verdana"/>
          <w:b/>
          <w:sz w:val="18"/>
          <w:szCs w:val="18"/>
        </w:rPr>
        <w:t>. </w:t>
      </w:r>
      <w:proofErr w:type="spellStart"/>
      <w:r w:rsidR="00175E6F" w:rsidRPr="00230BDF">
        <w:rPr>
          <w:rFonts w:ascii="Verdana" w:hAnsi="Verdana"/>
          <w:b/>
          <w:sz w:val="18"/>
          <w:szCs w:val="18"/>
        </w:rPr>
        <w:t>decembra</w:t>
      </w:r>
      <w:proofErr w:type="spellEnd"/>
      <w:r w:rsidRPr="00230BDF">
        <w:rPr>
          <w:rFonts w:ascii="Verdana" w:hAnsi="Verdana"/>
          <w:b/>
          <w:sz w:val="18"/>
          <w:szCs w:val="18"/>
        </w:rPr>
        <w:t xml:space="preserve"> </w:t>
      </w:r>
      <w:proofErr w:type="spellStart"/>
      <w:r w:rsidR="00175E6F" w:rsidRPr="00230BDF">
        <w:rPr>
          <w:rFonts w:ascii="Verdana" w:hAnsi="Verdana"/>
          <w:b/>
          <w:sz w:val="18"/>
          <w:szCs w:val="18"/>
        </w:rPr>
        <w:t>ārkārt</w:t>
      </w:r>
      <w:r w:rsidR="00230BDF" w:rsidRPr="00230BDF">
        <w:rPr>
          <w:rFonts w:ascii="Verdana" w:hAnsi="Verdana"/>
          <w:b/>
          <w:sz w:val="18"/>
          <w:szCs w:val="18"/>
        </w:rPr>
        <w:t>as</w:t>
      </w:r>
      <w:proofErr w:type="spellEnd"/>
      <w:r w:rsidR="00175E6F" w:rsidRPr="00230BDF">
        <w:rPr>
          <w:rFonts w:ascii="Verdana" w:hAnsi="Verdana"/>
          <w:b/>
          <w:sz w:val="18"/>
          <w:szCs w:val="18"/>
        </w:rPr>
        <w:t xml:space="preserve"> </w:t>
      </w:r>
      <w:proofErr w:type="spellStart"/>
      <w:r w:rsidRPr="00230BDF">
        <w:rPr>
          <w:rFonts w:ascii="Verdana" w:hAnsi="Verdana"/>
          <w:b/>
          <w:sz w:val="18"/>
          <w:szCs w:val="18"/>
        </w:rPr>
        <w:t>akcionāru</w:t>
      </w:r>
      <w:proofErr w:type="spellEnd"/>
      <w:r w:rsidRPr="00230BDF">
        <w:rPr>
          <w:rFonts w:ascii="Verdana" w:hAnsi="Verdana"/>
          <w:b/>
          <w:sz w:val="18"/>
          <w:szCs w:val="18"/>
        </w:rPr>
        <w:t xml:space="preserve"> </w:t>
      </w:r>
      <w:proofErr w:type="spellStart"/>
      <w:r w:rsidRPr="00230BDF">
        <w:rPr>
          <w:rFonts w:ascii="Verdana" w:hAnsi="Verdana"/>
          <w:b/>
          <w:sz w:val="18"/>
          <w:szCs w:val="18"/>
        </w:rPr>
        <w:t>sapulcē</w:t>
      </w:r>
      <w:proofErr w:type="spellEnd"/>
      <w:r w:rsidRPr="00230BDF">
        <w:rPr>
          <w:rFonts w:ascii="Verdana" w:hAnsi="Verdana"/>
          <w:bCs/>
          <w:sz w:val="18"/>
          <w:szCs w:val="18"/>
        </w:rPr>
        <w:t xml:space="preserve"> </w:t>
      </w:r>
      <w:proofErr w:type="spellStart"/>
      <w:r w:rsidRPr="00230BDF">
        <w:rPr>
          <w:rFonts w:ascii="Verdana" w:hAnsi="Verdana"/>
          <w:bCs/>
          <w:sz w:val="18"/>
          <w:szCs w:val="18"/>
        </w:rPr>
        <w:t>ar</w:t>
      </w:r>
      <w:proofErr w:type="spellEnd"/>
      <w:r w:rsidRPr="00230BDF">
        <w:rPr>
          <w:rFonts w:ascii="Verdana" w:hAnsi="Verdana"/>
          <w:bCs/>
          <w:sz w:val="18"/>
          <w:szCs w:val="18"/>
        </w:rPr>
        <w:t xml:space="preserve"> </w:t>
      </w:r>
      <w:proofErr w:type="spellStart"/>
      <w:r w:rsidRPr="00230BDF">
        <w:rPr>
          <w:rFonts w:ascii="Verdana" w:hAnsi="Verdana"/>
          <w:bCs/>
          <w:sz w:val="18"/>
          <w:szCs w:val="18"/>
        </w:rPr>
        <w:t>visām</w:t>
      </w:r>
      <w:proofErr w:type="spellEnd"/>
      <w:r w:rsidRPr="00230BDF">
        <w:rPr>
          <w:rFonts w:ascii="Verdana" w:hAnsi="Verdana"/>
          <w:bCs/>
          <w:sz w:val="18"/>
          <w:szCs w:val="18"/>
        </w:rPr>
        <w:t xml:space="preserve"> no man </w:t>
      </w:r>
      <w:proofErr w:type="spellStart"/>
      <w:r w:rsidRPr="00230BDF">
        <w:rPr>
          <w:rFonts w:ascii="Verdana" w:hAnsi="Verdana"/>
          <w:bCs/>
          <w:sz w:val="18"/>
          <w:szCs w:val="18"/>
        </w:rPr>
        <w:t>piederošajām</w:t>
      </w:r>
      <w:proofErr w:type="spellEnd"/>
      <w:r w:rsidRPr="00230BDF">
        <w:rPr>
          <w:rFonts w:ascii="Verdana" w:hAnsi="Verdana"/>
          <w:bCs/>
          <w:sz w:val="18"/>
          <w:szCs w:val="18"/>
        </w:rPr>
        <w:t xml:space="preserve"> </w:t>
      </w:r>
      <w:proofErr w:type="spellStart"/>
      <w:r w:rsidRPr="00230BDF">
        <w:rPr>
          <w:rFonts w:ascii="Verdana" w:hAnsi="Verdana"/>
          <w:bCs/>
          <w:sz w:val="18"/>
          <w:szCs w:val="18"/>
        </w:rPr>
        <w:t>akcijām</w:t>
      </w:r>
      <w:proofErr w:type="spellEnd"/>
      <w:r w:rsidRPr="00230BDF">
        <w:rPr>
          <w:rFonts w:ascii="Verdana" w:hAnsi="Verdana"/>
          <w:bCs/>
          <w:sz w:val="18"/>
          <w:szCs w:val="18"/>
        </w:rPr>
        <w:t xml:space="preserve"> </w:t>
      </w:r>
      <w:proofErr w:type="spellStart"/>
      <w:r w:rsidRPr="00230BDF">
        <w:rPr>
          <w:rFonts w:ascii="Verdana" w:hAnsi="Verdana"/>
          <w:bCs/>
          <w:sz w:val="18"/>
          <w:szCs w:val="18"/>
        </w:rPr>
        <w:t>izrietošajām</w:t>
      </w:r>
      <w:proofErr w:type="spellEnd"/>
      <w:r w:rsidRPr="00230BDF">
        <w:rPr>
          <w:rFonts w:ascii="Verdana" w:hAnsi="Verdana"/>
          <w:bCs/>
          <w:sz w:val="18"/>
          <w:szCs w:val="18"/>
        </w:rPr>
        <w:t xml:space="preserve"> </w:t>
      </w:r>
      <w:proofErr w:type="spellStart"/>
      <w:r w:rsidRPr="00230BDF">
        <w:rPr>
          <w:rFonts w:ascii="Verdana" w:hAnsi="Verdana"/>
          <w:bCs/>
          <w:sz w:val="18"/>
          <w:szCs w:val="18"/>
        </w:rPr>
        <w:t>balsīm</w:t>
      </w:r>
      <w:proofErr w:type="spellEnd"/>
      <w:r w:rsidRPr="00230BDF">
        <w:rPr>
          <w:rFonts w:ascii="Verdana" w:hAnsi="Verdana"/>
          <w:bCs/>
          <w:sz w:val="18"/>
          <w:szCs w:val="18"/>
        </w:rPr>
        <w:t xml:space="preserve"> </w:t>
      </w:r>
      <w:proofErr w:type="spellStart"/>
      <w:r w:rsidRPr="00230BDF">
        <w:rPr>
          <w:rFonts w:ascii="Verdana" w:hAnsi="Verdana"/>
          <w:bCs/>
          <w:sz w:val="18"/>
          <w:szCs w:val="18"/>
        </w:rPr>
        <w:t>balsoju</w:t>
      </w:r>
      <w:proofErr w:type="spellEnd"/>
      <w:r w:rsidRPr="00230BDF">
        <w:rPr>
          <w:rFonts w:ascii="Verdana" w:hAnsi="Verdana"/>
          <w:bCs/>
          <w:sz w:val="18"/>
          <w:szCs w:val="18"/>
        </w:rPr>
        <w:t xml:space="preserve"> </w:t>
      </w:r>
      <w:proofErr w:type="spellStart"/>
      <w:r w:rsidRPr="00230BDF">
        <w:rPr>
          <w:rFonts w:ascii="Verdana" w:hAnsi="Verdana"/>
          <w:bCs/>
          <w:sz w:val="18"/>
          <w:szCs w:val="18"/>
        </w:rPr>
        <w:t>sekojoši</w:t>
      </w:r>
      <w:proofErr w:type="spellEnd"/>
      <w:r w:rsidRPr="00230BDF">
        <w:rPr>
          <w:rFonts w:ascii="Verdana" w:hAnsi="Verdana"/>
          <w:bCs/>
          <w:sz w:val="18"/>
          <w:szCs w:val="18"/>
        </w:rPr>
        <w:t xml:space="preserve"> /</w:t>
      </w:r>
      <w:r w:rsidRPr="008C336A">
        <w:rPr>
          <w:rFonts w:ascii="Verdana" w:hAnsi="Verdana"/>
          <w:bCs/>
          <w:sz w:val="18"/>
          <w:szCs w:val="18"/>
        </w:rPr>
        <w:t xml:space="preserve"> </w:t>
      </w:r>
      <w:r w:rsidRPr="00230BDF">
        <w:rPr>
          <w:rFonts w:ascii="Verdana" w:hAnsi="Verdana"/>
          <w:bCs/>
          <w:i/>
          <w:iCs/>
          <w:sz w:val="18"/>
          <w:szCs w:val="18"/>
        </w:rPr>
        <w:t xml:space="preserve">as the shareholder of </w:t>
      </w:r>
      <w:r w:rsidR="00230BDF">
        <w:rPr>
          <w:rFonts w:ascii="Verdana" w:hAnsi="Verdana"/>
          <w:bCs/>
          <w:i/>
          <w:iCs/>
          <w:sz w:val="18"/>
          <w:szCs w:val="18"/>
        </w:rPr>
        <w:t>AS</w:t>
      </w:r>
      <w:r w:rsidRPr="00230BDF">
        <w:rPr>
          <w:rFonts w:ascii="Verdana" w:hAnsi="Verdana"/>
          <w:bCs/>
          <w:i/>
          <w:iCs/>
          <w:sz w:val="18"/>
          <w:szCs w:val="18"/>
        </w:rPr>
        <w:t xml:space="preserve"> </w:t>
      </w:r>
      <w:proofErr w:type="spellStart"/>
      <w:proofErr w:type="gramStart"/>
      <w:r w:rsidR="00175E6F" w:rsidRPr="00230BDF">
        <w:rPr>
          <w:rFonts w:ascii="Verdana" w:hAnsi="Verdana"/>
          <w:bCs/>
          <w:i/>
          <w:iCs/>
          <w:sz w:val="18"/>
          <w:szCs w:val="18"/>
        </w:rPr>
        <w:t>DelfinGroup</w:t>
      </w:r>
      <w:proofErr w:type="spellEnd"/>
      <w:r w:rsidR="00175E6F" w:rsidRPr="00230BDF">
        <w:rPr>
          <w:rFonts w:ascii="Verdana" w:hAnsi="Verdana"/>
          <w:bCs/>
          <w:i/>
          <w:iCs/>
          <w:sz w:val="18"/>
          <w:szCs w:val="18"/>
        </w:rPr>
        <w:t xml:space="preserve"> </w:t>
      </w:r>
      <w:r w:rsidRPr="00230BDF">
        <w:rPr>
          <w:rFonts w:ascii="Verdana" w:hAnsi="Verdana"/>
          <w:bCs/>
          <w:i/>
          <w:iCs/>
          <w:sz w:val="18"/>
          <w:szCs w:val="18"/>
        </w:rPr>
        <w:t xml:space="preserve"> (</w:t>
      </w:r>
      <w:proofErr w:type="gramEnd"/>
      <w:r w:rsidRPr="00230BDF">
        <w:rPr>
          <w:rFonts w:ascii="Verdana" w:hAnsi="Verdana"/>
          <w:bCs/>
          <w:i/>
          <w:iCs/>
          <w:sz w:val="18"/>
          <w:szCs w:val="18"/>
        </w:rPr>
        <w:t xml:space="preserve">registration number: </w:t>
      </w:r>
      <w:r w:rsidR="00175E6F" w:rsidRPr="00230BDF">
        <w:rPr>
          <w:rFonts w:ascii="Verdana" w:hAnsi="Verdana"/>
          <w:bCs/>
          <w:i/>
          <w:iCs/>
          <w:sz w:val="18"/>
          <w:szCs w:val="18"/>
        </w:rPr>
        <w:t>40103252854</w:t>
      </w:r>
      <w:r w:rsidRPr="00230BDF">
        <w:rPr>
          <w:rFonts w:ascii="Verdana" w:hAnsi="Verdana"/>
          <w:bCs/>
          <w:i/>
          <w:iCs/>
          <w:sz w:val="18"/>
          <w:szCs w:val="18"/>
        </w:rPr>
        <w:t xml:space="preserve">, legal address: </w:t>
      </w:r>
      <w:proofErr w:type="spellStart"/>
      <w:r w:rsidR="00563C18" w:rsidRPr="00230BDF">
        <w:rPr>
          <w:rFonts w:ascii="Verdana" w:hAnsi="Verdana"/>
          <w:bCs/>
          <w:i/>
          <w:iCs/>
          <w:sz w:val="18"/>
          <w:szCs w:val="18"/>
        </w:rPr>
        <w:t>Skanstes</w:t>
      </w:r>
      <w:proofErr w:type="spellEnd"/>
      <w:r w:rsidR="00563C18" w:rsidRPr="00230BDF">
        <w:rPr>
          <w:rFonts w:ascii="Verdana" w:hAnsi="Verdana"/>
          <w:bCs/>
          <w:i/>
          <w:iCs/>
          <w:sz w:val="18"/>
          <w:szCs w:val="18"/>
        </w:rPr>
        <w:t xml:space="preserve"> </w:t>
      </w:r>
      <w:proofErr w:type="spellStart"/>
      <w:r w:rsidR="00563C18" w:rsidRPr="00230BDF">
        <w:rPr>
          <w:rFonts w:ascii="Verdana" w:hAnsi="Verdana"/>
          <w:bCs/>
          <w:i/>
          <w:iCs/>
          <w:sz w:val="18"/>
          <w:szCs w:val="18"/>
        </w:rPr>
        <w:t>iela</w:t>
      </w:r>
      <w:proofErr w:type="spellEnd"/>
      <w:r w:rsidR="00563C18" w:rsidRPr="00230BDF">
        <w:rPr>
          <w:rFonts w:ascii="Verdana" w:hAnsi="Verdana"/>
          <w:bCs/>
          <w:i/>
          <w:iCs/>
          <w:sz w:val="18"/>
          <w:szCs w:val="18"/>
        </w:rPr>
        <w:t xml:space="preserve"> 50A, Riga, LV-1013, Latvia</w:t>
      </w:r>
      <w:r w:rsidRPr="00230BDF">
        <w:rPr>
          <w:rFonts w:ascii="Verdana" w:hAnsi="Verdana"/>
          <w:bCs/>
          <w:i/>
          <w:iCs/>
          <w:sz w:val="18"/>
          <w:szCs w:val="18"/>
        </w:rPr>
        <w:t xml:space="preserve">) at </w:t>
      </w:r>
      <w:r w:rsidRPr="00230BDF">
        <w:rPr>
          <w:rFonts w:ascii="Verdana" w:hAnsi="Verdana"/>
          <w:b/>
          <w:i/>
          <w:iCs/>
          <w:sz w:val="18"/>
          <w:szCs w:val="18"/>
        </w:rPr>
        <w:t xml:space="preserve">the </w:t>
      </w:r>
      <w:r w:rsidR="00175E6F" w:rsidRPr="00230BDF">
        <w:rPr>
          <w:rFonts w:ascii="Verdana" w:hAnsi="Verdana"/>
          <w:b/>
          <w:i/>
          <w:iCs/>
          <w:sz w:val="18"/>
          <w:szCs w:val="18"/>
        </w:rPr>
        <w:t>extraordinary</w:t>
      </w:r>
      <w:r w:rsidRPr="00230BDF">
        <w:rPr>
          <w:rFonts w:ascii="Verdana" w:hAnsi="Verdana"/>
          <w:b/>
          <w:i/>
          <w:iCs/>
          <w:sz w:val="18"/>
          <w:szCs w:val="18"/>
        </w:rPr>
        <w:t xml:space="preserve"> meeting </w:t>
      </w:r>
      <w:r w:rsidR="00230BDF">
        <w:rPr>
          <w:rFonts w:ascii="Verdana" w:hAnsi="Verdana"/>
          <w:b/>
          <w:i/>
          <w:iCs/>
          <w:sz w:val="18"/>
          <w:szCs w:val="18"/>
        </w:rPr>
        <w:t xml:space="preserve">of shareholders </w:t>
      </w:r>
      <w:r w:rsidRPr="00230BDF">
        <w:rPr>
          <w:rFonts w:ascii="Verdana" w:hAnsi="Verdana"/>
          <w:b/>
          <w:i/>
          <w:iCs/>
          <w:sz w:val="18"/>
          <w:szCs w:val="18"/>
        </w:rPr>
        <w:t xml:space="preserve">on </w:t>
      </w:r>
      <w:r w:rsidR="00D92CDF" w:rsidRPr="00230BDF">
        <w:rPr>
          <w:rFonts w:ascii="Verdana" w:hAnsi="Verdana"/>
          <w:b/>
          <w:i/>
          <w:iCs/>
          <w:sz w:val="18"/>
          <w:szCs w:val="18"/>
        </w:rPr>
        <w:t>1</w:t>
      </w:r>
      <w:r w:rsidR="00175E6F" w:rsidRPr="00230BDF">
        <w:rPr>
          <w:rFonts w:ascii="Verdana" w:hAnsi="Verdana"/>
          <w:b/>
          <w:i/>
          <w:iCs/>
          <w:sz w:val="18"/>
          <w:szCs w:val="18"/>
        </w:rPr>
        <w:t>0</w:t>
      </w:r>
      <w:r w:rsidRPr="00230BDF">
        <w:rPr>
          <w:rFonts w:ascii="Verdana" w:hAnsi="Verdana"/>
          <w:b/>
          <w:i/>
          <w:iCs/>
          <w:sz w:val="18"/>
          <w:szCs w:val="18"/>
        </w:rPr>
        <w:t xml:space="preserve"> </w:t>
      </w:r>
      <w:r w:rsidR="00175E6F" w:rsidRPr="00230BDF">
        <w:rPr>
          <w:rFonts w:ascii="Verdana" w:hAnsi="Verdana"/>
          <w:b/>
          <w:i/>
          <w:iCs/>
          <w:sz w:val="18"/>
          <w:szCs w:val="18"/>
        </w:rPr>
        <w:t>December</w:t>
      </w:r>
      <w:r w:rsidRPr="00230BDF">
        <w:rPr>
          <w:rFonts w:ascii="Verdana" w:hAnsi="Verdana"/>
          <w:b/>
          <w:i/>
          <w:iCs/>
          <w:sz w:val="18"/>
          <w:szCs w:val="18"/>
        </w:rPr>
        <w:t xml:space="preserve"> 202</w:t>
      </w:r>
      <w:r w:rsidR="00D92CDF" w:rsidRPr="00230BDF">
        <w:rPr>
          <w:rFonts w:ascii="Verdana" w:hAnsi="Verdana"/>
          <w:b/>
          <w:i/>
          <w:iCs/>
          <w:sz w:val="18"/>
          <w:szCs w:val="18"/>
        </w:rPr>
        <w:t>1</w:t>
      </w:r>
      <w:r w:rsidRPr="00230BDF">
        <w:rPr>
          <w:rFonts w:ascii="Verdana" w:hAnsi="Verdana"/>
          <w:bCs/>
          <w:i/>
          <w:iCs/>
          <w:sz w:val="18"/>
          <w:szCs w:val="18"/>
        </w:rPr>
        <w:t xml:space="preserve"> with all votes arising from my shares vote as follows:</w:t>
      </w:r>
    </w:p>
    <w:p w14:paraId="6AF8D7EE" w14:textId="67DFA9A6" w:rsidR="00A60F90" w:rsidRPr="008C336A" w:rsidRDefault="00A60F90" w:rsidP="00A60F90">
      <w:pPr>
        <w:pStyle w:val="BodyText"/>
        <w:spacing w:line="240" w:lineRule="auto"/>
        <w:jc w:val="both"/>
        <w:rPr>
          <w:rFonts w:ascii="Verdana" w:hAnsi="Verdana"/>
          <w:bCs/>
          <w:sz w:val="18"/>
          <w:szCs w:val="18"/>
        </w:rPr>
      </w:pPr>
      <w:r w:rsidRPr="008C336A">
        <w:rPr>
          <w:rFonts w:ascii="Verdana" w:hAnsi="Verdana"/>
          <w:b/>
          <w:sz w:val="18"/>
          <w:szCs w:val="18"/>
        </w:rPr>
        <w:t>III.</w:t>
      </w:r>
      <w:r w:rsidRPr="008C336A">
        <w:rPr>
          <w:rFonts w:ascii="Verdana" w:hAnsi="Verdana"/>
          <w:bCs/>
          <w:sz w:val="18"/>
          <w:szCs w:val="18"/>
        </w:rPr>
        <w:t xml:space="preserve"> </w:t>
      </w:r>
      <w:proofErr w:type="spellStart"/>
      <w:r w:rsidRPr="00812D2A">
        <w:rPr>
          <w:rFonts w:ascii="Verdana" w:hAnsi="Verdana"/>
          <w:bCs/>
          <w:sz w:val="18"/>
          <w:szCs w:val="18"/>
        </w:rPr>
        <w:t>Akcionāru</w:t>
      </w:r>
      <w:proofErr w:type="spellEnd"/>
      <w:r w:rsidRPr="00812D2A">
        <w:rPr>
          <w:rFonts w:ascii="Verdana" w:hAnsi="Verdana"/>
          <w:bCs/>
          <w:sz w:val="18"/>
          <w:szCs w:val="18"/>
        </w:rPr>
        <w:t xml:space="preserve"> </w:t>
      </w:r>
      <w:proofErr w:type="spellStart"/>
      <w:r w:rsidRPr="00812D2A">
        <w:rPr>
          <w:rFonts w:ascii="Verdana" w:hAnsi="Verdana"/>
          <w:bCs/>
          <w:sz w:val="18"/>
          <w:szCs w:val="18"/>
        </w:rPr>
        <w:t>sapulces</w:t>
      </w:r>
      <w:proofErr w:type="spellEnd"/>
      <w:r w:rsidRPr="00812D2A">
        <w:rPr>
          <w:rFonts w:ascii="Verdana" w:hAnsi="Verdana"/>
          <w:bCs/>
          <w:sz w:val="18"/>
          <w:szCs w:val="18"/>
        </w:rPr>
        <w:t xml:space="preserve"> </w:t>
      </w:r>
      <w:proofErr w:type="spellStart"/>
      <w:r w:rsidRPr="00812D2A">
        <w:rPr>
          <w:rFonts w:ascii="Verdana" w:hAnsi="Verdana"/>
          <w:bCs/>
          <w:sz w:val="18"/>
          <w:szCs w:val="18"/>
        </w:rPr>
        <w:t>organizatoriskajos</w:t>
      </w:r>
      <w:proofErr w:type="spellEnd"/>
      <w:r w:rsidRPr="00812D2A">
        <w:rPr>
          <w:rFonts w:ascii="Verdana" w:hAnsi="Verdana"/>
          <w:bCs/>
          <w:sz w:val="18"/>
          <w:szCs w:val="18"/>
        </w:rPr>
        <w:t xml:space="preserve"> </w:t>
      </w:r>
      <w:proofErr w:type="spellStart"/>
      <w:r w:rsidRPr="00812D2A">
        <w:rPr>
          <w:rFonts w:ascii="Verdana" w:hAnsi="Verdana"/>
          <w:bCs/>
          <w:sz w:val="18"/>
          <w:szCs w:val="18"/>
        </w:rPr>
        <w:t>jautājumos</w:t>
      </w:r>
      <w:proofErr w:type="spellEnd"/>
      <w:r w:rsidRPr="00812D2A">
        <w:rPr>
          <w:rFonts w:ascii="Verdana" w:hAnsi="Verdana"/>
          <w:bCs/>
          <w:sz w:val="18"/>
          <w:szCs w:val="18"/>
        </w:rPr>
        <w:t xml:space="preserve"> (</w:t>
      </w:r>
      <w:proofErr w:type="spellStart"/>
      <w:r w:rsidRPr="00812D2A">
        <w:rPr>
          <w:rFonts w:ascii="Verdana" w:hAnsi="Verdana"/>
          <w:bCs/>
          <w:sz w:val="18"/>
          <w:szCs w:val="18"/>
        </w:rPr>
        <w:t>balsu</w:t>
      </w:r>
      <w:proofErr w:type="spellEnd"/>
      <w:r w:rsidRPr="00812D2A">
        <w:rPr>
          <w:rFonts w:ascii="Verdana" w:hAnsi="Verdana"/>
          <w:bCs/>
          <w:sz w:val="18"/>
          <w:szCs w:val="18"/>
        </w:rPr>
        <w:t xml:space="preserve"> </w:t>
      </w:r>
      <w:proofErr w:type="spellStart"/>
      <w:r w:rsidRPr="00812D2A">
        <w:rPr>
          <w:rFonts w:ascii="Verdana" w:hAnsi="Verdana"/>
          <w:bCs/>
          <w:sz w:val="18"/>
          <w:szCs w:val="18"/>
        </w:rPr>
        <w:t>skaitītāja</w:t>
      </w:r>
      <w:proofErr w:type="spellEnd"/>
      <w:r w:rsidRPr="00812D2A">
        <w:rPr>
          <w:rFonts w:ascii="Verdana" w:hAnsi="Verdana"/>
          <w:bCs/>
          <w:sz w:val="18"/>
          <w:szCs w:val="18"/>
        </w:rPr>
        <w:t xml:space="preserve">, </w:t>
      </w:r>
      <w:proofErr w:type="spellStart"/>
      <w:r w:rsidRPr="00812D2A">
        <w:rPr>
          <w:rFonts w:ascii="Verdana" w:hAnsi="Verdana"/>
          <w:bCs/>
          <w:sz w:val="18"/>
          <w:szCs w:val="18"/>
        </w:rPr>
        <w:t>sapulces</w:t>
      </w:r>
      <w:proofErr w:type="spellEnd"/>
      <w:r w:rsidRPr="00812D2A">
        <w:rPr>
          <w:rFonts w:ascii="Verdana" w:hAnsi="Verdana"/>
          <w:bCs/>
          <w:sz w:val="18"/>
          <w:szCs w:val="18"/>
        </w:rPr>
        <w:t xml:space="preserve"> </w:t>
      </w:r>
      <w:proofErr w:type="spellStart"/>
      <w:r w:rsidRPr="00812D2A">
        <w:rPr>
          <w:rFonts w:ascii="Verdana" w:hAnsi="Verdana"/>
          <w:bCs/>
          <w:sz w:val="18"/>
          <w:szCs w:val="18"/>
        </w:rPr>
        <w:t>vadītāja</w:t>
      </w:r>
      <w:proofErr w:type="spellEnd"/>
      <w:r w:rsidRPr="00812D2A">
        <w:rPr>
          <w:rFonts w:ascii="Verdana" w:hAnsi="Verdana"/>
          <w:bCs/>
          <w:sz w:val="18"/>
          <w:szCs w:val="18"/>
        </w:rPr>
        <w:t xml:space="preserve">, </w:t>
      </w:r>
      <w:proofErr w:type="spellStart"/>
      <w:r w:rsidRPr="00812D2A">
        <w:rPr>
          <w:rFonts w:ascii="Verdana" w:hAnsi="Verdana"/>
          <w:bCs/>
          <w:sz w:val="18"/>
          <w:szCs w:val="18"/>
        </w:rPr>
        <w:t>sekretāra</w:t>
      </w:r>
      <w:proofErr w:type="spellEnd"/>
      <w:r w:rsidRPr="00812D2A">
        <w:rPr>
          <w:rFonts w:ascii="Verdana" w:hAnsi="Verdana"/>
          <w:bCs/>
          <w:sz w:val="18"/>
          <w:szCs w:val="18"/>
        </w:rPr>
        <w:t xml:space="preserve"> (</w:t>
      </w:r>
      <w:proofErr w:type="spellStart"/>
      <w:r w:rsidRPr="00812D2A">
        <w:rPr>
          <w:rFonts w:ascii="Verdana" w:hAnsi="Verdana"/>
          <w:bCs/>
          <w:sz w:val="18"/>
          <w:szCs w:val="18"/>
        </w:rPr>
        <w:t>protokolētāja</w:t>
      </w:r>
      <w:proofErr w:type="spellEnd"/>
      <w:r w:rsidRPr="00812D2A">
        <w:rPr>
          <w:rFonts w:ascii="Verdana" w:hAnsi="Verdana"/>
          <w:bCs/>
          <w:sz w:val="18"/>
          <w:szCs w:val="18"/>
        </w:rPr>
        <w:t xml:space="preserve">) un </w:t>
      </w:r>
      <w:proofErr w:type="spellStart"/>
      <w:r w:rsidRPr="00812D2A">
        <w:rPr>
          <w:rFonts w:ascii="Verdana" w:hAnsi="Verdana"/>
          <w:bCs/>
          <w:sz w:val="18"/>
          <w:szCs w:val="18"/>
        </w:rPr>
        <w:t>protokola</w:t>
      </w:r>
      <w:proofErr w:type="spellEnd"/>
      <w:r w:rsidRPr="00812D2A">
        <w:rPr>
          <w:rFonts w:ascii="Verdana" w:hAnsi="Verdana"/>
          <w:bCs/>
          <w:sz w:val="18"/>
          <w:szCs w:val="18"/>
        </w:rPr>
        <w:t xml:space="preserve"> </w:t>
      </w:r>
      <w:proofErr w:type="spellStart"/>
      <w:r w:rsidRPr="00812D2A">
        <w:rPr>
          <w:rFonts w:ascii="Verdana" w:hAnsi="Verdana"/>
          <w:bCs/>
          <w:sz w:val="18"/>
          <w:szCs w:val="18"/>
        </w:rPr>
        <w:t>pareizības</w:t>
      </w:r>
      <w:proofErr w:type="spellEnd"/>
      <w:r w:rsidRPr="00812D2A">
        <w:rPr>
          <w:rFonts w:ascii="Verdana" w:hAnsi="Verdana"/>
          <w:bCs/>
          <w:sz w:val="18"/>
          <w:szCs w:val="18"/>
        </w:rPr>
        <w:t xml:space="preserve"> </w:t>
      </w:r>
      <w:proofErr w:type="spellStart"/>
      <w:r w:rsidRPr="00812D2A">
        <w:rPr>
          <w:rFonts w:ascii="Verdana" w:hAnsi="Verdana"/>
          <w:bCs/>
          <w:sz w:val="18"/>
          <w:szCs w:val="18"/>
        </w:rPr>
        <w:t>apliecinātāju</w:t>
      </w:r>
      <w:proofErr w:type="spellEnd"/>
      <w:r w:rsidRPr="00812D2A">
        <w:rPr>
          <w:rFonts w:ascii="Verdana" w:hAnsi="Verdana"/>
          <w:bCs/>
          <w:sz w:val="18"/>
          <w:szCs w:val="18"/>
        </w:rPr>
        <w:t xml:space="preserve"> </w:t>
      </w:r>
      <w:proofErr w:type="spellStart"/>
      <w:r w:rsidRPr="00812D2A">
        <w:rPr>
          <w:rFonts w:ascii="Verdana" w:hAnsi="Verdana"/>
          <w:bCs/>
          <w:sz w:val="18"/>
          <w:szCs w:val="18"/>
        </w:rPr>
        <w:t>ievēlēšana</w:t>
      </w:r>
      <w:proofErr w:type="spellEnd"/>
      <w:r w:rsidRPr="00812D2A">
        <w:rPr>
          <w:rFonts w:ascii="Verdana" w:hAnsi="Verdana"/>
          <w:bCs/>
          <w:sz w:val="18"/>
          <w:szCs w:val="18"/>
        </w:rPr>
        <w:t xml:space="preserve">) </w:t>
      </w:r>
      <w:proofErr w:type="spellStart"/>
      <w:r w:rsidRPr="00812D2A">
        <w:rPr>
          <w:rFonts w:ascii="Verdana" w:hAnsi="Verdana"/>
          <w:bCs/>
          <w:sz w:val="18"/>
          <w:szCs w:val="18"/>
        </w:rPr>
        <w:t>pilnvaroju</w:t>
      </w:r>
      <w:proofErr w:type="spellEnd"/>
      <w:r w:rsidRPr="00812D2A">
        <w:rPr>
          <w:rFonts w:ascii="Verdana" w:hAnsi="Verdana"/>
          <w:bCs/>
          <w:sz w:val="18"/>
          <w:szCs w:val="18"/>
        </w:rPr>
        <w:t xml:space="preserve"> </w:t>
      </w:r>
      <w:r w:rsidR="00812D2A">
        <w:rPr>
          <w:rFonts w:ascii="Verdana" w:hAnsi="Verdana"/>
          <w:bCs/>
          <w:sz w:val="18"/>
          <w:szCs w:val="18"/>
        </w:rPr>
        <w:t>AS</w:t>
      </w:r>
      <w:r w:rsidRPr="00812D2A">
        <w:rPr>
          <w:rFonts w:ascii="Verdana" w:hAnsi="Verdana"/>
          <w:bCs/>
          <w:sz w:val="18"/>
          <w:szCs w:val="18"/>
        </w:rPr>
        <w:t xml:space="preserve"> </w:t>
      </w:r>
      <w:proofErr w:type="spellStart"/>
      <w:r w:rsidR="00175E6F" w:rsidRPr="001964C8">
        <w:rPr>
          <w:rFonts w:ascii="Verdana" w:hAnsi="Verdana"/>
          <w:bCs/>
          <w:i/>
          <w:iCs/>
          <w:sz w:val="18"/>
          <w:szCs w:val="18"/>
        </w:rPr>
        <w:t>DelfinGroup</w:t>
      </w:r>
      <w:proofErr w:type="spellEnd"/>
      <w:r w:rsidR="001964C8" w:rsidRPr="001964C8">
        <w:rPr>
          <w:rFonts w:ascii="Verdana" w:hAnsi="Verdana"/>
          <w:bCs/>
          <w:i/>
          <w:iCs/>
          <w:sz w:val="18"/>
          <w:szCs w:val="18"/>
        </w:rPr>
        <w:t xml:space="preserve"> </w:t>
      </w:r>
      <w:r w:rsidRPr="00812D2A">
        <w:rPr>
          <w:rFonts w:ascii="Verdana" w:hAnsi="Verdana"/>
          <w:bCs/>
          <w:sz w:val="18"/>
          <w:szCs w:val="18"/>
        </w:rPr>
        <w:t>(</w:t>
      </w:r>
      <w:proofErr w:type="spellStart"/>
      <w:r w:rsidR="00563C18" w:rsidRPr="00812D2A">
        <w:rPr>
          <w:rFonts w:ascii="Verdana" w:hAnsi="Verdana"/>
          <w:bCs/>
          <w:sz w:val="18"/>
          <w:szCs w:val="18"/>
        </w:rPr>
        <w:t>reģistrācijas</w:t>
      </w:r>
      <w:proofErr w:type="spellEnd"/>
      <w:r w:rsidR="00563C18" w:rsidRPr="00812D2A">
        <w:rPr>
          <w:rFonts w:ascii="Verdana" w:hAnsi="Verdana"/>
          <w:bCs/>
          <w:sz w:val="18"/>
          <w:szCs w:val="18"/>
        </w:rPr>
        <w:t xml:space="preserve"> </w:t>
      </w:r>
      <w:proofErr w:type="spellStart"/>
      <w:r w:rsidR="00563C18" w:rsidRPr="00812D2A">
        <w:rPr>
          <w:rFonts w:ascii="Verdana" w:hAnsi="Verdana"/>
          <w:bCs/>
          <w:sz w:val="18"/>
          <w:szCs w:val="18"/>
        </w:rPr>
        <w:t>numurs</w:t>
      </w:r>
      <w:proofErr w:type="spellEnd"/>
      <w:r w:rsidR="00563C18" w:rsidRPr="00812D2A">
        <w:rPr>
          <w:rFonts w:ascii="Verdana" w:hAnsi="Verdana"/>
          <w:bCs/>
          <w:sz w:val="18"/>
          <w:szCs w:val="18"/>
        </w:rPr>
        <w:t xml:space="preserve">: 40103252854, </w:t>
      </w:r>
      <w:proofErr w:type="spellStart"/>
      <w:r w:rsidR="00563C18" w:rsidRPr="00812D2A">
        <w:rPr>
          <w:rFonts w:ascii="Verdana" w:hAnsi="Verdana"/>
          <w:bCs/>
          <w:sz w:val="18"/>
          <w:szCs w:val="18"/>
        </w:rPr>
        <w:t>juridiskā</w:t>
      </w:r>
      <w:proofErr w:type="spellEnd"/>
      <w:r w:rsidR="00563C18" w:rsidRPr="00812D2A">
        <w:rPr>
          <w:rFonts w:ascii="Verdana" w:hAnsi="Verdana"/>
          <w:bCs/>
          <w:sz w:val="18"/>
          <w:szCs w:val="18"/>
        </w:rPr>
        <w:t xml:space="preserve"> </w:t>
      </w:r>
      <w:proofErr w:type="spellStart"/>
      <w:r w:rsidR="00563C18" w:rsidRPr="00812D2A">
        <w:rPr>
          <w:rFonts w:ascii="Verdana" w:hAnsi="Verdana"/>
          <w:bCs/>
          <w:sz w:val="18"/>
          <w:szCs w:val="18"/>
        </w:rPr>
        <w:t>adrese</w:t>
      </w:r>
      <w:proofErr w:type="spellEnd"/>
      <w:r w:rsidR="00563C18" w:rsidRPr="00812D2A">
        <w:rPr>
          <w:rFonts w:ascii="Verdana" w:hAnsi="Verdana"/>
          <w:bCs/>
          <w:sz w:val="18"/>
          <w:szCs w:val="18"/>
        </w:rPr>
        <w:t xml:space="preserve">: </w:t>
      </w:r>
      <w:proofErr w:type="spellStart"/>
      <w:r w:rsidR="00563C18" w:rsidRPr="00812D2A">
        <w:rPr>
          <w:rFonts w:ascii="Verdana" w:hAnsi="Verdana"/>
          <w:bCs/>
          <w:sz w:val="18"/>
          <w:szCs w:val="18"/>
        </w:rPr>
        <w:t>Skanstes</w:t>
      </w:r>
      <w:proofErr w:type="spellEnd"/>
      <w:r w:rsidR="00563C18" w:rsidRPr="00812D2A">
        <w:rPr>
          <w:rFonts w:ascii="Verdana" w:hAnsi="Verdana"/>
          <w:bCs/>
          <w:sz w:val="18"/>
          <w:szCs w:val="18"/>
        </w:rPr>
        <w:t xml:space="preserve"> </w:t>
      </w:r>
      <w:proofErr w:type="spellStart"/>
      <w:r w:rsidR="00563C18" w:rsidRPr="00812D2A">
        <w:rPr>
          <w:rFonts w:ascii="Verdana" w:hAnsi="Verdana"/>
          <w:bCs/>
          <w:sz w:val="18"/>
          <w:szCs w:val="18"/>
        </w:rPr>
        <w:t>iela</w:t>
      </w:r>
      <w:proofErr w:type="spellEnd"/>
      <w:r w:rsidR="00563C18" w:rsidRPr="00812D2A">
        <w:rPr>
          <w:rFonts w:ascii="Verdana" w:hAnsi="Verdana"/>
          <w:bCs/>
          <w:sz w:val="18"/>
          <w:szCs w:val="18"/>
        </w:rPr>
        <w:t xml:space="preserve"> 50A, </w:t>
      </w:r>
      <w:proofErr w:type="spellStart"/>
      <w:r w:rsidR="00563C18" w:rsidRPr="00812D2A">
        <w:rPr>
          <w:rFonts w:ascii="Verdana" w:hAnsi="Verdana"/>
          <w:bCs/>
          <w:sz w:val="18"/>
          <w:szCs w:val="18"/>
        </w:rPr>
        <w:t>Rīga</w:t>
      </w:r>
      <w:proofErr w:type="spellEnd"/>
      <w:r w:rsidR="00563C18" w:rsidRPr="00812D2A">
        <w:rPr>
          <w:rFonts w:ascii="Verdana" w:hAnsi="Verdana"/>
          <w:bCs/>
          <w:sz w:val="18"/>
          <w:szCs w:val="18"/>
        </w:rPr>
        <w:t xml:space="preserve">, LV-1013, </w:t>
      </w:r>
      <w:proofErr w:type="spellStart"/>
      <w:r w:rsidR="00563C18" w:rsidRPr="00812D2A">
        <w:rPr>
          <w:rFonts w:ascii="Verdana" w:hAnsi="Verdana"/>
          <w:bCs/>
          <w:sz w:val="18"/>
          <w:szCs w:val="18"/>
        </w:rPr>
        <w:t>Latvija</w:t>
      </w:r>
      <w:proofErr w:type="spellEnd"/>
      <w:r w:rsidRPr="00812D2A">
        <w:rPr>
          <w:rFonts w:ascii="Verdana" w:hAnsi="Verdana"/>
          <w:bCs/>
          <w:sz w:val="18"/>
          <w:szCs w:val="18"/>
        </w:rPr>
        <w:t xml:space="preserve">) </w:t>
      </w:r>
      <w:proofErr w:type="spellStart"/>
      <w:r w:rsidRPr="00812D2A">
        <w:rPr>
          <w:rFonts w:ascii="Verdana" w:hAnsi="Verdana"/>
          <w:bCs/>
          <w:sz w:val="18"/>
          <w:szCs w:val="18"/>
        </w:rPr>
        <w:t>valdi</w:t>
      </w:r>
      <w:proofErr w:type="spellEnd"/>
      <w:r w:rsidRPr="00812D2A">
        <w:rPr>
          <w:rFonts w:ascii="Verdana" w:hAnsi="Verdana"/>
          <w:bCs/>
          <w:sz w:val="18"/>
          <w:szCs w:val="18"/>
        </w:rPr>
        <w:t xml:space="preserve"> </w:t>
      </w:r>
      <w:proofErr w:type="spellStart"/>
      <w:r w:rsidRPr="00812D2A">
        <w:rPr>
          <w:rFonts w:ascii="Verdana" w:hAnsi="Verdana"/>
          <w:bCs/>
          <w:sz w:val="18"/>
          <w:szCs w:val="18"/>
        </w:rPr>
        <w:t>balsot</w:t>
      </w:r>
      <w:proofErr w:type="spellEnd"/>
      <w:r w:rsidRPr="00812D2A">
        <w:rPr>
          <w:rFonts w:ascii="Verdana" w:hAnsi="Verdana"/>
          <w:bCs/>
          <w:sz w:val="18"/>
          <w:szCs w:val="18"/>
        </w:rPr>
        <w:t xml:space="preserve"> </w:t>
      </w:r>
      <w:proofErr w:type="spellStart"/>
      <w:r w:rsidRPr="00812D2A">
        <w:rPr>
          <w:rFonts w:ascii="Verdana" w:hAnsi="Verdana"/>
          <w:bCs/>
          <w:sz w:val="18"/>
          <w:szCs w:val="18"/>
        </w:rPr>
        <w:t>ar</w:t>
      </w:r>
      <w:proofErr w:type="spellEnd"/>
      <w:r w:rsidRPr="00812D2A">
        <w:rPr>
          <w:rFonts w:ascii="Verdana" w:hAnsi="Verdana"/>
          <w:bCs/>
          <w:sz w:val="18"/>
          <w:szCs w:val="18"/>
        </w:rPr>
        <w:t xml:space="preserve"> </w:t>
      </w:r>
      <w:proofErr w:type="spellStart"/>
      <w:r w:rsidRPr="00812D2A">
        <w:rPr>
          <w:rFonts w:ascii="Verdana" w:hAnsi="Verdana"/>
          <w:bCs/>
          <w:sz w:val="18"/>
          <w:szCs w:val="18"/>
        </w:rPr>
        <w:t>manām</w:t>
      </w:r>
      <w:proofErr w:type="spellEnd"/>
      <w:r w:rsidRPr="00812D2A">
        <w:rPr>
          <w:rFonts w:ascii="Verdana" w:hAnsi="Verdana"/>
          <w:bCs/>
          <w:sz w:val="18"/>
          <w:szCs w:val="18"/>
        </w:rPr>
        <w:t xml:space="preserve"> </w:t>
      </w:r>
      <w:proofErr w:type="spellStart"/>
      <w:r w:rsidRPr="00812D2A">
        <w:rPr>
          <w:rFonts w:ascii="Verdana" w:hAnsi="Verdana"/>
          <w:bCs/>
          <w:sz w:val="18"/>
          <w:szCs w:val="18"/>
        </w:rPr>
        <w:t>balsīm</w:t>
      </w:r>
      <w:proofErr w:type="spellEnd"/>
      <w:r w:rsidRPr="00812D2A">
        <w:rPr>
          <w:rFonts w:ascii="Verdana" w:hAnsi="Verdana"/>
          <w:bCs/>
          <w:sz w:val="18"/>
          <w:szCs w:val="18"/>
        </w:rPr>
        <w:t xml:space="preserve"> </w:t>
      </w:r>
      <w:proofErr w:type="spellStart"/>
      <w:r w:rsidRPr="00812D2A">
        <w:rPr>
          <w:rFonts w:ascii="Verdana" w:hAnsi="Verdana"/>
          <w:bCs/>
          <w:sz w:val="18"/>
          <w:szCs w:val="18"/>
        </w:rPr>
        <w:t>pēc</w:t>
      </w:r>
      <w:proofErr w:type="spellEnd"/>
      <w:r w:rsidRPr="00812D2A">
        <w:rPr>
          <w:rFonts w:ascii="Verdana" w:hAnsi="Verdana"/>
          <w:bCs/>
          <w:sz w:val="18"/>
          <w:szCs w:val="18"/>
        </w:rPr>
        <w:t xml:space="preserve"> </w:t>
      </w:r>
      <w:proofErr w:type="spellStart"/>
      <w:r w:rsidRPr="00812D2A">
        <w:rPr>
          <w:rFonts w:ascii="Verdana" w:hAnsi="Verdana"/>
          <w:bCs/>
          <w:sz w:val="18"/>
          <w:szCs w:val="18"/>
        </w:rPr>
        <w:t>saviem</w:t>
      </w:r>
      <w:proofErr w:type="spellEnd"/>
      <w:r w:rsidRPr="00812D2A">
        <w:rPr>
          <w:rFonts w:ascii="Verdana" w:hAnsi="Verdana"/>
          <w:bCs/>
          <w:sz w:val="18"/>
          <w:szCs w:val="18"/>
        </w:rPr>
        <w:t xml:space="preserve"> </w:t>
      </w:r>
      <w:proofErr w:type="spellStart"/>
      <w:r w:rsidRPr="00812D2A">
        <w:rPr>
          <w:rFonts w:ascii="Verdana" w:hAnsi="Verdana"/>
          <w:bCs/>
          <w:sz w:val="18"/>
          <w:szCs w:val="18"/>
        </w:rPr>
        <w:t>ieskatiem</w:t>
      </w:r>
      <w:proofErr w:type="spellEnd"/>
      <w:r w:rsidRPr="00812D2A">
        <w:rPr>
          <w:rFonts w:ascii="Verdana" w:hAnsi="Verdana"/>
          <w:bCs/>
          <w:sz w:val="18"/>
          <w:szCs w:val="18"/>
        </w:rPr>
        <w:t xml:space="preserve"> </w:t>
      </w:r>
      <w:proofErr w:type="spellStart"/>
      <w:r w:rsidRPr="00812D2A">
        <w:rPr>
          <w:rFonts w:ascii="Verdana" w:hAnsi="Verdana"/>
          <w:bCs/>
          <w:sz w:val="18"/>
          <w:szCs w:val="18"/>
        </w:rPr>
        <w:t>kā</w:t>
      </w:r>
      <w:proofErr w:type="spellEnd"/>
      <w:r w:rsidRPr="00812D2A">
        <w:rPr>
          <w:rFonts w:ascii="Verdana" w:hAnsi="Verdana"/>
          <w:bCs/>
          <w:sz w:val="18"/>
          <w:szCs w:val="18"/>
        </w:rPr>
        <w:t xml:space="preserve"> </w:t>
      </w:r>
      <w:proofErr w:type="spellStart"/>
      <w:r w:rsidRPr="00812D2A">
        <w:rPr>
          <w:rFonts w:ascii="Verdana" w:hAnsi="Verdana"/>
          <w:bCs/>
          <w:sz w:val="18"/>
          <w:szCs w:val="18"/>
        </w:rPr>
        <w:t>krietnam</w:t>
      </w:r>
      <w:proofErr w:type="spellEnd"/>
      <w:r w:rsidRPr="00812D2A">
        <w:rPr>
          <w:rFonts w:ascii="Verdana" w:hAnsi="Verdana"/>
          <w:bCs/>
          <w:sz w:val="18"/>
          <w:szCs w:val="18"/>
        </w:rPr>
        <w:t xml:space="preserve"> un </w:t>
      </w:r>
      <w:proofErr w:type="spellStart"/>
      <w:r w:rsidRPr="00812D2A">
        <w:rPr>
          <w:rFonts w:ascii="Verdana" w:hAnsi="Verdana"/>
          <w:bCs/>
          <w:sz w:val="18"/>
          <w:szCs w:val="18"/>
        </w:rPr>
        <w:t>rūpīgam</w:t>
      </w:r>
      <w:proofErr w:type="spellEnd"/>
      <w:r w:rsidRPr="00812D2A">
        <w:rPr>
          <w:rFonts w:ascii="Verdana" w:hAnsi="Verdana"/>
          <w:bCs/>
          <w:sz w:val="18"/>
          <w:szCs w:val="18"/>
        </w:rPr>
        <w:t xml:space="preserve"> </w:t>
      </w:r>
      <w:proofErr w:type="spellStart"/>
      <w:proofErr w:type="gramStart"/>
      <w:r w:rsidRPr="00812D2A">
        <w:rPr>
          <w:rFonts w:ascii="Verdana" w:hAnsi="Verdana"/>
          <w:bCs/>
          <w:sz w:val="18"/>
          <w:szCs w:val="18"/>
        </w:rPr>
        <w:t>saimniekam</w:t>
      </w:r>
      <w:proofErr w:type="spellEnd"/>
      <w:r w:rsidRPr="00812D2A">
        <w:rPr>
          <w:rFonts w:ascii="Verdana" w:hAnsi="Verdana"/>
          <w:bCs/>
          <w:sz w:val="18"/>
          <w:szCs w:val="18"/>
        </w:rPr>
        <w:t xml:space="preserve">  /</w:t>
      </w:r>
      <w:proofErr w:type="gramEnd"/>
      <w:r w:rsidRPr="00812D2A">
        <w:rPr>
          <w:rFonts w:ascii="Verdana" w:hAnsi="Verdana"/>
          <w:bCs/>
          <w:sz w:val="18"/>
          <w:szCs w:val="18"/>
        </w:rPr>
        <w:t xml:space="preserve"> </w:t>
      </w:r>
    </w:p>
    <w:p w14:paraId="7F8AC3C3" w14:textId="2B9829FD" w:rsidR="001304E2" w:rsidRPr="001964C8" w:rsidRDefault="00A60F90" w:rsidP="001304E2">
      <w:pPr>
        <w:pStyle w:val="BodyText"/>
        <w:spacing w:line="240" w:lineRule="auto"/>
        <w:jc w:val="both"/>
        <w:rPr>
          <w:rFonts w:ascii="Verdana" w:hAnsi="Verdana"/>
          <w:bCs/>
          <w:i/>
          <w:iCs/>
          <w:sz w:val="18"/>
          <w:szCs w:val="18"/>
        </w:rPr>
      </w:pPr>
      <w:r w:rsidRPr="008C336A">
        <w:rPr>
          <w:rFonts w:ascii="Verdana" w:hAnsi="Verdana"/>
          <w:bCs/>
          <w:i/>
          <w:iCs/>
          <w:sz w:val="18"/>
          <w:szCs w:val="18"/>
        </w:rPr>
        <w:lastRenderedPageBreak/>
        <w:t>In the organizational matters of the shareholders' meeting (election of the teller of the votes, chairman of the meeting, secretary (</w:t>
      </w:r>
      <w:r w:rsidRPr="00812D2A">
        <w:rPr>
          <w:rFonts w:ascii="Verdana" w:hAnsi="Verdana"/>
          <w:bCs/>
          <w:i/>
          <w:iCs/>
          <w:sz w:val="18"/>
          <w:szCs w:val="18"/>
        </w:rPr>
        <w:t xml:space="preserve">recorder) and persons confirming the accuracy of the meeting minutes) </w:t>
      </w:r>
      <w:r w:rsidR="00563C18" w:rsidRPr="00812D2A">
        <w:rPr>
          <w:rFonts w:ascii="Verdana" w:hAnsi="Verdana"/>
          <w:bCs/>
          <w:i/>
          <w:iCs/>
          <w:sz w:val="18"/>
          <w:szCs w:val="18"/>
        </w:rPr>
        <w:t xml:space="preserve">I </w:t>
      </w:r>
      <w:r w:rsidRPr="00812D2A">
        <w:rPr>
          <w:rFonts w:ascii="Verdana" w:hAnsi="Verdana"/>
          <w:bCs/>
          <w:i/>
          <w:iCs/>
          <w:sz w:val="18"/>
          <w:szCs w:val="18"/>
        </w:rPr>
        <w:t xml:space="preserve">authorize the management board of </w:t>
      </w:r>
      <w:r w:rsidR="00812D2A" w:rsidRPr="00812D2A">
        <w:rPr>
          <w:rFonts w:ascii="Verdana" w:hAnsi="Verdana"/>
          <w:bCs/>
          <w:i/>
          <w:iCs/>
          <w:sz w:val="18"/>
          <w:szCs w:val="18"/>
        </w:rPr>
        <w:t>AS</w:t>
      </w:r>
      <w:r w:rsidR="00563C18" w:rsidRPr="00812D2A">
        <w:rPr>
          <w:rFonts w:ascii="Verdana" w:hAnsi="Verdana"/>
          <w:bCs/>
          <w:i/>
          <w:iCs/>
          <w:sz w:val="18"/>
          <w:szCs w:val="18"/>
        </w:rPr>
        <w:t xml:space="preserve"> </w:t>
      </w:r>
      <w:proofErr w:type="spellStart"/>
      <w:r w:rsidR="00563C18" w:rsidRPr="00812D2A">
        <w:rPr>
          <w:rFonts w:ascii="Verdana" w:hAnsi="Verdana"/>
          <w:bCs/>
          <w:i/>
          <w:iCs/>
          <w:sz w:val="18"/>
          <w:szCs w:val="18"/>
        </w:rPr>
        <w:t>DelfinGroup</w:t>
      </w:r>
      <w:proofErr w:type="spellEnd"/>
      <w:r w:rsidR="00563C18" w:rsidRPr="00812D2A">
        <w:rPr>
          <w:rFonts w:ascii="Verdana" w:hAnsi="Verdana"/>
          <w:bCs/>
          <w:i/>
          <w:iCs/>
          <w:sz w:val="18"/>
          <w:szCs w:val="18"/>
        </w:rPr>
        <w:t xml:space="preserve"> (registration number: 40103252854, legal address: </w:t>
      </w:r>
      <w:proofErr w:type="spellStart"/>
      <w:r w:rsidR="00563C18" w:rsidRPr="00812D2A">
        <w:rPr>
          <w:rFonts w:ascii="Verdana" w:hAnsi="Verdana"/>
          <w:bCs/>
          <w:i/>
          <w:iCs/>
          <w:sz w:val="18"/>
          <w:szCs w:val="18"/>
        </w:rPr>
        <w:t>Skanstes</w:t>
      </w:r>
      <w:proofErr w:type="spellEnd"/>
      <w:r w:rsidR="00563C18" w:rsidRPr="00812D2A">
        <w:rPr>
          <w:rFonts w:ascii="Verdana" w:hAnsi="Verdana"/>
          <w:bCs/>
          <w:i/>
          <w:iCs/>
          <w:sz w:val="18"/>
          <w:szCs w:val="18"/>
        </w:rPr>
        <w:t xml:space="preserve"> </w:t>
      </w:r>
      <w:proofErr w:type="spellStart"/>
      <w:r w:rsidR="00563C18" w:rsidRPr="00812D2A">
        <w:rPr>
          <w:rFonts w:ascii="Verdana" w:hAnsi="Verdana"/>
          <w:bCs/>
          <w:i/>
          <w:iCs/>
          <w:sz w:val="18"/>
          <w:szCs w:val="18"/>
        </w:rPr>
        <w:t>iela</w:t>
      </w:r>
      <w:proofErr w:type="spellEnd"/>
      <w:r w:rsidR="00563C18" w:rsidRPr="00812D2A">
        <w:rPr>
          <w:rFonts w:ascii="Verdana" w:hAnsi="Verdana"/>
          <w:bCs/>
          <w:i/>
          <w:iCs/>
          <w:sz w:val="18"/>
          <w:szCs w:val="18"/>
        </w:rPr>
        <w:t xml:space="preserve"> 50A, Riga, LV-1013, Latvia)</w:t>
      </w:r>
      <w:r w:rsidRPr="00812D2A">
        <w:rPr>
          <w:rFonts w:ascii="Verdana" w:hAnsi="Verdana"/>
          <w:bCs/>
          <w:i/>
          <w:iCs/>
          <w:sz w:val="18"/>
          <w:szCs w:val="18"/>
        </w:rPr>
        <w:t xml:space="preserve"> to vote with my votes at its discretion as</w:t>
      </w:r>
      <w:r w:rsidR="00563C18" w:rsidRPr="00812D2A">
        <w:rPr>
          <w:rFonts w:ascii="Verdana" w:hAnsi="Verdana"/>
          <w:bCs/>
          <w:i/>
          <w:iCs/>
          <w:sz w:val="18"/>
          <w:szCs w:val="18"/>
        </w:rPr>
        <w:t xml:space="preserve"> an</w:t>
      </w:r>
      <w:r w:rsidRPr="00812D2A">
        <w:rPr>
          <w:rFonts w:ascii="Verdana" w:hAnsi="Verdana"/>
          <w:bCs/>
          <w:i/>
          <w:iCs/>
          <w:sz w:val="18"/>
          <w:szCs w:val="18"/>
        </w:rPr>
        <w:t xml:space="preserve"> honest and diligent manager.</w:t>
      </w:r>
    </w:p>
    <w:p w14:paraId="5194A247" w14:textId="09850747" w:rsidR="001304E2" w:rsidRPr="008C336A" w:rsidRDefault="001304E2" w:rsidP="001304E2">
      <w:pPr>
        <w:pStyle w:val="BodyText"/>
        <w:spacing w:line="240" w:lineRule="auto"/>
        <w:jc w:val="both"/>
        <w:rPr>
          <w:rFonts w:ascii="Verdana" w:hAnsi="Verdana"/>
          <w:bCs/>
          <w:sz w:val="18"/>
          <w:szCs w:val="18"/>
        </w:rPr>
        <w:sectPr w:rsidR="001304E2" w:rsidRPr="008C336A" w:rsidSect="00F34E04">
          <w:type w:val="continuous"/>
          <w:pgSz w:w="12240" w:h="15840"/>
          <w:pgMar w:top="1008" w:right="1440" w:bottom="1440" w:left="1440" w:header="720" w:footer="720" w:gutter="0"/>
          <w:cols w:space="720"/>
          <w:docGrid w:linePitch="360"/>
        </w:sectPr>
      </w:pPr>
    </w:p>
    <w:p w14:paraId="4E2258E8" w14:textId="3914A47E" w:rsidR="00883BB6" w:rsidRPr="00F65B46" w:rsidRDefault="005B07CA" w:rsidP="00701C83">
      <w:pPr>
        <w:spacing w:before="40" w:after="40" w:line="240" w:lineRule="auto"/>
        <w:jc w:val="both"/>
        <w:rPr>
          <w:rFonts w:ascii="Verdana" w:hAnsi="Verdana"/>
          <w:i/>
          <w:iCs/>
          <w:sz w:val="18"/>
          <w:szCs w:val="18"/>
        </w:rPr>
      </w:pPr>
      <w:r w:rsidRPr="008C336A">
        <w:rPr>
          <w:rFonts w:ascii="Verdana" w:hAnsi="Verdana"/>
          <w:b/>
          <w:sz w:val="18"/>
          <w:szCs w:val="18"/>
        </w:rPr>
        <w:t>I</w:t>
      </w:r>
      <w:r w:rsidR="00A60F90" w:rsidRPr="008C336A">
        <w:rPr>
          <w:rFonts w:ascii="Verdana" w:hAnsi="Verdana"/>
          <w:b/>
          <w:sz w:val="18"/>
          <w:szCs w:val="18"/>
        </w:rPr>
        <w:t>V</w:t>
      </w:r>
      <w:r w:rsidRPr="008C336A">
        <w:rPr>
          <w:rFonts w:ascii="Verdana" w:hAnsi="Verdana"/>
          <w:b/>
          <w:sz w:val="18"/>
          <w:szCs w:val="18"/>
        </w:rPr>
        <w:t xml:space="preserve">. </w:t>
      </w:r>
      <w:proofErr w:type="spellStart"/>
      <w:r w:rsidR="00C639DB" w:rsidRPr="008C336A">
        <w:rPr>
          <w:rFonts w:ascii="Verdana" w:hAnsi="Verdana"/>
          <w:b/>
          <w:bCs/>
          <w:sz w:val="18"/>
          <w:szCs w:val="18"/>
        </w:rPr>
        <w:t>Sapulces</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darba</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kārtība</w:t>
      </w:r>
      <w:proofErr w:type="spellEnd"/>
      <w:r w:rsidR="00C639DB" w:rsidRPr="008C336A">
        <w:rPr>
          <w:rFonts w:ascii="Verdana" w:hAnsi="Verdana"/>
          <w:sz w:val="18"/>
          <w:szCs w:val="18"/>
        </w:rPr>
        <w:t xml:space="preserve"> </w:t>
      </w:r>
      <w:r w:rsidR="002A20D8" w:rsidRPr="008C336A">
        <w:rPr>
          <w:rFonts w:ascii="Verdana" w:hAnsi="Verdana"/>
          <w:b/>
          <w:sz w:val="18"/>
          <w:szCs w:val="18"/>
        </w:rPr>
        <w:t xml:space="preserve">/ </w:t>
      </w:r>
      <w:r w:rsidR="00C639DB" w:rsidRPr="00F65B46">
        <w:rPr>
          <w:rFonts w:ascii="Verdana" w:hAnsi="Verdana"/>
          <w:b/>
          <w:i/>
          <w:iCs/>
          <w:sz w:val="18"/>
          <w:szCs w:val="18"/>
        </w:rPr>
        <w:t>Agenda items</w:t>
      </w:r>
      <w:r w:rsidR="00200774" w:rsidRPr="00F65B46">
        <w:rPr>
          <w:rFonts w:ascii="Verdana" w:hAnsi="Verdana"/>
          <w:b/>
          <w:i/>
          <w:iCs/>
          <w:sz w:val="18"/>
          <w:szCs w:val="18"/>
        </w:rPr>
        <w:tab/>
      </w:r>
    </w:p>
    <w:p w14:paraId="16B99154" w14:textId="77777777" w:rsidR="00D1369B" w:rsidRPr="008C336A" w:rsidRDefault="00D1369B" w:rsidP="00701C83">
      <w:pPr>
        <w:tabs>
          <w:tab w:val="left" w:pos="1276"/>
        </w:tabs>
        <w:spacing w:before="40" w:after="40" w:line="240" w:lineRule="auto"/>
        <w:ind w:left="142" w:right="3003"/>
        <w:rPr>
          <w:rFonts w:ascii="Verdana" w:hAnsi="Verdana"/>
          <w:b/>
          <w:sz w:val="18"/>
          <w:szCs w:val="18"/>
        </w:rPr>
        <w:sectPr w:rsidR="00D1369B" w:rsidRPr="008C336A"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C639DB" w:rsidRPr="008C336A" w14:paraId="4CE32E46" w14:textId="77777777" w:rsidTr="008C336A">
        <w:trPr>
          <w:trHeight w:val="83"/>
        </w:trPr>
        <w:tc>
          <w:tcPr>
            <w:tcW w:w="9350" w:type="dxa"/>
            <w:gridSpan w:val="2"/>
            <w:tcBorders>
              <w:top w:val="nil"/>
              <w:left w:val="nil"/>
              <w:right w:val="nil"/>
            </w:tcBorders>
            <w:shd w:val="clear" w:color="auto" w:fill="auto"/>
          </w:tcPr>
          <w:p w14:paraId="3722CB6F" w14:textId="2EDF20D7" w:rsidR="00C639DB" w:rsidRPr="008C336A" w:rsidRDefault="00C639DB" w:rsidP="00701C83">
            <w:pPr>
              <w:spacing w:before="40" w:after="40" w:line="240" w:lineRule="auto"/>
              <w:jc w:val="both"/>
              <w:rPr>
                <w:rFonts w:ascii="Verdana" w:hAnsi="Verdana"/>
                <w:i/>
                <w:iCs/>
                <w:sz w:val="18"/>
                <w:szCs w:val="18"/>
              </w:rPr>
            </w:pPr>
          </w:p>
        </w:tc>
      </w:tr>
      <w:tr w:rsidR="00C639DB" w:rsidRPr="008C336A" w14:paraId="26FFD62E" w14:textId="77777777" w:rsidTr="00C85E25">
        <w:trPr>
          <w:trHeight w:val="558"/>
        </w:trPr>
        <w:tc>
          <w:tcPr>
            <w:tcW w:w="9350" w:type="dxa"/>
            <w:gridSpan w:val="2"/>
            <w:shd w:val="clear" w:color="auto" w:fill="auto"/>
          </w:tcPr>
          <w:p w14:paraId="6A6E5D58" w14:textId="71F975F6" w:rsidR="00C639DB" w:rsidRPr="00825616" w:rsidRDefault="00585ECF" w:rsidP="00F65B46">
            <w:pPr>
              <w:pStyle w:val="ListParagraph"/>
              <w:numPr>
                <w:ilvl w:val="0"/>
                <w:numId w:val="11"/>
              </w:numPr>
              <w:jc w:val="both"/>
              <w:rPr>
                <w:rFonts w:ascii="Verdana" w:eastAsia="Times New Roman" w:hAnsi="Verdana" w:cs="Arial"/>
                <w:b/>
                <w:bCs/>
                <w:color w:val="000000"/>
                <w:sz w:val="18"/>
                <w:szCs w:val="18"/>
                <w:lang w:eastAsia="lv-LV"/>
              </w:rPr>
            </w:pPr>
            <w:proofErr w:type="spellStart"/>
            <w:r w:rsidRPr="00F65B46">
              <w:rPr>
                <w:rFonts w:ascii="Verdana" w:hAnsi="Verdana"/>
                <w:b/>
                <w:bCs/>
                <w:sz w:val="18"/>
                <w:szCs w:val="18"/>
              </w:rPr>
              <w:t>Lēmuma</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pieņemšana</w:t>
            </w:r>
            <w:proofErr w:type="spellEnd"/>
            <w:r w:rsidRPr="00F65B46">
              <w:rPr>
                <w:rFonts w:ascii="Verdana" w:hAnsi="Verdana"/>
                <w:b/>
                <w:bCs/>
                <w:sz w:val="18"/>
                <w:szCs w:val="18"/>
              </w:rPr>
              <w:t xml:space="preserve"> par </w:t>
            </w:r>
            <w:proofErr w:type="spellStart"/>
            <w:r w:rsidRPr="00F65B46">
              <w:rPr>
                <w:rFonts w:ascii="Verdana" w:hAnsi="Verdana"/>
                <w:b/>
                <w:bCs/>
                <w:sz w:val="18"/>
                <w:szCs w:val="18"/>
              </w:rPr>
              <w:t>Sabiedrības</w:t>
            </w:r>
            <w:proofErr w:type="spellEnd"/>
            <w:r w:rsidRPr="00F65B46">
              <w:rPr>
                <w:rFonts w:ascii="Verdana" w:hAnsi="Verdana"/>
                <w:b/>
                <w:bCs/>
                <w:sz w:val="18"/>
                <w:szCs w:val="18"/>
              </w:rPr>
              <w:t xml:space="preserve"> 2021.gada </w:t>
            </w:r>
            <w:proofErr w:type="spellStart"/>
            <w:r w:rsidRPr="00F65B46">
              <w:rPr>
                <w:rFonts w:ascii="Verdana" w:hAnsi="Verdana"/>
                <w:b/>
                <w:bCs/>
                <w:sz w:val="18"/>
                <w:szCs w:val="18"/>
              </w:rPr>
              <w:t>trešā</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ceturkšņa</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pārskata</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apstiprināšanu</w:t>
            </w:r>
            <w:proofErr w:type="spellEnd"/>
            <w:r w:rsidR="00466B41">
              <w:rPr>
                <w:rFonts w:ascii="Verdana" w:hAnsi="Verdana"/>
                <w:b/>
                <w:bCs/>
                <w:sz w:val="18"/>
                <w:szCs w:val="18"/>
              </w:rPr>
              <w:t>.</w:t>
            </w:r>
            <w:r w:rsidRPr="00F65B46">
              <w:rPr>
                <w:rFonts w:ascii="Verdana" w:hAnsi="Verdana"/>
                <w:b/>
                <w:bCs/>
                <w:sz w:val="18"/>
                <w:szCs w:val="18"/>
              </w:rPr>
              <w:t xml:space="preserve"> </w:t>
            </w:r>
            <w:r w:rsidR="00825616" w:rsidRPr="00F65B46">
              <w:rPr>
                <w:rFonts w:ascii="Verdana" w:hAnsi="Verdana"/>
                <w:b/>
                <w:bCs/>
                <w:sz w:val="18"/>
                <w:szCs w:val="18"/>
              </w:rPr>
              <w:t xml:space="preserve">/ </w:t>
            </w:r>
            <w:r w:rsidRPr="00F65B46">
              <w:rPr>
                <w:rFonts w:ascii="Verdana" w:hAnsi="Verdana"/>
                <w:b/>
                <w:bCs/>
                <w:i/>
                <w:iCs/>
                <w:sz w:val="18"/>
                <w:szCs w:val="18"/>
              </w:rPr>
              <w:t>Decision on the approval of the report for third quarter of 2021 of the Company</w:t>
            </w:r>
            <w:r w:rsidR="00825616" w:rsidRPr="00F65B46">
              <w:rPr>
                <w:rFonts w:ascii="Verdana" w:hAnsi="Verdana"/>
                <w:b/>
                <w:bCs/>
                <w:i/>
                <w:iCs/>
                <w:sz w:val="18"/>
                <w:szCs w:val="18"/>
              </w:rPr>
              <w:t>.</w:t>
            </w:r>
          </w:p>
        </w:tc>
      </w:tr>
      <w:tr w:rsidR="00C639DB" w:rsidRPr="008C336A" w14:paraId="7D3E7A21" w14:textId="77777777" w:rsidTr="00A60F90">
        <w:trPr>
          <w:trHeight w:val="288"/>
        </w:trPr>
        <w:tc>
          <w:tcPr>
            <w:tcW w:w="1980" w:type="dxa"/>
            <w:shd w:val="clear" w:color="auto" w:fill="auto"/>
          </w:tcPr>
          <w:p w14:paraId="5A05D75A" w14:textId="7E846A8B" w:rsidR="00C639DB" w:rsidRPr="008C336A" w:rsidRDefault="00C639DB"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r w:rsidR="009D7267" w:rsidRPr="008C336A">
              <w:rPr>
                <w:rFonts w:ascii="Verdana" w:hAnsi="Verdana"/>
                <w:i/>
                <w:iCs/>
                <w:sz w:val="18"/>
                <w:szCs w:val="18"/>
              </w:rPr>
              <w:t>*</w:t>
            </w:r>
          </w:p>
        </w:tc>
        <w:tc>
          <w:tcPr>
            <w:tcW w:w="7370" w:type="dxa"/>
            <w:shd w:val="clear" w:color="auto" w:fill="auto"/>
          </w:tcPr>
          <w:p w14:paraId="57A6B420" w14:textId="77777777" w:rsidR="008C336A" w:rsidRPr="008C336A" w:rsidRDefault="00E86C8B" w:rsidP="008C336A">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w:t>
            </w:r>
            <w:r w:rsidR="00FF0C36" w:rsidRPr="008C336A">
              <w:rPr>
                <w:rFonts w:ascii="Verdana" w:hAnsi="Verdana"/>
                <w:b/>
                <w:bCs/>
                <w:sz w:val="18"/>
                <w:szCs w:val="18"/>
              </w:rPr>
              <w:t xml:space="preserve"> / </w:t>
            </w:r>
            <w:r w:rsidR="00FF0C36" w:rsidRPr="00F65B46">
              <w:rPr>
                <w:rFonts w:ascii="Verdana" w:hAnsi="Verdana"/>
                <w:b/>
                <w:bCs/>
                <w:i/>
                <w:iCs/>
                <w:sz w:val="18"/>
                <w:szCs w:val="18"/>
              </w:rPr>
              <w:t>Proposal No 1</w:t>
            </w:r>
            <w:r w:rsidR="00FF0C36" w:rsidRPr="008C336A">
              <w:rPr>
                <w:rFonts w:ascii="Verdana" w:hAnsi="Verdana"/>
                <w:b/>
                <w:bCs/>
                <w:sz w:val="18"/>
                <w:szCs w:val="18"/>
              </w:rPr>
              <w:t xml:space="preserve"> </w:t>
            </w:r>
          </w:p>
          <w:p w14:paraId="15F2087C" w14:textId="082EBB30" w:rsidR="008C336A" w:rsidRPr="00F65B46" w:rsidRDefault="00585ECF" w:rsidP="008C336A">
            <w:pPr>
              <w:spacing w:after="120" w:line="240" w:lineRule="auto"/>
              <w:jc w:val="both"/>
              <w:rPr>
                <w:rFonts w:ascii="Verdana" w:hAnsi="Verdana"/>
                <w:b/>
                <w:bCs/>
                <w:sz w:val="18"/>
                <w:szCs w:val="18"/>
              </w:rPr>
            </w:pPr>
            <w:proofErr w:type="spellStart"/>
            <w:r w:rsidRPr="00F65B46">
              <w:rPr>
                <w:rFonts w:ascii="Verdana" w:hAnsi="Verdana"/>
                <w:b/>
                <w:bCs/>
                <w:sz w:val="18"/>
                <w:szCs w:val="18"/>
              </w:rPr>
              <w:t>Apstiprināt</w:t>
            </w:r>
            <w:proofErr w:type="spellEnd"/>
            <w:r w:rsidRPr="00F65B46">
              <w:rPr>
                <w:rFonts w:ascii="Verdana" w:hAnsi="Verdana"/>
                <w:b/>
                <w:bCs/>
                <w:sz w:val="18"/>
                <w:szCs w:val="18"/>
              </w:rPr>
              <w:t xml:space="preserve"> AS </w:t>
            </w:r>
            <w:proofErr w:type="spellStart"/>
            <w:r w:rsidRPr="001964C8">
              <w:rPr>
                <w:rFonts w:ascii="Verdana" w:hAnsi="Verdana"/>
                <w:b/>
                <w:bCs/>
                <w:i/>
                <w:iCs/>
                <w:sz w:val="18"/>
                <w:szCs w:val="18"/>
              </w:rPr>
              <w:t>DelfinGroup</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valdes</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sagatavoto</w:t>
            </w:r>
            <w:proofErr w:type="spellEnd"/>
            <w:r w:rsidRPr="00F65B46">
              <w:rPr>
                <w:rFonts w:ascii="Verdana" w:hAnsi="Verdana"/>
                <w:b/>
                <w:bCs/>
                <w:sz w:val="18"/>
                <w:szCs w:val="18"/>
              </w:rPr>
              <w:t xml:space="preserve"> un </w:t>
            </w:r>
            <w:proofErr w:type="spellStart"/>
            <w:r w:rsidRPr="00F65B46">
              <w:rPr>
                <w:rFonts w:ascii="Verdana" w:hAnsi="Verdana"/>
                <w:b/>
                <w:bCs/>
                <w:sz w:val="18"/>
                <w:szCs w:val="18"/>
              </w:rPr>
              <w:t>padomes</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izskatīto</w:t>
            </w:r>
            <w:proofErr w:type="spellEnd"/>
            <w:r w:rsidRPr="00F65B46">
              <w:rPr>
                <w:rFonts w:ascii="Verdana" w:hAnsi="Verdana"/>
                <w:b/>
                <w:bCs/>
                <w:sz w:val="18"/>
                <w:szCs w:val="18"/>
              </w:rPr>
              <w:t xml:space="preserve"> 2021. </w:t>
            </w:r>
            <w:proofErr w:type="spellStart"/>
            <w:r w:rsidRPr="00F65B46">
              <w:rPr>
                <w:rFonts w:ascii="Verdana" w:hAnsi="Verdana"/>
                <w:b/>
                <w:bCs/>
                <w:sz w:val="18"/>
                <w:szCs w:val="18"/>
              </w:rPr>
              <w:t>gada</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trešā</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ceturkšņa</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konsolidēto</w:t>
            </w:r>
            <w:proofErr w:type="spellEnd"/>
            <w:r w:rsidRPr="00F65B46">
              <w:rPr>
                <w:rFonts w:ascii="Verdana" w:hAnsi="Verdana"/>
                <w:b/>
                <w:bCs/>
                <w:sz w:val="18"/>
                <w:szCs w:val="18"/>
              </w:rPr>
              <w:t xml:space="preserve"> </w:t>
            </w:r>
            <w:proofErr w:type="spellStart"/>
            <w:r w:rsidRPr="00F65B46">
              <w:rPr>
                <w:rFonts w:ascii="Verdana" w:hAnsi="Verdana"/>
                <w:b/>
                <w:bCs/>
                <w:sz w:val="18"/>
                <w:szCs w:val="18"/>
              </w:rPr>
              <w:t>pārskatu</w:t>
            </w:r>
            <w:proofErr w:type="spellEnd"/>
            <w:r w:rsidR="00825616" w:rsidRPr="00F65B46">
              <w:rPr>
                <w:rFonts w:ascii="Verdana" w:hAnsi="Verdana"/>
                <w:b/>
                <w:bCs/>
                <w:sz w:val="18"/>
                <w:szCs w:val="18"/>
              </w:rPr>
              <w:t>.</w:t>
            </w:r>
            <w:r w:rsidR="00F65B46">
              <w:rPr>
                <w:rFonts w:ascii="Verdana" w:hAnsi="Verdana"/>
                <w:b/>
                <w:bCs/>
                <w:sz w:val="18"/>
                <w:szCs w:val="18"/>
              </w:rPr>
              <w:t xml:space="preserve"> </w:t>
            </w:r>
            <w:r w:rsidR="00C94A03" w:rsidRPr="00F65B46">
              <w:rPr>
                <w:rFonts w:ascii="Verdana" w:hAnsi="Verdana"/>
                <w:b/>
                <w:bCs/>
                <w:sz w:val="18"/>
                <w:szCs w:val="18"/>
              </w:rPr>
              <w:t>/</w:t>
            </w:r>
            <w:r w:rsidR="00C94A03" w:rsidRPr="00F65B46">
              <w:rPr>
                <w:rFonts w:ascii="Verdana" w:hAnsi="Verdana"/>
                <w:b/>
                <w:bCs/>
                <w:i/>
                <w:iCs/>
                <w:sz w:val="18"/>
                <w:szCs w:val="18"/>
              </w:rPr>
              <w:t xml:space="preserve"> </w:t>
            </w:r>
            <w:r w:rsidRPr="00F65B46">
              <w:rPr>
                <w:rFonts w:ascii="Verdana" w:hAnsi="Verdana"/>
                <w:b/>
                <w:bCs/>
                <w:i/>
                <w:iCs/>
                <w:sz w:val="18"/>
                <w:szCs w:val="18"/>
              </w:rPr>
              <w:t>To approve the consolidated report for the third quarter of 2021 prepared by the Management Board and reviewed by the Supervisory Board of AS</w:t>
            </w:r>
            <w:r w:rsidR="001964C8">
              <w:rPr>
                <w:rFonts w:ascii="Verdana" w:hAnsi="Verdana"/>
                <w:b/>
                <w:bCs/>
                <w:i/>
                <w:iCs/>
                <w:sz w:val="18"/>
                <w:szCs w:val="18"/>
              </w:rPr>
              <w:t xml:space="preserve"> </w:t>
            </w:r>
            <w:proofErr w:type="spellStart"/>
            <w:r w:rsidRPr="00F65B46">
              <w:rPr>
                <w:rFonts w:ascii="Verdana" w:hAnsi="Verdana"/>
                <w:b/>
                <w:bCs/>
                <w:i/>
                <w:iCs/>
                <w:sz w:val="18"/>
                <w:szCs w:val="18"/>
              </w:rPr>
              <w:t>DelfinGroup</w:t>
            </w:r>
            <w:proofErr w:type="spellEnd"/>
            <w:r w:rsidR="00825616" w:rsidRPr="00F65B46">
              <w:rPr>
                <w:rFonts w:ascii="Verdana" w:hAnsi="Verdana"/>
                <w:b/>
                <w:bCs/>
                <w:i/>
                <w:iCs/>
                <w:sz w:val="18"/>
                <w:szCs w:val="18"/>
              </w:rPr>
              <w:t>.</w:t>
            </w:r>
          </w:p>
          <w:p w14:paraId="6123D923" w14:textId="013C39F8" w:rsidR="00E86C8B" w:rsidRPr="008C336A" w:rsidRDefault="00E86C8B" w:rsidP="00E86C8B">
            <w:pPr>
              <w:spacing w:before="40" w:after="40" w:line="240" w:lineRule="auto"/>
              <w:jc w:val="both"/>
              <w:rPr>
                <w:rFonts w:ascii="Verdana" w:hAnsi="Verdana"/>
                <w:sz w:val="18"/>
                <w:szCs w:val="18"/>
              </w:rPr>
            </w:pPr>
          </w:p>
          <w:p w14:paraId="7310B7E5" w14:textId="0E86C1A3" w:rsidR="00247890" w:rsidRPr="008C336A" w:rsidRDefault="00247890" w:rsidP="00247890">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E45F7C1" w14:textId="09B63193" w:rsidR="008C336A" w:rsidRPr="008C336A" w:rsidRDefault="00247890" w:rsidP="00825616">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r w:rsidR="00825616" w:rsidRPr="008C336A" w14:paraId="07DE5206" w14:textId="77777777" w:rsidTr="00654DC6">
        <w:trPr>
          <w:trHeight w:val="288"/>
        </w:trPr>
        <w:tc>
          <w:tcPr>
            <w:tcW w:w="9350" w:type="dxa"/>
            <w:gridSpan w:val="2"/>
            <w:shd w:val="clear" w:color="auto" w:fill="auto"/>
          </w:tcPr>
          <w:p w14:paraId="3FD92146" w14:textId="67C53874" w:rsidR="00825616" w:rsidRPr="008C336A" w:rsidRDefault="00585ECF" w:rsidP="0039276B">
            <w:pPr>
              <w:pStyle w:val="ListParagraph"/>
              <w:numPr>
                <w:ilvl w:val="0"/>
                <w:numId w:val="11"/>
              </w:numPr>
              <w:jc w:val="both"/>
              <w:rPr>
                <w:rFonts w:ascii="Verdana" w:hAnsi="Verdana"/>
                <w:b/>
                <w:bCs/>
                <w:sz w:val="18"/>
                <w:szCs w:val="18"/>
              </w:rPr>
            </w:pPr>
            <w:proofErr w:type="spellStart"/>
            <w:r w:rsidRPr="0039276B">
              <w:rPr>
                <w:rFonts w:ascii="Verdana" w:hAnsi="Verdana"/>
                <w:b/>
                <w:bCs/>
                <w:sz w:val="18"/>
                <w:szCs w:val="18"/>
              </w:rPr>
              <w:t>Lēmuma</w:t>
            </w:r>
            <w:proofErr w:type="spellEnd"/>
            <w:r w:rsidRPr="0039276B">
              <w:rPr>
                <w:rFonts w:ascii="Verdana" w:hAnsi="Verdana"/>
                <w:b/>
                <w:bCs/>
                <w:sz w:val="18"/>
                <w:szCs w:val="18"/>
              </w:rPr>
              <w:t xml:space="preserve"> </w:t>
            </w:r>
            <w:proofErr w:type="spellStart"/>
            <w:r w:rsidRPr="0039276B">
              <w:rPr>
                <w:rFonts w:ascii="Verdana" w:hAnsi="Verdana"/>
                <w:b/>
                <w:bCs/>
                <w:sz w:val="18"/>
                <w:szCs w:val="18"/>
              </w:rPr>
              <w:t>pieņemšana</w:t>
            </w:r>
            <w:proofErr w:type="spellEnd"/>
            <w:r w:rsidRPr="0039276B">
              <w:rPr>
                <w:rFonts w:ascii="Verdana" w:hAnsi="Verdana"/>
                <w:b/>
                <w:bCs/>
                <w:sz w:val="18"/>
                <w:szCs w:val="18"/>
              </w:rPr>
              <w:t xml:space="preserve"> par </w:t>
            </w:r>
            <w:proofErr w:type="spellStart"/>
            <w:r w:rsidRPr="0039276B">
              <w:rPr>
                <w:rFonts w:ascii="Verdana" w:hAnsi="Verdana"/>
                <w:b/>
                <w:bCs/>
                <w:sz w:val="18"/>
                <w:szCs w:val="18"/>
              </w:rPr>
              <w:t>Sabiedrības</w:t>
            </w:r>
            <w:proofErr w:type="spellEnd"/>
            <w:r w:rsidRPr="0039276B">
              <w:rPr>
                <w:rFonts w:ascii="Verdana" w:hAnsi="Verdana"/>
                <w:b/>
                <w:bCs/>
                <w:sz w:val="18"/>
                <w:szCs w:val="18"/>
              </w:rPr>
              <w:t xml:space="preserve"> </w:t>
            </w:r>
            <w:proofErr w:type="spellStart"/>
            <w:r w:rsidRPr="0039276B">
              <w:rPr>
                <w:rFonts w:ascii="Verdana" w:hAnsi="Verdana"/>
                <w:b/>
                <w:bCs/>
                <w:sz w:val="18"/>
                <w:szCs w:val="18"/>
              </w:rPr>
              <w:t>ārkārtas</w:t>
            </w:r>
            <w:proofErr w:type="spellEnd"/>
            <w:r w:rsidRPr="0039276B">
              <w:rPr>
                <w:rFonts w:ascii="Verdana" w:hAnsi="Verdana"/>
                <w:b/>
                <w:bCs/>
                <w:sz w:val="18"/>
                <w:szCs w:val="18"/>
              </w:rPr>
              <w:t xml:space="preserve"> </w:t>
            </w:r>
            <w:proofErr w:type="spellStart"/>
            <w:r w:rsidRPr="0039276B">
              <w:rPr>
                <w:rFonts w:ascii="Verdana" w:hAnsi="Verdana"/>
                <w:b/>
                <w:bCs/>
                <w:sz w:val="18"/>
                <w:szCs w:val="18"/>
              </w:rPr>
              <w:t>dividenžu</w:t>
            </w:r>
            <w:proofErr w:type="spellEnd"/>
            <w:r w:rsidRPr="0039276B">
              <w:rPr>
                <w:rFonts w:ascii="Verdana" w:hAnsi="Verdana"/>
                <w:b/>
                <w:bCs/>
                <w:sz w:val="18"/>
                <w:szCs w:val="18"/>
              </w:rPr>
              <w:t xml:space="preserve"> </w:t>
            </w:r>
            <w:proofErr w:type="spellStart"/>
            <w:r w:rsidRPr="0039276B">
              <w:rPr>
                <w:rFonts w:ascii="Verdana" w:hAnsi="Verdana"/>
                <w:b/>
                <w:bCs/>
                <w:sz w:val="18"/>
                <w:szCs w:val="18"/>
              </w:rPr>
              <w:t>izmaksu</w:t>
            </w:r>
            <w:proofErr w:type="spellEnd"/>
            <w:r w:rsidRPr="0039276B">
              <w:rPr>
                <w:rFonts w:ascii="Verdana" w:hAnsi="Verdana"/>
                <w:b/>
                <w:bCs/>
                <w:sz w:val="18"/>
                <w:szCs w:val="18"/>
              </w:rPr>
              <w:t>.</w:t>
            </w:r>
            <w:r>
              <w:rPr>
                <w:rFonts w:ascii="Verdana" w:hAnsi="Verdana"/>
                <w:b/>
                <w:bCs/>
                <w:sz w:val="18"/>
                <w:szCs w:val="18"/>
              </w:rPr>
              <w:t xml:space="preserve"> </w:t>
            </w:r>
            <w:r w:rsidR="00825616">
              <w:rPr>
                <w:rFonts w:ascii="Verdana" w:hAnsi="Verdana"/>
                <w:b/>
                <w:bCs/>
                <w:sz w:val="18"/>
                <w:szCs w:val="18"/>
              </w:rPr>
              <w:t>/</w:t>
            </w:r>
            <w:r w:rsidR="00825616" w:rsidRPr="0039276B">
              <w:rPr>
                <w:rFonts w:ascii="Verdana" w:hAnsi="Verdana"/>
                <w:b/>
                <w:bCs/>
                <w:i/>
                <w:iCs/>
                <w:sz w:val="18"/>
                <w:szCs w:val="18"/>
              </w:rPr>
              <w:t xml:space="preserve"> Decision on the payment of extraordinary dividends of the Company.</w:t>
            </w:r>
            <w:r w:rsidR="00825616">
              <w:rPr>
                <w:rFonts w:ascii="Verdana" w:hAnsi="Verdana"/>
                <w:b/>
                <w:bCs/>
                <w:sz w:val="18"/>
                <w:szCs w:val="18"/>
              </w:rPr>
              <w:t xml:space="preserve"> </w:t>
            </w:r>
          </w:p>
        </w:tc>
      </w:tr>
      <w:tr w:rsidR="00825616" w:rsidRPr="008C336A" w14:paraId="2A461787" w14:textId="77777777" w:rsidTr="00A60F90">
        <w:trPr>
          <w:trHeight w:val="288"/>
        </w:trPr>
        <w:tc>
          <w:tcPr>
            <w:tcW w:w="1980" w:type="dxa"/>
            <w:shd w:val="clear" w:color="auto" w:fill="auto"/>
          </w:tcPr>
          <w:p w14:paraId="7D4862F0" w14:textId="0C9D9BCE" w:rsidR="00825616" w:rsidRPr="008C336A" w:rsidRDefault="00C71FCC"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p>
        </w:tc>
        <w:tc>
          <w:tcPr>
            <w:tcW w:w="7370" w:type="dxa"/>
            <w:shd w:val="clear" w:color="auto" w:fill="auto"/>
          </w:tcPr>
          <w:p w14:paraId="3E26947C" w14:textId="77777777" w:rsidR="00C71FCC" w:rsidRPr="008C336A" w:rsidRDefault="00C71FCC" w:rsidP="00C71FCC">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 / </w:t>
            </w:r>
            <w:r w:rsidRPr="00585ECF">
              <w:rPr>
                <w:rFonts w:ascii="Verdana" w:hAnsi="Verdana"/>
                <w:b/>
                <w:bCs/>
                <w:i/>
                <w:iCs/>
                <w:sz w:val="18"/>
                <w:szCs w:val="18"/>
              </w:rPr>
              <w:t>Proposal No 1</w:t>
            </w:r>
            <w:r w:rsidRPr="008C336A">
              <w:rPr>
                <w:rFonts w:ascii="Verdana" w:hAnsi="Verdana"/>
                <w:b/>
                <w:bCs/>
                <w:sz w:val="18"/>
                <w:szCs w:val="18"/>
              </w:rPr>
              <w:t xml:space="preserve"> </w:t>
            </w:r>
          </w:p>
          <w:p w14:paraId="691B3F2C" w14:textId="06286998" w:rsidR="00C71FCC" w:rsidRPr="00585ECF" w:rsidRDefault="00585ECF" w:rsidP="00C71FCC">
            <w:pPr>
              <w:spacing w:after="120" w:line="240" w:lineRule="auto"/>
              <w:jc w:val="both"/>
              <w:rPr>
                <w:rFonts w:ascii="Verdana" w:hAnsi="Verdana"/>
                <w:b/>
                <w:bCs/>
                <w:sz w:val="18"/>
                <w:szCs w:val="18"/>
              </w:rPr>
            </w:pPr>
            <w:proofErr w:type="spellStart"/>
            <w:r w:rsidRPr="00585ECF">
              <w:rPr>
                <w:rFonts w:ascii="Verdana" w:hAnsi="Verdana"/>
                <w:b/>
                <w:bCs/>
                <w:sz w:val="18"/>
                <w:szCs w:val="18"/>
              </w:rPr>
              <w:t>Izmaksāt</w:t>
            </w:r>
            <w:proofErr w:type="spellEnd"/>
            <w:r w:rsidRPr="00585ECF">
              <w:rPr>
                <w:rFonts w:ascii="Verdana" w:hAnsi="Verdana"/>
                <w:b/>
                <w:bCs/>
                <w:sz w:val="18"/>
                <w:szCs w:val="18"/>
              </w:rPr>
              <w:t xml:space="preserve"> </w:t>
            </w:r>
            <w:proofErr w:type="gramStart"/>
            <w:r w:rsidRPr="00585ECF">
              <w:rPr>
                <w:rFonts w:ascii="Verdana" w:hAnsi="Verdana"/>
                <w:b/>
                <w:bCs/>
                <w:sz w:val="18"/>
                <w:szCs w:val="18"/>
              </w:rPr>
              <w:t>no</w:t>
            </w:r>
            <w:proofErr w:type="gramEnd"/>
            <w:r w:rsidRPr="00585ECF">
              <w:rPr>
                <w:rFonts w:ascii="Verdana" w:hAnsi="Verdana"/>
                <w:b/>
                <w:bCs/>
                <w:sz w:val="18"/>
                <w:szCs w:val="18"/>
              </w:rPr>
              <w:t xml:space="preserve"> AS </w:t>
            </w:r>
            <w:proofErr w:type="spellStart"/>
            <w:r w:rsidRPr="001964C8">
              <w:rPr>
                <w:rFonts w:ascii="Verdana" w:hAnsi="Verdana"/>
                <w:b/>
                <w:bCs/>
                <w:i/>
                <w:iCs/>
                <w:sz w:val="18"/>
                <w:szCs w:val="18"/>
              </w:rPr>
              <w:t>DelfinGroup</w:t>
            </w:r>
            <w:proofErr w:type="spellEnd"/>
            <w:r w:rsidRPr="00585ECF">
              <w:rPr>
                <w:rFonts w:ascii="Verdana" w:hAnsi="Verdana"/>
                <w:b/>
                <w:bCs/>
                <w:sz w:val="18"/>
                <w:szCs w:val="18"/>
              </w:rPr>
              <w:t xml:space="preserve"> 2021.gada </w:t>
            </w:r>
            <w:proofErr w:type="spellStart"/>
            <w:r w:rsidRPr="00585ECF">
              <w:rPr>
                <w:rFonts w:ascii="Verdana" w:hAnsi="Verdana"/>
                <w:b/>
                <w:bCs/>
                <w:sz w:val="18"/>
                <w:szCs w:val="18"/>
              </w:rPr>
              <w:t>trešā</w:t>
            </w:r>
            <w:proofErr w:type="spellEnd"/>
            <w:r w:rsidRPr="00585ECF">
              <w:rPr>
                <w:rFonts w:ascii="Verdana" w:hAnsi="Verdana"/>
                <w:b/>
                <w:bCs/>
                <w:sz w:val="18"/>
                <w:szCs w:val="18"/>
              </w:rPr>
              <w:t xml:space="preserve"> </w:t>
            </w:r>
            <w:proofErr w:type="spellStart"/>
            <w:r w:rsidRPr="00585ECF">
              <w:rPr>
                <w:rFonts w:ascii="Verdana" w:hAnsi="Verdana"/>
                <w:b/>
                <w:bCs/>
                <w:sz w:val="18"/>
                <w:szCs w:val="18"/>
              </w:rPr>
              <w:t>ceturkšņa</w:t>
            </w:r>
            <w:proofErr w:type="spellEnd"/>
            <w:r w:rsidRPr="00585ECF">
              <w:rPr>
                <w:rFonts w:ascii="Verdana" w:hAnsi="Verdana"/>
                <w:b/>
                <w:bCs/>
                <w:sz w:val="18"/>
                <w:szCs w:val="18"/>
              </w:rPr>
              <w:t xml:space="preserve"> </w:t>
            </w:r>
            <w:proofErr w:type="spellStart"/>
            <w:r w:rsidRPr="00585ECF">
              <w:rPr>
                <w:rFonts w:ascii="Verdana" w:hAnsi="Verdana"/>
                <w:b/>
                <w:bCs/>
                <w:sz w:val="18"/>
                <w:szCs w:val="18"/>
              </w:rPr>
              <w:t>peļņas</w:t>
            </w:r>
            <w:proofErr w:type="spellEnd"/>
            <w:r w:rsidRPr="00585ECF">
              <w:rPr>
                <w:rFonts w:ascii="Verdana" w:hAnsi="Verdana"/>
                <w:b/>
                <w:bCs/>
                <w:sz w:val="18"/>
                <w:szCs w:val="18"/>
              </w:rPr>
              <w:t xml:space="preserve"> </w:t>
            </w:r>
            <w:proofErr w:type="spellStart"/>
            <w:r w:rsidRPr="00585ECF">
              <w:rPr>
                <w:rFonts w:ascii="Verdana" w:hAnsi="Verdana"/>
                <w:b/>
                <w:bCs/>
                <w:sz w:val="18"/>
                <w:szCs w:val="18"/>
              </w:rPr>
              <w:t>ārkārtas</w:t>
            </w:r>
            <w:proofErr w:type="spellEnd"/>
            <w:r w:rsidRPr="00585ECF">
              <w:rPr>
                <w:rFonts w:ascii="Verdana" w:hAnsi="Verdana"/>
                <w:b/>
                <w:bCs/>
                <w:sz w:val="18"/>
                <w:szCs w:val="18"/>
              </w:rPr>
              <w:t xml:space="preserve"> </w:t>
            </w:r>
            <w:proofErr w:type="spellStart"/>
            <w:r w:rsidRPr="00585ECF">
              <w:rPr>
                <w:rFonts w:ascii="Verdana" w:hAnsi="Verdana"/>
                <w:b/>
                <w:bCs/>
                <w:sz w:val="18"/>
                <w:szCs w:val="18"/>
              </w:rPr>
              <w:t>dividendēs</w:t>
            </w:r>
            <w:proofErr w:type="spellEnd"/>
            <w:r w:rsidRPr="00585ECF">
              <w:rPr>
                <w:rFonts w:ascii="Verdana" w:hAnsi="Verdana"/>
                <w:b/>
                <w:bCs/>
                <w:sz w:val="18"/>
                <w:szCs w:val="18"/>
              </w:rPr>
              <w:t xml:space="preserve"> 512 111.41 EUR </w:t>
            </w:r>
            <w:proofErr w:type="spellStart"/>
            <w:r w:rsidRPr="00585ECF">
              <w:rPr>
                <w:rFonts w:ascii="Verdana" w:hAnsi="Verdana"/>
                <w:b/>
                <w:bCs/>
                <w:sz w:val="18"/>
                <w:szCs w:val="18"/>
              </w:rPr>
              <w:t>jeb</w:t>
            </w:r>
            <w:proofErr w:type="spellEnd"/>
            <w:r w:rsidRPr="00585ECF">
              <w:rPr>
                <w:rFonts w:ascii="Verdana" w:hAnsi="Verdana"/>
                <w:b/>
                <w:bCs/>
                <w:sz w:val="18"/>
                <w:szCs w:val="18"/>
              </w:rPr>
              <w:t xml:space="preserve"> 0.0113 EUR par </w:t>
            </w:r>
            <w:proofErr w:type="spellStart"/>
            <w:r w:rsidRPr="00585ECF">
              <w:rPr>
                <w:rFonts w:ascii="Verdana" w:hAnsi="Verdana"/>
                <w:b/>
                <w:bCs/>
                <w:sz w:val="18"/>
                <w:szCs w:val="18"/>
              </w:rPr>
              <w:t>vienu</w:t>
            </w:r>
            <w:proofErr w:type="spellEnd"/>
            <w:r w:rsidRPr="00585ECF">
              <w:rPr>
                <w:rFonts w:ascii="Verdana" w:hAnsi="Verdana"/>
                <w:b/>
                <w:bCs/>
                <w:sz w:val="18"/>
                <w:szCs w:val="18"/>
              </w:rPr>
              <w:t xml:space="preserve"> </w:t>
            </w:r>
            <w:proofErr w:type="spellStart"/>
            <w:r w:rsidRPr="00585ECF">
              <w:rPr>
                <w:rFonts w:ascii="Verdana" w:hAnsi="Verdana"/>
                <w:b/>
                <w:bCs/>
                <w:sz w:val="18"/>
                <w:szCs w:val="18"/>
              </w:rPr>
              <w:t>akciju</w:t>
            </w:r>
            <w:proofErr w:type="spellEnd"/>
            <w:r w:rsidR="00C71FCC" w:rsidRPr="00585ECF">
              <w:rPr>
                <w:rFonts w:ascii="Verdana" w:hAnsi="Verdana"/>
                <w:b/>
                <w:bCs/>
                <w:sz w:val="18"/>
                <w:szCs w:val="18"/>
              </w:rPr>
              <w:t>.</w:t>
            </w:r>
            <w:r>
              <w:rPr>
                <w:rFonts w:ascii="Verdana" w:hAnsi="Verdana"/>
                <w:b/>
                <w:bCs/>
                <w:sz w:val="18"/>
                <w:szCs w:val="18"/>
              </w:rPr>
              <w:t xml:space="preserve"> </w:t>
            </w:r>
            <w:r w:rsidR="00C71FCC" w:rsidRPr="00585ECF">
              <w:rPr>
                <w:rFonts w:ascii="Verdana" w:hAnsi="Verdana"/>
                <w:b/>
                <w:bCs/>
                <w:sz w:val="18"/>
                <w:szCs w:val="18"/>
              </w:rPr>
              <w:t xml:space="preserve">/ </w:t>
            </w:r>
            <w:r w:rsidRPr="00585ECF">
              <w:rPr>
                <w:rFonts w:ascii="Verdana" w:hAnsi="Verdana"/>
                <w:b/>
                <w:bCs/>
                <w:i/>
                <w:iCs/>
                <w:sz w:val="18"/>
                <w:szCs w:val="18"/>
              </w:rPr>
              <w:t xml:space="preserve">To pay extraordinary dividends in the total amount of EUR 512 111.41, namely EUR 0.0113 per share, from the profit of the third quarter of 2021 of AS </w:t>
            </w:r>
            <w:proofErr w:type="spellStart"/>
            <w:r w:rsidRPr="00585ECF">
              <w:rPr>
                <w:rFonts w:ascii="Verdana" w:hAnsi="Verdana"/>
                <w:b/>
                <w:bCs/>
                <w:i/>
                <w:iCs/>
                <w:sz w:val="18"/>
                <w:szCs w:val="18"/>
              </w:rPr>
              <w:t>DelfinGroup</w:t>
            </w:r>
            <w:proofErr w:type="spellEnd"/>
            <w:r w:rsidR="00C71FCC" w:rsidRPr="00585ECF">
              <w:rPr>
                <w:rFonts w:ascii="Verdana" w:hAnsi="Verdana"/>
                <w:b/>
                <w:bCs/>
                <w:i/>
                <w:iCs/>
                <w:sz w:val="18"/>
                <w:szCs w:val="18"/>
              </w:rPr>
              <w:t>.</w:t>
            </w:r>
          </w:p>
          <w:p w14:paraId="55536AED" w14:textId="77777777" w:rsidR="00C71FCC" w:rsidRPr="008C336A" w:rsidRDefault="00C71FCC" w:rsidP="00C71FCC">
            <w:pPr>
              <w:spacing w:before="40" w:after="40" w:line="240" w:lineRule="auto"/>
              <w:jc w:val="both"/>
              <w:rPr>
                <w:rFonts w:ascii="Verdana" w:hAnsi="Verdana"/>
                <w:sz w:val="18"/>
                <w:szCs w:val="18"/>
              </w:rPr>
            </w:pPr>
          </w:p>
          <w:p w14:paraId="7C39EE2B"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0A5C02B" w14:textId="77777777" w:rsidR="00825616" w:rsidRDefault="00C71FCC" w:rsidP="00C71FCC">
            <w:pPr>
              <w:spacing w:after="12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79B73E21" w14:textId="77777777" w:rsidR="00C71FCC" w:rsidRDefault="00C71FCC" w:rsidP="00C71FCC">
            <w:pPr>
              <w:spacing w:after="120" w:line="240" w:lineRule="auto"/>
              <w:jc w:val="both"/>
              <w:rPr>
                <w:rFonts w:ascii="Verdana" w:hAnsi="Verdana"/>
                <w:sz w:val="18"/>
                <w:szCs w:val="18"/>
                <w:lang w:val="lv-LV"/>
              </w:rPr>
            </w:pPr>
          </w:p>
          <w:p w14:paraId="05D77772" w14:textId="067963DB" w:rsidR="00C71FCC" w:rsidRPr="0039276B" w:rsidRDefault="00C71FCC" w:rsidP="00C71FCC">
            <w:pPr>
              <w:spacing w:after="120" w:line="240" w:lineRule="auto"/>
              <w:jc w:val="both"/>
              <w:rPr>
                <w:rFonts w:ascii="Verdana" w:eastAsia="Times New Roman" w:hAnsi="Verdana" w:cs="Arial"/>
                <w:b/>
                <w:bCs/>
                <w:i/>
                <w:iCs/>
                <w:color w:val="000000"/>
                <w:sz w:val="18"/>
                <w:szCs w:val="18"/>
                <w:lang w:val="lv-LV" w:eastAsia="lv-LV"/>
              </w:rPr>
            </w:pPr>
            <w:r w:rsidRPr="00C71FCC">
              <w:rPr>
                <w:rFonts w:ascii="Verdana" w:hAnsi="Verdana"/>
                <w:b/>
                <w:bCs/>
                <w:sz w:val="18"/>
                <w:szCs w:val="18"/>
                <w:lang w:val="lv-LV"/>
              </w:rPr>
              <w:t xml:space="preserve">Priekšlikums Nr.2 / </w:t>
            </w:r>
            <w:r w:rsidRPr="0039276B">
              <w:rPr>
                <w:rFonts w:ascii="Verdana" w:hAnsi="Verdana"/>
                <w:b/>
                <w:bCs/>
                <w:i/>
                <w:iCs/>
                <w:sz w:val="18"/>
                <w:szCs w:val="18"/>
                <w:lang w:val="lv-LV"/>
              </w:rPr>
              <w:t xml:space="preserve">Proposal No 2 </w:t>
            </w:r>
          </w:p>
          <w:p w14:paraId="360E02D7" w14:textId="7D801FFF" w:rsidR="00C71FCC" w:rsidRPr="0039276B" w:rsidRDefault="00585ECF" w:rsidP="00C71FCC">
            <w:pPr>
              <w:spacing w:after="120" w:line="240" w:lineRule="auto"/>
              <w:jc w:val="both"/>
              <w:rPr>
                <w:rFonts w:ascii="Verdana" w:hAnsi="Verdana"/>
                <w:b/>
                <w:bCs/>
                <w:sz w:val="18"/>
                <w:szCs w:val="18"/>
              </w:rPr>
            </w:pPr>
            <w:r w:rsidRPr="0039276B">
              <w:rPr>
                <w:rFonts w:ascii="Verdana" w:hAnsi="Verdana"/>
                <w:b/>
                <w:bCs/>
                <w:sz w:val="18"/>
                <w:szCs w:val="18"/>
              </w:rPr>
              <w:t xml:space="preserve">Noteikt, ka dividenžu Ex-datums ir 2021.gada </w:t>
            </w:r>
            <w:proofErr w:type="gramStart"/>
            <w:r w:rsidRPr="0039276B">
              <w:rPr>
                <w:rFonts w:ascii="Verdana" w:hAnsi="Verdana"/>
                <w:b/>
                <w:bCs/>
                <w:sz w:val="18"/>
                <w:szCs w:val="18"/>
              </w:rPr>
              <w:t>27.decembris</w:t>
            </w:r>
            <w:proofErr w:type="gramEnd"/>
            <w:r w:rsidRPr="0039276B">
              <w:rPr>
                <w:rFonts w:ascii="Verdana" w:hAnsi="Verdana"/>
                <w:b/>
                <w:bCs/>
                <w:sz w:val="18"/>
                <w:szCs w:val="18"/>
              </w:rPr>
              <w:t xml:space="preserve"> (proti, datums, sākot ar kuru par iegādātajām akcijām, par kurām tika pieņemts lēmums izmaksāt ārkārtas dividendes, dividendes nesaņems)</w:t>
            </w:r>
            <w:r w:rsidR="00C71FCC" w:rsidRPr="0039276B">
              <w:rPr>
                <w:rFonts w:ascii="Verdana" w:hAnsi="Verdana"/>
                <w:b/>
                <w:bCs/>
                <w:sz w:val="18"/>
                <w:szCs w:val="18"/>
              </w:rPr>
              <w:t>.</w:t>
            </w:r>
            <w:r w:rsidRPr="0039276B">
              <w:rPr>
                <w:rFonts w:ascii="Verdana" w:hAnsi="Verdana"/>
                <w:b/>
                <w:bCs/>
                <w:sz w:val="18"/>
                <w:szCs w:val="18"/>
              </w:rPr>
              <w:t xml:space="preserve"> </w:t>
            </w:r>
            <w:r w:rsidR="00C71FCC" w:rsidRPr="0039276B">
              <w:rPr>
                <w:rFonts w:ascii="Verdana" w:hAnsi="Verdana"/>
                <w:b/>
                <w:bCs/>
                <w:sz w:val="18"/>
                <w:szCs w:val="18"/>
              </w:rPr>
              <w:t xml:space="preserve">/ </w:t>
            </w:r>
            <w:r w:rsidRPr="0039276B">
              <w:rPr>
                <w:rFonts w:ascii="Verdana" w:hAnsi="Verdana"/>
                <w:b/>
                <w:bCs/>
                <w:i/>
                <w:iCs/>
                <w:sz w:val="18"/>
                <w:szCs w:val="18"/>
              </w:rPr>
              <w:t>To set that the dividend Ex-date (namely, the date from which no dividends will be paid for the shares in respect to which a decision was made to pay extraordinary dividends) shall be 27 December 2021.</w:t>
            </w:r>
          </w:p>
          <w:p w14:paraId="528FD54F" w14:textId="77777777" w:rsidR="00C71FCC" w:rsidRPr="008C336A" w:rsidRDefault="00C71FCC" w:rsidP="00C71FCC">
            <w:pPr>
              <w:spacing w:before="40" w:after="40" w:line="240" w:lineRule="auto"/>
              <w:jc w:val="both"/>
              <w:rPr>
                <w:rFonts w:ascii="Verdana" w:hAnsi="Verdana"/>
                <w:sz w:val="18"/>
                <w:szCs w:val="18"/>
              </w:rPr>
            </w:pPr>
          </w:p>
          <w:p w14:paraId="72F7246B"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6971622" w14:textId="77777777" w:rsidR="00C71FCC" w:rsidRDefault="00C71FCC" w:rsidP="00C71FCC">
            <w:pPr>
              <w:spacing w:after="12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7E070696" w14:textId="77777777" w:rsidR="00C71FCC" w:rsidRDefault="00C71FCC" w:rsidP="00C71FCC">
            <w:pPr>
              <w:spacing w:after="120" w:line="240" w:lineRule="auto"/>
              <w:jc w:val="both"/>
              <w:rPr>
                <w:rFonts w:ascii="Verdana" w:hAnsi="Verdana"/>
                <w:sz w:val="18"/>
                <w:szCs w:val="18"/>
                <w:lang w:val="lv-LV"/>
              </w:rPr>
            </w:pPr>
          </w:p>
          <w:p w14:paraId="6E94B461" w14:textId="293F92F0" w:rsidR="00C71FCC" w:rsidRPr="008C336A" w:rsidRDefault="00C71FCC" w:rsidP="00C71FCC">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w:t>
            </w:r>
            <w:r>
              <w:rPr>
                <w:rFonts w:ascii="Verdana" w:hAnsi="Verdana"/>
                <w:b/>
                <w:bCs/>
                <w:sz w:val="18"/>
                <w:szCs w:val="18"/>
              </w:rPr>
              <w:t>3</w:t>
            </w:r>
            <w:r w:rsidRPr="008C336A">
              <w:rPr>
                <w:rFonts w:ascii="Verdana" w:hAnsi="Verdana"/>
                <w:b/>
                <w:bCs/>
                <w:sz w:val="18"/>
                <w:szCs w:val="18"/>
              </w:rPr>
              <w:t xml:space="preserve"> / </w:t>
            </w:r>
            <w:r w:rsidRPr="00466B41">
              <w:rPr>
                <w:rFonts w:ascii="Verdana" w:hAnsi="Verdana"/>
                <w:b/>
                <w:bCs/>
                <w:i/>
                <w:iCs/>
                <w:sz w:val="18"/>
                <w:szCs w:val="18"/>
              </w:rPr>
              <w:t>Proposal No 3</w:t>
            </w:r>
            <w:r w:rsidRPr="008C336A">
              <w:rPr>
                <w:rFonts w:ascii="Verdana" w:hAnsi="Verdana"/>
                <w:b/>
                <w:bCs/>
                <w:sz w:val="18"/>
                <w:szCs w:val="18"/>
              </w:rPr>
              <w:t xml:space="preserve"> </w:t>
            </w:r>
          </w:p>
          <w:p w14:paraId="72D1D185" w14:textId="37587E69" w:rsidR="00C71FCC" w:rsidRDefault="00C71FCC" w:rsidP="00C71FCC">
            <w:pPr>
              <w:spacing w:before="40" w:after="40" w:line="240" w:lineRule="auto"/>
              <w:jc w:val="both"/>
              <w:rPr>
                <w:rFonts w:ascii="Verdana" w:eastAsia="Times New Roman" w:hAnsi="Verdana" w:cs="Arial"/>
                <w:b/>
                <w:bCs/>
                <w:i/>
                <w:iCs/>
                <w:color w:val="000000"/>
                <w:sz w:val="18"/>
                <w:szCs w:val="18"/>
                <w:lang w:eastAsia="lv-LV"/>
              </w:rPr>
            </w:pPr>
            <w:proofErr w:type="spellStart"/>
            <w:r w:rsidRPr="00C71FCC">
              <w:rPr>
                <w:rFonts w:ascii="Verdana" w:eastAsia="Times New Roman" w:hAnsi="Verdana" w:cs="Arial"/>
                <w:b/>
                <w:bCs/>
                <w:color w:val="000000"/>
                <w:sz w:val="18"/>
                <w:szCs w:val="18"/>
                <w:lang w:eastAsia="lv-LV"/>
              </w:rPr>
              <w:t>Noteikt</w:t>
            </w:r>
            <w:proofErr w:type="spellEnd"/>
            <w:r w:rsidRPr="00C71FCC">
              <w:rPr>
                <w:rFonts w:ascii="Verdana" w:eastAsia="Times New Roman" w:hAnsi="Verdana" w:cs="Arial"/>
                <w:b/>
                <w:bCs/>
                <w:color w:val="000000"/>
                <w:sz w:val="18"/>
                <w:szCs w:val="18"/>
                <w:lang w:eastAsia="lv-LV"/>
              </w:rPr>
              <w:t xml:space="preserve">, ka </w:t>
            </w:r>
            <w:proofErr w:type="spellStart"/>
            <w:r w:rsidRPr="00C71FCC">
              <w:rPr>
                <w:rFonts w:ascii="Verdana" w:eastAsia="Times New Roman" w:hAnsi="Verdana" w:cs="Arial"/>
                <w:b/>
                <w:bCs/>
                <w:color w:val="000000"/>
                <w:sz w:val="18"/>
                <w:szCs w:val="18"/>
                <w:lang w:eastAsia="lv-LV"/>
              </w:rPr>
              <w:t>dividenžu</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ieraksta</w:t>
            </w:r>
            <w:proofErr w:type="spellEnd"/>
            <w:r w:rsidRPr="00C71FCC">
              <w:rPr>
                <w:rFonts w:ascii="Verdana" w:eastAsia="Times New Roman" w:hAnsi="Verdana" w:cs="Arial"/>
                <w:b/>
                <w:bCs/>
                <w:color w:val="000000"/>
                <w:sz w:val="18"/>
                <w:szCs w:val="18"/>
                <w:lang w:eastAsia="lv-LV"/>
              </w:rPr>
              <w:t xml:space="preserve"> datums </w:t>
            </w:r>
            <w:proofErr w:type="spellStart"/>
            <w:r w:rsidRPr="00C71FCC">
              <w:rPr>
                <w:rFonts w:ascii="Verdana" w:eastAsia="Times New Roman" w:hAnsi="Verdana" w:cs="Arial"/>
                <w:b/>
                <w:bCs/>
                <w:color w:val="000000"/>
                <w:sz w:val="18"/>
                <w:szCs w:val="18"/>
                <w:lang w:eastAsia="lv-LV"/>
              </w:rPr>
              <w:t>ir</w:t>
            </w:r>
            <w:proofErr w:type="spellEnd"/>
            <w:r w:rsidRPr="00C71FCC">
              <w:rPr>
                <w:rFonts w:ascii="Verdana" w:eastAsia="Times New Roman" w:hAnsi="Verdana" w:cs="Arial"/>
                <w:b/>
                <w:bCs/>
                <w:color w:val="000000"/>
                <w:sz w:val="18"/>
                <w:szCs w:val="18"/>
                <w:lang w:eastAsia="lv-LV"/>
              </w:rPr>
              <w:t xml:space="preserve"> 202</w:t>
            </w:r>
            <w:r w:rsidR="00852470">
              <w:rPr>
                <w:rFonts w:ascii="Verdana" w:eastAsia="Times New Roman" w:hAnsi="Verdana" w:cs="Arial"/>
                <w:b/>
                <w:bCs/>
                <w:color w:val="000000"/>
                <w:sz w:val="18"/>
                <w:szCs w:val="18"/>
                <w:lang w:eastAsia="lv-LV"/>
              </w:rPr>
              <w:t>1</w:t>
            </w:r>
            <w:r w:rsidRPr="00C71FCC">
              <w:rPr>
                <w:rFonts w:ascii="Verdana" w:eastAsia="Times New Roman" w:hAnsi="Verdana" w:cs="Arial"/>
                <w:b/>
                <w:bCs/>
                <w:color w:val="000000"/>
                <w:sz w:val="18"/>
                <w:szCs w:val="18"/>
                <w:lang w:eastAsia="lv-LV"/>
              </w:rPr>
              <w:t xml:space="preserve">.gada </w:t>
            </w:r>
            <w:proofErr w:type="gramStart"/>
            <w:r w:rsidRPr="00C71FCC">
              <w:rPr>
                <w:rFonts w:ascii="Verdana" w:eastAsia="Times New Roman" w:hAnsi="Verdana" w:cs="Arial"/>
                <w:b/>
                <w:bCs/>
                <w:color w:val="000000"/>
                <w:sz w:val="18"/>
                <w:szCs w:val="18"/>
                <w:lang w:eastAsia="lv-LV"/>
              </w:rPr>
              <w:t>28.decembris</w:t>
            </w:r>
            <w:proofErr w:type="gramEnd"/>
            <w:r w:rsidRPr="00C71FCC">
              <w:rPr>
                <w:rFonts w:ascii="Verdana" w:eastAsia="Times New Roman" w:hAnsi="Verdana" w:cs="Arial"/>
                <w:b/>
                <w:bCs/>
                <w:color w:val="000000"/>
                <w:sz w:val="18"/>
                <w:szCs w:val="18"/>
                <w:lang w:eastAsia="lv-LV"/>
              </w:rPr>
              <w:t>.</w:t>
            </w:r>
            <w:r w:rsidR="00585ECF">
              <w:rPr>
                <w:rFonts w:ascii="Verdana" w:eastAsia="Times New Roman" w:hAnsi="Verdana" w:cs="Arial"/>
                <w:b/>
                <w:bCs/>
                <w:color w:val="000000"/>
                <w:sz w:val="18"/>
                <w:szCs w:val="18"/>
                <w:lang w:eastAsia="lv-LV"/>
              </w:rPr>
              <w:t xml:space="preserve"> </w:t>
            </w:r>
            <w:r>
              <w:rPr>
                <w:rFonts w:ascii="Verdana" w:eastAsia="Times New Roman" w:hAnsi="Verdana" w:cs="Arial"/>
                <w:b/>
                <w:bCs/>
                <w:color w:val="000000"/>
                <w:sz w:val="18"/>
                <w:szCs w:val="18"/>
                <w:lang w:eastAsia="lv-LV"/>
              </w:rPr>
              <w:t>/</w:t>
            </w:r>
            <w:r w:rsidRPr="00C71FCC">
              <w:rPr>
                <w:rFonts w:ascii="Verdana" w:eastAsia="Times New Roman" w:hAnsi="Verdana" w:cs="Arial"/>
                <w:b/>
                <w:bCs/>
                <w:i/>
                <w:iCs/>
                <w:color w:val="000000"/>
                <w:sz w:val="18"/>
                <w:szCs w:val="18"/>
                <w:lang w:eastAsia="lv-LV"/>
              </w:rPr>
              <w:t>To set that the dividend record date shall be 28 December 2021.</w:t>
            </w:r>
          </w:p>
          <w:p w14:paraId="1436F87D" w14:textId="77777777" w:rsidR="00C71FCC" w:rsidRPr="008C336A" w:rsidRDefault="00C71FCC" w:rsidP="00C71FCC">
            <w:pPr>
              <w:spacing w:before="40" w:after="40" w:line="240" w:lineRule="auto"/>
              <w:jc w:val="both"/>
              <w:rPr>
                <w:rFonts w:ascii="Verdana" w:hAnsi="Verdana"/>
                <w:sz w:val="18"/>
                <w:szCs w:val="18"/>
              </w:rPr>
            </w:pPr>
          </w:p>
          <w:p w14:paraId="765FC077"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6A1E07A6" w14:textId="77777777" w:rsidR="00C71FCC" w:rsidRDefault="00C71FCC" w:rsidP="00C71FCC">
            <w:pPr>
              <w:spacing w:after="120" w:line="240" w:lineRule="auto"/>
              <w:jc w:val="both"/>
              <w:rPr>
                <w:rFonts w:ascii="Verdana" w:hAnsi="Verdana"/>
                <w:sz w:val="18"/>
                <w:szCs w:val="18"/>
                <w:lang w:val="lv-LV"/>
              </w:rPr>
            </w:pPr>
            <w:r w:rsidRPr="008C336A">
              <w:rPr>
                <w:rFonts w:ascii="Verdana" w:hAnsi="Verdana"/>
                <w:sz w:val="18"/>
                <w:szCs w:val="18"/>
                <w:lang w:val="lv-LV"/>
              </w:rPr>
              <w:lastRenderedPageBreak/>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4B154097" w14:textId="77777777" w:rsidR="00C71FCC" w:rsidRDefault="00C71FCC" w:rsidP="00C71FCC">
            <w:pPr>
              <w:spacing w:after="120" w:line="240" w:lineRule="auto"/>
              <w:jc w:val="both"/>
              <w:rPr>
                <w:rFonts w:ascii="Verdana" w:hAnsi="Verdana"/>
                <w:sz w:val="18"/>
                <w:szCs w:val="18"/>
                <w:lang w:val="lv-LV"/>
              </w:rPr>
            </w:pPr>
          </w:p>
          <w:p w14:paraId="095BC171" w14:textId="0D713C0F" w:rsidR="00C71FCC" w:rsidRPr="008C336A" w:rsidRDefault="00C71FCC" w:rsidP="00C71FCC">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w:t>
            </w:r>
            <w:r>
              <w:rPr>
                <w:rFonts w:ascii="Verdana" w:hAnsi="Verdana"/>
                <w:b/>
                <w:bCs/>
                <w:sz w:val="18"/>
                <w:szCs w:val="18"/>
              </w:rPr>
              <w:t>4</w:t>
            </w:r>
            <w:r w:rsidRPr="008C336A">
              <w:rPr>
                <w:rFonts w:ascii="Verdana" w:hAnsi="Verdana"/>
                <w:b/>
                <w:bCs/>
                <w:sz w:val="18"/>
                <w:szCs w:val="18"/>
              </w:rPr>
              <w:t xml:space="preserve"> / </w:t>
            </w:r>
            <w:r w:rsidRPr="00466B41">
              <w:rPr>
                <w:rFonts w:ascii="Verdana" w:hAnsi="Verdana"/>
                <w:b/>
                <w:bCs/>
                <w:i/>
                <w:iCs/>
                <w:sz w:val="18"/>
                <w:szCs w:val="18"/>
              </w:rPr>
              <w:t>Proposal No 4</w:t>
            </w:r>
          </w:p>
          <w:p w14:paraId="2018C4B3" w14:textId="58F656E3" w:rsidR="00C71FCC" w:rsidRPr="00825616" w:rsidRDefault="00C71FCC" w:rsidP="00C71FCC">
            <w:pPr>
              <w:spacing w:after="120" w:line="240" w:lineRule="auto"/>
              <w:jc w:val="both"/>
              <w:rPr>
                <w:rFonts w:ascii="Verdana" w:eastAsia="Times New Roman" w:hAnsi="Verdana" w:cs="Arial"/>
                <w:b/>
                <w:bCs/>
                <w:i/>
                <w:iCs/>
                <w:color w:val="000000"/>
                <w:sz w:val="18"/>
                <w:szCs w:val="18"/>
                <w:lang w:eastAsia="lv-LV"/>
              </w:rPr>
            </w:pPr>
            <w:proofErr w:type="spellStart"/>
            <w:r w:rsidRPr="00C71FCC">
              <w:rPr>
                <w:rFonts w:ascii="Verdana" w:eastAsia="Times New Roman" w:hAnsi="Verdana" w:cs="Arial"/>
                <w:b/>
                <w:bCs/>
                <w:color w:val="000000"/>
                <w:sz w:val="18"/>
                <w:szCs w:val="18"/>
                <w:lang w:eastAsia="lv-LV"/>
              </w:rPr>
              <w:t>Noteikt</w:t>
            </w:r>
            <w:proofErr w:type="spellEnd"/>
            <w:r w:rsidRPr="00C71FCC">
              <w:rPr>
                <w:rFonts w:ascii="Verdana" w:eastAsia="Times New Roman" w:hAnsi="Verdana" w:cs="Arial"/>
                <w:b/>
                <w:bCs/>
                <w:color w:val="000000"/>
                <w:sz w:val="18"/>
                <w:szCs w:val="18"/>
                <w:lang w:eastAsia="lv-LV"/>
              </w:rPr>
              <w:t xml:space="preserve">, ka </w:t>
            </w:r>
            <w:proofErr w:type="spellStart"/>
            <w:r w:rsidRPr="00C71FCC">
              <w:rPr>
                <w:rFonts w:ascii="Verdana" w:eastAsia="Times New Roman" w:hAnsi="Verdana" w:cs="Arial"/>
                <w:b/>
                <w:bCs/>
                <w:color w:val="000000"/>
                <w:sz w:val="18"/>
                <w:szCs w:val="18"/>
                <w:lang w:eastAsia="lv-LV"/>
              </w:rPr>
              <w:t>dividenžu</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izmaksas</w:t>
            </w:r>
            <w:proofErr w:type="spellEnd"/>
            <w:r w:rsidRPr="00C71FCC">
              <w:rPr>
                <w:rFonts w:ascii="Verdana" w:eastAsia="Times New Roman" w:hAnsi="Verdana" w:cs="Arial"/>
                <w:b/>
                <w:bCs/>
                <w:color w:val="000000"/>
                <w:sz w:val="18"/>
                <w:szCs w:val="18"/>
                <w:lang w:eastAsia="lv-LV"/>
              </w:rPr>
              <w:t xml:space="preserve"> datums </w:t>
            </w:r>
            <w:proofErr w:type="spellStart"/>
            <w:r w:rsidRPr="00C71FCC">
              <w:rPr>
                <w:rFonts w:ascii="Verdana" w:eastAsia="Times New Roman" w:hAnsi="Verdana" w:cs="Arial"/>
                <w:b/>
                <w:bCs/>
                <w:color w:val="000000"/>
                <w:sz w:val="18"/>
                <w:szCs w:val="18"/>
                <w:lang w:eastAsia="lv-LV"/>
              </w:rPr>
              <w:t>ir</w:t>
            </w:r>
            <w:proofErr w:type="spellEnd"/>
            <w:r w:rsidRPr="00C71FCC">
              <w:rPr>
                <w:rFonts w:ascii="Verdana" w:eastAsia="Times New Roman" w:hAnsi="Verdana" w:cs="Arial"/>
                <w:b/>
                <w:bCs/>
                <w:color w:val="000000"/>
                <w:sz w:val="18"/>
                <w:szCs w:val="18"/>
                <w:lang w:eastAsia="lv-LV"/>
              </w:rPr>
              <w:t xml:space="preserve"> 202</w:t>
            </w:r>
            <w:r w:rsidR="001A1DEB">
              <w:rPr>
                <w:rFonts w:ascii="Verdana" w:eastAsia="Times New Roman" w:hAnsi="Verdana" w:cs="Arial"/>
                <w:b/>
                <w:bCs/>
                <w:color w:val="000000"/>
                <w:sz w:val="18"/>
                <w:szCs w:val="18"/>
                <w:lang w:eastAsia="lv-LV"/>
              </w:rPr>
              <w:t>1</w:t>
            </w:r>
            <w:r w:rsidRPr="00C71FCC">
              <w:rPr>
                <w:rFonts w:ascii="Verdana" w:eastAsia="Times New Roman" w:hAnsi="Verdana" w:cs="Arial"/>
                <w:b/>
                <w:bCs/>
                <w:color w:val="000000"/>
                <w:sz w:val="18"/>
                <w:szCs w:val="18"/>
                <w:lang w:eastAsia="lv-LV"/>
              </w:rPr>
              <w:t xml:space="preserve">.gada </w:t>
            </w:r>
            <w:proofErr w:type="gramStart"/>
            <w:r w:rsidRPr="00C71FCC">
              <w:rPr>
                <w:rFonts w:ascii="Verdana" w:eastAsia="Times New Roman" w:hAnsi="Verdana" w:cs="Arial"/>
                <w:b/>
                <w:bCs/>
                <w:color w:val="000000"/>
                <w:sz w:val="18"/>
                <w:szCs w:val="18"/>
                <w:lang w:eastAsia="lv-LV"/>
              </w:rPr>
              <w:t>29.decembris</w:t>
            </w:r>
            <w:proofErr w:type="gramEnd"/>
            <w:r w:rsidRPr="00C71FCC">
              <w:rPr>
                <w:rFonts w:ascii="Verdana" w:eastAsia="Times New Roman" w:hAnsi="Verdana" w:cs="Arial"/>
                <w:b/>
                <w:bCs/>
                <w:color w:val="000000"/>
                <w:sz w:val="18"/>
                <w:szCs w:val="18"/>
                <w:lang w:eastAsia="lv-LV"/>
              </w:rPr>
              <w:t>.</w:t>
            </w:r>
            <w:r w:rsidR="00585ECF">
              <w:rPr>
                <w:rFonts w:ascii="Verdana" w:eastAsia="Times New Roman" w:hAnsi="Verdana" w:cs="Arial"/>
                <w:b/>
                <w:bCs/>
                <w:color w:val="000000"/>
                <w:sz w:val="18"/>
                <w:szCs w:val="18"/>
                <w:lang w:eastAsia="lv-LV"/>
              </w:rPr>
              <w:t xml:space="preserve"> </w:t>
            </w:r>
            <w:r>
              <w:rPr>
                <w:rFonts w:ascii="Verdana" w:eastAsia="Times New Roman" w:hAnsi="Verdana" w:cs="Arial"/>
                <w:b/>
                <w:bCs/>
                <w:color w:val="000000"/>
                <w:sz w:val="18"/>
                <w:szCs w:val="18"/>
                <w:lang w:eastAsia="lv-LV"/>
              </w:rPr>
              <w:t xml:space="preserve">/ </w:t>
            </w:r>
            <w:r w:rsidRPr="00C71FCC">
              <w:rPr>
                <w:rFonts w:ascii="Verdana" w:eastAsia="Times New Roman" w:hAnsi="Verdana" w:cs="Arial"/>
                <w:b/>
                <w:bCs/>
                <w:i/>
                <w:iCs/>
                <w:color w:val="000000"/>
                <w:sz w:val="18"/>
                <w:szCs w:val="18"/>
                <w:lang w:eastAsia="lv-LV"/>
              </w:rPr>
              <w:t>To set that the dividend payment date shall be 29 December 2021.</w:t>
            </w:r>
          </w:p>
          <w:p w14:paraId="713EC6CA" w14:textId="77777777" w:rsidR="00C71FCC" w:rsidRPr="008C336A" w:rsidRDefault="00C71FCC" w:rsidP="00C71FCC">
            <w:pPr>
              <w:spacing w:before="40" w:after="40" w:line="240" w:lineRule="auto"/>
              <w:jc w:val="both"/>
              <w:rPr>
                <w:rFonts w:ascii="Verdana" w:hAnsi="Verdana"/>
                <w:sz w:val="18"/>
                <w:szCs w:val="18"/>
              </w:rPr>
            </w:pPr>
          </w:p>
          <w:p w14:paraId="105D2354"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5CB4550" w14:textId="77777777" w:rsidR="00C71FCC" w:rsidRDefault="00C71FCC" w:rsidP="00C71FCC">
            <w:pPr>
              <w:spacing w:after="12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4A10B6C8" w14:textId="77777777" w:rsidR="00C71FCC" w:rsidRDefault="00C71FCC" w:rsidP="00C71FCC">
            <w:pPr>
              <w:spacing w:after="120" w:line="240" w:lineRule="auto"/>
              <w:jc w:val="both"/>
              <w:rPr>
                <w:rFonts w:ascii="Verdana" w:hAnsi="Verdana"/>
                <w:sz w:val="18"/>
                <w:szCs w:val="18"/>
                <w:lang w:val="lv-LV"/>
              </w:rPr>
            </w:pPr>
          </w:p>
          <w:p w14:paraId="7E410014" w14:textId="5115877D" w:rsidR="00C71FCC" w:rsidRPr="00B02A21" w:rsidRDefault="00C71FCC" w:rsidP="00C71FCC">
            <w:pPr>
              <w:spacing w:after="120" w:line="240" w:lineRule="auto"/>
              <w:jc w:val="both"/>
              <w:rPr>
                <w:rFonts w:ascii="Verdana" w:eastAsia="Times New Roman" w:hAnsi="Verdana" w:cs="Arial"/>
                <w:b/>
                <w:bCs/>
                <w:color w:val="000000"/>
                <w:sz w:val="18"/>
                <w:szCs w:val="18"/>
                <w:lang w:eastAsia="lv-LV"/>
              </w:rPr>
            </w:pPr>
            <w:proofErr w:type="spellStart"/>
            <w:r w:rsidRPr="00B02A21">
              <w:rPr>
                <w:rFonts w:ascii="Verdana" w:eastAsia="Times New Roman" w:hAnsi="Verdana" w:cs="Arial"/>
                <w:b/>
                <w:bCs/>
                <w:color w:val="000000"/>
                <w:sz w:val="18"/>
                <w:szCs w:val="18"/>
                <w:lang w:eastAsia="lv-LV"/>
              </w:rPr>
              <w:t>Priekšlikums</w:t>
            </w:r>
            <w:proofErr w:type="spellEnd"/>
            <w:r w:rsidRPr="00B02A21">
              <w:rPr>
                <w:rFonts w:ascii="Verdana" w:eastAsia="Times New Roman" w:hAnsi="Verdana" w:cs="Arial"/>
                <w:b/>
                <w:bCs/>
                <w:color w:val="000000"/>
                <w:sz w:val="18"/>
                <w:szCs w:val="18"/>
                <w:lang w:eastAsia="lv-LV"/>
              </w:rPr>
              <w:t xml:space="preserve"> Nr.5 / </w:t>
            </w:r>
            <w:r w:rsidRPr="00B02A21">
              <w:rPr>
                <w:rFonts w:ascii="Verdana" w:eastAsia="Times New Roman" w:hAnsi="Verdana" w:cs="Arial"/>
                <w:b/>
                <w:bCs/>
                <w:i/>
                <w:iCs/>
                <w:color w:val="000000"/>
                <w:sz w:val="18"/>
                <w:szCs w:val="18"/>
                <w:lang w:eastAsia="lv-LV"/>
              </w:rPr>
              <w:t>Proposal No 5</w:t>
            </w:r>
          </w:p>
          <w:p w14:paraId="1EACEEE9" w14:textId="53903082" w:rsidR="00C71FCC" w:rsidRPr="00B02A21" w:rsidRDefault="00585ECF" w:rsidP="00C71FCC">
            <w:pPr>
              <w:spacing w:after="120" w:line="240" w:lineRule="auto"/>
              <w:jc w:val="both"/>
              <w:rPr>
                <w:rFonts w:ascii="Verdana" w:eastAsia="Times New Roman" w:hAnsi="Verdana" w:cs="Arial"/>
                <w:b/>
                <w:bCs/>
                <w:color w:val="000000"/>
                <w:sz w:val="18"/>
                <w:szCs w:val="18"/>
                <w:lang w:eastAsia="lv-LV"/>
              </w:rPr>
            </w:pPr>
            <w:proofErr w:type="spellStart"/>
            <w:r w:rsidRPr="00B02A21">
              <w:rPr>
                <w:rFonts w:ascii="Verdana" w:eastAsia="Times New Roman" w:hAnsi="Verdana" w:cs="Arial"/>
                <w:b/>
                <w:bCs/>
                <w:color w:val="000000"/>
                <w:sz w:val="18"/>
                <w:szCs w:val="18"/>
                <w:lang w:eastAsia="lv-LV"/>
              </w:rPr>
              <w:t>Papildināt</w:t>
            </w:r>
            <w:proofErr w:type="spellEnd"/>
            <w:r w:rsidRPr="00B02A21">
              <w:rPr>
                <w:rFonts w:ascii="Verdana" w:eastAsia="Times New Roman" w:hAnsi="Verdana" w:cs="Arial"/>
                <w:b/>
                <w:bCs/>
                <w:color w:val="000000"/>
                <w:sz w:val="18"/>
                <w:szCs w:val="18"/>
                <w:lang w:eastAsia="lv-LV"/>
              </w:rPr>
              <w:t xml:space="preserve"> AS </w:t>
            </w:r>
            <w:proofErr w:type="spellStart"/>
            <w:r w:rsidRPr="001964C8">
              <w:rPr>
                <w:rFonts w:ascii="Verdana" w:eastAsia="Times New Roman" w:hAnsi="Verdana" w:cs="Arial"/>
                <w:b/>
                <w:bCs/>
                <w:i/>
                <w:iCs/>
                <w:color w:val="000000"/>
                <w:sz w:val="18"/>
                <w:szCs w:val="18"/>
                <w:lang w:eastAsia="lv-LV"/>
              </w:rPr>
              <w:t>DelfinGroup</w:t>
            </w:r>
            <w:proofErr w:type="spellEnd"/>
            <w:r w:rsidRPr="00B02A21">
              <w:rPr>
                <w:rFonts w:ascii="Verdana" w:eastAsia="Times New Roman" w:hAnsi="Verdana" w:cs="Arial"/>
                <w:b/>
                <w:bCs/>
                <w:color w:val="000000"/>
                <w:sz w:val="18"/>
                <w:szCs w:val="18"/>
                <w:lang w:eastAsia="lv-LV"/>
              </w:rPr>
              <w:t xml:space="preserve"> </w:t>
            </w:r>
            <w:proofErr w:type="spellStart"/>
            <w:r w:rsidRPr="00B02A21">
              <w:rPr>
                <w:rFonts w:ascii="Verdana" w:eastAsia="Times New Roman" w:hAnsi="Verdana" w:cs="Arial"/>
                <w:b/>
                <w:bCs/>
                <w:color w:val="000000"/>
                <w:sz w:val="18"/>
                <w:szCs w:val="18"/>
                <w:lang w:eastAsia="lv-LV"/>
              </w:rPr>
              <w:t>Dividenžu</w:t>
            </w:r>
            <w:proofErr w:type="spellEnd"/>
            <w:r w:rsidRPr="00B02A21">
              <w:rPr>
                <w:rFonts w:ascii="Verdana" w:eastAsia="Times New Roman" w:hAnsi="Verdana" w:cs="Arial"/>
                <w:b/>
                <w:bCs/>
                <w:color w:val="000000"/>
                <w:sz w:val="18"/>
                <w:szCs w:val="18"/>
                <w:lang w:eastAsia="lv-LV"/>
              </w:rPr>
              <w:t xml:space="preserve"> </w:t>
            </w:r>
            <w:proofErr w:type="spellStart"/>
            <w:r w:rsidRPr="00B02A21">
              <w:rPr>
                <w:rFonts w:ascii="Verdana" w:eastAsia="Times New Roman" w:hAnsi="Verdana" w:cs="Arial"/>
                <w:b/>
                <w:bCs/>
                <w:color w:val="000000"/>
                <w:sz w:val="18"/>
                <w:szCs w:val="18"/>
                <w:lang w:eastAsia="lv-LV"/>
              </w:rPr>
              <w:t>politiku</w:t>
            </w:r>
            <w:proofErr w:type="spellEnd"/>
            <w:r w:rsidRPr="00B02A21">
              <w:rPr>
                <w:rFonts w:ascii="Verdana" w:eastAsia="Times New Roman" w:hAnsi="Verdana" w:cs="Arial"/>
                <w:b/>
                <w:bCs/>
                <w:color w:val="000000"/>
                <w:sz w:val="18"/>
                <w:szCs w:val="18"/>
                <w:lang w:eastAsia="lv-LV"/>
              </w:rPr>
              <w:t xml:space="preserve"> Nr. 12PL1-1 ar 3.7. punktu jaunā redakcijā: “Aprēķinātās dividendes tiek izteiktas līdz četrām zīmēm aiz komata (viena eiro centa simtdaļa).”</w:t>
            </w:r>
            <w:r w:rsidR="00C71FCC" w:rsidRPr="00B02A21">
              <w:rPr>
                <w:rFonts w:ascii="Verdana" w:eastAsia="Times New Roman" w:hAnsi="Verdana" w:cs="Arial"/>
                <w:b/>
                <w:bCs/>
                <w:color w:val="000000"/>
                <w:sz w:val="18"/>
                <w:szCs w:val="18"/>
                <w:lang w:eastAsia="lv-LV"/>
              </w:rPr>
              <w:t xml:space="preserve">/ </w:t>
            </w:r>
            <w:r w:rsidRPr="00B02A21">
              <w:rPr>
                <w:rFonts w:ascii="Verdana" w:eastAsia="Times New Roman" w:hAnsi="Verdana" w:cs="Arial"/>
                <w:b/>
                <w:bCs/>
                <w:i/>
                <w:iCs/>
                <w:color w:val="000000"/>
                <w:sz w:val="18"/>
                <w:szCs w:val="18"/>
                <w:lang w:eastAsia="lv-LV"/>
              </w:rPr>
              <w:t xml:space="preserve">To supplement the AS </w:t>
            </w:r>
            <w:proofErr w:type="spellStart"/>
            <w:r w:rsidRPr="00B02A21">
              <w:rPr>
                <w:rFonts w:ascii="Verdana" w:eastAsia="Times New Roman" w:hAnsi="Verdana" w:cs="Arial"/>
                <w:b/>
                <w:bCs/>
                <w:i/>
                <w:iCs/>
                <w:color w:val="000000"/>
                <w:sz w:val="18"/>
                <w:szCs w:val="18"/>
                <w:lang w:eastAsia="lv-LV"/>
              </w:rPr>
              <w:t>DelfinGroup</w:t>
            </w:r>
            <w:proofErr w:type="spellEnd"/>
            <w:r w:rsidRPr="00B02A21">
              <w:rPr>
                <w:rFonts w:ascii="Verdana" w:eastAsia="Times New Roman" w:hAnsi="Verdana" w:cs="Arial"/>
                <w:b/>
                <w:bCs/>
                <w:i/>
                <w:iCs/>
                <w:color w:val="000000"/>
                <w:sz w:val="18"/>
                <w:szCs w:val="18"/>
                <w:lang w:eastAsia="lv-LV"/>
              </w:rPr>
              <w:t xml:space="preserve"> Dividend Policy No.12PL1-1 with Article 3.7. in the new wording: "The calculated dividends are expressed up to four decimal places (one hundred of a euro cent)."</w:t>
            </w:r>
          </w:p>
          <w:p w14:paraId="6B562CFF" w14:textId="77777777" w:rsidR="00C71FCC" w:rsidRPr="008C336A" w:rsidRDefault="00C71FCC" w:rsidP="00C71FCC">
            <w:pPr>
              <w:spacing w:before="40" w:after="40" w:line="240" w:lineRule="auto"/>
              <w:jc w:val="both"/>
              <w:rPr>
                <w:rFonts w:ascii="Verdana" w:hAnsi="Verdana"/>
                <w:sz w:val="18"/>
                <w:szCs w:val="18"/>
              </w:rPr>
            </w:pPr>
          </w:p>
          <w:p w14:paraId="64090FFF"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5437574B" w14:textId="77777777" w:rsidR="00C71FCC" w:rsidRDefault="00C71FCC" w:rsidP="00C71FCC">
            <w:pPr>
              <w:spacing w:after="12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BDCF129" w14:textId="77777777" w:rsidR="00C71FCC" w:rsidRDefault="00C71FCC" w:rsidP="00C71FCC">
            <w:pPr>
              <w:spacing w:after="120" w:line="240" w:lineRule="auto"/>
              <w:jc w:val="both"/>
              <w:rPr>
                <w:rFonts w:ascii="Verdana" w:hAnsi="Verdana"/>
                <w:sz w:val="18"/>
                <w:szCs w:val="18"/>
                <w:lang w:val="lv-LV"/>
              </w:rPr>
            </w:pPr>
          </w:p>
          <w:p w14:paraId="161C9720" w14:textId="69320335" w:rsidR="00C71FCC" w:rsidRPr="008C336A" w:rsidRDefault="00C71FCC" w:rsidP="00C71FCC">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w:t>
            </w:r>
            <w:r>
              <w:rPr>
                <w:rFonts w:ascii="Verdana" w:hAnsi="Verdana"/>
                <w:b/>
                <w:bCs/>
                <w:sz w:val="18"/>
                <w:szCs w:val="18"/>
              </w:rPr>
              <w:t>6</w:t>
            </w:r>
            <w:r w:rsidRPr="008C336A">
              <w:rPr>
                <w:rFonts w:ascii="Verdana" w:hAnsi="Verdana"/>
                <w:b/>
                <w:bCs/>
                <w:sz w:val="18"/>
                <w:szCs w:val="18"/>
              </w:rPr>
              <w:t xml:space="preserve"> / </w:t>
            </w:r>
            <w:r w:rsidRPr="00094AF6">
              <w:rPr>
                <w:rFonts w:ascii="Verdana" w:hAnsi="Verdana"/>
                <w:b/>
                <w:bCs/>
                <w:i/>
                <w:iCs/>
                <w:sz w:val="18"/>
                <w:szCs w:val="18"/>
              </w:rPr>
              <w:t>Proposal No 6</w:t>
            </w:r>
          </w:p>
          <w:p w14:paraId="61DE6962" w14:textId="1896D0DF" w:rsidR="00C71FCC" w:rsidRPr="00825616" w:rsidRDefault="00C71FCC" w:rsidP="00C71FCC">
            <w:pPr>
              <w:spacing w:after="120" w:line="240" w:lineRule="auto"/>
              <w:jc w:val="both"/>
              <w:rPr>
                <w:rFonts w:ascii="Verdana" w:eastAsia="Times New Roman" w:hAnsi="Verdana" w:cs="Arial"/>
                <w:b/>
                <w:bCs/>
                <w:i/>
                <w:iCs/>
                <w:color w:val="000000"/>
                <w:sz w:val="18"/>
                <w:szCs w:val="18"/>
                <w:lang w:eastAsia="lv-LV"/>
              </w:rPr>
            </w:pPr>
            <w:proofErr w:type="spellStart"/>
            <w:r w:rsidRPr="00C71FCC">
              <w:rPr>
                <w:rFonts w:ascii="Verdana" w:eastAsia="Times New Roman" w:hAnsi="Verdana" w:cs="Arial"/>
                <w:b/>
                <w:bCs/>
                <w:color w:val="000000"/>
                <w:sz w:val="18"/>
                <w:szCs w:val="18"/>
                <w:lang w:eastAsia="lv-LV"/>
              </w:rPr>
              <w:t>Apstiprināt</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Dividenžu</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politikas</w:t>
            </w:r>
            <w:proofErr w:type="spellEnd"/>
            <w:r w:rsidRPr="00C71FCC">
              <w:rPr>
                <w:rFonts w:ascii="Verdana" w:eastAsia="Times New Roman" w:hAnsi="Verdana" w:cs="Arial"/>
                <w:b/>
                <w:bCs/>
                <w:color w:val="000000"/>
                <w:sz w:val="18"/>
                <w:szCs w:val="18"/>
                <w:lang w:eastAsia="lv-LV"/>
              </w:rPr>
              <w:t xml:space="preserve"> Nr. 12PL1-1 </w:t>
            </w:r>
            <w:proofErr w:type="spellStart"/>
            <w:r w:rsidRPr="00C71FCC">
              <w:rPr>
                <w:rFonts w:ascii="Verdana" w:eastAsia="Times New Roman" w:hAnsi="Verdana" w:cs="Arial"/>
                <w:b/>
                <w:bCs/>
                <w:color w:val="000000"/>
                <w:sz w:val="18"/>
                <w:szCs w:val="18"/>
                <w:lang w:eastAsia="lv-LV"/>
              </w:rPr>
              <w:t>jauno</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versiju</w:t>
            </w:r>
            <w:proofErr w:type="spellEnd"/>
            <w:r w:rsidRPr="00C71FCC">
              <w:rPr>
                <w:rFonts w:ascii="Verdana" w:eastAsia="Times New Roman" w:hAnsi="Verdana" w:cs="Arial"/>
                <w:b/>
                <w:bCs/>
                <w:color w:val="000000"/>
                <w:sz w:val="18"/>
                <w:szCs w:val="18"/>
                <w:lang w:eastAsia="lv-LV"/>
              </w:rPr>
              <w:t xml:space="preserve"> (</w:t>
            </w:r>
            <w:proofErr w:type="spellStart"/>
            <w:r w:rsidRPr="00C71FCC">
              <w:rPr>
                <w:rFonts w:ascii="Verdana" w:eastAsia="Times New Roman" w:hAnsi="Verdana" w:cs="Arial"/>
                <w:b/>
                <w:bCs/>
                <w:color w:val="000000"/>
                <w:sz w:val="18"/>
                <w:szCs w:val="18"/>
                <w:lang w:eastAsia="lv-LV"/>
              </w:rPr>
              <w:t>versija</w:t>
            </w:r>
            <w:proofErr w:type="spellEnd"/>
            <w:r w:rsidRPr="00C71FCC">
              <w:rPr>
                <w:rFonts w:ascii="Verdana" w:eastAsia="Times New Roman" w:hAnsi="Verdana" w:cs="Arial"/>
                <w:b/>
                <w:bCs/>
                <w:color w:val="000000"/>
                <w:sz w:val="18"/>
                <w:szCs w:val="18"/>
                <w:lang w:eastAsia="lv-LV"/>
              </w:rPr>
              <w:t xml:space="preserve"> Nr. 3).</w:t>
            </w:r>
            <w:r w:rsidR="00753208">
              <w:rPr>
                <w:rFonts w:ascii="Verdana" w:eastAsia="Times New Roman" w:hAnsi="Verdana" w:cs="Arial"/>
                <w:b/>
                <w:bCs/>
                <w:color w:val="000000"/>
                <w:sz w:val="18"/>
                <w:szCs w:val="18"/>
                <w:lang w:eastAsia="lv-LV"/>
              </w:rPr>
              <w:t xml:space="preserve"> </w:t>
            </w:r>
            <w:r>
              <w:rPr>
                <w:rFonts w:ascii="Verdana" w:eastAsia="Times New Roman" w:hAnsi="Verdana" w:cs="Arial"/>
                <w:b/>
                <w:bCs/>
                <w:color w:val="000000"/>
                <w:sz w:val="18"/>
                <w:szCs w:val="18"/>
                <w:lang w:eastAsia="lv-LV"/>
              </w:rPr>
              <w:t>/</w:t>
            </w:r>
            <w:r w:rsidR="00994108">
              <w:rPr>
                <w:rFonts w:ascii="Verdana" w:eastAsia="Times New Roman" w:hAnsi="Verdana" w:cs="Arial"/>
                <w:b/>
                <w:bCs/>
                <w:color w:val="000000"/>
                <w:sz w:val="18"/>
                <w:szCs w:val="18"/>
                <w:lang w:eastAsia="lv-LV"/>
              </w:rPr>
              <w:t xml:space="preserve"> </w:t>
            </w:r>
            <w:r w:rsidR="00994108" w:rsidRPr="00994108">
              <w:rPr>
                <w:rFonts w:ascii="Verdana" w:eastAsia="Times New Roman" w:hAnsi="Verdana" w:cs="Arial"/>
                <w:b/>
                <w:bCs/>
                <w:i/>
                <w:iCs/>
                <w:color w:val="000000"/>
                <w:sz w:val="18"/>
                <w:szCs w:val="18"/>
                <w:lang w:eastAsia="lv-LV"/>
              </w:rPr>
              <w:t>To approve the new version of the Dividend Policy No.12PL1-1 (version No.3).</w:t>
            </w:r>
          </w:p>
          <w:p w14:paraId="2C7DCEBC" w14:textId="77777777" w:rsidR="00C71FCC" w:rsidRPr="008C336A" w:rsidRDefault="00C71FCC" w:rsidP="00C71FCC">
            <w:pPr>
              <w:spacing w:before="40" w:after="40" w:line="240" w:lineRule="auto"/>
              <w:jc w:val="both"/>
              <w:rPr>
                <w:rFonts w:ascii="Verdana" w:hAnsi="Verdana"/>
                <w:sz w:val="18"/>
                <w:szCs w:val="18"/>
              </w:rPr>
            </w:pPr>
          </w:p>
          <w:p w14:paraId="7170DEFB" w14:textId="77777777" w:rsidR="00C71FCC" w:rsidRPr="008C336A" w:rsidRDefault="00C71FCC" w:rsidP="00C71FCC">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5D0880E7" w14:textId="1227377A" w:rsidR="00C71FCC" w:rsidRPr="008C336A" w:rsidRDefault="00C71FCC" w:rsidP="00C71FCC">
            <w:pPr>
              <w:spacing w:after="120" w:line="240" w:lineRule="auto"/>
              <w:jc w:val="both"/>
              <w:rPr>
                <w:rFonts w:ascii="Verdana" w:hAnsi="Verdana"/>
                <w:b/>
                <w:bCs/>
                <w:sz w:val="18"/>
                <w:szCs w:val="18"/>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r w:rsidR="009434FF" w:rsidRPr="008C336A" w14:paraId="0C59D8F3" w14:textId="77777777" w:rsidTr="00EF4D76">
        <w:trPr>
          <w:trHeight w:val="288"/>
        </w:trPr>
        <w:tc>
          <w:tcPr>
            <w:tcW w:w="9350" w:type="dxa"/>
            <w:gridSpan w:val="2"/>
            <w:shd w:val="clear" w:color="auto" w:fill="auto"/>
          </w:tcPr>
          <w:p w14:paraId="043F52D8" w14:textId="521E88E5" w:rsidR="009434FF" w:rsidRPr="008C336A" w:rsidRDefault="009434FF" w:rsidP="00E967C6">
            <w:pPr>
              <w:pStyle w:val="ListParagraph"/>
              <w:numPr>
                <w:ilvl w:val="0"/>
                <w:numId w:val="11"/>
              </w:numPr>
              <w:jc w:val="both"/>
              <w:rPr>
                <w:rFonts w:ascii="Verdana" w:hAnsi="Verdana"/>
                <w:b/>
                <w:bCs/>
                <w:sz w:val="18"/>
                <w:szCs w:val="18"/>
              </w:rPr>
            </w:pPr>
            <w:proofErr w:type="spellStart"/>
            <w:r w:rsidRPr="009434FF">
              <w:rPr>
                <w:rFonts w:ascii="Verdana" w:hAnsi="Verdana"/>
                <w:b/>
                <w:bCs/>
                <w:sz w:val="18"/>
                <w:szCs w:val="18"/>
              </w:rPr>
              <w:lastRenderedPageBreak/>
              <w:t>Lēmuma</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pieņemšana</w:t>
            </w:r>
            <w:proofErr w:type="spellEnd"/>
            <w:r w:rsidRPr="00E967C6">
              <w:rPr>
                <w:rFonts w:ascii="Verdana" w:hAnsi="Verdana"/>
                <w:b/>
                <w:bCs/>
                <w:sz w:val="18"/>
                <w:szCs w:val="18"/>
              </w:rPr>
              <w:t xml:space="preserve"> par </w:t>
            </w:r>
            <w:proofErr w:type="spellStart"/>
            <w:r w:rsidRPr="00E967C6">
              <w:rPr>
                <w:rFonts w:ascii="Verdana" w:hAnsi="Verdana"/>
                <w:b/>
                <w:bCs/>
                <w:sz w:val="18"/>
                <w:szCs w:val="18"/>
              </w:rPr>
              <w:t>Sabiedrības</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jauno</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obligāciju</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emisiju</w:t>
            </w:r>
            <w:proofErr w:type="spellEnd"/>
            <w:r w:rsidR="00466B41">
              <w:rPr>
                <w:rFonts w:ascii="Verdana" w:hAnsi="Verdana"/>
                <w:b/>
                <w:bCs/>
                <w:sz w:val="18"/>
                <w:szCs w:val="18"/>
              </w:rPr>
              <w:t>.</w:t>
            </w:r>
            <w:r w:rsidRPr="00E967C6">
              <w:rPr>
                <w:rFonts w:ascii="Verdana" w:hAnsi="Verdana"/>
                <w:b/>
                <w:bCs/>
                <w:sz w:val="18"/>
                <w:szCs w:val="18"/>
              </w:rPr>
              <w:t xml:space="preserve"> / </w:t>
            </w:r>
            <w:r w:rsidR="00AA70B6" w:rsidRPr="00E967C6">
              <w:rPr>
                <w:rFonts w:ascii="Verdana" w:hAnsi="Verdana"/>
                <w:b/>
                <w:bCs/>
                <w:i/>
                <w:iCs/>
                <w:sz w:val="18"/>
                <w:szCs w:val="18"/>
              </w:rPr>
              <w:t>Decision on the issue of new bonds of the Company</w:t>
            </w:r>
            <w:r w:rsidR="00466B41">
              <w:rPr>
                <w:rFonts w:ascii="Verdana" w:hAnsi="Verdana"/>
                <w:b/>
                <w:bCs/>
                <w:i/>
                <w:iCs/>
                <w:sz w:val="18"/>
                <w:szCs w:val="18"/>
              </w:rPr>
              <w:t>.</w:t>
            </w:r>
          </w:p>
        </w:tc>
      </w:tr>
      <w:tr w:rsidR="009434FF" w:rsidRPr="008C336A" w14:paraId="58DD218C" w14:textId="77777777" w:rsidTr="00A60F90">
        <w:trPr>
          <w:trHeight w:val="288"/>
        </w:trPr>
        <w:tc>
          <w:tcPr>
            <w:tcW w:w="1980" w:type="dxa"/>
            <w:shd w:val="clear" w:color="auto" w:fill="auto"/>
          </w:tcPr>
          <w:p w14:paraId="644D0F4A" w14:textId="2B7B1231" w:rsidR="009434FF" w:rsidRPr="008C336A" w:rsidRDefault="009434FF"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p>
        </w:tc>
        <w:tc>
          <w:tcPr>
            <w:tcW w:w="7370" w:type="dxa"/>
            <w:shd w:val="clear" w:color="auto" w:fill="auto"/>
          </w:tcPr>
          <w:p w14:paraId="4D071722" w14:textId="77777777" w:rsidR="009434FF" w:rsidRPr="00E967C6" w:rsidRDefault="009434FF" w:rsidP="009434FF">
            <w:pPr>
              <w:spacing w:after="120" w:line="240" w:lineRule="auto"/>
              <w:jc w:val="both"/>
              <w:rPr>
                <w:rFonts w:ascii="Verdana" w:hAnsi="Verdana"/>
                <w:b/>
                <w:bCs/>
                <w:sz w:val="18"/>
                <w:szCs w:val="18"/>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 / </w:t>
            </w:r>
            <w:r w:rsidRPr="00E967C6">
              <w:rPr>
                <w:rFonts w:ascii="Verdana" w:hAnsi="Verdana"/>
                <w:b/>
                <w:bCs/>
                <w:i/>
                <w:iCs/>
                <w:sz w:val="18"/>
                <w:szCs w:val="18"/>
              </w:rPr>
              <w:t>Proposal No 1</w:t>
            </w:r>
            <w:r w:rsidRPr="008C336A">
              <w:rPr>
                <w:rFonts w:ascii="Verdana" w:hAnsi="Verdana"/>
                <w:b/>
                <w:bCs/>
                <w:sz w:val="18"/>
                <w:szCs w:val="18"/>
              </w:rPr>
              <w:t xml:space="preserve"> </w:t>
            </w:r>
          </w:p>
          <w:p w14:paraId="240F598E" w14:textId="27AC8AEF" w:rsidR="009434FF" w:rsidRPr="00E967C6" w:rsidRDefault="00585ECF" w:rsidP="009434FF">
            <w:pPr>
              <w:spacing w:after="0" w:line="240" w:lineRule="auto"/>
              <w:jc w:val="both"/>
              <w:rPr>
                <w:rFonts w:ascii="Verdana" w:hAnsi="Verdana"/>
                <w:b/>
                <w:bCs/>
                <w:sz w:val="18"/>
                <w:szCs w:val="18"/>
              </w:rPr>
            </w:pPr>
            <w:proofErr w:type="spellStart"/>
            <w:r w:rsidRPr="00E967C6">
              <w:rPr>
                <w:rFonts w:ascii="Verdana" w:hAnsi="Verdana"/>
                <w:b/>
                <w:bCs/>
                <w:sz w:val="18"/>
                <w:szCs w:val="18"/>
              </w:rPr>
              <w:t>Apstiprināt</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jaunu</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Sabiedrības</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obligāciju</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emisiju</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līdz</w:t>
            </w:r>
            <w:proofErr w:type="spellEnd"/>
            <w:r w:rsidRPr="00E967C6">
              <w:rPr>
                <w:rFonts w:ascii="Verdana" w:hAnsi="Verdana"/>
                <w:b/>
                <w:bCs/>
                <w:sz w:val="18"/>
                <w:szCs w:val="18"/>
              </w:rPr>
              <w:t xml:space="preserve"> 10’000’000 EUR (</w:t>
            </w:r>
            <w:proofErr w:type="spellStart"/>
            <w:r w:rsidRPr="00E967C6">
              <w:rPr>
                <w:rFonts w:ascii="Verdana" w:hAnsi="Verdana"/>
                <w:b/>
                <w:bCs/>
                <w:sz w:val="18"/>
                <w:szCs w:val="18"/>
              </w:rPr>
              <w:t>desmit</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miljoni</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apmēram</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ar</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atmaksas</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termiņu</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līdz</w:t>
            </w:r>
            <w:proofErr w:type="spellEnd"/>
            <w:r w:rsidRPr="00E967C6">
              <w:rPr>
                <w:rFonts w:ascii="Verdana" w:hAnsi="Verdana"/>
                <w:b/>
                <w:bCs/>
                <w:sz w:val="18"/>
                <w:szCs w:val="18"/>
              </w:rPr>
              <w:t xml:space="preserve"> 4 (</w:t>
            </w:r>
            <w:proofErr w:type="spellStart"/>
            <w:r w:rsidRPr="00E967C6">
              <w:rPr>
                <w:rFonts w:ascii="Verdana" w:hAnsi="Verdana"/>
                <w:b/>
                <w:bCs/>
                <w:sz w:val="18"/>
                <w:szCs w:val="18"/>
              </w:rPr>
              <w:t>četriem</w:t>
            </w:r>
            <w:proofErr w:type="spellEnd"/>
            <w:r w:rsidRPr="00E967C6">
              <w:rPr>
                <w:rFonts w:ascii="Verdana" w:hAnsi="Verdana"/>
                <w:b/>
                <w:bCs/>
                <w:sz w:val="18"/>
                <w:szCs w:val="18"/>
              </w:rPr>
              <w:t xml:space="preserve">) </w:t>
            </w:r>
            <w:proofErr w:type="spellStart"/>
            <w:r w:rsidRPr="00E967C6">
              <w:rPr>
                <w:rFonts w:ascii="Verdana" w:hAnsi="Verdana"/>
                <w:b/>
                <w:bCs/>
                <w:sz w:val="18"/>
                <w:szCs w:val="18"/>
              </w:rPr>
              <w:t>gadiem</w:t>
            </w:r>
            <w:proofErr w:type="spellEnd"/>
            <w:r w:rsidR="009434FF" w:rsidRPr="00E967C6">
              <w:rPr>
                <w:rFonts w:ascii="Verdana" w:hAnsi="Verdana"/>
                <w:b/>
                <w:bCs/>
                <w:sz w:val="18"/>
                <w:szCs w:val="18"/>
              </w:rPr>
              <w:t>.</w:t>
            </w:r>
            <w:r w:rsidR="00E967C6">
              <w:rPr>
                <w:rFonts w:ascii="Verdana" w:hAnsi="Verdana"/>
                <w:b/>
                <w:bCs/>
                <w:sz w:val="18"/>
                <w:szCs w:val="18"/>
              </w:rPr>
              <w:t xml:space="preserve"> </w:t>
            </w:r>
            <w:r w:rsidR="009434FF" w:rsidRPr="00E967C6">
              <w:rPr>
                <w:rFonts w:ascii="Verdana" w:hAnsi="Verdana"/>
                <w:b/>
                <w:bCs/>
                <w:sz w:val="18"/>
                <w:szCs w:val="18"/>
              </w:rPr>
              <w:t xml:space="preserve">/ </w:t>
            </w:r>
            <w:r w:rsidR="00AA70B6" w:rsidRPr="00E967C6">
              <w:rPr>
                <w:rFonts w:ascii="Verdana" w:hAnsi="Verdana"/>
                <w:b/>
                <w:bCs/>
                <w:i/>
                <w:iCs/>
                <w:sz w:val="18"/>
                <w:szCs w:val="18"/>
              </w:rPr>
              <w:t>To approve a new bond issue of the Company in the amount of up to EUR 10'000'000 (ten million) with a repayment term of up to 4 (four) years</w:t>
            </w:r>
            <w:r w:rsidR="009434FF" w:rsidRPr="00E967C6">
              <w:rPr>
                <w:rFonts w:ascii="Verdana" w:hAnsi="Verdana"/>
                <w:b/>
                <w:bCs/>
                <w:i/>
                <w:iCs/>
                <w:sz w:val="18"/>
                <w:szCs w:val="18"/>
              </w:rPr>
              <w:t>.</w:t>
            </w:r>
          </w:p>
          <w:p w14:paraId="7BEB6D21" w14:textId="77777777" w:rsidR="009434FF" w:rsidRPr="008C336A" w:rsidRDefault="009434FF" w:rsidP="009434FF">
            <w:pPr>
              <w:spacing w:before="40" w:after="40" w:line="240" w:lineRule="auto"/>
              <w:rPr>
                <w:rFonts w:ascii="Verdana" w:hAnsi="Verdana"/>
                <w:sz w:val="18"/>
                <w:szCs w:val="18"/>
              </w:rPr>
            </w:pPr>
          </w:p>
          <w:p w14:paraId="11C6954F" w14:textId="77777777" w:rsidR="009434FF" w:rsidRPr="008C336A" w:rsidRDefault="009434FF" w:rsidP="009434FF">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0A5AB72B" w14:textId="77777777" w:rsidR="009434FF" w:rsidRPr="008C336A" w:rsidRDefault="009434FF" w:rsidP="009434FF">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55319A54" w14:textId="77777777" w:rsidR="009434FF" w:rsidRPr="008C336A" w:rsidRDefault="009434FF" w:rsidP="009434FF">
            <w:pPr>
              <w:spacing w:before="40" w:after="40" w:line="240" w:lineRule="auto"/>
              <w:jc w:val="both"/>
              <w:rPr>
                <w:rFonts w:ascii="Verdana" w:hAnsi="Verdana"/>
                <w:sz w:val="18"/>
                <w:szCs w:val="18"/>
                <w:lang w:val="lv-LV"/>
              </w:rPr>
            </w:pPr>
          </w:p>
          <w:p w14:paraId="6AFA5AB6" w14:textId="06C0C386" w:rsidR="009434FF" w:rsidRPr="008C336A" w:rsidRDefault="009434FF" w:rsidP="009434FF">
            <w:pPr>
              <w:spacing w:before="40" w:after="40" w:line="240" w:lineRule="auto"/>
              <w:jc w:val="both"/>
              <w:rPr>
                <w:rFonts w:ascii="Verdana" w:hAnsi="Verdana"/>
                <w:b/>
                <w:bCs/>
                <w:sz w:val="18"/>
                <w:szCs w:val="18"/>
              </w:rPr>
            </w:pPr>
            <w:r w:rsidRPr="008C336A">
              <w:rPr>
                <w:rFonts w:ascii="Verdana" w:hAnsi="Verdana"/>
                <w:b/>
                <w:bCs/>
                <w:sz w:val="18"/>
                <w:szCs w:val="18"/>
                <w:lang w:val="lv-LV"/>
              </w:rPr>
              <w:t xml:space="preserve">Priekšlikums Nr.2 </w:t>
            </w:r>
            <w:r w:rsidRPr="008C336A">
              <w:rPr>
                <w:rFonts w:ascii="Verdana" w:hAnsi="Verdana"/>
                <w:b/>
                <w:bCs/>
                <w:sz w:val="18"/>
                <w:szCs w:val="18"/>
              </w:rPr>
              <w:t>/</w:t>
            </w:r>
            <w:r w:rsidR="00EB4F9A">
              <w:rPr>
                <w:rFonts w:ascii="Verdana" w:hAnsi="Verdana"/>
                <w:b/>
                <w:bCs/>
                <w:sz w:val="18"/>
                <w:szCs w:val="18"/>
              </w:rPr>
              <w:t xml:space="preserve"> </w:t>
            </w:r>
            <w:r w:rsidRPr="00753208">
              <w:rPr>
                <w:rFonts w:ascii="Verdana" w:hAnsi="Verdana"/>
                <w:b/>
                <w:bCs/>
                <w:i/>
                <w:iCs/>
                <w:sz w:val="18"/>
                <w:szCs w:val="18"/>
              </w:rPr>
              <w:t>Proposal No 2</w:t>
            </w:r>
            <w:r w:rsidRPr="008C336A">
              <w:rPr>
                <w:rFonts w:ascii="Verdana" w:hAnsi="Verdana"/>
                <w:b/>
                <w:bCs/>
                <w:sz w:val="18"/>
                <w:szCs w:val="18"/>
              </w:rPr>
              <w:t xml:space="preserve"> </w:t>
            </w:r>
          </w:p>
          <w:p w14:paraId="2176DBED" w14:textId="3C9768EC" w:rsidR="009434FF" w:rsidRPr="00753208" w:rsidRDefault="00585ECF" w:rsidP="009434FF">
            <w:pPr>
              <w:spacing w:after="0" w:line="240" w:lineRule="auto"/>
              <w:jc w:val="both"/>
              <w:rPr>
                <w:rFonts w:ascii="Verdana" w:hAnsi="Verdana"/>
                <w:b/>
                <w:bCs/>
                <w:i/>
                <w:iCs/>
                <w:sz w:val="18"/>
                <w:szCs w:val="18"/>
              </w:rPr>
            </w:pPr>
            <w:proofErr w:type="spellStart"/>
            <w:r w:rsidRPr="00753208">
              <w:rPr>
                <w:rFonts w:ascii="Verdana" w:hAnsi="Verdana"/>
                <w:b/>
                <w:bCs/>
                <w:sz w:val="18"/>
                <w:szCs w:val="18"/>
              </w:rPr>
              <w:t>Pilnvarot</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Sabiedrības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valdi</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veikt</w:t>
            </w:r>
            <w:proofErr w:type="spellEnd"/>
            <w:r w:rsidRPr="00753208">
              <w:rPr>
                <w:rFonts w:ascii="Verdana" w:hAnsi="Verdana"/>
                <w:b/>
                <w:bCs/>
                <w:sz w:val="18"/>
                <w:szCs w:val="18"/>
              </w:rPr>
              <w:t xml:space="preserve"> visas </w:t>
            </w:r>
            <w:proofErr w:type="spellStart"/>
            <w:r w:rsidRPr="00753208">
              <w:rPr>
                <w:rFonts w:ascii="Verdana" w:hAnsi="Verdana"/>
                <w:b/>
                <w:bCs/>
                <w:sz w:val="18"/>
                <w:szCs w:val="18"/>
              </w:rPr>
              <w:t>nepieciešamās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organizatoriskās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darbības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saistībā</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ar</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Sabiedrības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obligāciju</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emisiju</w:t>
            </w:r>
            <w:proofErr w:type="spellEnd"/>
            <w:r w:rsidRPr="00753208">
              <w:rPr>
                <w:rFonts w:ascii="Verdana" w:hAnsi="Verdana"/>
                <w:b/>
                <w:bCs/>
                <w:sz w:val="18"/>
                <w:szCs w:val="18"/>
              </w:rPr>
              <w:t xml:space="preserve"> un </w:t>
            </w:r>
            <w:proofErr w:type="spellStart"/>
            <w:r w:rsidRPr="00753208">
              <w:rPr>
                <w:rFonts w:ascii="Verdana" w:hAnsi="Verdana"/>
                <w:b/>
                <w:bCs/>
                <w:sz w:val="18"/>
                <w:szCs w:val="18"/>
              </w:rPr>
              <w:t>izstrādāt</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sagatavot</w:t>
            </w:r>
            <w:proofErr w:type="spellEnd"/>
            <w:r w:rsidRPr="00753208">
              <w:rPr>
                <w:rFonts w:ascii="Verdana" w:hAnsi="Verdana"/>
                <w:b/>
                <w:bCs/>
                <w:sz w:val="18"/>
                <w:szCs w:val="18"/>
              </w:rPr>
              <w:t xml:space="preserve"> un </w:t>
            </w:r>
            <w:proofErr w:type="spellStart"/>
            <w:r w:rsidRPr="00753208">
              <w:rPr>
                <w:rFonts w:ascii="Verdana" w:hAnsi="Verdana"/>
                <w:b/>
                <w:bCs/>
                <w:sz w:val="18"/>
                <w:szCs w:val="18"/>
              </w:rPr>
              <w:t>parakstīt</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obligāciju</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emisijas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noteikumus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vai</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prospektu</w:t>
            </w:r>
            <w:proofErr w:type="spellEnd"/>
            <w:r w:rsidRPr="00753208">
              <w:rPr>
                <w:rFonts w:ascii="Verdana" w:hAnsi="Verdana"/>
                <w:b/>
                <w:bCs/>
                <w:sz w:val="18"/>
                <w:szCs w:val="18"/>
              </w:rPr>
              <w:t xml:space="preserve"> un </w:t>
            </w:r>
            <w:proofErr w:type="spellStart"/>
            <w:r w:rsidRPr="00753208">
              <w:rPr>
                <w:rFonts w:ascii="Verdana" w:hAnsi="Verdana"/>
                <w:b/>
                <w:bCs/>
                <w:sz w:val="18"/>
                <w:szCs w:val="18"/>
              </w:rPr>
              <w:t>citus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dokumentus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kā</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arī</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pēc</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nepieciešamības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izdarīt</w:t>
            </w:r>
            <w:proofErr w:type="spellEnd"/>
            <w:r w:rsidRPr="00753208">
              <w:rPr>
                <w:rFonts w:ascii="Verdana" w:hAnsi="Verdana"/>
                <w:b/>
                <w:bCs/>
                <w:sz w:val="18"/>
                <w:szCs w:val="18"/>
              </w:rPr>
              <w:t xml:space="preserve"> un </w:t>
            </w:r>
            <w:proofErr w:type="spellStart"/>
            <w:r w:rsidRPr="00753208">
              <w:rPr>
                <w:rFonts w:ascii="Verdana" w:hAnsi="Verdana"/>
                <w:b/>
                <w:bCs/>
                <w:sz w:val="18"/>
                <w:szCs w:val="18"/>
              </w:rPr>
              <w:t>apstiprināt</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minēto</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dokumentu</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korekcijas</w:t>
            </w:r>
            <w:proofErr w:type="spellEnd"/>
            <w:r w:rsidRPr="00753208">
              <w:rPr>
                <w:rFonts w:ascii="Verdana" w:hAnsi="Verdana"/>
                <w:b/>
                <w:bCs/>
                <w:sz w:val="18"/>
                <w:szCs w:val="18"/>
              </w:rPr>
              <w:t xml:space="preserve">, </w:t>
            </w:r>
            <w:proofErr w:type="spellStart"/>
            <w:r w:rsidRPr="00753208">
              <w:rPr>
                <w:rFonts w:ascii="Verdana" w:hAnsi="Verdana"/>
                <w:b/>
                <w:bCs/>
                <w:sz w:val="18"/>
                <w:szCs w:val="18"/>
              </w:rPr>
              <w:t>izmaiņas</w:t>
            </w:r>
            <w:proofErr w:type="spellEnd"/>
            <w:r w:rsidRPr="00753208">
              <w:rPr>
                <w:rFonts w:ascii="Verdana" w:hAnsi="Verdana"/>
                <w:b/>
                <w:bCs/>
                <w:sz w:val="18"/>
                <w:szCs w:val="18"/>
              </w:rPr>
              <w:t xml:space="preserve"> un </w:t>
            </w:r>
            <w:proofErr w:type="spellStart"/>
            <w:r w:rsidRPr="00753208">
              <w:rPr>
                <w:rFonts w:ascii="Verdana" w:hAnsi="Verdana"/>
                <w:b/>
                <w:bCs/>
                <w:sz w:val="18"/>
                <w:szCs w:val="18"/>
              </w:rPr>
              <w:t>papildinājumus</w:t>
            </w:r>
            <w:proofErr w:type="spellEnd"/>
            <w:r w:rsidR="009434FF" w:rsidRPr="00753208">
              <w:rPr>
                <w:rFonts w:ascii="Verdana" w:hAnsi="Verdana"/>
                <w:b/>
                <w:bCs/>
                <w:sz w:val="18"/>
                <w:szCs w:val="18"/>
              </w:rPr>
              <w:t>.</w:t>
            </w:r>
            <w:r w:rsidR="00753208">
              <w:rPr>
                <w:rFonts w:ascii="Verdana" w:hAnsi="Verdana"/>
                <w:b/>
                <w:bCs/>
                <w:sz w:val="18"/>
                <w:szCs w:val="18"/>
              </w:rPr>
              <w:t xml:space="preserve"> </w:t>
            </w:r>
            <w:r w:rsidR="009434FF" w:rsidRPr="00753208">
              <w:rPr>
                <w:rFonts w:ascii="Verdana" w:hAnsi="Verdana"/>
                <w:b/>
                <w:bCs/>
                <w:sz w:val="18"/>
                <w:szCs w:val="18"/>
              </w:rPr>
              <w:t xml:space="preserve">/ </w:t>
            </w:r>
            <w:r w:rsidR="00AA70B6" w:rsidRPr="00753208">
              <w:rPr>
                <w:rFonts w:ascii="Verdana" w:hAnsi="Verdana"/>
                <w:b/>
                <w:bCs/>
                <w:i/>
                <w:iCs/>
                <w:sz w:val="18"/>
                <w:szCs w:val="18"/>
              </w:rPr>
              <w:t xml:space="preserve">To authorize the Management Board of the Company to perform all necessary organizational activities in connection with the issue of the </w:t>
            </w:r>
            <w:r w:rsidR="00AA70B6" w:rsidRPr="00753208">
              <w:rPr>
                <w:rFonts w:ascii="Verdana" w:hAnsi="Verdana"/>
                <w:b/>
                <w:bCs/>
                <w:i/>
                <w:iCs/>
                <w:sz w:val="18"/>
                <w:szCs w:val="18"/>
              </w:rPr>
              <w:lastRenderedPageBreak/>
              <w:t>Company's bonds and to develop, prepare and sign the bond issue terms or prospectus and other documents, as well as to make and approve corrections, changes and supplements to these documents as necessary</w:t>
            </w:r>
            <w:r w:rsidR="009434FF" w:rsidRPr="00753208">
              <w:rPr>
                <w:rFonts w:ascii="Verdana" w:hAnsi="Verdana"/>
                <w:b/>
                <w:bCs/>
                <w:i/>
                <w:iCs/>
                <w:sz w:val="18"/>
                <w:szCs w:val="18"/>
              </w:rPr>
              <w:t>.</w:t>
            </w:r>
          </w:p>
          <w:p w14:paraId="67DFC479" w14:textId="77777777" w:rsidR="009434FF" w:rsidRPr="00F55231" w:rsidRDefault="009434FF" w:rsidP="009434FF">
            <w:pPr>
              <w:spacing w:before="40" w:after="40" w:line="240" w:lineRule="auto"/>
              <w:jc w:val="both"/>
              <w:rPr>
                <w:rFonts w:ascii="Verdana" w:eastAsia="Times New Roman" w:hAnsi="Verdana" w:cs="Arial"/>
                <w:b/>
                <w:bCs/>
                <w:color w:val="000000"/>
                <w:sz w:val="18"/>
                <w:szCs w:val="18"/>
                <w:lang w:eastAsia="lv-LV"/>
              </w:rPr>
            </w:pPr>
          </w:p>
          <w:p w14:paraId="0E814AB3" w14:textId="77777777" w:rsidR="009434FF" w:rsidRPr="008C336A" w:rsidRDefault="009434FF" w:rsidP="009434FF">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11B685B" w14:textId="77777777" w:rsidR="009434FF" w:rsidRDefault="009434FF" w:rsidP="009434FF">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37F2ECB" w14:textId="77777777" w:rsidR="009434FF" w:rsidRDefault="009434FF" w:rsidP="009434FF">
            <w:pPr>
              <w:spacing w:before="40" w:after="40" w:line="240" w:lineRule="auto"/>
              <w:jc w:val="both"/>
              <w:rPr>
                <w:rFonts w:ascii="Verdana" w:hAnsi="Verdana"/>
                <w:sz w:val="18"/>
                <w:szCs w:val="18"/>
                <w:lang w:val="lv-LV"/>
              </w:rPr>
            </w:pPr>
          </w:p>
          <w:p w14:paraId="21330361" w14:textId="2473BA5A" w:rsidR="009434FF" w:rsidRPr="00563C18" w:rsidRDefault="009434FF" w:rsidP="009434FF">
            <w:pPr>
              <w:spacing w:before="40" w:after="40" w:line="240" w:lineRule="auto"/>
              <w:jc w:val="both"/>
              <w:rPr>
                <w:rFonts w:ascii="Verdana" w:hAnsi="Verdana"/>
                <w:b/>
                <w:bCs/>
                <w:sz w:val="18"/>
                <w:szCs w:val="18"/>
                <w:lang w:val="lv-LV"/>
              </w:rPr>
            </w:pPr>
            <w:r w:rsidRPr="008C336A">
              <w:rPr>
                <w:rFonts w:ascii="Verdana" w:hAnsi="Verdana"/>
                <w:b/>
                <w:bCs/>
                <w:sz w:val="18"/>
                <w:szCs w:val="18"/>
                <w:lang w:val="lv-LV"/>
              </w:rPr>
              <w:t>Priekšlikums Nr.</w:t>
            </w:r>
            <w:r>
              <w:rPr>
                <w:rFonts w:ascii="Verdana" w:hAnsi="Verdana"/>
                <w:b/>
                <w:bCs/>
                <w:sz w:val="18"/>
                <w:szCs w:val="18"/>
                <w:lang w:val="lv-LV"/>
              </w:rPr>
              <w:t xml:space="preserve">3 </w:t>
            </w:r>
            <w:r w:rsidRPr="00563C18">
              <w:rPr>
                <w:rFonts w:ascii="Verdana" w:hAnsi="Verdana"/>
                <w:b/>
                <w:bCs/>
                <w:sz w:val="18"/>
                <w:szCs w:val="18"/>
                <w:lang w:val="lv-LV"/>
              </w:rPr>
              <w:t>/</w:t>
            </w:r>
            <w:r w:rsidR="00EB4F9A">
              <w:rPr>
                <w:rFonts w:ascii="Verdana" w:hAnsi="Verdana"/>
                <w:b/>
                <w:bCs/>
                <w:sz w:val="18"/>
                <w:szCs w:val="18"/>
                <w:lang w:val="lv-LV"/>
              </w:rPr>
              <w:t xml:space="preserve"> </w:t>
            </w:r>
            <w:r w:rsidRPr="00EB4F9A">
              <w:rPr>
                <w:rFonts w:ascii="Verdana" w:hAnsi="Verdana"/>
                <w:b/>
                <w:bCs/>
                <w:i/>
                <w:iCs/>
                <w:sz w:val="18"/>
                <w:szCs w:val="18"/>
                <w:lang w:val="lv-LV"/>
              </w:rPr>
              <w:t>Proposal No 3</w:t>
            </w:r>
          </w:p>
          <w:p w14:paraId="3D156DB7" w14:textId="70AAA009" w:rsidR="009434FF" w:rsidRPr="00EB4F9A" w:rsidRDefault="00585ECF" w:rsidP="009434FF">
            <w:pPr>
              <w:spacing w:before="40" w:after="40" w:line="240" w:lineRule="auto"/>
              <w:jc w:val="both"/>
              <w:rPr>
                <w:rFonts w:ascii="Verdana" w:hAnsi="Verdana"/>
                <w:b/>
                <w:bCs/>
                <w:sz w:val="18"/>
                <w:szCs w:val="18"/>
                <w:lang w:val="lv-LV"/>
              </w:rPr>
            </w:pPr>
            <w:r w:rsidRPr="00EB4F9A">
              <w:rPr>
                <w:rFonts w:ascii="Verdana" w:hAnsi="Verdana"/>
                <w:b/>
                <w:bCs/>
                <w:sz w:val="18"/>
                <w:szCs w:val="18"/>
                <w:lang w:val="lv-LV"/>
              </w:rPr>
              <w:t xml:space="preserve">Pilnvarot Sabiedrības valdi parakstīt visus nepieciešamos līgumus ar akciju sabiedrību </w:t>
            </w:r>
            <w:r w:rsidRPr="001964C8">
              <w:rPr>
                <w:rFonts w:ascii="Verdana" w:hAnsi="Verdana"/>
                <w:b/>
                <w:bCs/>
                <w:i/>
                <w:iCs/>
                <w:sz w:val="18"/>
                <w:szCs w:val="18"/>
                <w:lang w:val="lv-LV"/>
              </w:rPr>
              <w:t>Nasdaq Riga</w:t>
            </w:r>
            <w:r w:rsidRPr="00EB4F9A">
              <w:rPr>
                <w:rFonts w:ascii="Verdana" w:hAnsi="Verdana"/>
                <w:b/>
                <w:bCs/>
                <w:sz w:val="18"/>
                <w:szCs w:val="18"/>
                <w:lang w:val="lv-LV"/>
              </w:rPr>
              <w:t xml:space="preserve"> par obligāciju iekļaušanu un tirdzniecību un Nasdaq CSD SE (depozitāriju) par finanšu instrumentu uzskaiti un citus dokumentus, kas saistīti ar obligāciju iekļaušanu un tirdzniecību Nasdaq Riga un pārstāvēt Sabiedrību akciju sabiedrībā </w:t>
            </w:r>
            <w:r w:rsidRPr="001964C8">
              <w:rPr>
                <w:rFonts w:ascii="Verdana" w:hAnsi="Verdana"/>
                <w:b/>
                <w:bCs/>
                <w:i/>
                <w:iCs/>
                <w:sz w:val="18"/>
                <w:szCs w:val="18"/>
                <w:lang w:val="lv-LV"/>
              </w:rPr>
              <w:t>Nasdaq Riga</w:t>
            </w:r>
            <w:r w:rsidRPr="00EB4F9A">
              <w:rPr>
                <w:rFonts w:ascii="Verdana" w:hAnsi="Verdana"/>
                <w:b/>
                <w:bCs/>
                <w:sz w:val="18"/>
                <w:szCs w:val="18"/>
                <w:lang w:val="lv-LV"/>
              </w:rPr>
              <w:t xml:space="preserve"> un Nasdaq CSD SE (depozitārijā), kā arī citās organizācijās un/vai to struktūrvienībās atbilstoši nepieciešamībai</w:t>
            </w:r>
            <w:r w:rsidR="009434FF" w:rsidRPr="00EB4F9A">
              <w:rPr>
                <w:rFonts w:ascii="Verdana" w:hAnsi="Verdana"/>
                <w:b/>
                <w:bCs/>
                <w:sz w:val="18"/>
                <w:szCs w:val="18"/>
                <w:lang w:val="lv-LV"/>
              </w:rPr>
              <w:t>.</w:t>
            </w:r>
            <w:r w:rsidR="00EB4F9A">
              <w:rPr>
                <w:rFonts w:ascii="Verdana" w:hAnsi="Verdana"/>
                <w:b/>
                <w:bCs/>
                <w:sz w:val="18"/>
                <w:szCs w:val="18"/>
                <w:lang w:val="lv-LV"/>
              </w:rPr>
              <w:t xml:space="preserve"> </w:t>
            </w:r>
            <w:r w:rsidR="009434FF" w:rsidRPr="00EB4F9A">
              <w:rPr>
                <w:rFonts w:ascii="Verdana" w:hAnsi="Verdana"/>
                <w:b/>
                <w:bCs/>
                <w:sz w:val="18"/>
                <w:szCs w:val="18"/>
                <w:lang w:val="lv-LV"/>
              </w:rPr>
              <w:t xml:space="preserve">/ </w:t>
            </w:r>
            <w:r w:rsidR="00AA70B6" w:rsidRPr="00EB4F9A">
              <w:rPr>
                <w:rFonts w:ascii="Verdana" w:hAnsi="Verdana"/>
                <w:b/>
                <w:bCs/>
                <w:i/>
                <w:iCs/>
                <w:sz w:val="18"/>
                <w:szCs w:val="18"/>
                <w:lang w:val="lv-LV"/>
              </w:rPr>
              <w:t xml:space="preserve">To authorize the Management Board of the Company to sign all necessary agreements with Nasdaq Riga on listing and admission to trading of bonds and Nasdaq CSD SE (Depository) on accounting of financial instruments and other documents related to listing and admission to trading of bonds on Nasdaq Riga, and to represent the Company with the joint stock company </w:t>
            </w:r>
            <w:r w:rsidR="00AA70B6" w:rsidRPr="001964C8">
              <w:rPr>
                <w:rFonts w:ascii="Verdana" w:hAnsi="Verdana"/>
                <w:b/>
                <w:bCs/>
                <w:i/>
                <w:iCs/>
                <w:sz w:val="18"/>
                <w:szCs w:val="18"/>
                <w:lang w:val="lv-LV"/>
              </w:rPr>
              <w:t>Nasdaq Rig</w:t>
            </w:r>
            <w:r w:rsidR="001964C8" w:rsidRPr="001964C8">
              <w:rPr>
                <w:rFonts w:ascii="Verdana" w:hAnsi="Verdana"/>
                <w:b/>
                <w:bCs/>
                <w:i/>
                <w:iCs/>
                <w:sz w:val="18"/>
                <w:szCs w:val="18"/>
                <w:lang w:val="lv-LV"/>
              </w:rPr>
              <w:t>a</w:t>
            </w:r>
            <w:r w:rsidR="00AA70B6" w:rsidRPr="00EB4F9A">
              <w:rPr>
                <w:rFonts w:ascii="Verdana" w:hAnsi="Verdana"/>
                <w:b/>
                <w:bCs/>
                <w:i/>
                <w:iCs/>
                <w:sz w:val="18"/>
                <w:szCs w:val="18"/>
                <w:lang w:val="lv-LV"/>
              </w:rPr>
              <w:t xml:space="preserve"> and Nasdaq CSD SE (Depository), as well as other organizations and/or their structural units as necessary</w:t>
            </w:r>
            <w:r w:rsidR="009434FF" w:rsidRPr="00EB4F9A">
              <w:rPr>
                <w:rFonts w:ascii="Verdana" w:hAnsi="Verdana"/>
                <w:b/>
                <w:bCs/>
                <w:i/>
                <w:iCs/>
                <w:sz w:val="18"/>
                <w:szCs w:val="18"/>
                <w:lang w:val="lv-LV"/>
              </w:rPr>
              <w:t>.</w:t>
            </w:r>
          </w:p>
          <w:p w14:paraId="1E205AB7" w14:textId="77777777" w:rsidR="009434FF" w:rsidRDefault="009434FF" w:rsidP="009434FF">
            <w:pPr>
              <w:spacing w:before="40" w:after="40" w:line="240" w:lineRule="auto"/>
              <w:jc w:val="both"/>
              <w:rPr>
                <w:rFonts w:ascii="Verdana" w:eastAsia="Times New Roman" w:hAnsi="Verdana" w:cs="Arial"/>
                <w:b/>
                <w:bCs/>
                <w:i/>
                <w:iCs/>
                <w:color w:val="000000"/>
                <w:sz w:val="18"/>
                <w:szCs w:val="18"/>
                <w:lang w:eastAsia="lv-LV"/>
              </w:rPr>
            </w:pPr>
          </w:p>
          <w:p w14:paraId="3D448C89" w14:textId="77777777" w:rsidR="009434FF" w:rsidRPr="008C336A" w:rsidRDefault="009434FF" w:rsidP="009434FF">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7B507673" w14:textId="09D03525" w:rsidR="009434FF" w:rsidRPr="008C336A" w:rsidRDefault="009434FF" w:rsidP="009434FF">
            <w:pPr>
              <w:spacing w:after="120" w:line="240" w:lineRule="auto"/>
              <w:jc w:val="both"/>
              <w:rPr>
                <w:rFonts w:ascii="Verdana" w:hAnsi="Verdana"/>
                <w:b/>
                <w:bCs/>
                <w:sz w:val="18"/>
                <w:szCs w:val="18"/>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bl>
    <w:p w14:paraId="7FEBF9B0" w14:textId="523E4E1B" w:rsidR="00CD52A9" w:rsidRPr="008C336A" w:rsidRDefault="00CD52A9" w:rsidP="00701C83">
      <w:pPr>
        <w:spacing w:after="0" w:line="240" w:lineRule="auto"/>
        <w:rPr>
          <w:rFonts w:ascii="Verdana" w:hAnsi="Verdana"/>
          <w:b/>
          <w:sz w:val="18"/>
          <w:szCs w:val="18"/>
        </w:rPr>
        <w:sectPr w:rsidR="00CD52A9" w:rsidRPr="008C336A" w:rsidSect="00132D9B">
          <w:type w:val="continuous"/>
          <w:pgSz w:w="12240" w:h="15840"/>
          <w:pgMar w:top="1560" w:right="1440" w:bottom="1440" w:left="1440" w:header="720" w:footer="720" w:gutter="0"/>
          <w:cols w:space="720"/>
          <w:docGrid w:linePitch="360"/>
        </w:sectPr>
      </w:pPr>
    </w:p>
    <w:p w14:paraId="2951893B" w14:textId="4D07B380" w:rsidR="0029352D" w:rsidRPr="008C336A" w:rsidRDefault="0084125B" w:rsidP="0029352D">
      <w:pPr>
        <w:spacing w:before="40" w:after="40" w:line="240" w:lineRule="auto"/>
        <w:jc w:val="both"/>
        <w:rPr>
          <w:rFonts w:ascii="Verdana" w:hAnsi="Verdana"/>
          <w:b/>
          <w:sz w:val="18"/>
          <w:szCs w:val="18"/>
        </w:rPr>
      </w:pPr>
      <w:r w:rsidRPr="008C336A">
        <w:rPr>
          <w:rFonts w:ascii="Verdana" w:hAnsi="Verdana"/>
          <w:b/>
          <w:sz w:val="18"/>
          <w:szCs w:val="18"/>
        </w:rPr>
        <w:t>V</w:t>
      </w:r>
      <w:r w:rsidR="0029352D" w:rsidRPr="008C336A">
        <w:rPr>
          <w:rFonts w:ascii="Verdana" w:hAnsi="Verdana"/>
          <w:b/>
          <w:sz w:val="18"/>
          <w:szCs w:val="18"/>
        </w:rPr>
        <w:t xml:space="preserve">. </w:t>
      </w:r>
      <w:proofErr w:type="spellStart"/>
      <w:r w:rsidR="00DD1A1F" w:rsidRPr="008C336A">
        <w:rPr>
          <w:rFonts w:ascii="Verdana" w:hAnsi="Verdana"/>
          <w:b/>
          <w:sz w:val="18"/>
          <w:szCs w:val="18"/>
        </w:rPr>
        <w:t>Papildus</w:t>
      </w:r>
      <w:proofErr w:type="spellEnd"/>
      <w:r w:rsidR="0029352D" w:rsidRPr="008C336A">
        <w:rPr>
          <w:rFonts w:ascii="Verdana" w:hAnsi="Verdana"/>
          <w:b/>
          <w:sz w:val="18"/>
          <w:szCs w:val="18"/>
        </w:rPr>
        <w:t xml:space="preserve"> </w:t>
      </w:r>
      <w:proofErr w:type="spellStart"/>
      <w:r w:rsidR="0029352D" w:rsidRPr="008C336A">
        <w:rPr>
          <w:rFonts w:ascii="Verdana" w:hAnsi="Verdana"/>
          <w:b/>
          <w:sz w:val="18"/>
          <w:szCs w:val="18"/>
        </w:rPr>
        <w:t>dati</w:t>
      </w:r>
      <w:proofErr w:type="spellEnd"/>
      <w:r w:rsidR="0029352D" w:rsidRPr="008C336A">
        <w:rPr>
          <w:rFonts w:ascii="Verdana" w:hAnsi="Verdana"/>
          <w:b/>
          <w:sz w:val="18"/>
          <w:szCs w:val="18"/>
        </w:rPr>
        <w:t xml:space="preserve"> / </w:t>
      </w:r>
      <w:r w:rsidR="00DD1A1F" w:rsidRPr="008C336A">
        <w:rPr>
          <w:rFonts w:ascii="Verdana" w:hAnsi="Verdana"/>
          <w:b/>
          <w:sz w:val="18"/>
          <w:szCs w:val="18"/>
        </w:rPr>
        <w:t>Additional</w:t>
      </w:r>
      <w:r w:rsidR="0029352D" w:rsidRPr="008C336A">
        <w:rPr>
          <w:rFonts w:ascii="Verdana" w:hAnsi="Verdana"/>
          <w:b/>
          <w:sz w:val="18"/>
          <w:szCs w:val="18"/>
        </w:rPr>
        <w:t xml:space="preserve"> data</w:t>
      </w:r>
    </w:p>
    <w:p w14:paraId="380A5BAD" w14:textId="77777777" w:rsidR="0029352D" w:rsidRPr="008C336A" w:rsidRDefault="0029352D" w:rsidP="0029352D">
      <w:pPr>
        <w:spacing w:before="40" w:after="40" w:line="240" w:lineRule="auto"/>
        <w:jc w:val="both"/>
        <w:rPr>
          <w:rFonts w:ascii="Verdana" w:hAnsi="Verdana"/>
          <w:sz w:val="18"/>
          <w:szCs w:val="18"/>
        </w:rPr>
      </w:pPr>
    </w:p>
    <w:p w14:paraId="006BBB04" w14:textId="77777777" w:rsidR="0029352D" w:rsidRPr="008C336A" w:rsidRDefault="0029352D" w:rsidP="0029352D">
      <w:pPr>
        <w:spacing w:before="40" w:after="40" w:line="240" w:lineRule="auto"/>
        <w:rPr>
          <w:rFonts w:ascii="Verdana" w:hAnsi="Verdana"/>
          <w:sz w:val="18"/>
          <w:szCs w:val="18"/>
        </w:rPr>
        <w:sectPr w:rsidR="0029352D" w:rsidRPr="008C336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8C336A" w14:paraId="612A6B51" w14:textId="77777777" w:rsidTr="00180B8E">
        <w:trPr>
          <w:trHeight w:val="641"/>
        </w:trPr>
        <w:tc>
          <w:tcPr>
            <w:tcW w:w="4690" w:type="dxa"/>
            <w:shd w:val="clear" w:color="auto" w:fill="auto"/>
          </w:tcPr>
          <w:p w14:paraId="3D02BE8F" w14:textId="51E1895E" w:rsidR="00B0689A" w:rsidRPr="008C336A" w:rsidRDefault="0029352D" w:rsidP="003F3705">
            <w:pPr>
              <w:spacing w:after="0" w:line="240" w:lineRule="auto"/>
              <w:rPr>
                <w:rFonts w:ascii="Verdana" w:hAnsi="Verdana"/>
                <w:sz w:val="18"/>
                <w:szCs w:val="18"/>
              </w:rPr>
            </w:pPr>
            <w:proofErr w:type="spellStart"/>
            <w:r w:rsidRPr="008C336A">
              <w:rPr>
                <w:rFonts w:ascii="Verdana" w:hAnsi="Verdana"/>
                <w:sz w:val="18"/>
                <w:szCs w:val="18"/>
              </w:rPr>
              <w:t>Balsojuma</w:t>
            </w:r>
            <w:proofErr w:type="spellEnd"/>
            <w:r w:rsidRPr="008C336A">
              <w:rPr>
                <w:rFonts w:ascii="Verdana" w:hAnsi="Verdana"/>
                <w:sz w:val="18"/>
                <w:szCs w:val="18"/>
              </w:rPr>
              <w:t xml:space="preserve"> </w:t>
            </w:r>
            <w:proofErr w:type="spellStart"/>
            <w:r w:rsidR="00C00323" w:rsidRPr="008C336A">
              <w:rPr>
                <w:rFonts w:ascii="Verdana" w:hAnsi="Verdana"/>
                <w:sz w:val="18"/>
                <w:szCs w:val="18"/>
              </w:rPr>
              <w:t>saņemšanas</w:t>
            </w:r>
            <w:proofErr w:type="spellEnd"/>
            <w:r w:rsidR="00C00323" w:rsidRPr="008C336A">
              <w:rPr>
                <w:rFonts w:ascii="Verdana" w:hAnsi="Verdana" w:cs="Calibri"/>
                <w:color w:val="000000"/>
                <w:sz w:val="18"/>
                <w:szCs w:val="18"/>
              </w:rPr>
              <w:t xml:space="preserve"> </w:t>
            </w:r>
            <w:proofErr w:type="spellStart"/>
            <w:r w:rsidRPr="008C336A">
              <w:rPr>
                <w:rFonts w:ascii="Verdana" w:hAnsi="Verdana"/>
                <w:sz w:val="18"/>
                <w:szCs w:val="18"/>
              </w:rPr>
              <w:t>apstiprinājums</w:t>
            </w:r>
            <w:proofErr w:type="spellEnd"/>
            <w:r w:rsidRPr="008C336A">
              <w:rPr>
                <w:rFonts w:ascii="Verdana" w:hAnsi="Verdana"/>
                <w:sz w:val="18"/>
                <w:szCs w:val="18"/>
              </w:rPr>
              <w:t xml:space="preserve"> /</w:t>
            </w:r>
          </w:p>
          <w:p w14:paraId="3FF240A6" w14:textId="7A0C32DB" w:rsidR="0029352D" w:rsidRPr="008C336A" w:rsidRDefault="00DD1A1F" w:rsidP="003F3705">
            <w:pPr>
              <w:spacing w:after="0" w:line="240" w:lineRule="auto"/>
              <w:rPr>
                <w:rFonts w:ascii="Verdana" w:hAnsi="Verdana"/>
                <w:sz w:val="18"/>
                <w:szCs w:val="18"/>
              </w:rPr>
            </w:pPr>
            <w:r w:rsidRPr="008C336A">
              <w:rPr>
                <w:rFonts w:ascii="Verdana" w:hAnsi="Verdana"/>
                <w:i/>
                <w:sz w:val="18"/>
                <w:szCs w:val="18"/>
              </w:rPr>
              <w:t>Vote Execution Confirmation*</w:t>
            </w:r>
            <w:r w:rsidR="00E8096B">
              <w:rPr>
                <w:rFonts w:ascii="Verdana" w:hAnsi="Verdana"/>
                <w:i/>
                <w:sz w:val="18"/>
                <w:szCs w:val="18"/>
              </w:rPr>
              <w:t>*</w:t>
            </w:r>
          </w:p>
        </w:tc>
        <w:tc>
          <w:tcPr>
            <w:tcW w:w="4660" w:type="dxa"/>
            <w:shd w:val="clear" w:color="auto" w:fill="auto"/>
          </w:tcPr>
          <w:p w14:paraId="18A99991" w14:textId="0F61C912" w:rsidR="00D700A2" w:rsidRPr="008C336A" w:rsidRDefault="00D700A2" w:rsidP="00D700A2">
            <w:pPr>
              <w:spacing w:before="40" w:after="40" w:line="240" w:lineRule="auto"/>
              <w:jc w:val="both"/>
              <w:rPr>
                <w:rFonts w:ascii="Verdana" w:hAnsi="Verdana"/>
                <w:sz w:val="18"/>
                <w:szCs w:val="18"/>
                <w:lang w:val="lv-LV"/>
              </w:rPr>
            </w:pPr>
            <w:proofErr w:type="spellStart"/>
            <w:r w:rsidRPr="008C336A">
              <w:rPr>
                <w:rFonts w:ascii="Verdana" w:hAnsi="Verdana"/>
                <w:sz w:val="18"/>
                <w:szCs w:val="18"/>
              </w:rPr>
              <w:t>Jā</w:t>
            </w:r>
            <w:proofErr w:type="spellEnd"/>
            <w:r w:rsidRPr="008C336A">
              <w:rPr>
                <w:rFonts w:ascii="Verdana" w:hAnsi="Verdana"/>
                <w:sz w:val="18"/>
                <w:szCs w:val="18"/>
              </w:rPr>
              <w:t xml:space="preserve"> / Yes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BA702FC" w14:textId="16A2A28C" w:rsidR="0029352D" w:rsidRPr="008C336A" w:rsidRDefault="00D700A2" w:rsidP="006C0E41">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Nē / No </w:t>
            </w:r>
            <w:r w:rsidRPr="008C336A">
              <w:rPr>
                <w:rFonts w:ascii="Verdana" w:hAnsi="Verdana"/>
                <w:sz w:val="18"/>
                <w:szCs w:val="18"/>
                <w:lang w:val="lv-LV"/>
              </w:rPr>
              <w:sym w:font="Wingdings" w:char="F0A8"/>
            </w:r>
          </w:p>
        </w:tc>
      </w:tr>
    </w:tbl>
    <w:p w14:paraId="725907E8" w14:textId="410801AE" w:rsidR="0029352D" w:rsidRPr="008C336A" w:rsidRDefault="00DD1A1F" w:rsidP="009F0413">
      <w:pPr>
        <w:spacing w:after="0" w:line="240" w:lineRule="auto"/>
        <w:jc w:val="both"/>
        <w:rPr>
          <w:rFonts w:ascii="Verdana" w:hAnsi="Verdana"/>
          <w:b/>
          <w:sz w:val="18"/>
          <w:szCs w:val="18"/>
          <w:lang w:val="lv-LV"/>
        </w:rPr>
      </w:pPr>
      <w:r w:rsidRPr="00466B41">
        <w:rPr>
          <w:rFonts w:ascii="Verdana" w:hAnsi="Verdana"/>
          <w:bCs/>
          <w:sz w:val="18"/>
          <w:szCs w:val="18"/>
        </w:rPr>
        <w:t>*</w:t>
      </w:r>
      <w:r w:rsidR="00E8096B">
        <w:rPr>
          <w:rFonts w:ascii="Verdana" w:hAnsi="Verdana"/>
          <w:bCs/>
          <w:sz w:val="18"/>
          <w:szCs w:val="18"/>
        </w:rPr>
        <w:t>*</w:t>
      </w:r>
      <w:proofErr w:type="spellStart"/>
      <w:r w:rsidR="006229C3" w:rsidRPr="008C336A">
        <w:rPr>
          <w:rFonts w:ascii="Verdana" w:hAnsi="Verdana"/>
          <w:bCs/>
          <w:sz w:val="18"/>
          <w:szCs w:val="18"/>
        </w:rPr>
        <w:t>N</w:t>
      </w:r>
      <w:r w:rsidRPr="008C336A">
        <w:rPr>
          <w:rFonts w:ascii="Verdana" w:hAnsi="Verdana"/>
          <w:bCs/>
          <w:sz w:val="18"/>
          <w:szCs w:val="18"/>
        </w:rPr>
        <w:t>orāda</w:t>
      </w:r>
      <w:proofErr w:type="spellEnd"/>
      <w:r w:rsidRPr="008C336A">
        <w:rPr>
          <w:rFonts w:ascii="Verdana" w:hAnsi="Verdana"/>
          <w:bCs/>
          <w:sz w:val="18"/>
          <w:szCs w:val="18"/>
        </w:rPr>
        <w:t xml:space="preserve">, </w:t>
      </w:r>
      <w:proofErr w:type="spellStart"/>
      <w:r w:rsidR="00D700A2" w:rsidRPr="008C336A">
        <w:rPr>
          <w:rFonts w:ascii="Verdana" w:hAnsi="Verdana"/>
          <w:bCs/>
          <w:sz w:val="18"/>
          <w:szCs w:val="18"/>
        </w:rPr>
        <w:t>vai</w:t>
      </w:r>
      <w:proofErr w:type="spellEnd"/>
      <w:r w:rsidR="00D700A2" w:rsidRPr="008C336A">
        <w:rPr>
          <w:rFonts w:ascii="Verdana" w:hAnsi="Verdana"/>
          <w:bCs/>
          <w:sz w:val="18"/>
          <w:szCs w:val="18"/>
        </w:rPr>
        <w:t xml:space="preserve"> </w:t>
      </w:r>
      <w:proofErr w:type="spellStart"/>
      <w:r w:rsidRPr="008C336A">
        <w:rPr>
          <w:rFonts w:ascii="Verdana" w:hAnsi="Verdana"/>
          <w:bCs/>
          <w:sz w:val="18"/>
          <w:szCs w:val="18"/>
        </w:rPr>
        <w:t>tiek</w:t>
      </w:r>
      <w:proofErr w:type="spellEnd"/>
      <w:r w:rsidRPr="008C336A">
        <w:rPr>
          <w:rFonts w:ascii="Verdana" w:hAnsi="Verdana"/>
          <w:bCs/>
          <w:sz w:val="18"/>
          <w:szCs w:val="18"/>
        </w:rPr>
        <w:t xml:space="preserve"> </w:t>
      </w:r>
      <w:proofErr w:type="spellStart"/>
      <w:r w:rsidRPr="008C336A">
        <w:rPr>
          <w:rFonts w:ascii="Verdana" w:hAnsi="Verdana"/>
          <w:bCs/>
          <w:sz w:val="18"/>
          <w:szCs w:val="18"/>
        </w:rPr>
        <w:t>pieprasīts</w:t>
      </w:r>
      <w:proofErr w:type="spellEnd"/>
      <w:r w:rsidRPr="008C336A">
        <w:rPr>
          <w:rFonts w:ascii="Verdana" w:hAnsi="Verdana"/>
          <w:bCs/>
          <w:sz w:val="18"/>
          <w:szCs w:val="18"/>
        </w:rPr>
        <w:t xml:space="preserve"> </w:t>
      </w:r>
      <w:proofErr w:type="spellStart"/>
      <w:r w:rsidRPr="008C336A">
        <w:rPr>
          <w:rFonts w:ascii="Verdana" w:hAnsi="Verdana"/>
          <w:bCs/>
          <w:sz w:val="18"/>
          <w:szCs w:val="18"/>
        </w:rPr>
        <w:t>balsojuma</w:t>
      </w:r>
      <w:proofErr w:type="spellEnd"/>
      <w:r w:rsidRPr="008C336A">
        <w:rPr>
          <w:rFonts w:ascii="Verdana" w:hAnsi="Verdana"/>
          <w:bCs/>
          <w:sz w:val="18"/>
          <w:szCs w:val="18"/>
        </w:rPr>
        <w:t xml:space="preserve"> </w:t>
      </w:r>
      <w:proofErr w:type="spellStart"/>
      <w:r w:rsidR="001963EE" w:rsidRPr="008C336A">
        <w:rPr>
          <w:rFonts w:ascii="Verdana" w:hAnsi="Verdana"/>
          <w:bCs/>
          <w:sz w:val="18"/>
          <w:szCs w:val="18"/>
        </w:rPr>
        <w:t>saņemšanas</w:t>
      </w:r>
      <w:proofErr w:type="spellEnd"/>
      <w:r w:rsidR="001963EE" w:rsidRPr="008C336A">
        <w:rPr>
          <w:rFonts w:ascii="Verdana" w:hAnsi="Verdana"/>
          <w:bCs/>
          <w:sz w:val="18"/>
          <w:szCs w:val="18"/>
        </w:rPr>
        <w:t xml:space="preserve"> </w:t>
      </w:r>
      <w:proofErr w:type="spellStart"/>
      <w:r w:rsidRPr="008C336A">
        <w:rPr>
          <w:rFonts w:ascii="Verdana" w:hAnsi="Verdana"/>
          <w:bCs/>
          <w:sz w:val="18"/>
          <w:szCs w:val="18"/>
        </w:rPr>
        <w:t>apstiprinājums</w:t>
      </w:r>
      <w:proofErr w:type="spellEnd"/>
      <w:r w:rsidRPr="008C336A">
        <w:rPr>
          <w:rFonts w:ascii="Verdana" w:hAnsi="Verdana"/>
          <w:bCs/>
          <w:sz w:val="18"/>
          <w:szCs w:val="18"/>
        </w:rPr>
        <w:t xml:space="preserve"> / </w:t>
      </w:r>
      <w:r w:rsidR="00580A88" w:rsidRPr="008C336A">
        <w:rPr>
          <w:rFonts w:ascii="Verdana" w:hAnsi="Verdana"/>
          <w:bCs/>
          <w:i/>
          <w:iCs/>
          <w:sz w:val="18"/>
          <w:szCs w:val="18"/>
        </w:rPr>
        <w:t>I</w:t>
      </w:r>
      <w:r w:rsidRPr="008C336A">
        <w:rPr>
          <w:rFonts w:ascii="Verdana" w:hAnsi="Verdana"/>
          <w:bCs/>
          <w:i/>
          <w:iCs/>
          <w:sz w:val="18"/>
          <w:szCs w:val="18"/>
        </w:rPr>
        <w:t xml:space="preserve">ndicate </w:t>
      </w:r>
      <w:r w:rsidR="00D700A2" w:rsidRPr="008C336A">
        <w:rPr>
          <w:rFonts w:ascii="Verdana" w:hAnsi="Verdana"/>
          <w:bCs/>
          <w:i/>
          <w:iCs/>
          <w:sz w:val="18"/>
          <w:szCs w:val="18"/>
        </w:rPr>
        <w:t xml:space="preserve">whether </w:t>
      </w:r>
      <w:r w:rsidRPr="008C336A">
        <w:rPr>
          <w:rFonts w:ascii="Verdana" w:hAnsi="Verdana"/>
          <w:bCs/>
          <w:i/>
          <w:iCs/>
          <w:sz w:val="18"/>
          <w:szCs w:val="18"/>
        </w:rPr>
        <w:t>a vote execution confirmation is requested</w:t>
      </w:r>
    </w:p>
    <w:p w14:paraId="5F387BFE" w14:textId="77777777" w:rsidR="00DD1A1F" w:rsidRPr="008C336A" w:rsidRDefault="00DD1A1F" w:rsidP="00701C83">
      <w:pPr>
        <w:spacing w:after="0" w:line="240" w:lineRule="auto"/>
        <w:rPr>
          <w:rFonts w:ascii="Verdana" w:hAnsi="Verdana"/>
          <w:b/>
          <w:sz w:val="18"/>
          <w:szCs w:val="18"/>
        </w:rPr>
      </w:pPr>
    </w:p>
    <w:p w14:paraId="083073C5" w14:textId="77777777" w:rsidR="00180B8E" w:rsidRPr="008C336A" w:rsidRDefault="00180B8E" w:rsidP="00701C83">
      <w:pPr>
        <w:spacing w:after="0" w:line="240" w:lineRule="auto"/>
        <w:rPr>
          <w:rFonts w:ascii="Verdana" w:hAnsi="Verdana"/>
          <w:b/>
          <w:sz w:val="18"/>
          <w:szCs w:val="18"/>
        </w:rPr>
      </w:pPr>
    </w:p>
    <w:p w14:paraId="1AD6D78A" w14:textId="73C5D95B" w:rsidR="00584B52" w:rsidRPr="008C336A" w:rsidRDefault="00A763E3" w:rsidP="00701C83">
      <w:pPr>
        <w:spacing w:after="0" w:line="240" w:lineRule="auto"/>
        <w:rPr>
          <w:rFonts w:ascii="Verdana" w:hAnsi="Verdana"/>
          <w:b/>
          <w:sz w:val="18"/>
          <w:szCs w:val="18"/>
        </w:rPr>
      </w:pPr>
      <w:r w:rsidRPr="008C336A">
        <w:rPr>
          <w:rFonts w:ascii="Verdana" w:hAnsi="Verdana"/>
          <w:b/>
          <w:sz w:val="18"/>
          <w:szCs w:val="18"/>
        </w:rPr>
        <w:t xml:space="preserve">AKCIONĀRS </w:t>
      </w:r>
      <w:r w:rsidR="00584B52" w:rsidRPr="008C336A">
        <w:rPr>
          <w:rFonts w:ascii="Verdana" w:hAnsi="Verdana"/>
          <w:b/>
          <w:sz w:val="18"/>
          <w:szCs w:val="18"/>
        </w:rPr>
        <w:t xml:space="preserve">/ </w:t>
      </w:r>
      <w:r w:rsidRPr="008C336A">
        <w:rPr>
          <w:rFonts w:ascii="Verdana" w:hAnsi="Verdana"/>
          <w:b/>
          <w:sz w:val="18"/>
          <w:szCs w:val="18"/>
        </w:rPr>
        <w:t>SHAREHOLDER</w:t>
      </w:r>
      <w:r w:rsidR="00584B52" w:rsidRPr="008C336A">
        <w:rPr>
          <w:rFonts w:ascii="Verdana" w:hAnsi="Verdana"/>
          <w:b/>
          <w:sz w:val="18"/>
          <w:szCs w:val="18"/>
        </w:rPr>
        <w:t>:</w:t>
      </w:r>
    </w:p>
    <w:p w14:paraId="3F1793B0" w14:textId="77777777" w:rsidR="00C20EBA" w:rsidRPr="008C336A" w:rsidRDefault="00C20EBA" w:rsidP="00701C83">
      <w:pPr>
        <w:spacing w:after="0" w:line="240" w:lineRule="auto"/>
        <w:rPr>
          <w:rFonts w:ascii="Verdana" w:hAnsi="Verdana"/>
          <w:i/>
          <w:sz w:val="18"/>
          <w:szCs w:val="18"/>
        </w:rPr>
      </w:pPr>
    </w:p>
    <w:p w14:paraId="06899684" w14:textId="77777777" w:rsidR="00584B52" w:rsidRPr="008C336A" w:rsidRDefault="00584B52" w:rsidP="00701C83">
      <w:pPr>
        <w:spacing w:after="0" w:line="240" w:lineRule="auto"/>
        <w:rPr>
          <w:rFonts w:ascii="Verdana" w:hAnsi="Verdana"/>
          <w:i/>
          <w:sz w:val="18"/>
          <w:szCs w:val="18"/>
        </w:rPr>
        <w:sectPr w:rsidR="00584B52" w:rsidRPr="008C336A"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8C336A" w14:paraId="6EAD609C" w14:textId="77777777" w:rsidTr="00ED6F65">
        <w:trPr>
          <w:trHeight w:val="503"/>
        </w:trPr>
        <w:tc>
          <w:tcPr>
            <w:tcW w:w="2710" w:type="dxa"/>
            <w:shd w:val="clear" w:color="auto" w:fill="auto"/>
          </w:tcPr>
          <w:p w14:paraId="675FF5AE" w14:textId="77777777" w:rsidR="00ED6F65" w:rsidRPr="008C336A" w:rsidRDefault="00ED6F65" w:rsidP="00701C83">
            <w:pPr>
              <w:spacing w:after="0" w:line="240" w:lineRule="auto"/>
              <w:rPr>
                <w:rFonts w:ascii="Verdana" w:hAnsi="Verdana"/>
                <w:i/>
                <w:sz w:val="18"/>
                <w:szCs w:val="18"/>
              </w:rPr>
            </w:pPr>
          </w:p>
        </w:tc>
        <w:tc>
          <w:tcPr>
            <w:tcW w:w="2252" w:type="dxa"/>
            <w:shd w:val="clear" w:color="auto" w:fill="auto"/>
          </w:tcPr>
          <w:p w14:paraId="67610919" w14:textId="77777777" w:rsidR="00ED6F65" w:rsidRPr="008C336A" w:rsidRDefault="00ED6F65" w:rsidP="00701C83">
            <w:pPr>
              <w:spacing w:after="0" w:line="240" w:lineRule="auto"/>
              <w:rPr>
                <w:rFonts w:ascii="Verdana" w:hAnsi="Verdana"/>
                <w:sz w:val="18"/>
                <w:szCs w:val="18"/>
              </w:rPr>
            </w:pPr>
          </w:p>
        </w:tc>
        <w:tc>
          <w:tcPr>
            <w:tcW w:w="2308" w:type="dxa"/>
          </w:tcPr>
          <w:p w14:paraId="6C9F3451" w14:textId="77777777" w:rsidR="00ED6F65" w:rsidRPr="008C336A" w:rsidRDefault="00ED6F65" w:rsidP="00701C83">
            <w:pPr>
              <w:spacing w:line="240" w:lineRule="auto"/>
              <w:rPr>
                <w:rFonts w:ascii="Verdana" w:hAnsi="Verdana"/>
                <w:sz w:val="18"/>
                <w:szCs w:val="18"/>
              </w:rPr>
            </w:pPr>
          </w:p>
        </w:tc>
        <w:tc>
          <w:tcPr>
            <w:tcW w:w="2090" w:type="dxa"/>
            <w:shd w:val="clear" w:color="auto" w:fill="auto"/>
          </w:tcPr>
          <w:p w14:paraId="10A6EBB6" w14:textId="5458C58A" w:rsidR="00ED6F65" w:rsidRPr="008C336A" w:rsidRDefault="00ED6F65" w:rsidP="00701C83">
            <w:pPr>
              <w:spacing w:line="240" w:lineRule="auto"/>
              <w:rPr>
                <w:rFonts w:ascii="Verdana" w:hAnsi="Verdana"/>
                <w:sz w:val="18"/>
                <w:szCs w:val="18"/>
              </w:rPr>
            </w:pPr>
          </w:p>
        </w:tc>
      </w:tr>
      <w:tr w:rsidR="00ED6F65" w:rsidRPr="008C336A" w14:paraId="0CFF392B" w14:textId="77777777" w:rsidTr="00ED6F65">
        <w:trPr>
          <w:trHeight w:val="251"/>
        </w:trPr>
        <w:tc>
          <w:tcPr>
            <w:tcW w:w="2710" w:type="dxa"/>
            <w:shd w:val="clear" w:color="auto" w:fill="auto"/>
          </w:tcPr>
          <w:p w14:paraId="020115BC" w14:textId="77777777"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sz w:val="18"/>
                <w:szCs w:val="18"/>
              </w:rPr>
              <w:t>Vārds</w:t>
            </w:r>
            <w:proofErr w:type="spellEnd"/>
            <w:r w:rsidRPr="008C336A">
              <w:rPr>
                <w:rFonts w:ascii="Verdana" w:hAnsi="Verdana"/>
                <w:sz w:val="18"/>
                <w:szCs w:val="18"/>
              </w:rPr>
              <w:t xml:space="preserve">, </w:t>
            </w:r>
            <w:proofErr w:type="spellStart"/>
            <w:r w:rsidRPr="008C336A">
              <w:rPr>
                <w:rFonts w:ascii="Verdana" w:hAnsi="Verdana"/>
                <w:sz w:val="18"/>
                <w:szCs w:val="18"/>
              </w:rPr>
              <w:t>Uzvārds</w:t>
            </w:r>
            <w:proofErr w:type="spellEnd"/>
            <w:r w:rsidRPr="008C336A">
              <w:rPr>
                <w:rFonts w:ascii="Verdana" w:hAnsi="Verdana"/>
                <w:sz w:val="18"/>
                <w:szCs w:val="18"/>
              </w:rPr>
              <w:t xml:space="preserve"> /</w:t>
            </w:r>
          </w:p>
          <w:p w14:paraId="0C60230E" w14:textId="2257BAB9" w:rsidR="00ED6F65" w:rsidRPr="008C336A" w:rsidRDefault="002260ED" w:rsidP="00701C83">
            <w:pPr>
              <w:spacing w:after="0" w:line="240" w:lineRule="auto"/>
              <w:jc w:val="center"/>
              <w:rPr>
                <w:rFonts w:ascii="Verdana" w:hAnsi="Verdana"/>
                <w:sz w:val="18"/>
                <w:szCs w:val="18"/>
              </w:rPr>
            </w:pPr>
            <w:r w:rsidRPr="008C336A">
              <w:rPr>
                <w:rFonts w:ascii="Verdana" w:hAnsi="Verdana"/>
                <w:sz w:val="18"/>
                <w:szCs w:val="18"/>
              </w:rPr>
              <w:t>N</w:t>
            </w:r>
            <w:r w:rsidR="00ED6F65" w:rsidRPr="008C336A">
              <w:rPr>
                <w:rFonts w:ascii="Verdana" w:hAnsi="Verdana"/>
                <w:sz w:val="18"/>
                <w:szCs w:val="18"/>
              </w:rPr>
              <w:t xml:space="preserve">ame, </w:t>
            </w:r>
            <w:r w:rsidRPr="008C336A">
              <w:rPr>
                <w:rFonts w:ascii="Verdana" w:hAnsi="Verdana"/>
                <w:sz w:val="18"/>
                <w:szCs w:val="18"/>
              </w:rPr>
              <w:t>Surname</w:t>
            </w:r>
          </w:p>
        </w:tc>
        <w:tc>
          <w:tcPr>
            <w:tcW w:w="2252" w:type="dxa"/>
            <w:shd w:val="clear" w:color="auto" w:fill="auto"/>
          </w:tcPr>
          <w:p w14:paraId="5F2D9698" w14:textId="65FA7351"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sz w:val="18"/>
                <w:szCs w:val="18"/>
              </w:rPr>
              <w:t>Amats</w:t>
            </w:r>
            <w:proofErr w:type="spellEnd"/>
            <w:r w:rsidRPr="008C336A">
              <w:rPr>
                <w:rFonts w:ascii="Verdana" w:hAnsi="Verdana"/>
                <w:sz w:val="18"/>
                <w:szCs w:val="18"/>
              </w:rPr>
              <w:t xml:space="preserve"> (</w:t>
            </w:r>
            <w:proofErr w:type="spellStart"/>
            <w:r w:rsidRPr="008C336A">
              <w:rPr>
                <w:rFonts w:ascii="Verdana" w:hAnsi="Verdana"/>
                <w:sz w:val="18"/>
                <w:szCs w:val="18"/>
              </w:rPr>
              <w:t>jurid.pers</w:t>
            </w:r>
            <w:proofErr w:type="spellEnd"/>
            <w:r w:rsidRPr="008C336A">
              <w:rPr>
                <w:rFonts w:ascii="Verdana" w:hAnsi="Verdana"/>
                <w:sz w:val="18"/>
                <w:szCs w:val="18"/>
              </w:rPr>
              <w:t xml:space="preserve">.) / Position (for legal </w:t>
            </w:r>
            <w:r w:rsidR="00952232">
              <w:rPr>
                <w:rFonts w:ascii="Verdana" w:hAnsi="Verdana"/>
                <w:sz w:val="18"/>
                <w:szCs w:val="18"/>
              </w:rPr>
              <w:t>entities</w:t>
            </w:r>
            <w:r w:rsidRPr="008C336A">
              <w:rPr>
                <w:rFonts w:ascii="Verdana" w:hAnsi="Verdana"/>
                <w:sz w:val="18"/>
                <w:szCs w:val="18"/>
              </w:rPr>
              <w:t>)</w:t>
            </w:r>
          </w:p>
        </w:tc>
        <w:tc>
          <w:tcPr>
            <w:tcW w:w="2308" w:type="dxa"/>
          </w:tcPr>
          <w:p w14:paraId="4D5AF78B" w14:textId="13AD31BD"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position w:val="3"/>
                <w:sz w:val="18"/>
                <w:szCs w:val="18"/>
              </w:rPr>
              <w:t>Paraksts</w:t>
            </w:r>
            <w:proofErr w:type="spellEnd"/>
            <w:r w:rsidRPr="008C336A">
              <w:rPr>
                <w:rFonts w:ascii="Verdana" w:hAnsi="Verdana"/>
                <w:position w:val="3"/>
                <w:sz w:val="18"/>
                <w:szCs w:val="18"/>
              </w:rPr>
              <w:t xml:space="preserve"> / Signature</w:t>
            </w:r>
          </w:p>
        </w:tc>
        <w:tc>
          <w:tcPr>
            <w:tcW w:w="2090" w:type="dxa"/>
            <w:shd w:val="clear" w:color="auto" w:fill="auto"/>
          </w:tcPr>
          <w:p w14:paraId="72F71C22" w14:textId="0C0A96B4" w:rsidR="00ED6F65" w:rsidRPr="008C336A" w:rsidRDefault="00ED6F65" w:rsidP="00701C83">
            <w:pPr>
              <w:spacing w:after="0" w:line="240" w:lineRule="auto"/>
              <w:jc w:val="center"/>
              <w:rPr>
                <w:rFonts w:ascii="Verdana" w:hAnsi="Verdana"/>
                <w:sz w:val="18"/>
                <w:szCs w:val="18"/>
              </w:rPr>
            </w:pPr>
            <w:r w:rsidRPr="008C336A">
              <w:rPr>
                <w:rFonts w:ascii="Verdana" w:hAnsi="Verdana"/>
                <w:sz w:val="18"/>
                <w:szCs w:val="18"/>
              </w:rPr>
              <w:t>Datums / Date</w:t>
            </w:r>
          </w:p>
        </w:tc>
      </w:tr>
    </w:tbl>
    <w:p w14:paraId="476CC403" w14:textId="202EDC7C" w:rsidR="000A4785" w:rsidRPr="008C336A" w:rsidRDefault="000A4785" w:rsidP="00247890">
      <w:pPr>
        <w:spacing w:after="0" w:line="240" w:lineRule="auto"/>
        <w:rPr>
          <w:rFonts w:ascii="Verdana" w:hAnsi="Verdana"/>
          <w:b/>
          <w:sz w:val="18"/>
          <w:szCs w:val="18"/>
        </w:rPr>
      </w:pPr>
    </w:p>
    <w:p w14:paraId="08E49D58" w14:textId="77777777" w:rsidR="00247890" w:rsidRPr="008C336A" w:rsidRDefault="00247890" w:rsidP="00247890">
      <w:pPr>
        <w:spacing w:after="0" w:line="240" w:lineRule="auto"/>
        <w:rPr>
          <w:rFonts w:ascii="Verdana" w:hAnsi="Verdana"/>
          <w:b/>
          <w:sz w:val="18"/>
          <w:szCs w:val="18"/>
        </w:rPr>
      </w:pPr>
      <w:r w:rsidRPr="008C336A">
        <w:rPr>
          <w:rFonts w:ascii="Verdana" w:hAnsi="Verdana"/>
          <w:b/>
          <w:sz w:val="18"/>
          <w:szCs w:val="18"/>
        </w:rPr>
        <w:t xml:space="preserve">PILNVAROTĀ PERSONA / </w:t>
      </w:r>
      <w:r w:rsidR="000A4785" w:rsidRPr="008C336A">
        <w:rPr>
          <w:rFonts w:ascii="Verdana" w:hAnsi="Verdana"/>
          <w:b/>
          <w:sz w:val="18"/>
          <w:szCs w:val="18"/>
        </w:rPr>
        <w:t>PROXY</w:t>
      </w:r>
      <w:r w:rsidRPr="008C336A">
        <w:rPr>
          <w:rFonts w:ascii="Verdana" w:hAnsi="Verdana"/>
          <w:b/>
          <w:sz w:val="18"/>
          <w:szCs w:val="18"/>
        </w:rPr>
        <w:t>:</w:t>
      </w:r>
    </w:p>
    <w:p w14:paraId="4574E913" w14:textId="77777777" w:rsidR="00247890" w:rsidRPr="008C336A" w:rsidRDefault="00247890" w:rsidP="00247890">
      <w:pPr>
        <w:spacing w:after="0" w:line="240" w:lineRule="auto"/>
        <w:rPr>
          <w:rFonts w:ascii="Verdana" w:hAnsi="Verdana"/>
          <w:i/>
          <w:sz w:val="18"/>
          <w:szCs w:val="18"/>
        </w:rPr>
      </w:pPr>
    </w:p>
    <w:p w14:paraId="311E5469" w14:textId="77777777" w:rsidR="00247890" w:rsidRPr="008C336A" w:rsidRDefault="00247890" w:rsidP="00247890">
      <w:pPr>
        <w:spacing w:after="0" w:line="240" w:lineRule="auto"/>
        <w:rPr>
          <w:rFonts w:ascii="Verdana" w:hAnsi="Verdana"/>
          <w:i/>
          <w:sz w:val="18"/>
          <w:szCs w:val="18"/>
        </w:rPr>
        <w:sectPr w:rsidR="00247890" w:rsidRPr="008C336A"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8C336A" w14:paraId="5BD6EC24" w14:textId="77777777" w:rsidTr="00C269A2">
        <w:trPr>
          <w:trHeight w:val="503"/>
        </w:trPr>
        <w:tc>
          <w:tcPr>
            <w:tcW w:w="2710" w:type="dxa"/>
            <w:shd w:val="clear" w:color="auto" w:fill="auto"/>
          </w:tcPr>
          <w:p w14:paraId="7398FB7C" w14:textId="77777777" w:rsidR="00247890" w:rsidRPr="008C336A" w:rsidRDefault="00247890" w:rsidP="00C269A2">
            <w:pPr>
              <w:spacing w:after="0" w:line="240" w:lineRule="auto"/>
              <w:rPr>
                <w:rFonts w:ascii="Verdana" w:hAnsi="Verdana"/>
                <w:i/>
                <w:sz w:val="18"/>
                <w:szCs w:val="18"/>
              </w:rPr>
            </w:pPr>
          </w:p>
        </w:tc>
        <w:tc>
          <w:tcPr>
            <w:tcW w:w="2252" w:type="dxa"/>
            <w:shd w:val="clear" w:color="auto" w:fill="auto"/>
          </w:tcPr>
          <w:p w14:paraId="4EF4BEDB" w14:textId="77777777" w:rsidR="00247890" w:rsidRPr="008C336A" w:rsidRDefault="00247890" w:rsidP="00C269A2">
            <w:pPr>
              <w:spacing w:after="0" w:line="240" w:lineRule="auto"/>
              <w:rPr>
                <w:rFonts w:ascii="Verdana" w:hAnsi="Verdana"/>
                <w:sz w:val="18"/>
                <w:szCs w:val="18"/>
              </w:rPr>
            </w:pPr>
          </w:p>
        </w:tc>
        <w:tc>
          <w:tcPr>
            <w:tcW w:w="2308" w:type="dxa"/>
          </w:tcPr>
          <w:p w14:paraId="1E4AA650" w14:textId="77777777" w:rsidR="00247890" w:rsidRPr="008C336A" w:rsidRDefault="00247890" w:rsidP="00C269A2">
            <w:pPr>
              <w:spacing w:line="240" w:lineRule="auto"/>
              <w:rPr>
                <w:rFonts w:ascii="Verdana" w:hAnsi="Verdana"/>
                <w:sz w:val="18"/>
                <w:szCs w:val="18"/>
              </w:rPr>
            </w:pPr>
          </w:p>
        </w:tc>
        <w:tc>
          <w:tcPr>
            <w:tcW w:w="2090" w:type="dxa"/>
            <w:shd w:val="clear" w:color="auto" w:fill="auto"/>
          </w:tcPr>
          <w:p w14:paraId="30DAFADE" w14:textId="77777777" w:rsidR="00247890" w:rsidRPr="008C336A" w:rsidRDefault="00247890" w:rsidP="00C269A2">
            <w:pPr>
              <w:spacing w:line="240" w:lineRule="auto"/>
              <w:rPr>
                <w:rFonts w:ascii="Verdana" w:hAnsi="Verdana"/>
                <w:sz w:val="18"/>
                <w:szCs w:val="18"/>
              </w:rPr>
            </w:pPr>
          </w:p>
        </w:tc>
      </w:tr>
      <w:tr w:rsidR="00247890" w:rsidRPr="008C336A" w14:paraId="71738B7E" w14:textId="77777777" w:rsidTr="00C269A2">
        <w:trPr>
          <w:trHeight w:val="251"/>
        </w:trPr>
        <w:tc>
          <w:tcPr>
            <w:tcW w:w="2710" w:type="dxa"/>
            <w:shd w:val="clear" w:color="auto" w:fill="auto"/>
          </w:tcPr>
          <w:p w14:paraId="5F2E0495" w14:textId="77777777"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sz w:val="18"/>
                <w:szCs w:val="18"/>
              </w:rPr>
              <w:t>Vārds</w:t>
            </w:r>
            <w:proofErr w:type="spellEnd"/>
            <w:r w:rsidRPr="008C336A">
              <w:rPr>
                <w:rFonts w:ascii="Verdana" w:hAnsi="Verdana"/>
                <w:sz w:val="18"/>
                <w:szCs w:val="18"/>
              </w:rPr>
              <w:t xml:space="preserve">, </w:t>
            </w:r>
            <w:proofErr w:type="spellStart"/>
            <w:r w:rsidRPr="008C336A">
              <w:rPr>
                <w:rFonts w:ascii="Verdana" w:hAnsi="Verdana"/>
                <w:sz w:val="18"/>
                <w:szCs w:val="18"/>
              </w:rPr>
              <w:t>Uzvārds</w:t>
            </w:r>
            <w:proofErr w:type="spellEnd"/>
            <w:r w:rsidRPr="008C336A">
              <w:rPr>
                <w:rFonts w:ascii="Verdana" w:hAnsi="Verdana"/>
                <w:sz w:val="18"/>
                <w:szCs w:val="18"/>
              </w:rPr>
              <w:t xml:space="preserve"> /</w:t>
            </w:r>
          </w:p>
          <w:p w14:paraId="0372AA5D" w14:textId="698F1B50" w:rsidR="00247890" w:rsidRPr="008C336A" w:rsidRDefault="002260ED" w:rsidP="00C269A2">
            <w:pPr>
              <w:spacing w:after="0" w:line="240" w:lineRule="auto"/>
              <w:jc w:val="center"/>
              <w:rPr>
                <w:rFonts w:ascii="Verdana" w:hAnsi="Verdana"/>
                <w:sz w:val="18"/>
                <w:szCs w:val="18"/>
              </w:rPr>
            </w:pPr>
            <w:r w:rsidRPr="008C336A">
              <w:rPr>
                <w:rFonts w:ascii="Verdana" w:hAnsi="Verdana"/>
                <w:sz w:val="18"/>
                <w:szCs w:val="18"/>
              </w:rPr>
              <w:t>N</w:t>
            </w:r>
            <w:r w:rsidR="00247890" w:rsidRPr="008C336A">
              <w:rPr>
                <w:rFonts w:ascii="Verdana" w:hAnsi="Verdana"/>
                <w:sz w:val="18"/>
                <w:szCs w:val="18"/>
              </w:rPr>
              <w:t xml:space="preserve">ame, </w:t>
            </w:r>
            <w:r w:rsidRPr="008C336A">
              <w:rPr>
                <w:rFonts w:ascii="Verdana" w:hAnsi="Verdana"/>
                <w:sz w:val="18"/>
                <w:szCs w:val="18"/>
              </w:rPr>
              <w:t>Surname</w:t>
            </w:r>
          </w:p>
        </w:tc>
        <w:tc>
          <w:tcPr>
            <w:tcW w:w="2252" w:type="dxa"/>
            <w:shd w:val="clear" w:color="auto" w:fill="auto"/>
          </w:tcPr>
          <w:p w14:paraId="60FE6A48" w14:textId="5FF65368"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sz w:val="18"/>
                <w:szCs w:val="18"/>
              </w:rPr>
              <w:t>Amats</w:t>
            </w:r>
            <w:proofErr w:type="spellEnd"/>
            <w:r w:rsidRPr="008C336A">
              <w:rPr>
                <w:rFonts w:ascii="Verdana" w:hAnsi="Verdana"/>
                <w:sz w:val="18"/>
                <w:szCs w:val="18"/>
              </w:rPr>
              <w:t xml:space="preserve"> (</w:t>
            </w:r>
            <w:proofErr w:type="spellStart"/>
            <w:r w:rsidRPr="008C336A">
              <w:rPr>
                <w:rFonts w:ascii="Verdana" w:hAnsi="Verdana"/>
                <w:sz w:val="18"/>
                <w:szCs w:val="18"/>
              </w:rPr>
              <w:t>jurid.pers</w:t>
            </w:r>
            <w:proofErr w:type="spellEnd"/>
            <w:r w:rsidRPr="008C336A">
              <w:rPr>
                <w:rFonts w:ascii="Verdana" w:hAnsi="Verdana"/>
                <w:sz w:val="18"/>
                <w:szCs w:val="18"/>
              </w:rPr>
              <w:t xml:space="preserve">.) / Position (for legal </w:t>
            </w:r>
            <w:r w:rsidR="00952232">
              <w:rPr>
                <w:rFonts w:ascii="Verdana" w:hAnsi="Verdana"/>
                <w:sz w:val="18"/>
                <w:szCs w:val="18"/>
              </w:rPr>
              <w:t>entities</w:t>
            </w:r>
            <w:r w:rsidRPr="008C336A">
              <w:rPr>
                <w:rFonts w:ascii="Verdana" w:hAnsi="Verdana"/>
                <w:sz w:val="18"/>
                <w:szCs w:val="18"/>
              </w:rPr>
              <w:t>)</w:t>
            </w:r>
          </w:p>
        </w:tc>
        <w:tc>
          <w:tcPr>
            <w:tcW w:w="2308" w:type="dxa"/>
          </w:tcPr>
          <w:p w14:paraId="1B402459" w14:textId="77777777"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position w:val="3"/>
                <w:sz w:val="18"/>
                <w:szCs w:val="18"/>
              </w:rPr>
              <w:t>Paraksts</w:t>
            </w:r>
            <w:proofErr w:type="spellEnd"/>
            <w:r w:rsidRPr="008C336A">
              <w:rPr>
                <w:rFonts w:ascii="Verdana" w:hAnsi="Verdana"/>
                <w:position w:val="3"/>
                <w:sz w:val="18"/>
                <w:szCs w:val="18"/>
              </w:rPr>
              <w:t xml:space="preserve"> / Signature</w:t>
            </w:r>
          </w:p>
        </w:tc>
        <w:tc>
          <w:tcPr>
            <w:tcW w:w="2090" w:type="dxa"/>
            <w:shd w:val="clear" w:color="auto" w:fill="auto"/>
          </w:tcPr>
          <w:p w14:paraId="06BF3C28" w14:textId="77777777" w:rsidR="00247890" w:rsidRPr="008C336A" w:rsidRDefault="00247890" w:rsidP="00C269A2">
            <w:pPr>
              <w:spacing w:after="0" w:line="240" w:lineRule="auto"/>
              <w:jc w:val="center"/>
              <w:rPr>
                <w:rFonts w:ascii="Verdana" w:hAnsi="Verdana"/>
                <w:sz w:val="18"/>
                <w:szCs w:val="18"/>
              </w:rPr>
            </w:pPr>
            <w:r w:rsidRPr="008C336A">
              <w:rPr>
                <w:rFonts w:ascii="Verdana" w:hAnsi="Verdana"/>
                <w:sz w:val="18"/>
                <w:szCs w:val="18"/>
              </w:rPr>
              <w:t>Datums / Date</w:t>
            </w:r>
          </w:p>
        </w:tc>
      </w:tr>
    </w:tbl>
    <w:p w14:paraId="2D785AC2" w14:textId="0BB1811A" w:rsidR="00B84232" w:rsidRDefault="00B84232" w:rsidP="00CB6C1C">
      <w:pPr>
        <w:spacing w:after="0" w:line="240" w:lineRule="auto"/>
        <w:rPr>
          <w:rFonts w:ascii="Verdana" w:hAnsi="Verdana"/>
          <w:sz w:val="18"/>
          <w:szCs w:val="18"/>
        </w:rPr>
      </w:pPr>
    </w:p>
    <w:p w14:paraId="3CBFBEE4" w14:textId="77777777" w:rsidR="00E31AF5" w:rsidRPr="00FE25D5" w:rsidRDefault="00E31AF5" w:rsidP="00E31AF5">
      <w:pPr>
        <w:spacing w:after="0" w:line="240" w:lineRule="auto"/>
        <w:rPr>
          <w:rFonts w:asciiTheme="minorHAnsi" w:hAnsiTheme="minorHAnsi" w:cstheme="minorHAnsi"/>
          <w:bCs/>
          <w:sz w:val="20"/>
          <w:szCs w:val="20"/>
        </w:rPr>
      </w:pPr>
    </w:p>
    <w:p w14:paraId="6EDECB9C" w14:textId="77359D14" w:rsidR="00E31AF5" w:rsidRDefault="00E31AF5" w:rsidP="00E31AF5">
      <w:pPr>
        <w:spacing w:after="0" w:line="240" w:lineRule="auto"/>
        <w:jc w:val="center"/>
        <w:rPr>
          <w:rFonts w:ascii="Verdana" w:hAnsi="Verdana"/>
          <w:sz w:val="18"/>
          <w:szCs w:val="18"/>
        </w:rPr>
      </w:pPr>
      <w:r>
        <w:rPr>
          <w:rFonts w:ascii="Verdana" w:hAnsi="Verdana"/>
          <w:sz w:val="18"/>
          <w:szCs w:val="18"/>
        </w:rPr>
        <w:t>[</w:t>
      </w:r>
      <w:r w:rsidRPr="00E31AF5">
        <w:rPr>
          <w:rFonts w:ascii="Verdana" w:hAnsi="Verdana"/>
          <w:sz w:val="18"/>
          <w:szCs w:val="18"/>
        </w:rPr>
        <w:t xml:space="preserve">ŠIS DOKUMENTS IR PARAKSTĪTS AR DROŠU ELEKTRONISKO PARAKSTU UN SATUR LAIKA ZĪMOGU / </w:t>
      </w:r>
      <w:r w:rsidRPr="00E31AF5">
        <w:rPr>
          <w:rFonts w:ascii="Verdana" w:hAnsi="Verdana"/>
          <w:i/>
          <w:iCs/>
          <w:sz w:val="18"/>
          <w:szCs w:val="18"/>
        </w:rPr>
        <w:t>THIS DOCUMENT IS SIGNED ELECTRONICALLY WITH SAFE ELECTRONIC SIGNATURE AND CONTAIN</w:t>
      </w:r>
      <w:r>
        <w:rPr>
          <w:rFonts w:ascii="Verdana" w:hAnsi="Verdana"/>
          <w:i/>
          <w:iCs/>
          <w:sz w:val="18"/>
          <w:szCs w:val="18"/>
        </w:rPr>
        <w:t>S A</w:t>
      </w:r>
      <w:r w:rsidRPr="00E31AF5">
        <w:rPr>
          <w:rFonts w:ascii="Verdana" w:hAnsi="Verdana"/>
          <w:i/>
          <w:iCs/>
          <w:sz w:val="18"/>
          <w:szCs w:val="18"/>
        </w:rPr>
        <w:t xml:space="preserve"> TIME </w:t>
      </w:r>
      <w:proofErr w:type="gramStart"/>
      <w:r w:rsidRPr="00E31AF5">
        <w:rPr>
          <w:rFonts w:ascii="Verdana" w:hAnsi="Verdana"/>
          <w:i/>
          <w:iCs/>
          <w:sz w:val="18"/>
          <w:szCs w:val="18"/>
        </w:rPr>
        <w:t>STAMP</w:t>
      </w:r>
      <w:r>
        <w:rPr>
          <w:rFonts w:ascii="Verdana" w:hAnsi="Verdana"/>
          <w:sz w:val="18"/>
          <w:szCs w:val="18"/>
        </w:rPr>
        <w:t>]</w:t>
      </w:r>
      <w:r w:rsidR="00B704C1">
        <w:rPr>
          <w:rFonts w:ascii="Verdana" w:hAnsi="Verdana"/>
          <w:sz w:val="18"/>
          <w:szCs w:val="18"/>
        </w:rPr>
        <w:t>*</w:t>
      </w:r>
      <w:proofErr w:type="gramEnd"/>
      <w:r w:rsidR="00E8096B">
        <w:rPr>
          <w:rFonts w:ascii="Verdana" w:hAnsi="Verdana"/>
          <w:sz w:val="18"/>
          <w:szCs w:val="18"/>
        </w:rPr>
        <w:t>**</w:t>
      </w:r>
    </w:p>
    <w:p w14:paraId="01DC2283" w14:textId="75249A62" w:rsidR="00B704C1" w:rsidRDefault="00B704C1" w:rsidP="00E31AF5">
      <w:pPr>
        <w:spacing w:after="0" w:line="240" w:lineRule="auto"/>
        <w:jc w:val="center"/>
        <w:rPr>
          <w:rFonts w:ascii="Verdana" w:hAnsi="Verdana"/>
          <w:sz w:val="18"/>
          <w:szCs w:val="18"/>
        </w:rPr>
      </w:pPr>
    </w:p>
    <w:p w14:paraId="33B289DA" w14:textId="22452446" w:rsidR="00145B69" w:rsidRPr="008C336A" w:rsidRDefault="00B704C1" w:rsidP="00CB6C1C">
      <w:pPr>
        <w:spacing w:after="0" w:line="240" w:lineRule="auto"/>
        <w:rPr>
          <w:rFonts w:ascii="Verdana" w:hAnsi="Verdana"/>
          <w:sz w:val="18"/>
          <w:szCs w:val="18"/>
        </w:rPr>
      </w:pPr>
      <w:r w:rsidRPr="00E31AF5">
        <w:rPr>
          <w:rFonts w:ascii="Verdana" w:hAnsi="Verdana"/>
          <w:sz w:val="18"/>
          <w:szCs w:val="18"/>
        </w:rPr>
        <w:t>*</w:t>
      </w:r>
      <w:r w:rsidR="00E8096B">
        <w:rPr>
          <w:rFonts w:ascii="Verdana" w:hAnsi="Verdana"/>
          <w:sz w:val="18"/>
          <w:szCs w:val="18"/>
        </w:rPr>
        <w:t>**</w:t>
      </w:r>
      <w:proofErr w:type="spellStart"/>
      <w:r w:rsidRPr="00E31AF5">
        <w:rPr>
          <w:rFonts w:ascii="Verdana" w:hAnsi="Verdana"/>
          <w:sz w:val="18"/>
          <w:szCs w:val="18"/>
        </w:rPr>
        <w:t>Norāda</w:t>
      </w:r>
      <w:proofErr w:type="spellEnd"/>
      <w:r w:rsidRPr="00E31AF5">
        <w:rPr>
          <w:rFonts w:ascii="Verdana" w:hAnsi="Verdana"/>
          <w:sz w:val="18"/>
          <w:szCs w:val="18"/>
        </w:rPr>
        <w:t xml:space="preserve">, ja </w:t>
      </w:r>
      <w:proofErr w:type="spellStart"/>
      <w:r w:rsidRPr="00E31AF5">
        <w:rPr>
          <w:rFonts w:ascii="Verdana" w:hAnsi="Verdana"/>
          <w:sz w:val="18"/>
          <w:szCs w:val="18"/>
        </w:rPr>
        <w:t>paraksta</w:t>
      </w:r>
      <w:proofErr w:type="spellEnd"/>
      <w:r w:rsidRPr="00E31AF5">
        <w:rPr>
          <w:rFonts w:ascii="Verdana" w:hAnsi="Verdana"/>
          <w:sz w:val="18"/>
          <w:szCs w:val="18"/>
        </w:rPr>
        <w:t xml:space="preserve"> </w:t>
      </w:r>
      <w:proofErr w:type="spellStart"/>
      <w:r w:rsidRPr="00E31AF5">
        <w:rPr>
          <w:rFonts w:ascii="Verdana" w:hAnsi="Verdana"/>
          <w:sz w:val="18"/>
          <w:szCs w:val="18"/>
        </w:rPr>
        <w:t>elektroniski</w:t>
      </w:r>
      <w:proofErr w:type="spellEnd"/>
      <w:r w:rsidRPr="00E31AF5">
        <w:rPr>
          <w:rFonts w:ascii="Verdana" w:hAnsi="Verdana"/>
          <w:sz w:val="18"/>
          <w:szCs w:val="18"/>
        </w:rPr>
        <w:t xml:space="preserve"> / </w:t>
      </w:r>
      <w:r>
        <w:rPr>
          <w:rFonts w:ascii="Verdana" w:hAnsi="Verdana"/>
          <w:i/>
          <w:iCs/>
          <w:sz w:val="18"/>
          <w:szCs w:val="18"/>
        </w:rPr>
        <w:t>S</w:t>
      </w:r>
      <w:r w:rsidRPr="0005527D">
        <w:rPr>
          <w:rFonts w:ascii="Verdana" w:hAnsi="Verdana"/>
          <w:i/>
          <w:iCs/>
          <w:sz w:val="18"/>
          <w:szCs w:val="18"/>
        </w:rPr>
        <w:t>pecifi</w:t>
      </w:r>
      <w:r>
        <w:rPr>
          <w:rFonts w:ascii="Verdana" w:hAnsi="Verdana"/>
          <w:i/>
          <w:iCs/>
          <w:sz w:val="18"/>
          <w:szCs w:val="18"/>
        </w:rPr>
        <w:t>able</w:t>
      </w:r>
      <w:r w:rsidRPr="0005527D">
        <w:rPr>
          <w:rFonts w:ascii="Verdana" w:hAnsi="Verdana"/>
          <w:i/>
          <w:iCs/>
          <w:sz w:val="18"/>
          <w:szCs w:val="18"/>
        </w:rPr>
        <w:t xml:space="preserve"> if signed electronically</w:t>
      </w:r>
    </w:p>
    <w:sectPr w:rsidR="00145B69" w:rsidRPr="008C336A"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D1EE" w14:textId="77777777" w:rsidR="00CA5268" w:rsidRDefault="00CA5268" w:rsidP="001E4223">
      <w:pPr>
        <w:spacing w:after="0" w:line="240" w:lineRule="auto"/>
      </w:pPr>
      <w:r>
        <w:separator/>
      </w:r>
    </w:p>
  </w:endnote>
  <w:endnote w:type="continuationSeparator" w:id="0">
    <w:p w14:paraId="1DA71AF0" w14:textId="77777777" w:rsidR="00CA5268" w:rsidRDefault="00CA5268"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1104" w14:textId="77777777" w:rsidR="00CA5268" w:rsidRDefault="00CA5268" w:rsidP="001E4223">
      <w:pPr>
        <w:spacing w:after="0" w:line="240" w:lineRule="auto"/>
      </w:pPr>
      <w:r>
        <w:separator/>
      </w:r>
    </w:p>
  </w:footnote>
  <w:footnote w:type="continuationSeparator" w:id="0">
    <w:p w14:paraId="43A5C529" w14:textId="77777777" w:rsidR="00CA5268" w:rsidRDefault="00CA5268"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8"/>
  </w:num>
  <w:num w:numId="4">
    <w:abstractNumId w:val="15"/>
  </w:num>
  <w:num w:numId="5">
    <w:abstractNumId w:val="4"/>
  </w:num>
  <w:num w:numId="6">
    <w:abstractNumId w:val="10"/>
  </w:num>
  <w:num w:numId="7">
    <w:abstractNumId w:val="12"/>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1"/>
  </w:num>
  <w:num w:numId="13">
    <w:abstractNumId w:val="7"/>
  </w:num>
  <w:num w:numId="14">
    <w:abstractNumId w:val="14"/>
  </w:num>
  <w:num w:numId="15">
    <w:abstractNumId w:val="5"/>
  </w:num>
  <w:num w:numId="16">
    <w:abstractNumId w:val="13"/>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7F74"/>
    <w:rsid w:val="000548D2"/>
    <w:rsid w:val="0005527D"/>
    <w:rsid w:val="00057709"/>
    <w:rsid w:val="00067FD8"/>
    <w:rsid w:val="00076BC4"/>
    <w:rsid w:val="00080FEC"/>
    <w:rsid w:val="00091357"/>
    <w:rsid w:val="00094AF6"/>
    <w:rsid w:val="000A1F56"/>
    <w:rsid w:val="000A4785"/>
    <w:rsid w:val="000C35CE"/>
    <w:rsid w:val="000C407E"/>
    <w:rsid w:val="001073D8"/>
    <w:rsid w:val="001304E2"/>
    <w:rsid w:val="00132D9B"/>
    <w:rsid w:val="0013645D"/>
    <w:rsid w:val="001369AC"/>
    <w:rsid w:val="00142065"/>
    <w:rsid w:val="00143A11"/>
    <w:rsid w:val="00145B69"/>
    <w:rsid w:val="00170280"/>
    <w:rsid w:val="00175E6F"/>
    <w:rsid w:val="00177C0B"/>
    <w:rsid w:val="00180B8E"/>
    <w:rsid w:val="00193421"/>
    <w:rsid w:val="001963EE"/>
    <w:rsid w:val="001964C8"/>
    <w:rsid w:val="00197944"/>
    <w:rsid w:val="001A1DEB"/>
    <w:rsid w:val="001C1EF7"/>
    <w:rsid w:val="001C4840"/>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610DD"/>
    <w:rsid w:val="002731B4"/>
    <w:rsid w:val="00275256"/>
    <w:rsid w:val="00280CBA"/>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2AD9"/>
    <w:rsid w:val="00372DA6"/>
    <w:rsid w:val="0039276B"/>
    <w:rsid w:val="003D652E"/>
    <w:rsid w:val="003E3D83"/>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1F6E"/>
    <w:rsid w:val="004C6AB1"/>
    <w:rsid w:val="004C79D3"/>
    <w:rsid w:val="004D4A0C"/>
    <w:rsid w:val="004E43AE"/>
    <w:rsid w:val="004E6EDE"/>
    <w:rsid w:val="004F079D"/>
    <w:rsid w:val="004F5331"/>
    <w:rsid w:val="00517F11"/>
    <w:rsid w:val="00520452"/>
    <w:rsid w:val="00524034"/>
    <w:rsid w:val="00563C18"/>
    <w:rsid w:val="00567006"/>
    <w:rsid w:val="00567EEE"/>
    <w:rsid w:val="00580A88"/>
    <w:rsid w:val="00582F10"/>
    <w:rsid w:val="00584B52"/>
    <w:rsid w:val="00585ECF"/>
    <w:rsid w:val="00587288"/>
    <w:rsid w:val="005903BD"/>
    <w:rsid w:val="005B07CA"/>
    <w:rsid w:val="005B4137"/>
    <w:rsid w:val="005C5CB0"/>
    <w:rsid w:val="005E683B"/>
    <w:rsid w:val="005F6537"/>
    <w:rsid w:val="006014BD"/>
    <w:rsid w:val="0060716E"/>
    <w:rsid w:val="006073D7"/>
    <w:rsid w:val="006229C3"/>
    <w:rsid w:val="0063289C"/>
    <w:rsid w:val="0063512A"/>
    <w:rsid w:val="006355F7"/>
    <w:rsid w:val="0065042D"/>
    <w:rsid w:val="006564BD"/>
    <w:rsid w:val="00661614"/>
    <w:rsid w:val="006673E0"/>
    <w:rsid w:val="00670F19"/>
    <w:rsid w:val="006870C7"/>
    <w:rsid w:val="00696C52"/>
    <w:rsid w:val="006A04ED"/>
    <w:rsid w:val="006A0F57"/>
    <w:rsid w:val="006A299B"/>
    <w:rsid w:val="006C0E41"/>
    <w:rsid w:val="006D001F"/>
    <w:rsid w:val="006D0040"/>
    <w:rsid w:val="006D1663"/>
    <w:rsid w:val="006E13E9"/>
    <w:rsid w:val="006F6FD7"/>
    <w:rsid w:val="006F7774"/>
    <w:rsid w:val="00701C83"/>
    <w:rsid w:val="00703754"/>
    <w:rsid w:val="00750381"/>
    <w:rsid w:val="0075248A"/>
    <w:rsid w:val="00753208"/>
    <w:rsid w:val="007574A4"/>
    <w:rsid w:val="00757679"/>
    <w:rsid w:val="00792AC2"/>
    <w:rsid w:val="00793D0C"/>
    <w:rsid w:val="007A117A"/>
    <w:rsid w:val="007D1218"/>
    <w:rsid w:val="007D206D"/>
    <w:rsid w:val="007E3E31"/>
    <w:rsid w:val="007F36D1"/>
    <w:rsid w:val="007F7B29"/>
    <w:rsid w:val="00812D2A"/>
    <w:rsid w:val="00820CCB"/>
    <w:rsid w:val="00825616"/>
    <w:rsid w:val="00835A53"/>
    <w:rsid w:val="0084125B"/>
    <w:rsid w:val="00851AAF"/>
    <w:rsid w:val="00851C45"/>
    <w:rsid w:val="00852470"/>
    <w:rsid w:val="00857209"/>
    <w:rsid w:val="00865CF6"/>
    <w:rsid w:val="00883BB6"/>
    <w:rsid w:val="00895A00"/>
    <w:rsid w:val="008A5233"/>
    <w:rsid w:val="008B378A"/>
    <w:rsid w:val="008C336A"/>
    <w:rsid w:val="008C5337"/>
    <w:rsid w:val="008C6980"/>
    <w:rsid w:val="008E6E93"/>
    <w:rsid w:val="009035E3"/>
    <w:rsid w:val="009056B8"/>
    <w:rsid w:val="00912BF2"/>
    <w:rsid w:val="00915D4A"/>
    <w:rsid w:val="00920063"/>
    <w:rsid w:val="009434FF"/>
    <w:rsid w:val="00952232"/>
    <w:rsid w:val="00955708"/>
    <w:rsid w:val="00986DFD"/>
    <w:rsid w:val="00986FBD"/>
    <w:rsid w:val="009909EF"/>
    <w:rsid w:val="00994108"/>
    <w:rsid w:val="009A5C9B"/>
    <w:rsid w:val="009C06F7"/>
    <w:rsid w:val="009C3915"/>
    <w:rsid w:val="009D7267"/>
    <w:rsid w:val="009F0413"/>
    <w:rsid w:val="00A0220B"/>
    <w:rsid w:val="00A066E2"/>
    <w:rsid w:val="00A11835"/>
    <w:rsid w:val="00A1366E"/>
    <w:rsid w:val="00A43D47"/>
    <w:rsid w:val="00A46CB3"/>
    <w:rsid w:val="00A55342"/>
    <w:rsid w:val="00A60F90"/>
    <w:rsid w:val="00A64CE2"/>
    <w:rsid w:val="00A667BB"/>
    <w:rsid w:val="00A71059"/>
    <w:rsid w:val="00A71250"/>
    <w:rsid w:val="00A7149C"/>
    <w:rsid w:val="00A72D55"/>
    <w:rsid w:val="00A763E3"/>
    <w:rsid w:val="00A804ED"/>
    <w:rsid w:val="00A867D8"/>
    <w:rsid w:val="00A90C45"/>
    <w:rsid w:val="00AA6EB7"/>
    <w:rsid w:val="00AA70B6"/>
    <w:rsid w:val="00AB0FE8"/>
    <w:rsid w:val="00AB3BE8"/>
    <w:rsid w:val="00AB7A67"/>
    <w:rsid w:val="00AC2472"/>
    <w:rsid w:val="00AC30F0"/>
    <w:rsid w:val="00AD2CE9"/>
    <w:rsid w:val="00AD42BF"/>
    <w:rsid w:val="00AF5111"/>
    <w:rsid w:val="00B02A21"/>
    <w:rsid w:val="00B0689A"/>
    <w:rsid w:val="00B10164"/>
    <w:rsid w:val="00B11CFF"/>
    <w:rsid w:val="00B14564"/>
    <w:rsid w:val="00B27D77"/>
    <w:rsid w:val="00B446AB"/>
    <w:rsid w:val="00B47213"/>
    <w:rsid w:val="00B704C1"/>
    <w:rsid w:val="00B74B03"/>
    <w:rsid w:val="00B77159"/>
    <w:rsid w:val="00B77CD8"/>
    <w:rsid w:val="00B80FF7"/>
    <w:rsid w:val="00B82274"/>
    <w:rsid w:val="00B84232"/>
    <w:rsid w:val="00BB35A1"/>
    <w:rsid w:val="00BD2618"/>
    <w:rsid w:val="00BD672A"/>
    <w:rsid w:val="00BE1C17"/>
    <w:rsid w:val="00C00323"/>
    <w:rsid w:val="00C20EBA"/>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44EC"/>
    <w:rsid w:val="00CB6C1C"/>
    <w:rsid w:val="00CD4F5D"/>
    <w:rsid w:val="00CD52A9"/>
    <w:rsid w:val="00CF1668"/>
    <w:rsid w:val="00D03A54"/>
    <w:rsid w:val="00D1369B"/>
    <w:rsid w:val="00D56398"/>
    <w:rsid w:val="00D700A2"/>
    <w:rsid w:val="00D721CD"/>
    <w:rsid w:val="00D90AEC"/>
    <w:rsid w:val="00D90C38"/>
    <w:rsid w:val="00D92CDF"/>
    <w:rsid w:val="00D95CD8"/>
    <w:rsid w:val="00DA257D"/>
    <w:rsid w:val="00DD1A1F"/>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D099C"/>
    <w:rsid w:val="00ED4B86"/>
    <w:rsid w:val="00ED5A01"/>
    <w:rsid w:val="00ED6F65"/>
    <w:rsid w:val="00ED701E"/>
    <w:rsid w:val="00EE6622"/>
    <w:rsid w:val="00EF0334"/>
    <w:rsid w:val="00EF3F06"/>
    <w:rsid w:val="00F17E53"/>
    <w:rsid w:val="00F34E04"/>
    <w:rsid w:val="00F52F46"/>
    <w:rsid w:val="00F53074"/>
    <w:rsid w:val="00F53174"/>
    <w:rsid w:val="00F55231"/>
    <w:rsid w:val="00F57086"/>
    <w:rsid w:val="00F6074E"/>
    <w:rsid w:val="00F65B46"/>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2021-11-21T19:01:00Z</dcterms:created>
  <dcterms:modified xsi:type="dcterms:W3CDTF">2021-11-23T15:20:00Z</dcterms:modified>
</cp:coreProperties>
</file>