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9A81D" w14:textId="77777777" w:rsidR="003A134D" w:rsidRPr="0014276D" w:rsidRDefault="003A134D" w:rsidP="003A134D">
      <w:pPr>
        <w:spacing w:after="0" w:line="240" w:lineRule="auto"/>
        <w:ind w:left="0" w:right="0" w:firstLine="0"/>
        <w:rPr>
          <w:rFonts w:ascii="Segoe UI Semibold" w:eastAsia="Segoe UI" w:hAnsi="Segoe UI Semibold" w:cs="Segoe UI"/>
          <w:lang w:val="en-GB"/>
        </w:rPr>
      </w:pPr>
      <w:bookmarkStart w:id="0" w:name="_GoBack"/>
      <w:bookmarkEnd w:id="0"/>
    </w:p>
    <w:p w14:paraId="12931C68" w14:textId="77777777" w:rsidR="003A134D" w:rsidRPr="00BB70C2" w:rsidRDefault="003A134D" w:rsidP="003A134D">
      <w:pPr>
        <w:spacing w:after="0" w:line="240" w:lineRule="auto"/>
        <w:ind w:left="0" w:right="0" w:firstLine="0"/>
        <w:rPr>
          <w:rFonts w:ascii="Segoe UI Semibold" w:eastAsia="Segoe UI" w:hAnsi="Segoe UI Semibold" w:cs="Segoe UI"/>
          <w:lang w:val="en-US"/>
        </w:rPr>
      </w:pPr>
    </w:p>
    <w:p w14:paraId="30B57A47" w14:textId="77777777" w:rsidR="003A134D" w:rsidRPr="00BB70C2" w:rsidRDefault="003A134D" w:rsidP="003A134D">
      <w:pPr>
        <w:spacing w:after="0" w:line="240" w:lineRule="auto"/>
        <w:ind w:left="0" w:right="0" w:firstLine="0"/>
        <w:rPr>
          <w:rFonts w:ascii="Segoe UI Semibold" w:eastAsia="Segoe UI" w:hAnsi="Segoe UI Semibold" w:cs="Segoe UI"/>
          <w:lang w:val="en-US"/>
        </w:rPr>
      </w:pPr>
    </w:p>
    <w:p w14:paraId="3D20CDFC" w14:textId="77777777" w:rsidR="003A134D" w:rsidRPr="00BB70C2" w:rsidRDefault="003A134D" w:rsidP="003A134D">
      <w:pPr>
        <w:spacing w:after="0" w:line="240" w:lineRule="auto"/>
        <w:ind w:left="0" w:right="0" w:firstLine="0"/>
        <w:rPr>
          <w:rFonts w:ascii="Segoe UI Semibold" w:eastAsia="Segoe UI" w:hAnsi="Segoe UI Semibold" w:cs="Segoe UI"/>
          <w:lang w:val="en-US"/>
        </w:rPr>
      </w:pPr>
    </w:p>
    <w:p w14:paraId="2E8B0E5F" w14:textId="77777777" w:rsidR="003A134D" w:rsidRPr="00BB70C2" w:rsidRDefault="003A134D" w:rsidP="003A134D">
      <w:pPr>
        <w:spacing w:after="0" w:line="240" w:lineRule="auto"/>
        <w:ind w:left="0" w:right="0" w:firstLine="0"/>
        <w:rPr>
          <w:rFonts w:ascii="Segoe UI Semibold" w:eastAsia="Segoe UI" w:hAnsi="Segoe UI Semibold" w:cs="Segoe UI"/>
          <w:lang w:val="en-US"/>
        </w:rPr>
      </w:pPr>
    </w:p>
    <w:p w14:paraId="27B3137A" w14:textId="77777777" w:rsidR="003A134D" w:rsidRPr="00BB70C2" w:rsidRDefault="003A134D" w:rsidP="003A134D">
      <w:pPr>
        <w:spacing w:after="0" w:line="240" w:lineRule="auto"/>
        <w:ind w:left="0" w:right="0" w:firstLine="0"/>
        <w:jc w:val="center"/>
        <w:rPr>
          <w:rFonts w:ascii="Segoe UI Semibold" w:eastAsia="Segoe UI" w:hAnsi="Segoe UI Semibold" w:cs="Segoe UI Semibold"/>
          <w:b/>
          <w:sz w:val="56"/>
          <w:szCs w:val="56"/>
          <w:lang w:val="en-US"/>
        </w:rPr>
      </w:pPr>
    </w:p>
    <w:p w14:paraId="1BFEF54E" w14:textId="77777777" w:rsidR="003A134D" w:rsidRPr="00BB70C2" w:rsidRDefault="003A134D" w:rsidP="003A134D">
      <w:pPr>
        <w:spacing w:after="0" w:line="240" w:lineRule="auto"/>
        <w:ind w:left="0" w:right="0" w:hanging="11"/>
        <w:rPr>
          <w:rFonts w:cs="Segoe UI"/>
          <w:color w:val="244061"/>
          <w:sz w:val="32"/>
          <w:szCs w:val="28"/>
          <w:lang w:val="en-US"/>
        </w:rPr>
      </w:pPr>
    </w:p>
    <w:p w14:paraId="1F157DD7" w14:textId="77777777" w:rsidR="003A134D" w:rsidRPr="00BB70C2" w:rsidRDefault="003A134D" w:rsidP="003A134D">
      <w:pPr>
        <w:spacing w:after="0" w:line="240" w:lineRule="auto"/>
        <w:ind w:left="0" w:right="0" w:hanging="11"/>
        <w:rPr>
          <w:rFonts w:cs="Segoe UI"/>
          <w:color w:val="244061"/>
          <w:sz w:val="32"/>
          <w:szCs w:val="28"/>
          <w:lang w:val="en-US"/>
        </w:rPr>
      </w:pPr>
      <w:r w:rsidRPr="00BB70C2">
        <w:rPr>
          <w:rFonts w:ascii="Segoe UI Semilight" w:hAnsi="Segoe UI Semilight" w:cs="Segoe UI Semilight"/>
          <w:b/>
          <w:noProof/>
          <w:lang w:eastAsia="lt-LT"/>
        </w:rPr>
        <w:drawing>
          <wp:anchor distT="0" distB="0" distL="114300" distR="114300" simplePos="0" relativeHeight="251658240" behindDoc="0" locked="0" layoutInCell="1" allowOverlap="1" wp14:anchorId="27F0D5E4" wp14:editId="5D4A5A47">
            <wp:simplePos x="0" y="0"/>
            <wp:positionH relativeFrom="margin">
              <wp:posOffset>-58420</wp:posOffset>
            </wp:positionH>
            <wp:positionV relativeFrom="margin">
              <wp:posOffset>2290445</wp:posOffset>
            </wp:positionV>
            <wp:extent cx="2026920" cy="2188210"/>
            <wp:effectExtent l="0" t="0" r="0" b="2540"/>
            <wp:wrapTopAndBottom/>
            <wp:docPr id="2" name="Paveikslėlis 2" descr="http://intranetas/home/Prekinis%20enklas/Logotipas/KN%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as/home/Prekinis%20enklas/Logotipas/KN%20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l="14645" t="19249" r="15636" b="17360"/>
                    <a:stretch>
                      <a:fillRect/>
                    </a:stretch>
                  </pic:blipFill>
                  <pic:spPr bwMode="auto">
                    <a:xfrm>
                      <a:off x="0" y="0"/>
                      <a:ext cx="2026920" cy="2188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89660B" w14:textId="77777777" w:rsidR="003A134D" w:rsidRPr="00BB70C2" w:rsidRDefault="003A134D" w:rsidP="003A134D">
      <w:pPr>
        <w:spacing w:after="0" w:line="240" w:lineRule="auto"/>
        <w:ind w:left="0" w:right="0" w:hanging="11"/>
        <w:rPr>
          <w:rFonts w:cs="Segoe UI"/>
          <w:color w:val="244061"/>
          <w:sz w:val="32"/>
          <w:szCs w:val="28"/>
          <w:lang w:val="en-US"/>
        </w:rPr>
      </w:pPr>
    </w:p>
    <w:p w14:paraId="301C6BAB" w14:textId="77777777" w:rsidR="003A134D" w:rsidRPr="00BB70C2" w:rsidRDefault="00B60DF1" w:rsidP="003A134D">
      <w:pPr>
        <w:pStyle w:val="ASegoeUISemiold14"/>
        <w:rPr>
          <w:rFonts w:ascii="Segoe UI" w:hAnsi="Segoe UI" w:cs="Segoe UI"/>
          <w:sz w:val="24"/>
          <w:lang w:val="en-US"/>
        </w:rPr>
      </w:pPr>
      <w:r w:rsidRPr="00BB70C2">
        <w:rPr>
          <w:rFonts w:ascii="Segoe UI" w:hAnsi="Segoe UI" w:cs="Segoe UI"/>
          <w:sz w:val="24"/>
          <w:lang w:val="en-US"/>
        </w:rPr>
        <w:t>AB</w:t>
      </w:r>
      <w:r w:rsidR="003A134D" w:rsidRPr="00BB70C2">
        <w:rPr>
          <w:rFonts w:ascii="Segoe UI" w:hAnsi="Segoe UI" w:cs="Segoe UI"/>
          <w:sz w:val="24"/>
          <w:lang w:val="en-US"/>
        </w:rPr>
        <w:t xml:space="preserve"> KLAIPĖDOS NAFTA </w:t>
      </w:r>
    </w:p>
    <w:p w14:paraId="4D5B5763" w14:textId="77777777" w:rsidR="003A134D" w:rsidRPr="00BB70C2" w:rsidRDefault="003A134D" w:rsidP="003A134D">
      <w:pPr>
        <w:pStyle w:val="ASegoeUISemiold14"/>
        <w:rPr>
          <w:rFonts w:ascii="Segoe UI" w:hAnsi="Segoe UI" w:cs="Segoe UI"/>
          <w:sz w:val="24"/>
          <w:lang w:val="en-US"/>
        </w:rPr>
      </w:pPr>
    </w:p>
    <w:p w14:paraId="443449C1" w14:textId="77777777" w:rsidR="003A134D" w:rsidRPr="00BB70C2" w:rsidRDefault="003A134D" w:rsidP="003A134D">
      <w:pPr>
        <w:pStyle w:val="ASegoeUISemiold14"/>
        <w:rPr>
          <w:rFonts w:ascii="Segoe UI" w:hAnsi="Segoe UI" w:cs="Segoe UI"/>
          <w:sz w:val="24"/>
          <w:lang w:val="en-US"/>
        </w:rPr>
      </w:pPr>
      <w:r w:rsidRPr="00BB70C2">
        <w:rPr>
          <w:rFonts w:ascii="Segoe UI" w:hAnsi="Segoe UI" w:cs="Segoe UI"/>
          <w:sz w:val="24"/>
          <w:lang w:val="en-US"/>
        </w:rPr>
        <w:t>INTERIM CONDENSED FINANCIAL STATEMENTS,</w:t>
      </w:r>
    </w:p>
    <w:p w14:paraId="24FE5452" w14:textId="77777777" w:rsidR="003A134D" w:rsidRPr="00BB70C2" w:rsidRDefault="003A134D" w:rsidP="003A134D">
      <w:pPr>
        <w:pStyle w:val="ASegoeUISemiold14"/>
        <w:rPr>
          <w:rFonts w:ascii="Segoe UI" w:hAnsi="Segoe UI" w:cs="Segoe UI"/>
          <w:sz w:val="24"/>
          <w:lang w:val="en-US"/>
        </w:rPr>
      </w:pPr>
      <w:r w:rsidRPr="00BB70C2">
        <w:rPr>
          <w:rFonts w:ascii="Segoe UI" w:hAnsi="Segoe UI" w:cs="Segoe UI"/>
          <w:sz w:val="24"/>
          <w:lang w:val="en-US"/>
        </w:rPr>
        <w:t xml:space="preserve">PREPARED ACCORDING TO INTERNATIONAL FINANCIAL REPORTING STANDARDS, </w:t>
      </w:r>
    </w:p>
    <w:p w14:paraId="4BF59425" w14:textId="77777777" w:rsidR="003A134D" w:rsidRPr="00BB70C2" w:rsidRDefault="003A134D" w:rsidP="003A134D">
      <w:pPr>
        <w:pStyle w:val="ASegoeUISemiold14"/>
        <w:rPr>
          <w:rFonts w:ascii="Segoe UI" w:hAnsi="Segoe UI" w:cs="Segoe UI"/>
          <w:sz w:val="24"/>
          <w:lang w:val="en-US"/>
        </w:rPr>
      </w:pPr>
      <w:r w:rsidRPr="00BB70C2">
        <w:rPr>
          <w:rFonts w:ascii="Segoe UI" w:hAnsi="Segoe UI" w:cs="Segoe UI"/>
          <w:sz w:val="24"/>
          <w:lang w:val="en-US"/>
        </w:rPr>
        <w:t>AS ADOPTED BY THE EUROPEAN UNION</w:t>
      </w:r>
    </w:p>
    <w:p w14:paraId="27413EC9" w14:textId="77777777" w:rsidR="003A134D" w:rsidRPr="00BB70C2" w:rsidRDefault="003A134D" w:rsidP="003A134D">
      <w:pPr>
        <w:pStyle w:val="ASegoeUISemiold14"/>
        <w:rPr>
          <w:rFonts w:ascii="Segoe UI" w:hAnsi="Segoe UI" w:cs="Segoe UI"/>
          <w:sz w:val="24"/>
          <w:lang w:val="en-US"/>
        </w:rPr>
      </w:pPr>
    </w:p>
    <w:p w14:paraId="0D127BB7" w14:textId="36022871" w:rsidR="003A134D" w:rsidRPr="00BB70C2" w:rsidRDefault="00965A05" w:rsidP="003A134D">
      <w:pPr>
        <w:pStyle w:val="ASegoeUISemiold14"/>
        <w:rPr>
          <w:rFonts w:ascii="Segoe UI" w:hAnsi="Segoe UI" w:cs="Segoe UI"/>
          <w:sz w:val="24"/>
          <w:lang w:val="en-US"/>
        </w:rPr>
      </w:pPr>
      <w:r w:rsidRPr="00BB70C2">
        <w:rPr>
          <w:rFonts w:ascii="Segoe UI" w:hAnsi="Segoe UI" w:cs="Segoe UI"/>
          <w:sz w:val="24"/>
          <w:lang w:val="en-US"/>
        </w:rPr>
        <w:t xml:space="preserve">FOR THE </w:t>
      </w:r>
      <w:r w:rsidR="00745C99">
        <w:rPr>
          <w:rFonts w:ascii="Segoe UI" w:hAnsi="Segoe UI" w:cs="Segoe UI"/>
          <w:sz w:val="24"/>
          <w:lang w:val="en-US"/>
        </w:rPr>
        <w:t>nine</w:t>
      </w:r>
      <w:r w:rsidR="00987062">
        <w:rPr>
          <w:rFonts w:ascii="Segoe UI" w:hAnsi="Segoe UI" w:cs="Segoe UI"/>
          <w:sz w:val="24"/>
          <w:lang w:val="en-US"/>
        </w:rPr>
        <w:t xml:space="preserve"> </w:t>
      </w:r>
      <w:r w:rsidR="00745C99">
        <w:rPr>
          <w:rFonts w:ascii="Segoe UI" w:hAnsi="Segoe UI" w:cs="Segoe UI"/>
          <w:sz w:val="24"/>
          <w:lang w:val="en-US"/>
        </w:rPr>
        <w:t>MONTHS PERIOD ENDED 30 september</w:t>
      </w:r>
      <w:r w:rsidRPr="00BB70C2">
        <w:rPr>
          <w:rFonts w:ascii="Segoe UI" w:hAnsi="Segoe UI" w:cs="Segoe UI"/>
          <w:sz w:val="24"/>
          <w:lang w:val="en-US"/>
        </w:rPr>
        <w:t xml:space="preserve"> 201</w:t>
      </w:r>
      <w:r w:rsidR="00CE2EF2">
        <w:rPr>
          <w:rFonts w:ascii="Segoe UI" w:hAnsi="Segoe UI" w:cs="Segoe UI"/>
          <w:sz w:val="24"/>
          <w:lang w:val="en-US"/>
        </w:rPr>
        <w:t>9</w:t>
      </w:r>
    </w:p>
    <w:p w14:paraId="1920D507" w14:textId="77777777" w:rsidR="003A134D" w:rsidRPr="00BB70C2" w:rsidRDefault="003A134D" w:rsidP="003A134D">
      <w:pPr>
        <w:pStyle w:val="ASegoeUISemiold14"/>
        <w:rPr>
          <w:rFonts w:ascii="Segoe UI" w:hAnsi="Segoe UI" w:cs="Segoe UI"/>
          <w:sz w:val="24"/>
          <w:lang w:val="en-US"/>
        </w:rPr>
      </w:pPr>
      <w:r w:rsidRPr="00BB70C2">
        <w:rPr>
          <w:rFonts w:ascii="Segoe UI" w:hAnsi="Segoe UI" w:cs="Segoe UI"/>
          <w:sz w:val="24"/>
          <w:lang w:val="en-US"/>
        </w:rPr>
        <w:t>(UNAUDITED)</w:t>
      </w:r>
    </w:p>
    <w:p w14:paraId="1B993434" w14:textId="77777777" w:rsidR="003A134D" w:rsidRPr="00BB70C2" w:rsidRDefault="003A134D" w:rsidP="003A134D">
      <w:pPr>
        <w:pStyle w:val="ASegoeUISemiold14"/>
        <w:rPr>
          <w:rFonts w:eastAsia="Segoe UI"/>
          <w:lang w:val="en-US"/>
        </w:rPr>
      </w:pPr>
    </w:p>
    <w:p w14:paraId="5F746D61" w14:textId="77777777" w:rsidR="003A134D" w:rsidRPr="00BB70C2" w:rsidRDefault="003A134D" w:rsidP="003A134D">
      <w:pPr>
        <w:pStyle w:val="ASegoeUISemiold14"/>
        <w:rPr>
          <w:rFonts w:eastAsia="Segoe UI"/>
          <w:lang w:val="en-US"/>
        </w:rPr>
        <w:sectPr w:rsidR="003A134D" w:rsidRPr="00BB70C2" w:rsidSect="00F1549C">
          <w:headerReference w:type="even" r:id="rId10"/>
          <w:headerReference w:type="default" r:id="rId11"/>
          <w:footerReference w:type="even" r:id="rId12"/>
          <w:footerReference w:type="default" r:id="rId13"/>
          <w:headerReference w:type="first" r:id="rId14"/>
          <w:footerReference w:type="first" r:id="rId15"/>
          <w:pgSz w:w="11906" w:h="16838" w:code="9"/>
          <w:pgMar w:top="1702" w:right="567" w:bottom="1702" w:left="1701" w:header="567" w:footer="244" w:gutter="0"/>
          <w:cols w:space="1296"/>
          <w:titlePg/>
          <w:docGrid w:linePitch="326"/>
        </w:sectPr>
      </w:pPr>
    </w:p>
    <w:p w14:paraId="10950ED0" w14:textId="77777777" w:rsidR="003A134D" w:rsidRPr="00BB70C2" w:rsidRDefault="003A134D" w:rsidP="003A134D">
      <w:pPr>
        <w:spacing w:after="0" w:line="240" w:lineRule="auto"/>
        <w:ind w:left="0" w:right="0" w:firstLine="0"/>
        <w:rPr>
          <w:rFonts w:ascii="Baskerville Old Face" w:eastAsia="Segoe UI" w:hAnsi="Baskerville Old Face" w:cs="Segoe UI"/>
          <w:color w:val="auto"/>
          <w:lang w:val="en-US"/>
        </w:rPr>
        <w:sectPr w:rsidR="003A134D" w:rsidRPr="00BB70C2" w:rsidSect="00F1549C">
          <w:type w:val="continuous"/>
          <w:pgSz w:w="11906" w:h="16838" w:code="9"/>
          <w:pgMar w:top="1702" w:right="567" w:bottom="1702" w:left="1701" w:header="567" w:footer="244" w:gutter="0"/>
          <w:cols w:space="1296"/>
          <w:titlePg/>
          <w:docGrid w:linePitch="326"/>
        </w:sectPr>
      </w:pPr>
    </w:p>
    <w:p w14:paraId="4165FC9B" w14:textId="77777777" w:rsidR="003A134D" w:rsidRPr="00BB70C2" w:rsidRDefault="003A134D" w:rsidP="003A134D">
      <w:pPr>
        <w:spacing w:after="0" w:line="240" w:lineRule="auto"/>
        <w:ind w:left="0" w:right="0" w:firstLine="0"/>
        <w:rPr>
          <w:rFonts w:ascii="Baskerville Old Face" w:eastAsia="Segoe UI" w:hAnsi="Baskerville Old Face" w:cs="Segoe UI"/>
          <w:color w:val="auto"/>
          <w:lang w:val="en-US"/>
        </w:rPr>
        <w:sectPr w:rsidR="003A134D" w:rsidRPr="00BB70C2" w:rsidSect="00F1549C">
          <w:type w:val="continuous"/>
          <w:pgSz w:w="11906" w:h="16838" w:code="9"/>
          <w:pgMar w:top="1702" w:right="567" w:bottom="1702" w:left="1701" w:header="567" w:footer="244" w:gutter="0"/>
          <w:cols w:space="1296"/>
          <w:titlePg/>
          <w:docGrid w:linePitch="326"/>
        </w:sectPr>
      </w:pPr>
    </w:p>
    <w:p w14:paraId="0098A53F" w14:textId="77777777" w:rsidR="003A134D" w:rsidRPr="00BB70C2" w:rsidRDefault="003A134D" w:rsidP="003A134D">
      <w:pPr>
        <w:spacing w:after="0" w:line="240" w:lineRule="auto"/>
        <w:ind w:left="0" w:right="0" w:firstLine="0"/>
        <w:rPr>
          <w:rFonts w:ascii="Baskerville Old Face" w:eastAsia="Segoe UI" w:hAnsi="Baskerville Old Face" w:cs="Segoe UI"/>
          <w:color w:val="auto"/>
          <w:lang w:val="en-US"/>
        </w:rPr>
      </w:pPr>
    </w:p>
    <w:p w14:paraId="7B081AAE" w14:textId="77777777" w:rsidR="003A134D" w:rsidRPr="00BB70C2" w:rsidRDefault="003A134D" w:rsidP="003A134D">
      <w:pPr>
        <w:pStyle w:val="TOCHeading1"/>
        <w:tabs>
          <w:tab w:val="left" w:pos="8080"/>
        </w:tabs>
        <w:spacing w:before="0" w:line="240" w:lineRule="auto"/>
        <w:rPr>
          <w:rFonts w:ascii="Segoe UI" w:hAnsi="Segoe UI" w:cs="Segoe UI"/>
          <w:b w:val="0"/>
          <w:sz w:val="22"/>
          <w:szCs w:val="22"/>
        </w:rPr>
      </w:pPr>
      <w:r w:rsidRPr="00BB70C2">
        <w:rPr>
          <w:rStyle w:val="ASegoeUISemiold14Diagrama"/>
          <w:rFonts w:ascii="Segoe UI" w:hAnsi="Segoe UI" w:cs="Segoe UI"/>
          <w:b/>
        </w:rPr>
        <w:t>CONTENT</w:t>
      </w:r>
      <w:r w:rsidRPr="00BB70C2">
        <w:rPr>
          <w:rStyle w:val="ASegoeUISemiold14Diagrama"/>
          <w:rFonts w:ascii="Segoe UI" w:hAnsi="Segoe UI" w:cs="Segoe UI"/>
          <w:b/>
        </w:rPr>
        <w:tab/>
      </w:r>
      <w:r w:rsidRPr="00BB70C2">
        <w:rPr>
          <w:rStyle w:val="ASegoeUISemiold14Diagrama"/>
          <w:rFonts w:ascii="Segoe UI" w:hAnsi="Segoe UI" w:cs="Segoe UI"/>
          <w:b/>
        </w:rPr>
        <w:tab/>
      </w:r>
      <w:r w:rsidRPr="00BB70C2">
        <w:rPr>
          <w:rFonts w:ascii="Segoe UI" w:hAnsi="Segoe UI" w:cs="Segoe UI"/>
          <w:b w:val="0"/>
        </w:rPr>
        <w:tab/>
      </w:r>
      <w:r w:rsidRPr="00BB70C2">
        <w:rPr>
          <w:rFonts w:ascii="Segoe UI" w:hAnsi="Segoe UI" w:cs="Segoe UI"/>
          <w:b w:val="0"/>
          <w:color w:val="003E51"/>
        </w:rPr>
        <w:t xml:space="preserve">       </w:t>
      </w:r>
    </w:p>
    <w:p w14:paraId="00F47948" w14:textId="77777777" w:rsidR="003A134D" w:rsidRPr="00BB70C2" w:rsidRDefault="003A134D" w:rsidP="003A134D">
      <w:pPr>
        <w:spacing w:after="0" w:line="240" w:lineRule="auto"/>
        <w:ind w:left="0" w:right="0"/>
        <w:rPr>
          <w:rFonts w:cs="Segoe UI"/>
          <w:lang w:val="en-US"/>
        </w:rPr>
      </w:pPr>
    </w:p>
    <w:p w14:paraId="3DDD65BF" w14:textId="47603BA9" w:rsidR="00652F53" w:rsidRPr="00BB70C2" w:rsidRDefault="007D1640">
      <w:pPr>
        <w:pStyle w:val="Turinys1"/>
        <w:tabs>
          <w:tab w:val="right" w:leader="dot" w:pos="9628"/>
        </w:tabs>
        <w:rPr>
          <w:rFonts w:eastAsiaTheme="minorEastAsia" w:cstheme="minorBidi"/>
          <w:noProof/>
          <w:sz w:val="20"/>
          <w:szCs w:val="20"/>
          <w:lang w:val="en-US" w:eastAsia="lt-LT"/>
        </w:rPr>
      </w:pPr>
      <w:r w:rsidRPr="00BB70C2">
        <w:rPr>
          <w:rFonts w:ascii="Baskerville Old Face" w:eastAsia="Segoe UI" w:hAnsi="Baskerville Old Face" w:cs="Segoe UI"/>
          <w:color w:val="auto"/>
          <w:lang w:val="en-US"/>
        </w:rPr>
        <w:fldChar w:fldCharType="begin"/>
      </w:r>
      <w:r w:rsidRPr="00BB70C2">
        <w:rPr>
          <w:rFonts w:ascii="Baskerville Old Face" w:eastAsia="Segoe UI" w:hAnsi="Baskerville Old Face" w:cs="Segoe UI"/>
          <w:color w:val="auto"/>
          <w:lang w:val="en-US"/>
        </w:rPr>
        <w:instrText xml:space="preserve"> TOC \h \z \u \t "Antraštė 1;1" </w:instrText>
      </w:r>
      <w:r w:rsidRPr="00BB70C2">
        <w:rPr>
          <w:rFonts w:ascii="Baskerville Old Face" w:eastAsia="Segoe UI" w:hAnsi="Baskerville Old Face" w:cs="Segoe UI"/>
          <w:color w:val="auto"/>
          <w:lang w:val="en-US"/>
        </w:rPr>
        <w:fldChar w:fldCharType="separate"/>
      </w:r>
      <w:hyperlink w:anchor="_Toc505073772" w:history="1">
        <w:r w:rsidR="00652F53" w:rsidRPr="00BB70C2">
          <w:rPr>
            <w:rStyle w:val="Hipersaitas"/>
            <w:rFonts w:eastAsiaTheme="majorEastAsia"/>
            <w:noProof/>
            <w:color w:val="003E51"/>
            <w:sz w:val="20"/>
            <w:szCs w:val="20"/>
            <w:lang w:val="en-US"/>
          </w:rPr>
          <w:t>Statement of financial position</w:t>
        </w:r>
        <w:r w:rsidR="00652F53" w:rsidRPr="00BB70C2">
          <w:rPr>
            <w:noProof/>
            <w:webHidden/>
            <w:sz w:val="20"/>
            <w:szCs w:val="20"/>
            <w:lang w:val="en-US"/>
          </w:rPr>
          <w:tab/>
        </w:r>
        <w:r w:rsidR="00AF5C88">
          <w:rPr>
            <w:noProof/>
            <w:webHidden/>
            <w:sz w:val="20"/>
            <w:szCs w:val="20"/>
            <w:lang w:val="en-US"/>
          </w:rPr>
          <w:t>3</w:t>
        </w:r>
      </w:hyperlink>
      <w:r w:rsidR="00316357">
        <w:rPr>
          <w:noProof/>
          <w:sz w:val="20"/>
          <w:szCs w:val="20"/>
          <w:lang w:val="en-US"/>
        </w:rPr>
        <w:t>-4</w:t>
      </w:r>
    </w:p>
    <w:p w14:paraId="7FE40E56" w14:textId="6D2BF229" w:rsidR="00652F53" w:rsidRPr="00BB70C2" w:rsidRDefault="009459D7">
      <w:pPr>
        <w:pStyle w:val="Turinys1"/>
        <w:tabs>
          <w:tab w:val="right" w:leader="dot" w:pos="9628"/>
        </w:tabs>
        <w:rPr>
          <w:rFonts w:eastAsiaTheme="minorEastAsia" w:cstheme="minorBidi"/>
          <w:noProof/>
          <w:sz w:val="20"/>
          <w:szCs w:val="20"/>
          <w:lang w:val="en-US" w:eastAsia="lt-LT"/>
        </w:rPr>
      </w:pPr>
      <w:hyperlink w:anchor="_Toc505073774" w:history="1">
        <w:r w:rsidR="00652F53" w:rsidRPr="00BB70C2">
          <w:rPr>
            <w:rStyle w:val="Hipersaitas"/>
            <w:rFonts w:eastAsiaTheme="majorEastAsia"/>
            <w:noProof/>
            <w:color w:val="003E51"/>
            <w:sz w:val="20"/>
            <w:szCs w:val="20"/>
            <w:lang w:val="en-US"/>
          </w:rPr>
          <w:t>Statement of comprehensive income</w:t>
        </w:r>
        <w:r w:rsidR="00652F53" w:rsidRPr="00BB70C2">
          <w:rPr>
            <w:noProof/>
            <w:webHidden/>
            <w:sz w:val="20"/>
            <w:szCs w:val="20"/>
            <w:lang w:val="en-US"/>
          </w:rPr>
          <w:tab/>
        </w:r>
        <w:r w:rsidR="00AF5C88">
          <w:rPr>
            <w:noProof/>
            <w:webHidden/>
            <w:sz w:val="20"/>
            <w:szCs w:val="20"/>
            <w:lang w:val="en-US"/>
          </w:rPr>
          <w:t>5</w:t>
        </w:r>
      </w:hyperlink>
    </w:p>
    <w:p w14:paraId="6B06F240" w14:textId="0A4A1066" w:rsidR="00652F53" w:rsidRPr="00BB70C2" w:rsidRDefault="009459D7">
      <w:pPr>
        <w:pStyle w:val="Turinys1"/>
        <w:tabs>
          <w:tab w:val="right" w:leader="dot" w:pos="9628"/>
        </w:tabs>
        <w:rPr>
          <w:rFonts w:eastAsiaTheme="minorEastAsia" w:cstheme="minorBidi"/>
          <w:noProof/>
          <w:sz w:val="20"/>
          <w:szCs w:val="20"/>
          <w:lang w:val="en-US" w:eastAsia="lt-LT"/>
        </w:rPr>
      </w:pPr>
      <w:hyperlink w:anchor="_Toc505073775" w:history="1">
        <w:r w:rsidR="00652F53" w:rsidRPr="00BB70C2">
          <w:rPr>
            <w:rStyle w:val="Hipersaitas"/>
            <w:rFonts w:eastAsiaTheme="majorEastAsia"/>
            <w:noProof/>
            <w:color w:val="003E51"/>
            <w:sz w:val="20"/>
            <w:szCs w:val="20"/>
            <w:lang w:val="en-US"/>
          </w:rPr>
          <w:t>Statement of changes in equity</w:t>
        </w:r>
        <w:r w:rsidR="00652F53" w:rsidRPr="00BB70C2">
          <w:rPr>
            <w:noProof/>
            <w:webHidden/>
            <w:sz w:val="20"/>
            <w:szCs w:val="20"/>
            <w:lang w:val="en-US"/>
          </w:rPr>
          <w:tab/>
        </w:r>
        <w:r w:rsidR="00AF5C88">
          <w:rPr>
            <w:noProof/>
            <w:webHidden/>
            <w:sz w:val="20"/>
            <w:szCs w:val="20"/>
            <w:lang w:val="en-US"/>
          </w:rPr>
          <w:t>6</w:t>
        </w:r>
      </w:hyperlink>
    </w:p>
    <w:p w14:paraId="04886894" w14:textId="2A3D31CB" w:rsidR="00652F53" w:rsidRPr="00F45F78" w:rsidRDefault="009459D7">
      <w:pPr>
        <w:pStyle w:val="Turinys1"/>
        <w:tabs>
          <w:tab w:val="right" w:leader="dot" w:pos="9628"/>
        </w:tabs>
        <w:rPr>
          <w:rFonts w:eastAsiaTheme="minorEastAsia" w:cstheme="minorBidi"/>
          <w:noProof/>
          <w:sz w:val="20"/>
          <w:szCs w:val="20"/>
          <w:lang w:eastAsia="lt-LT"/>
        </w:rPr>
      </w:pPr>
      <w:hyperlink w:anchor="_Toc505073776" w:history="1">
        <w:r w:rsidR="00652F53" w:rsidRPr="00BB70C2">
          <w:rPr>
            <w:rStyle w:val="Hipersaitas"/>
            <w:rFonts w:eastAsiaTheme="majorEastAsia"/>
            <w:noProof/>
            <w:color w:val="003E51"/>
            <w:sz w:val="20"/>
            <w:szCs w:val="20"/>
            <w:lang w:val="en-US"/>
          </w:rPr>
          <w:t>Cash flow statement</w:t>
        </w:r>
        <w:r w:rsidR="00652F53" w:rsidRPr="00BB70C2">
          <w:rPr>
            <w:noProof/>
            <w:webHidden/>
            <w:sz w:val="20"/>
            <w:szCs w:val="20"/>
            <w:lang w:val="en-US"/>
          </w:rPr>
          <w:tab/>
        </w:r>
        <w:r w:rsidR="00AF5C88">
          <w:rPr>
            <w:noProof/>
            <w:webHidden/>
            <w:sz w:val="20"/>
            <w:szCs w:val="20"/>
            <w:lang w:val="en-US"/>
          </w:rPr>
          <w:t>7</w:t>
        </w:r>
      </w:hyperlink>
      <w:r w:rsidR="00F45F78">
        <w:rPr>
          <w:noProof/>
          <w:sz w:val="20"/>
          <w:szCs w:val="20"/>
          <w:lang w:val="en-US"/>
        </w:rPr>
        <w:t>-</w:t>
      </w:r>
      <w:r w:rsidR="00F45F78">
        <w:rPr>
          <w:noProof/>
          <w:sz w:val="20"/>
          <w:szCs w:val="20"/>
        </w:rPr>
        <w:t>8</w:t>
      </w:r>
    </w:p>
    <w:p w14:paraId="0020BBD4" w14:textId="647BD8A6" w:rsidR="00652F53" w:rsidRPr="00BB70C2" w:rsidRDefault="009459D7">
      <w:pPr>
        <w:pStyle w:val="Turinys1"/>
        <w:tabs>
          <w:tab w:val="right" w:leader="dot" w:pos="9628"/>
        </w:tabs>
        <w:rPr>
          <w:rFonts w:eastAsiaTheme="minorEastAsia" w:cstheme="minorBidi"/>
          <w:noProof/>
          <w:sz w:val="20"/>
          <w:szCs w:val="20"/>
          <w:lang w:val="en-US" w:eastAsia="lt-LT"/>
        </w:rPr>
      </w:pPr>
      <w:hyperlink w:anchor="_Toc505073777" w:history="1">
        <w:r w:rsidR="00652F53" w:rsidRPr="00BB70C2">
          <w:rPr>
            <w:rStyle w:val="Hipersaitas"/>
            <w:rFonts w:eastAsiaTheme="majorEastAsia"/>
            <w:noProof/>
            <w:color w:val="003E51"/>
            <w:sz w:val="20"/>
            <w:szCs w:val="20"/>
            <w:lang w:val="en-US"/>
          </w:rPr>
          <w:t>Explanatory notes to financial statements</w:t>
        </w:r>
        <w:r w:rsidR="00652F53" w:rsidRPr="00BB70C2">
          <w:rPr>
            <w:noProof/>
            <w:webHidden/>
            <w:sz w:val="20"/>
            <w:szCs w:val="20"/>
            <w:lang w:val="en-US"/>
          </w:rPr>
          <w:tab/>
        </w:r>
      </w:hyperlink>
      <w:r w:rsidR="00316357">
        <w:rPr>
          <w:noProof/>
          <w:sz w:val="20"/>
          <w:szCs w:val="20"/>
          <w:lang w:val="en-US"/>
        </w:rPr>
        <w:t>9</w:t>
      </w:r>
      <w:r w:rsidR="00067A4E">
        <w:rPr>
          <w:noProof/>
          <w:sz w:val="20"/>
          <w:szCs w:val="20"/>
          <w:lang w:val="en-US"/>
        </w:rPr>
        <w:t>-19</w:t>
      </w:r>
    </w:p>
    <w:p w14:paraId="16E5C331" w14:textId="52C44AC2" w:rsidR="003A134D" w:rsidRPr="00BB70C2" w:rsidRDefault="009459D7" w:rsidP="00845CAD">
      <w:pPr>
        <w:pStyle w:val="Turinys1"/>
        <w:tabs>
          <w:tab w:val="right" w:leader="dot" w:pos="9628"/>
        </w:tabs>
        <w:rPr>
          <w:rFonts w:ascii="Baskerville Old Face" w:eastAsia="Segoe UI" w:hAnsi="Baskerville Old Face" w:cs="Segoe UI"/>
          <w:color w:val="auto"/>
          <w:lang w:val="en-US"/>
        </w:rPr>
      </w:pPr>
      <w:hyperlink w:anchor="_Toc505073799" w:history="1">
        <w:r w:rsidR="00652F53" w:rsidRPr="00BB70C2">
          <w:rPr>
            <w:rStyle w:val="Hipersaitas"/>
            <w:rFonts w:eastAsiaTheme="majorEastAsia"/>
            <w:noProof/>
            <w:color w:val="003E51"/>
            <w:sz w:val="20"/>
            <w:szCs w:val="20"/>
            <w:lang w:val="en-US"/>
          </w:rPr>
          <w:t>Confirmation of responsible persons</w:t>
        </w:r>
        <w:r w:rsidR="00652F53" w:rsidRPr="00BB70C2">
          <w:rPr>
            <w:noProof/>
            <w:webHidden/>
            <w:sz w:val="20"/>
            <w:szCs w:val="20"/>
            <w:lang w:val="en-US"/>
          </w:rPr>
          <w:tab/>
        </w:r>
      </w:hyperlink>
      <w:r w:rsidR="007D1640" w:rsidRPr="00BB70C2">
        <w:rPr>
          <w:rFonts w:ascii="Baskerville Old Face" w:eastAsia="Segoe UI" w:hAnsi="Baskerville Old Face" w:cs="Segoe UI"/>
          <w:color w:val="auto"/>
          <w:lang w:val="en-US"/>
        </w:rPr>
        <w:fldChar w:fldCharType="end"/>
      </w:r>
      <w:r w:rsidR="00B00F9D">
        <w:rPr>
          <w:noProof/>
          <w:sz w:val="20"/>
          <w:szCs w:val="20"/>
          <w:lang w:val="en-US"/>
        </w:rPr>
        <w:t>20</w:t>
      </w:r>
      <w:r w:rsidR="003A134D" w:rsidRPr="00BB70C2">
        <w:rPr>
          <w:rFonts w:ascii="Baskerville Old Face" w:eastAsia="Segoe UI" w:hAnsi="Baskerville Old Face" w:cs="Segoe UI"/>
          <w:color w:val="auto"/>
          <w:lang w:val="en-US"/>
        </w:rPr>
        <w:br w:type="page"/>
      </w:r>
    </w:p>
    <w:p w14:paraId="077DE713" w14:textId="77777777" w:rsidR="003A134D" w:rsidRPr="00BB70C2" w:rsidRDefault="003A134D" w:rsidP="003A134D">
      <w:pPr>
        <w:pStyle w:val="ASegoeUISemiold14"/>
        <w:rPr>
          <w:rStyle w:val="Antrat1Diagrama"/>
          <w:rFonts w:ascii="Segoe UI Semibold" w:eastAsiaTheme="majorEastAsia" w:hAnsi="Segoe UI Semibold"/>
          <w:sz w:val="28"/>
          <w:lang w:val="en-US"/>
        </w:rPr>
      </w:pPr>
      <w:bookmarkStart w:id="1" w:name="_Toc505073772"/>
      <w:r w:rsidRPr="00BB70C2">
        <w:rPr>
          <w:rStyle w:val="Antrat1Diagrama"/>
          <w:rFonts w:ascii="Segoe UI Semibold" w:eastAsiaTheme="majorEastAsia" w:hAnsi="Segoe UI Semibold"/>
          <w:sz w:val="28"/>
          <w:lang w:val="en-US"/>
        </w:rPr>
        <w:lastRenderedPageBreak/>
        <w:t>Statement of financial position</w:t>
      </w:r>
      <w:bookmarkEnd w:id="1"/>
    </w:p>
    <w:p w14:paraId="04168731" w14:textId="77777777" w:rsidR="003A134D" w:rsidRPr="00BB70C2" w:rsidRDefault="003A134D" w:rsidP="003A134D">
      <w:pPr>
        <w:autoSpaceDE w:val="0"/>
        <w:autoSpaceDN w:val="0"/>
        <w:adjustRightInd w:val="0"/>
        <w:spacing w:after="0" w:line="240" w:lineRule="auto"/>
        <w:ind w:left="0" w:right="0"/>
        <w:rPr>
          <w:rFonts w:cs="Segoe UI"/>
          <w:b/>
          <w:sz w:val="16"/>
          <w:szCs w:val="16"/>
          <w:lang w:val="en-US"/>
        </w:rPr>
      </w:pPr>
    </w:p>
    <w:tbl>
      <w:tblPr>
        <w:tblW w:w="9770" w:type="dxa"/>
        <w:tblLayout w:type="fixed"/>
        <w:tblCellMar>
          <w:left w:w="0" w:type="dxa"/>
          <w:right w:w="0" w:type="dxa"/>
        </w:tblCellMar>
        <w:tblLook w:val="0000" w:firstRow="0" w:lastRow="0" w:firstColumn="0" w:lastColumn="0" w:noHBand="0" w:noVBand="0"/>
      </w:tblPr>
      <w:tblGrid>
        <w:gridCol w:w="4894"/>
        <w:gridCol w:w="1236"/>
        <w:gridCol w:w="213"/>
        <w:gridCol w:w="1639"/>
        <w:gridCol w:w="106"/>
        <w:gridCol w:w="1619"/>
        <w:gridCol w:w="63"/>
      </w:tblGrid>
      <w:tr w:rsidR="003A134D" w:rsidRPr="00BB70C2" w14:paraId="4FD0EF23" w14:textId="77777777" w:rsidTr="00F1549C">
        <w:trPr>
          <w:trHeight w:val="258"/>
        </w:trPr>
        <w:tc>
          <w:tcPr>
            <w:tcW w:w="4894" w:type="dxa"/>
            <w:tcBorders>
              <w:top w:val="nil"/>
              <w:left w:val="nil"/>
              <w:right w:val="nil"/>
            </w:tcBorders>
            <w:noWrap/>
            <w:tcMar>
              <w:top w:w="15" w:type="dxa"/>
              <w:left w:w="15" w:type="dxa"/>
              <w:bottom w:w="0" w:type="dxa"/>
              <w:right w:w="15" w:type="dxa"/>
            </w:tcMar>
          </w:tcPr>
          <w:p w14:paraId="6F4D1A9F" w14:textId="77777777" w:rsidR="003A134D" w:rsidRPr="00BB70C2" w:rsidRDefault="003A134D" w:rsidP="00F1549C">
            <w:pPr>
              <w:spacing w:after="0" w:line="240" w:lineRule="auto"/>
              <w:ind w:left="0" w:right="0"/>
              <w:rPr>
                <w:rFonts w:eastAsia="Arial Unicode MS" w:cs="Segoe UI"/>
                <w:sz w:val="16"/>
                <w:szCs w:val="16"/>
                <w:lang w:val="en-US"/>
              </w:rPr>
            </w:pPr>
          </w:p>
        </w:tc>
        <w:tc>
          <w:tcPr>
            <w:tcW w:w="1236" w:type="dxa"/>
            <w:tcBorders>
              <w:top w:val="nil"/>
              <w:left w:val="nil"/>
              <w:bottom w:val="nil"/>
              <w:right w:val="nil"/>
            </w:tcBorders>
            <w:vAlign w:val="bottom"/>
          </w:tcPr>
          <w:p w14:paraId="7C032BF6" w14:textId="77777777" w:rsidR="003A134D" w:rsidRPr="00BB70C2" w:rsidRDefault="003A134D" w:rsidP="007D1640">
            <w:pPr>
              <w:spacing w:after="0" w:line="240" w:lineRule="auto"/>
              <w:ind w:left="0" w:right="0"/>
              <w:jc w:val="center"/>
              <w:rPr>
                <w:rFonts w:cs="Segoe UI"/>
                <w:sz w:val="16"/>
                <w:szCs w:val="16"/>
                <w:lang w:val="en-US"/>
              </w:rPr>
            </w:pPr>
            <w:r w:rsidRPr="00BB70C2">
              <w:rPr>
                <w:rFonts w:eastAsia="Arial Unicode MS" w:cs="Segoe UI"/>
                <w:bCs/>
                <w:sz w:val="16"/>
                <w:szCs w:val="16"/>
                <w:lang w:val="en-US"/>
              </w:rPr>
              <w:t>Notes</w:t>
            </w:r>
          </w:p>
        </w:tc>
        <w:tc>
          <w:tcPr>
            <w:tcW w:w="213" w:type="dxa"/>
            <w:tcBorders>
              <w:left w:val="nil"/>
              <w:right w:val="nil"/>
            </w:tcBorders>
            <w:noWrap/>
            <w:tcMar>
              <w:top w:w="15" w:type="dxa"/>
              <w:left w:w="15" w:type="dxa"/>
              <w:bottom w:w="0" w:type="dxa"/>
              <w:right w:w="15" w:type="dxa"/>
            </w:tcMar>
            <w:vAlign w:val="bottom"/>
          </w:tcPr>
          <w:p w14:paraId="20BA7348" w14:textId="77777777" w:rsidR="003A134D" w:rsidRPr="00BB70C2" w:rsidRDefault="003A134D" w:rsidP="00F1549C">
            <w:pPr>
              <w:spacing w:after="0" w:line="240" w:lineRule="auto"/>
              <w:ind w:left="0" w:right="0"/>
              <w:jc w:val="center"/>
              <w:rPr>
                <w:rFonts w:eastAsia="Arial Unicode MS" w:cs="Segoe UI"/>
                <w:bCs/>
                <w:sz w:val="16"/>
                <w:szCs w:val="16"/>
                <w:lang w:val="en-US"/>
              </w:rPr>
            </w:pPr>
          </w:p>
        </w:tc>
        <w:tc>
          <w:tcPr>
            <w:tcW w:w="1639"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2BE54ED3" w14:textId="420FA974" w:rsidR="003A134D" w:rsidRPr="00BB70C2" w:rsidRDefault="00CB654A" w:rsidP="00CE2EF2">
            <w:pPr>
              <w:spacing w:after="0" w:line="240" w:lineRule="auto"/>
              <w:ind w:left="0" w:right="0"/>
              <w:jc w:val="right"/>
              <w:rPr>
                <w:rFonts w:eastAsia="Arial Unicode MS" w:cs="Segoe UI"/>
                <w:bCs/>
                <w:sz w:val="16"/>
                <w:szCs w:val="16"/>
                <w:lang w:val="en-US"/>
              </w:rPr>
            </w:pPr>
            <w:r>
              <w:rPr>
                <w:rFonts w:eastAsia="Arial Unicode MS" w:cs="Segoe UI"/>
                <w:bCs/>
                <w:sz w:val="16"/>
                <w:szCs w:val="16"/>
                <w:lang w:val="en-US"/>
              </w:rPr>
              <w:t>30-09</w:t>
            </w:r>
            <w:r w:rsidR="002929CB">
              <w:rPr>
                <w:rFonts w:eastAsia="Arial Unicode MS" w:cs="Segoe UI"/>
                <w:bCs/>
                <w:sz w:val="16"/>
                <w:szCs w:val="16"/>
                <w:lang w:val="en-US"/>
              </w:rPr>
              <w:t>-2019</w:t>
            </w:r>
          </w:p>
        </w:tc>
        <w:tc>
          <w:tcPr>
            <w:tcW w:w="106" w:type="dxa"/>
            <w:tcBorders>
              <w:left w:val="nil"/>
              <w:right w:val="nil"/>
            </w:tcBorders>
            <w:vAlign w:val="bottom"/>
          </w:tcPr>
          <w:p w14:paraId="170DBAF0" w14:textId="77777777" w:rsidR="003A134D" w:rsidRPr="00BB70C2" w:rsidRDefault="003A134D" w:rsidP="00F1549C">
            <w:pPr>
              <w:spacing w:after="0" w:line="240" w:lineRule="auto"/>
              <w:ind w:left="0" w:right="0"/>
              <w:jc w:val="right"/>
              <w:rPr>
                <w:rFonts w:eastAsia="Arial Unicode MS" w:cs="Segoe UI"/>
                <w:bCs/>
                <w:sz w:val="16"/>
                <w:szCs w:val="16"/>
                <w:lang w:val="en-US"/>
              </w:rPr>
            </w:pPr>
          </w:p>
        </w:tc>
        <w:tc>
          <w:tcPr>
            <w:tcW w:w="1619"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04C94B34" w14:textId="430DA88A" w:rsidR="003A134D" w:rsidRPr="00BB70C2" w:rsidRDefault="00B64F88" w:rsidP="00CE2EF2">
            <w:pPr>
              <w:spacing w:after="0" w:line="240" w:lineRule="auto"/>
              <w:ind w:left="0" w:right="0"/>
              <w:jc w:val="right"/>
              <w:rPr>
                <w:rFonts w:eastAsia="Arial Unicode MS" w:cs="Segoe UI"/>
                <w:bCs/>
                <w:sz w:val="16"/>
                <w:szCs w:val="16"/>
                <w:lang w:val="en-US"/>
              </w:rPr>
            </w:pPr>
            <w:r w:rsidRPr="00BB70C2">
              <w:rPr>
                <w:rFonts w:eastAsia="Arial Unicode MS" w:cs="Segoe UI"/>
                <w:bCs/>
                <w:sz w:val="16"/>
                <w:szCs w:val="16"/>
                <w:lang w:val="en-US"/>
              </w:rPr>
              <w:t>31-12-201</w:t>
            </w:r>
            <w:r w:rsidR="00CE2EF2">
              <w:rPr>
                <w:rFonts w:eastAsia="Arial Unicode MS" w:cs="Segoe UI"/>
                <w:bCs/>
                <w:sz w:val="16"/>
                <w:szCs w:val="16"/>
                <w:lang w:val="en-US"/>
              </w:rPr>
              <w:t>8</w:t>
            </w:r>
          </w:p>
        </w:tc>
        <w:tc>
          <w:tcPr>
            <w:tcW w:w="63" w:type="dxa"/>
            <w:tcBorders>
              <w:left w:val="nil"/>
              <w:right w:val="nil"/>
            </w:tcBorders>
          </w:tcPr>
          <w:p w14:paraId="3956BE57" w14:textId="77777777" w:rsidR="003A134D" w:rsidRPr="00BB70C2" w:rsidRDefault="003A134D" w:rsidP="00F1549C">
            <w:pPr>
              <w:spacing w:after="0" w:line="240" w:lineRule="auto"/>
              <w:ind w:left="0" w:right="0"/>
              <w:jc w:val="right"/>
              <w:rPr>
                <w:rFonts w:cs="Segoe UI"/>
                <w:bCs/>
                <w:sz w:val="16"/>
                <w:szCs w:val="16"/>
                <w:lang w:val="en-US"/>
              </w:rPr>
            </w:pPr>
          </w:p>
        </w:tc>
      </w:tr>
      <w:tr w:rsidR="003A134D" w:rsidRPr="005C0A10" w14:paraId="179BFDC2" w14:textId="77777777" w:rsidTr="00F1549C">
        <w:trPr>
          <w:trHeight w:val="258"/>
        </w:trPr>
        <w:tc>
          <w:tcPr>
            <w:tcW w:w="4894" w:type="dxa"/>
            <w:noWrap/>
            <w:tcMar>
              <w:top w:w="15" w:type="dxa"/>
              <w:left w:w="15" w:type="dxa"/>
              <w:bottom w:w="0" w:type="dxa"/>
              <w:right w:w="15" w:type="dxa"/>
            </w:tcMar>
          </w:tcPr>
          <w:p w14:paraId="1D730242" w14:textId="77777777" w:rsidR="003A134D" w:rsidRPr="00BB70C2" w:rsidRDefault="003A134D" w:rsidP="00F1549C">
            <w:pPr>
              <w:autoSpaceDE w:val="0"/>
              <w:autoSpaceDN w:val="0"/>
              <w:adjustRightInd w:val="0"/>
              <w:spacing w:after="0" w:line="240" w:lineRule="auto"/>
              <w:ind w:left="0" w:right="0"/>
              <w:rPr>
                <w:rFonts w:cs="Segoe UI"/>
                <w:b/>
                <w:bCs/>
                <w:sz w:val="16"/>
                <w:szCs w:val="16"/>
                <w:lang w:val="en-US"/>
              </w:rPr>
            </w:pPr>
          </w:p>
        </w:tc>
        <w:tc>
          <w:tcPr>
            <w:tcW w:w="1236" w:type="dxa"/>
            <w:tcBorders>
              <w:top w:val="nil"/>
              <w:left w:val="nil"/>
              <w:bottom w:val="nil"/>
              <w:right w:val="nil"/>
            </w:tcBorders>
            <w:vAlign w:val="center"/>
          </w:tcPr>
          <w:p w14:paraId="602A7112" w14:textId="77777777" w:rsidR="003A134D" w:rsidRPr="005C0A10" w:rsidRDefault="003A134D" w:rsidP="00F1549C">
            <w:pPr>
              <w:spacing w:after="0" w:line="240" w:lineRule="auto"/>
              <w:ind w:left="0" w:right="0"/>
              <w:jc w:val="center"/>
              <w:rPr>
                <w:rFonts w:eastAsia="Arial Unicode MS" w:cs="Segoe UI"/>
                <w:sz w:val="16"/>
                <w:szCs w:val="16"/>
                <w:lang w:val="en-US"/>
              </w:rPr>
            </w:pPr>
          </w:p>
        </w:tc>
        <w:tc>
          <w:tcPr>
            <w:tcW w:w="213" w:type="dxa"/>
            <w:tcBorders>
              <w:left w:val="nil"/>
              <w:bottom w:val="nil"/>
              <w:right w:val="nil"/>
            </w:tcBorders>
            <w:noWrap/>
            <w:tcMar>
              <w:top w:w="15" w:type="dxa"/>
              <w:left w:w="15" w:type="dxa"/>
              <w:bottom w:w="0" w:type="dxa"/>
              <w:right w:w="15" w:type="dxa"/>
            </w:tcMar>
            <w:vAlign w:val="bottom"/>
          </w:tcPr>
          <w:p w14:paraId="5740AA3C" w14:textId="77777777" w:rsidR="003A134D" w:rsidRPr="005C0A10" w:rsidRDefault="003A134D" w:rsidP="00F1549C">
            <w:pPr>
              <w:spacing w:after="0" w:line="240" w:lineRule="auto"/>
              <w:ind w:left="0" w:right="0"/>
              <w:rPr>
                <w:rFonts w:eastAsia="Arial Unicode MS" w:cs="Segoe UI"/>
                <w:sz w:val="16"/>
                <w:szCs w:val="16"/>
                <w:lang w:val="en-US"/>
              </w:rPr>
            </w:pPr>
          </w:p>
        </w:tc>
        <w:tc>
          <w:tcPr>
            <w:tcW w:w="1639" w:type="dxa"/>
            <w:tcBorders>
              <w:top w:val="single" w:sz="4" w:space="0" w:color="5B869D"/>
              <w:left w:val="nil"/>
              <w:right w:val="nil"/>
            </w:tcBorders>
            <w:noWrap/>
            <w:tcMar>
              <w:top w:w="15" w:type="dxa"/>
              <w:left w:w="15" w:type="dxa"/>
              <w:bottom w:w="0" w:type="dxa"/>
              <w:right w:w="15" w:type="dxa"/>
            </w:tcMar>
            <w:vAlign w:val="bottom"/>
          </w:tcPr>
          <w:p w14:paraId="66CFB2CF" w14:textId="77777777" w:rsidR="003A134D" w:rsidRPr="005C0A10" w:rsidRDefault="003A134D" w:rsidP="00F1549C">
            <w:pPr>
              <w:spacing w:after="0" w:line="240" w:lineRule="auto"/>
              <w:ind w:left="0" w:right="0" w:hanging="233"/>
              <w:jc w:val="right"/>
              <w:rPr>
                <w:rFonts w:eastAsia="Arial Unicode MS" w:cs="Segoe UI"/>
                <w:i/>
                <w:sz w:val="16"/>
                <w:szCs w:val="16"/>
                <w:lang w:val="en-US"/>
              </w:rPr>
            </w:pPr>
            <w:r w:rsidRPr="005C0A10">
              <w:rPr>
                <w:rFonts w:eastAsia="Arial Unicode MS" w:cs="Segoe UI"/>
                <w:i/>
                <w:sz w:val="16"/>
                <w:szCs w:val="16"/>
                <w:lang w:val="en-US"/>
              </w:rPr>
              <w:t>(unaudited)</w:t>
            </w:r>
          </w:p>
        </w:tc>
        <w:tc>
          <w:tcPr>
            <w:tcW w:w="106" w:type="dxa"/>
            <w:tcBorders>
              <w:left w:val="nil"/>
              <w:right w:val="nil"/>
            </w:tcBorders>
          </w:tcPr>
          <w:p w14:paraId="490BA86F" w14:textId="77777777" w:rsidR="003A134D" w:rsidRPr="005C0A10" w:rsidRDefault="003A134D" w:rsidP="00F1549C">
            <w:pPr>
              <w:spacing w:after="0" w:line="240" w:lineRule="auto"/>
              <w:ind w:left="0" w:right="0"/>
              <w:jc w:val="right"/>
              <w:rPr>
                <w:rFonts w:eastAsia="Arial Unicode MS" w:cs="Segoe UI"/>
                <w:sz w:val="16"/>
                <w:szCs w:val="16"/>
                <w:lang w:val="en-US"/>
              </w:rPr>
            </w:pPr>
          </w:p>
        </w:tc>
        <w:tc>
          <w:tcPr>
            <w:tcW w:w="1619" w:type="dxa"/>
            <w:tcBorders>
              <w:top w:val="single" w:sz="4" w:space="0" w:color="5B869D"/>
              <w:left w:val="nil"/>
              <w:right w:val="nil"/>
            </w:tcBorders>
            <w:noWrap/>
            <w:tcMar>
              <w:top w:w="15" w:type="dxa"/>
              <w:left w:w="15" w:type="dxa"/>
              <w:bottom w:w="0" w:type="dxa"/>
              <w:right w:w="15" w:type="dxa"/>
            </w:tcMar>
            <w:vAlign w:val="bottom"/>
          </w:tcPr>
          <w:p w14:paraId="5F49801E" w14:textId="77777777" w:rsidR="003A134D" w:rsidRPr="005C0A10" w:rsidRDefault="003A134D" w:rsidP="00F1549C">
            <w:pPr>
              <w:spacing w:after="0" w:line="240" w:lineRule="auto"/>
              <w:ind w:left="0" w:right="0"/>
              <w:jc w:val="right"/>
              <w:rPr>
                <w:rFonts w:eastAsia="Arial Unicode MS" w:cs="Segoe UI"/>
                <w:i/>
                <w:sz w:val="16"/>
                <w:szCs w:val="16"/>
                <w:lang w:val="en-US"/>
              </w:rPr>
            </w:pPr>
            <w:r w:rsidRPr="005C0A10">
              <w:rPr>
                <w:rFonts w:eastAsia="Arial Unicode MS" w:cs="Segoe UI"/>
                <w:i/>
                <w:sz w:val="16"/>
                <w:szCs w:val="16"/>
                <w:lang w:val="en-US"/>
              </w:rPr>
              <w:t>(audited)</w:t>
            </w:r>
          </w:p>
        </w:tc>
        <w:tc>
          <w:tcPr>
            <w:tcW w:w="63" w:type="dxa"/>
            <w:tcBorders>
              <w:left w:val="nil"/>
              <w:bottom w:val="nil"/>
              <w:right w:val="nil"/>
            </w:tcBorders>
          </w:tcPr>
          <w:p w14:paraId="21C4D7EA" w14:textId="77777777" w:rsidR="003A134D" w:rsidRPr="005C0A10" w:rsidRDefault="003A134D" w:rsidP="00F1549C">
            <w:pPr>
              <w:spacing w:after="0" w:line="240" w:lineRule="auto"/>
              <w:ind w:left="0" w:right="0"/>
              <w:jc w:val="right"/>
              <w:rPr>
                <w:rFonts w:eastAsia="Arial Unicode MS" w:cs="Segoe UI"/>
                <w:sz w:val="16"/>
                <w:szCs w:val="16"/>
                <w:lang w:val="en-US"/>
              </w:rPr>
            </w:pPr>
          </w:p>
        </w:tc>
      </w:tr>
      <w:tr w:rsidR="003A134D" w:rsidRPr="005C0A10" w14:paraId="745997BB" w14:textId="77777777" w:rsidTr="00F1549C">
        <w:trPr>
          <w:trHeight w:val="258"/>
        </w:trPr>
        <w:tc>
          <w:tcPr>
            <w:tcW w:w="4894" w:type="dxa"/>
            <w:noWrap/>
            <w:tcMar>
              <w:top w:w="15" w:type="dxa"/>
              <w:left w:w="15" w:type="dxa"/>
              <w:bottom w:w="0" w:type="dxa"/>
              <w:right w:w="15" w:type="dxa"/>
            </w:tcMar>
          </w:tcPr>
          <w:p w14:paraId="5662B578" w14:textId="77777777" w:rsidR="003A134D" w:rsidRPr="005C0A10" w:rsidRDefault="003A134D" w:rsidP="00F1549C">
            <w:pPr>
              <w:autoSpaceDE w:val="0"/>
              <w:autoSpaceDN w:val="0"/>
              <w:adjustRightInd w:val="0"/>
              <w:spacing w:after="0" w:line="240" w:lineRule="auto"/>
              <w:ind w:left="0" w:right="0"/>
              <w:rPr>
                <w:rFonts w:cs="Segoe UI"/>
                <w:b/>
                <w:bCs/>
                <w:sz w:val="16"/>
                <w:szCs w:val="16"/>
                <w:lang w:val="en-US"/>
              </w:rPr>
            </w:pPr>
            <w:r w:rsidRPr="005C0A10">
              <w:rPr>
                <w:rFonts w:cs="Segoe UI"/>
                <w:b/>
                <w:bCs/>
                <w:sz w:val="16"/>
                <w:szCs w:val="16"/>
                <w:lang w:val="en-US"/>
              </w:rPr>
              <w:t>ASSETS</w:t>
            </w:r>
          </w:p>
        </w:tc>
        <w:tc>
          <w:tcPr>
            <w:tcW w:w="1236" w:type="dxa"/>
            <w:tcBorders>
              <w:top w:val="nil"/>
              <w:left w:val="nil"/>
              <w:bottom w:val="nil"/>
              <w:right w:val="nil"/>
            </w:tcBorders>
            <w:vAlign w:val="center"/>
          </w:tcPr>
          <w:p w14:paraId="23D8AD10" w14:textId="77777777" w:rsidR="003A134D" w:rsidRPr="005C0A10" w:rsidRDefault="003A134D" w:rsidP="00F1549C">
            <w:pPr>
              <w:spacing w:after="0" w:line="240" w:lineRule="auto"/>
              <w:ind w:left="0" w:right="0"/>
              <w:jc w:val="center"/>
              <w:rPr>
                <w:rFonts w:eastAsia="Arial Unicode MS" w:cs="Segoe UI"/>
                <w:sz w:val="16"/>
                <w:szCs w:val="16"/>
                <w:lang w:val="en-US"/>
              </w:rPr>
            </w:pPr>
          </w:p>
        </w:tc>
        <w:tc>
          <w:tcPr>
            <w:tcW w:w="213" w:type="dxa"/>
            <w:tcBorders>
              <w:left w:val="nil"/>
              <w:bottom w:val="nil"/>
              <w:right w:val="nil"/>
            </w:tcBorders>
            <w:noWrap/>
            <w:tcMar>
              <w:top w:w="15" w:type="dxa"/>
              <w:left w:w="15" w:type="dxa"/>
              <w:bottom w:w="0" w:type="dxa"/>
              <w:right w:w="15" w:type="dxa"/>
            </w:tcMar>
            <w:vAlign w:val="bottom"/>
          </w:tcPr>
          <w:p w14:paraId="4A740AF0" w14:textId="77777777" w:rsidR="003A134D" w:rsidRPr="005C0A10" w:rsidRDefault="003A134D" w:rsidP="00F1549C">
            <w:pPr>
              <w:spacing w:after="0" w:line="240" w:lineRule="auto"/>
              <w:ind w:left="0" w:right="0"/>
              <w:rPr>
                <w:rFonts w:eastAsia="Arial Unicode MS" w:cs="Segoe UI"/>
                <w:sz w:val="16"/>
                <w:szCs w:val="16"/>
                <w:lang w:val="en-US"/>
              </w:rPr>
            </w:pPr>
          </w:p>
        </w:tc>
        <w:tc>
          <w:tcPr>
            <w:tcW w:w="1639" w:type="dxa"/>
            <w:tcBorders>
              <w:left w:val="nil"/>
              <w:bottom w:val="nil"/>
              <w:right w:val="nil"/>
            </w:tcBorders>
            <w:noWrap/>
            <w:tcMar>
              <w:top w:w="15" w:type="dxa"/>
              <w:left w:w="15" w:type="dxa"/>
              <w:bottom w:w="0" w:type="dxa"/>
              <w:right w:w="15" w:type="dxa"/>
            </w:tcMar>
            <w:vAlign w:val="bottom"/>
          </w:tcPr>
          <w:p w14:paraId="60D48801" w14:textId="77777777" w:rsidR="003A134D" w:rsidRPr="005C0A10" w:rsidRDefault="003A134D" w:rsidP="00F1549C">
            <w:pPr>
              <w:spacing w:after="0" w:line="240" w:lineRule="auto"/>
              <w:ind w:left="0" w:right="0" w:hanging="233"/>
              <w:jc w:val="right"/>
              <w:rPr>
                <w:rFonts w:eastAsia="Arial Unicode MS" w:cs="Segoe UI"/>
                <w:i/>
                <w:sz w:val="16"/>
                <w:szCs w:val="16"/>
                <w:lang w:val="en-US"/>
              </w:rPr>
            </w:pPr>
          </w:p>
        </w:tc>
        <w:tc>
          <w:tcPr>
            <w:tcW w:w="106" w:type="dxa"/>
            <w:tcBorders>
              <w:left w:val="nil"/>
              <w:bottom w:val="nil"/>
              <w:right w:val="nil"/>
            </w:tcBorders>
          </w:tcPr>
          <w:p w14:paraId="54728101" w14:textId="77777777" w:rsidR="003A134D" w:rsidRPr="005C0A10" w:rsidRDefault="003A134D" w:rsidP="00F1549C">
            <w:pPr>
              <w:spacing w:after="0" w:line="240" w:lineRule="auto"/>
              <w:ind w:left="0" w:right="0"/>
              <w:jc w:val="right"/>
              <w:rPr>
                <w:rFonts w:eastAsia="Arial Unicode MS" w:cs="Segoe UI"/>
                <w:sz w:val="16"/>
                <w:szCs w:val="16"/>
                <w:lang w:val="en-US"/>
              </w:rPr>
            </w:pPr>
          </w:p>
        </w:tc>
        <w:tc>
          <w:tcPr>
            <w:tcW w:w="1619" w:type="dxa"/>
            <w:tcBorders>
              <w:left w:val="nil"/>
              <w:bottom w:val="nil"/>
              <w:right w:val="nil"/>
            </w:tcBorders>
            <w:noWrap/>
            <w:tcMar>
              <w:top w:w="15" w:type="dxa"/>
              <w:left w:w="15" w:type="dxa"/>
              <w:bottom w:w="0" w:type="dxa"/>
              <w:right w:w="15" w:type="dxa"/>
            </w:tcMar>
            <w:vAlign w:val="bottom"/>
          </w:tcPr>
          <w:p w14:paraId="47CBD9C1" w14:textId="77777777" w:rsidR="003A134D" w:rsidRPr="005C0A10" w:rsidRDefault="003A134D" w:rsidP="00F1549C">
            <w:pPr>
              <w:spacing w:after="0" w:line="240" w:lineRule="auto"/>
              <w:ind w:left="0" w:right="0"/>
              <w:jc w:val="right"/>
              <w:rPr>
                <w:rFonts w:eastAsia="Arial Unicode MS" w:cs="Segoe UI"/>
                <w:i/>
                <w:sz w:val="16"/>
                <w:szCs w:val="16"/>
                <w:lang w:val="en-US"/>
              </w:rPr>
            </w:pPr>
          </w:p>
        </w:tc>
        <w:tc>
          <w:tcPr>
            <w:tcW w:w="63" w:type="dxa"/>
            <w:tcBorders>
              <w:left w:val="nil"/>
              <w:bottom w:val="nil"/>
              <w:right w:val="nil"/>
            </w:tcBorders>
          </w:tcPr>
          <w:p w14:paraId="726DAB82" w14:textId="77777777" w:rsidR="003A134D" w:rsidRPr="005C0A10" w:rsidRDefault="003A134D" w:rsidP="00F1549C">
            <w:pPr>
              <w:spacing w:after="0" w:line="240" w:lineRule="auto"/>
              <w:ind w:left="0" w:right="0"/>
              <w:jc w:val="right"/>
              <w:rPr>
                <w:rFonts w:eastAsia="Arial Unicode MS" w:cs="Segoe UI"/>
                <w:sz w:val="16"/>
                <w:szCs w:val="16"/>
                <w:lang w:val="en-US"/>
              </w:rPr>
            </w:pPr>
          </w:p>
        </w:tc>
      </w:tr>
      <w:tr w:rsidR="00A94D61" w:rsidRPr="005C0A10" w14:paraId="13764842" w14:textId="77777777" w:rsidTr="00F1549C">
        <w:trPr>
          <w:trHeight w:val="258"/>
        </w:trPr>
        <w:tc>
          <w:tcPr>
            <w:tcW w:w="4894" w:type="dxa"/>
            <w:noWrap/>
            <w:tcMar>
              <w:top w:w="15" w:type="dxa"/>
              <w:left w:w="15" w:type="dxa"/>
              <w:bottom w:w="0" w:type="dxa"/>
              <w:right w:w="15" w:type="dxa"/>
            </w:tcMar>
          </w:tcPr>
          <w:p w14:paraId="2C1EC45D" w14:textId="77777777" w:rsidR="00A94D61" w:rsidRPr="005C0A10" w:rsidRDefault="00A94D61" w:rsidP="00A94D61">
            <w:pPr>
              <w:autoSpaceDE w:val="0"/>
              <w:autoSpaceDN w:val="0"/>
              <w:adjustRightInd w:val="0"/>
              <w:spacing w:after="0" w:line="240" w:lineRule="auto"/>
              <w:ind w:left="0" w:right="0"/>
              <w:rPr>
                <w:rFonts w:cs="Segoe UI"/>
                <w:b/>
                <w:bCs/>
                <w:sz w:val="16"/>
                <w:szCs w:val="16"/>
                <w:lang w:val="en-US"/>
              </w:rPr>
            </w:pPr>
            <w:r w:rsidRPr="005C0A10">
              <w:rPr>
                <w:rFonts w:cs="Segoe UI"/>
                <w:b/>
                <w:bCs/>
                <w:sz w:val="16"/>
                <w:szCs w:val="16"/>
                <w:lang w:val="en-US"/>
              </w:rPr>
              <w:t>Non-current assets</w:t>
            </w:r>
          </w:p>
        </w:tc>
        <w:tc>
          <w:tcPr>
            <w:tcW w:w="1236" w:type="dxa"/>
            <w:tcBorders>
              <w:top w:val="nil"/>
              <w:left w:val="nil"/>
              <w:bottom w:val="nil"/>
              <w:right w:val="nil"/>
            </w:tcBorders>
            <w:shd w:val="clear" w:color="auto" w:fill="auto"/>
            <w:vAlign w:val="center"/>
          </w:tcPr>
          <w:p w14:paraId="335FFF20" w14:textId="77777777" w:rsidR="00A94D61" w:rsidRPr="005C0A10" w:rsidRDefault="00A94D61" w:rsidP="00A94D61">
            <w:pPr>
              <w:spacing w:after="0" w:line="240" w:lineRule="auto"/>
              <w:ind w:left="0" w:right="0"/>
              <w:jc w:val="center"/>
              <w:rPr>
                <w:rFonts w:eastAsia="Arial Unicode MS" w:cs="Segoe UI"/>
                <w:sz w:val="16"/>
                <w:szCs w:val="16"/>
                <w:lang w:val="en-US"/>
              </w:rPr>
            </w:pPr>
          </w:p>
        </w:tc>
        <w:tc>
          <w:tcPr>
            <w:tcW w:w="213" w:type="dxa"/>
            <w:tcBorders>
              <w:top w:val="nil"/>
              <w:left w:val="nil"/>
              <w:bottom w:val="nil"/>
              <w:right w:val="nil"/>
            </w:tcBorders>
            <w:noWrap/>
            <w:tcMar>
              <w:top w:w="15" w:type="dxa"/>
              <w:left w:w="15" w:type="dxa"/>
              <w:bottom w:w="0" w:type="dxa"/>
              <w:right w:w="15" w:type="dxa"/>
            </w:tcMar>
            <w:vAlign w:val="bottom"/>
          </w:tcPr>
          <w:p w14:paraId="04CB3237" w14:textId="77777777" w:rsidR="00A94D61" w:rsidRPr="005C0A10" w:rsidRDefault="00A94D61" w:rsidP="00A94D61">
            <w:pPr>
              <w:spacing w:after="0" w:line="240" w:lineRule="auto"/>
              <w:ind w:left="0" w:right="0"/>
              <w:rPr>
                <w:rFonts w:eastAsia="Arial Unicode MS" w:cs="Segoe UI"/>
                <w:sz w:val="16"/>
                <w:szCs w:val="16"/>
                <w:lang w:val="en-US"/>
              </w:rPr>
            </w:pPr>
          </w:p>
        </w:tc>
        <w:tc>
          <w:tcPr>
            <w:tcW w:w="1639" w:type="dxa"/>
            <w:tcBorders>
              <w:top w:val="nil"/>
              <w:left w:val="nil"/>
              <w:bottom w:val="nil"/>
              <w:right w:val="nil"/>
            </w:tcBorders>
            <w:noWrap/>
            <w:tcMar>
              <w:top w:w="15" w:type="dxa"/>
              <w:left w:w="15" w:type="dxa"/>
              <w:bottom w:w="0" w:type="dxa"/>
              <w:right w:w="15" w:type="dxa"/>
            </w:tcMar>
            <w:vAlign w:val="bottom"/>
          </w:tcPr>
          <w:p w14:paraId="02521551" w14:textId="77777777" w:rsidR="00A94D61" w:rsidRPr="005C0A10" w:rsidRDefault="00A94D61" w:rsidP="00A94D61">
            <w:pPr>
              <w:spacing w:after="0" w:line="240" w:lineRule="auto"/>
              <w:ind w:left="0" w:right="0"/>
              <w:rPr>
                <w:rFonts w:eastAsia="Arial Unicode MS" w:cs="Segoe UI"/>
                <w:sz w:val="16"/>
                <w:szCs w:val="16"/>
                <w:lang w:val="en-US"/>
              </w:rPr>
            </w:pPr>
          </w:p>
        </w:tc>
        <w:tc>
          <w:tcPr>
            <w:tcW w:w="106" w:type="dxa"/>
            <w:tcBorders>
              <w:top w:val="nil"/>
              <w:left w:val="nil"/>
              <w:bottom w:val="nil"/>
              <w:right w:val="nil"/>
            </w:tcBorders>
          </w:tcPr>
          <w:p w14:paraId="220873C8" w14:textId="77777777" w:rsidR="00A94D61" w:rsidRPr="005C0A10" w:rsidRDefault="00A94D61" w:rsidP="00A94D61">
            <w:pPr>
              <w:spacing w:after="0" w:line="240" w:lineRule="auto"/>
              <w:ind w:left="0" w:right="0"/>
              <w:rPr>
                <w:rFonts w:eastAsia="Arial Unicode MS" w:cs="Segoe UI"/>
                <w:sz w:val="16"/>
                <w:szCs w:val="16"/>
                <w:lang w:val="en-US"/>
              </w:rPr>
            </w:pPr>
          </w:p>
        </w:tc>
        <w:tc>
          <w:tcPr>
            <w:tcW w:w="1619" w:type="dxa"/>
            <w:tcBorders>
              <w:top w:val="nil"/>
              <w:left w:val="nil"/>
              <w:bottom w:val="nil"/>
              <w:right w:val="nil"/>
            </w:tcBorders>
            <w:noWrap/>
            <w:tcMar>
              <w:top w:w="15" w:type="dxa"/>
              <w:left w:w="15" w:type="dxa"/>
              <w:bottom w:w="0" w:type="dxa"/>
              <w:right w:w="15" w:type="dxa"/>
            </w:tcMar>
            <w:vAlign w:val="bottom"/>
          </w:tcPr>
          <w:p w14:paraId="394E91B5" w14:textId="77777777" w:rsidR="00A94D61" w:rsidRPr="005C0A10" w:rsidRDefault="00A94D61" w:rsidP="00A94D61">
            <w:pPr>
              <w:spacing w:after="0" w:line="240" w:lineRule="auto"/>
              <w:ind w:left="0" w:right="0"/>
              <w:rPr>
                <w:rFonts w:eastAsia="Arial Unicode MS" w:cs="Segoe UI"/>
                <w:sz w:val="16"/>
                <w:szCs w:val="16"/>
                <w:lang w:val="en-US"/>
              </w:rPr>
            </w:pPr>
          </w:p>
        </w:tc>
        <w:tc>
          <w:tcPr>
            <w:tcW w:w="63" w:type="dxa"/>
            <w:tcBorders>
              <w:top w:val="nil"/>
              <w:left w:val="nil"/>
              <w:bottom w:val="nil"/>
              <w:right w:val="nil"/>
            </w:tcBorders>
          </w:tcPr>
          <w:p w14:paraId="16389344" w14:textId="77777777" w:rsidR="00A94D61" w:rsidRPr="005C0A10" w:rsidRDefault="00A94D61" w:rsidP="00A94D61">
            <w:pPr>
              <w:spacing w:after="0" w:line="240" w:lineRule="auto"/>
              <w:ind w:left="0" w:right="0"/>
              <w:rPr>
                <w:rFonts w:eastAsia="Arial Unicode MS" w:cs="Segoe UI"/>
                <w:sz w:val="16"/>
                <w:szCs w:val="16"/>
                <w:lang w:val="en-US"/>
              </w:rPr>
            </w:pPr>
          </w:p>
        </w:tc>
      </w:tr>
      <w:tr w:rsidR="007D6D70" w:rsidRPr="005C0A10" w14:paraId="79B5E5BD" w14:textId="77777777" w:rsidTr="00CE2EF2">
        <w:trPr>
          <w:trHeight w:val="258"/>
        </w:trPr>
        <w:tc>
          <w:tcPr>
            <w:tcW w:w="4894" w:type="dxa"/>
            <w:noWrap/>
            <w:tcMar>
              <w:top w:w="15" w:type="dxa"/>
              <w:left w:w="15" w:type="dxa"/>
              <w:bottom w:w="0" w:type="dxa"/>
              <w:right w:w="15" w:type="dxa"/>
            </w:tcMar>
          </w:tcPr>
          <w:p w14:paraId="3BBEDA6D" w14:textId="77777777" w:rsidR="007D6D70" w:rsidRPr="005C0A10" w:rsidRDefault="007D6D70" w:rsidP="007D6D70">
            <w:pPr>
              <w:spacing w:after="0" w:line="240" w:lineRule="auto"/>
              <w:ind w:left="0" w:right="0"/>
              <w:rPr>
                <w:rFonts w:cs="Segoe UI"/>
                <w:sz w:val="16"/>
                <w:szCs w:val="16"/>
                <w:lang w:val="en-US"/>
              </w:rPr>
            </w:pPr>
            <w:r w:rsidRPr="005C0A10">
              <w:rPr>
                <w:rFonts w:cs="Segoe UI"/>
                <w:sz w:val="16"/>
                <w:szCs w:val="16"/>
                <w:lang w:val="en-US"/>
              </w:rPr>
              <w:t>Intangible assets</w:t>
            </w:r>
          </w:p>
        </w:tc>
        <w:tc>
          <w:tcPr>
            <w:tcW w:w="1236" w:type="dxa"/>
            <w:tcBorders>
              <w:top w:val="nil"/>
              <w:left w:val="nil"/>
              <w:bottom w:val="nil"/>
              <w:right w:val="nil"/>
            </w:tcBorders>
            <w:shd w:val="clear" w:color="auto" w:fill="auto"/>
            <w:vAlign w:val="center"/>
          </w:tcPr>
          <w:p w14:paraId="23CE6842" w14:textId="77777777" w:rsidR="007D6D70" w:rsidRPr="005C0A10" w:rsidRDefault="007D6D70" w:rsidP="007D6D70">
            <w:pPr>
              <w:spacing w:after="0" w:line="240" w:lineRule="auto"/>
              <w:ind w:left="0" w:right="0"/>
              <w:jc w:val="center"/>
              <w:rPr>
                <w:rFonts w:eastAsia="Arial Unicode MS" w:cs="Segoe UI"/>
                <w:sz w:val="16"/>
                <w:szCs w:val="16"/>
                <w:lang w:val="en-US"/>
              </w:rPr>
            </w:pPr>
          </w:p>
        </w:tc>
        <w:tc>
          <w:tcPr>
            <w:tcW w:w="213" w:type="dxa"/>
            <w:tcBorders>
              <w:top w:val="nil"/>
              <w:left w:val="nil"/>
              <w:bottom w:val="nil"/>
              <w:right w:val="nil"/>
            </w:tcBorders>
            <w:noWrap/>
            <w:tcMar>
              <w:top w:w="15" w:type="dxa"/>
              <w:left w:w="15" w:type="dxa"/>
              <w:bottom w:w="0" w:type="dxa"/>
              <w:right w:w="15" w:type="dxa"/>
            </w:tcMar>
            <w:vAlign w:val="bottom"/>
          </w:tcPr>
          <w:p w14:paraId="40826B97"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top w:val="nil"/>
              <w:left w:val="nil"/>
              <w:bottom w:val="nil"/>
              <w:right w:val="nil"/>
            </w:tcBorders>
            <w:shd w:val="clear" w:color="auto" w:fill="auto"/>
            <w:noWrap/>
            <w:tcMar>
              <w:top w:w="15" w:type="dxa"/>
              <w:left w:w="15" w:type="dxa"/>
              <w:bottom w:w="0" w:type="dxa"/>
              <w:right w:w="15" w:type="dxa"/>
            </w:tcMar>
            <w:vAlign w:val="bottom"/>
          </w:tcPr>
          <w:p w14:paraId="666661DC" w14:textId="7EB41258"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14072C">
              <w:rPr>
                <w:rFonts w:eastAsia="Arial Unicode MS" w:cs="Segoe UI"/>
                <w:sz w:val="16"/>
                <w:szCs w:val="16"/>
              </w:rPr>
              <w:t>575</w:t>
            </w:r>
          </w:p>
        </w:tc>
        <w:tc>
          <w:tcPr>
            <w:tcW w:w="106" w:type="dxa"/>
            <w:tcBorders>
              <w:top w:val="nil"/>
              <w:left w:val="nil"/>
              <w:bottom w:val="nil"/>
              <w:right w:val="nil"/>
            </w:tcBorders>
          </w:tcPr>
          <w:p w14:paraId="00C5253E"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top w:val="nil"/>
              <w:left w:val="nil"/>
              <w:bottom w:val="nil"/>
              <w:right w:val="nil"/>
            </w:tcBorders>
            <w:shd w:val="clear" w:color="auto" w:fill="auto"/>
            <w:noWrap/>
            <w:tcMar>
              <w:top w:w="15" w:type="dxa"/>
              <w:left w:w="15" w:type="dxa"/>
              <w:bottom w:w="0" w:type="dxa"/>
              <w:right w:w="15" w:type="dxa"/>
            </w:tcMar>
            <w:vAlign w:val="bottom"/>
          </w:tcPr>
          <w:p w14:paraId="263279B7" w14:textId="5D30A9FC"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726</w:t>
            </w:r>
          </w:p>
        </w:tc>
        <w:tc>
          <w:tcPr>
            <w:tcW w:w="63" w:type="dxa"/>
            <w:tcBorders>
              <w:top w:val="nil"/>
              <w:left w:val="nil"/>
              <w:bottom w:val="nil"/>
              <w:right w:val="nil"/>
            </w:tcBorders>
          </w:tcPr>
          <w:p w14:paraId="7974322D"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30AEEA4C" w14:textId="77777777" w:rsidTr="00CE2EF2">
        <w:trPr>
          <w:trHeight w:val="258"/>
        </w:trPr>
        <w:tc>
          <w:tcPr>
            <w:tcW w:w="4894" w:type="dxa"/>
            <w:noWrap/>
            <w:tcMar>
              <w:top w:w="15" w:type="dxa"/>
              <w:left w:w="15" w:type="dxa"/>
              <w:bottom w:w="0" w:type="dxa"/>
              <w:right w:w="15" w:type="dxa"/>
            </w:tcMar>
          </w:tcPr>
          <w:p w14:paraId="523B6FC8" w14:textId="77777777" w:rsidR="007D6D70" w:rsidRPr="005C0A10" w:rsidRDefault="007D6D70" w:rsidP="007D6D70">
            <w:pPr>
              <w:spacing w:after="0" w:line="240" w:lineRule="auto"/>
              <w:ind w:left="0" w:right="0"/>
              <w:rPr>
                <w:rFonts w:eastAsia="Arial Unicode MS" w:cs="Segoe UI"/>
                <w:sz w:val="16"/>
                <w:szCs w:val="16"/>
                <w:lang w:val="en-US"/>
              </w:rPr>
            </w:pPr>
            <w:r w:rsidRPr="005C0A10">
              <w:rPr>
                <w:rFonts w:cs="Segoe UI"/>
                <w:sz w:val="16"/>
                <w:szCs w:val="16"/>
                <w:lang w:val="en-US"/>
              </w:rPr>
              <w:t>Property, plant and equipment</w:t>
            </w:r>
          </w:p>
        </w:tc>
        <w:tc>
          <w:tcPr>
            <w:tcW w:w="1236" w:type="dxa"/>
            <w:tcBorders>
              <w:top w:val="nil"/>
              <w:left w:val="nil"/>
              <w:bottom w:val="nil"/>
              <w:right w:val="nil"/>
            </w:tcBorders>
            <w:shd w:val="clear" w:color="auto" w:fill="auto"/>
            <w:vAlign w:val="center"/>
          </w:tcPr>
          <w:p w14:paraId="4D3C29B1" w14:textId="2EF617AB" w:rsidR="007D6D70" w:rsidRPr="005C0A10" w:rsidRDefault="007D6D70" w:rsidP="007D6D70">
            <w:pPr>
              <w:spacing w:after="0" w:line="240" w:lineRule="auto"/>
              <w:ind w:left="0" w:right="0"/>
              <w:jc w:val="center"/>
              <w:rPr>
                <w:rFonts w:eastAsia="Arial Unicode MS" w:cs="Segoe UI"/>
                <w:sz w:val="16"/>
                <w:szCs w:val="16"/>
                <w:lang w:val="en-US"/>
              </w:rPr>
            </w:pPr>
            <w:r w:rsidRPr="00F71BF7">
              <w:rPr>
                <w:rFonts w:eastAsia="Arial Unicode MS" w:cs="Segoe UI"/>
                <w:sz w:val="16"/>
                <w:szCs w:val="16"/>
              </w:rPr>
              <w:t>3</w:t>
            </w:r>
          </w:p>
        </w:tc>
        <w:tc>
          <w:tcPr>
            <w:tcW w:w="213" w:type="dxa"/>
            <w:tcBorders>
              <w:top w:val="nil"/>
              <w:left w:val="nil"/>
              <w:bottom w:val="nil"/>
              <w:right w:val="nil"/>
            </w:tcBorders>
            <w:noWrap/>
            <w:tcMar>
              <w:top w:w="15" w:type="dxa"/>
              <w:left w:w="15" w:type="dxa"/>
              <w:bottom w:w="0" w:type="dxa"/>
              <w:right w:w="15" w:type="dxa"/>
            </w:tcMar>
            <w:vAlign w:val="bottom"/>
          </w:tcPr>
          <w:p w14:paraId="18184392"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75E4EA76" w14:textId="693797D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208,</w:t>
            </w:r>
            <w:r w:rsidRPr="0014072C">
              <w:rPr>
                <w:rFonts w:eastAsia="Arial Unicode MS" w:cs="Segoe UI"/>
                <w:sz w:val="16"/>
                <w:szCs w:val="16"/>
              </w:rPr>
              <w:t>920</w:t>
            </w:r>
          </w:p>
        </w:tc>
        <w:tc>
          <w:tcPr>
            <w:tcW w:w="106" w:type="dxa"/>
            <w:tcBorders>
              <w:top w:val="nil"/>
              <w:left w:val="nil"/>
              <w:right w:val="nil"/>
            </w:tcBorders>
          </w:tcPr>
          <w:p w14:paraId="6A03BA6F"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top w:val="nil"/>
              <w:left w:val="nil"/>
              <w:right w:val="nil"/>
            </w:tcBorders>
            <w:shd w:val="clear" w:color="auto" w:fill="auto"/>
            <w:noWrap/>
            <w:tcMar>
              <w:top w:w="15" w:type="dxa"/>
              <w:left w:w="15" w:type="dxa"/>
              <w:bottom w:w="0" w:type="dxa"/>
              <w:right w:w="15" w:type="dxa"/>
            </w:tcMar>
            <w:vAlign w:val="bottom"/>
          </w:tcPr>
          <w:p w14:paraId="2C14210C" w14:textId="7BC0CB60"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199</w:t>
            </w:r>
            <w:r>
              <w:rPr>
                <w:rFonts w:eastAsia="Arial Unicode MS" w:cs="Segoe UI"/>
                <w:sz w:val="16"/>
                <w:szCs w:val="16"/>
              </w:rPr>
              <w:t>,</w:t>
            </w:r>
            <w:r w:rsidRPr="00A83972">
              <w:rPr>
                <w:rFonts w:eastAsia="Arial Unicode MS" w:cs="Segoe UI"/>
                <w:sz w:val="16"/>
                <w:szCs w:val="16"/>
              </w:rPr>
              <w:t>211</w:t>
            </w:r>
          </w:p>
        </w:tc>
        <w:tc>
          <w:tcPr>
            <w:tcW w:w="63" w:type="dxa"/>
            <w:tcBorders>
              <w:top w:val="nil"/>
              <w:left w:val="nil"/>
              <w:right w:val="nil"/>
            </w:tcBorders>
          </w:tcPr>
          <w:p w14:paraId="1B449258"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01851458" w14:textId="77777777" w:rsidTr="00CE2EF2">
        <w:trPr>
          <w:trHeight w:val="258"/>
        </w:trPr>
        <w:tc>
          <w:tcPr>
            <w:tcW w:w="4894" w:type="dxa"/>
            <w:noWrap/>
            <w:tcMar>
              <w:top w:w="15" w:type="dxa"/>
              <w:left w:w="15" w:type="dxa"/>
              <w:bottom w:w="0" w:type="dxa"/>
              <w:right w:w="15" w:type="dxa"/>
            </w:tcMar>
          </w:tcPr>
          <w:p w14:paraId="2F7019E8" w14:textId="0B52ECAB" w:rsidR="007D6D70" w:rsidRPr="005C0A10" w:rsidRDefault="007D6D70" w:rsidP="007D6D70">
            <w:pPr>
              <w:spacing w:after="0" w:line="240" w:lineRule="auto"/>
              <w:ind w:left="0" w:right="0"/>
              <w:rPr>
                <w:rFonts w:cs="Segoe UI"/>
                <w:sz w:val="16"/>
                <w:szCs w:val="16"/>
                <w:lang w:val="en-US"/>
              </w:rPr>
            </w:pPr>
            <w:r w:rsidRPr="005C0A10">
              <w:rPr>
                <w:rFonts w:ascii="Montserrat-Regular" w:hAnsi="Montserrat-Regular" w:cs="Montserrat-Regular"/>
                <w:sz w:val="15"/>
                <w:szCs w:val="15"/>
              </w:rPr>
              <w:t>Right of use the assets</w:t>
            </w:r>
          </w:p>
        </w:tc>
        <w:tc>
          <w:tcPr>
            <w:tcW w:w="1236" w:type="dxa"/>
            <w:tcBorders>
              <w:top w:val="nil"/>
              <w:left w:val="nil"/>
              <w:bottom w:val="nil"/>
              <w:right w:val="nil"/>
            </w:tcBorders>
            <w:shd w:val="clear" w:color="auto" w:fill="auto"/>
            <w:vAlign w:val="center"/>
          </w:tcPr>
          <w:p w14:paraId="7A9E9752" w14:textId="371A991F" w:rsidR="007D6D70" w:rsidRPr="005C0A10" w:rsidRDefault="007D6D70" w:rsidP="007D6D70">
            <w:pPr>
              <w:spacing w:after="0" w:line="240" w:lineRule="auto"/>
              <w:ind w:left="0" w:right="0"/>
              <w:jc w:val="center"/>
              <w:rPr>
                <w:rFonts w:eastAsia="Arial Unicode MS" w:cs="Segoe UI"/>
                <w:sz w:val="16"/>
                <w:szCs w:val="16"/>
                <w:lang w:val="en-US"/>
              </w:rPr>
            </w:pPr>
            <w:r w:rsidRPr="00F71BF7">
              <w:rPr>
                <w:rFonts w:eastAsia="Arial Unicode MS" w:cs="Segoe UI"/>
                <w:sz w:val="16"/>
                <w:szCs w:val="16"/>
              </w:rPr>
              <w:t>3,</w:t>
            </w:r>
            <w:r>
              <w:rPr>
                <w:rFonts w:eastAsia="Arial Unicode MS" w:cs="Segoe UI"/>
                <w:sz w:val="16"/>
                <w:szCs w:val="16"/>
              </w:rPr>
              <w:t xml:space="preserve"> </w:t>
            </w:r>
            <w:r w:rsidRPr="00F71BF7">
              <w:rPr>
                <w:rFonts w:eastAsia="Arial Unicode MS" w:cs="Segoe UI"/>
                <w:sz w:val="16"/>
                <w:szCs w:val="16"/>
              </w:rPr>
              <w:t>4</w:t>
            </w:r>
          </w:p>
        </w:tc>
        <w:tc>
          <w:tcPr>
            <w:tcW w:w="213" w:type="dxa"/>
            <w:tcBorders>
              <w:top w:val="nil"/>
              <w:left w:val="nil"/>
              <w:right w:val="nil"/>
            </w:tcBorders>
            <w:noWrap/>
            <w:tcMar>
              <w:top w:w="15" w:type="dxa"/>
              <w:left w:w="15" w:type="dxa"/>
              <w:bottom w:w="0" w:type="dxa"/>
              <w:right w:w="15" w:type="dxa"/>
            </w:tcMar>
            <w:vAlign w:val="bottom"/>
          </w:tcPr>
          <w:p w14:paraId="31200DEA"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35C29DDB" w14:textId="78FBF622"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cs="Segoe UI"/>
                <w:sz w:val="16"/>
                <w:szCs w:val="18"/>
              </w:rPr>
              <w:t>247,</w:t>
            </w:r>
            <w:r w:rsidRPr="0014072C">
              <w:rPr>
                <w:rFonts w:cs="Segoe UI"/>
                <w:sz w:val="16"/>
                <w:szCs w:val="18"/>
              </w:rPr>
              <w:t>111</w:t>
            </w:r>
          </w:p>
        </w:tc>
        <w:tc>
          <w:tcPr>
            <w:tcW w:w="106" w:type="dxa"/>
            <w:tcBorders>
              <w:top w:val="nil"/>
              <w:left w:val="nil"/>
              <w:right w:val="nil"/>
            </w:tcBorders>
          </w:tcPr>
          <w:p w14:paraId="062E97DB"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top w:val="nil"/>
              <w:left w:val="nil"/>
              <w:right w:val="nil"/>
            </w:tcBorders>
            <w:shd w:val="clear" w:color="auto" w:fill="auto"/>
            <w:noWrap/>
            <w:tcMar>
              <w:top w:w="15" w:type="dxa"/>
              <w:left w:w="15" w:type="dxa"/>
              <w:bottom w:w="0" w:type="dxa"/>
              <w:right w:w="15" w:type="dxa"/>
            </w:tcMar>
            <w:vAlign w:val="bottom"/>
          </w:tcPr>
          <w:p w14:paraId="44845000" w14:textId="1499181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084461">
              <w:rPr>
                <w:rFonts w:cs="Segoe UI"/>
                <w:sz w:val="16"/>
                <w:szCs w:val="18"/>
              </w:rPr>
              <w:t>-</w:t>
            </w:r>
          </w:p>
        </w:tc>
        <w:tc>
          <w:tcPr>
            <w:tcW w:w="63" w:type="dxa"/>
            <w:tcBorders>
              <w:top w:val="nil"/>
              <w:left w:val="nil"/>
              <w:right w:val="nil"/>
            </w:tcBorders>
          </w:tcPr>
          <w:p w14:paraId="22FDE69F"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105894A1" w14:textId="77777777" w:rsidTr="00CE2EF2">
        <w:trPr>
          <w:trHeight w:val="258"/>
        </w:trPr>
        <w:tc>
          <w:tcPr>
            <w:tcW w:w="4894" w:type="dxa"/>
            <w:noWrap/>
            <w:tcMar>
              <w:top w:w="15" w:type="dxa"/>
              <w:left w:w="15" w:type="dxa"/>
              <w:bottom w:w="0" w:type="dxa"/>
              <w:right w:w="15" w:type="dxa"/>
            </w:tcMar>
          </w:tcPr>
          <w:p w14:paraId="415F4585" w14:textId="0B0485BA" w:rsidR="007D6D70" w:rsidRPr="005C0A10" w:rsidRDefault="007D6D70" w:rsidP="007D6D70">
            <w:pPr>
              <w:spacing w:after="0" w:line="240" w:lineRule="auto"/>
              <w:ind w:left="0" w:right="0"/>
              <w:rPr>
                <w:rFonts w:cs="Segoe UI"/>
                <w:sz w:val="16"/>
                <w:szCs w:val="16"/>
                <w:lang w:val="en-US"/>
              </w:rPr>
            </w:pPr>
            <w:r w:rsidRPr="005C0A10">
              <w:rPr>
                <w:rFonts w:cs="Segoe UI"/>
                <w:sz w:val="16"/>
                <w:szCs w:val="16"/>
                <w:lang w:val="en-US"/>
              </w:rPr>
              <w:t>Long-term receivables and accrued rent income</w:t>
            </w:r>
          </w:p>
        </w:tc>
        <w:tc>
          <w:tcPr>
            <w:tcW w:w="1236" w:type="dxa"/>
            <w:tcBorders>
              <w:top w:val="nil"/>
              <w:left w:val="nil"/>
              <w:bottom w:val="nil"/>
              <w:right w:val="nil"/>
            </w:tcBorders>
            <w:shd w:val="clear" w:color="auto" w:fill="auto"/>
            <w:vAlign w:val="center"/>
          </w:tcPr>
          <w:p w14:paraId="7EFAC5F8" w14:textId="503DDFC7" w:rsidR="007D6D70" w:rsidRPr="005C0A10" w:rsidDel="004E1D9D" w:rsidRDefault="007D6D70" w:rsidP="007D6D70">
            <w:pPr>
              <w:spacing w:after="0" w:line="240" w:lineRule="auto"/>
              <w:ind w:left="0" w:right="0"/>
              <w:jc w:val="center"/>
              <w:rPr>
                <w:rFonts w:eastAsia="Arial Unicode MS" w:cs="Segoe UI"/>
                <w:sz w:val="16"/>
                <w:szCs w:val="16"/>
                <w:lang w:val="en-US"/>
              </w:rPr>
            </w:pPr>
            <w:r w:rsidRPr="00F71BF7">
              <w:rPr>
                <w:rFonts w:eastAsia="Arial Unicode MS" w:cs="Segoe UI"/>
                <w:sz w:val="16"/>
                <w:szCs w:val="16"/>
              </w:rPr>
              <w:t>6</w:t>
            </w:r>
          </w:p>
        </w:tc>
        <w:tc>
          <w:tcPr>
            <w:tcW w:w="213" w:type="dxa"/>
            <w:tcBorders>
              <w:top w:val="nil"/>
              <w:left w:val="nil"/>
              <w:right w:val="nil"/>
            </w:tcBorders>
            <w:noWrap/>
            <w:tcMar>
              <w:top w:w="15" w:type="dxa"/>
              <w:left w:w="15" w:type="dxa"/>
              <w:bottom w:w="0" w:type="dxa"/>
              <w:right w:w="15" w:type="dxa"/>
            </w:tcMar>
            <w:vAlign w:val="bottom"/>
          </w:tcPr>
          <w:p w14:paraId="7589C64F"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4189B16C" w14:textId="294FFE72"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1,</w:t>
            </w:r>
            <w:r w:rsidRPr="0014072C">
              <w:rPr>
                <w:rFonts w:eastAsia="Arial Unicode MS" w:cs="Segoe UI"/>
                <w:sz w:val="16"/>
                <w:szCs w:val="16"/>
              </w:rPr>
              <w:t>675</w:t>
            </w:r>
          </w:p>
        </w:tc>
        <w:tc>
          <w:tcPr>
            <w:tcW w:w="106" w:type="dxa"/>
            <w:tcBorders>
              <w:top w:val="nil"/>
              <w:left w:val="nil"/>
              <w:right w:val="nil"/>
            </w:tcBorders>
          </w:tcPr>
          <w:p w14:paraId="5A68454A"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top w:val="nil"/>
              <w:left w:val="nil"/>
              <w:right w:val="nil"/>
            </w:tcBorders>
            <w:shd w:val="clear" w:color="auto" w:fill="auto"/>
            <w:noWrap/>
            <w:tcMar>
              <w:top w:w="15" w:type="dxa"/>
              <w:left w:w="15" w:type="dxa"/>
              <w:bottom w:w="0" w:type="dxa"/>
              <w:right w:w="15" w:type="dxa"/>
            </w:tcMar>
            <w:vAlign w:val="bottom"/>
          </w:tcPr>
          <w:p w14:paraId="6D37058A" w14:textId="641E6ECE"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2</w:t>
            </w:r>
            <w:r>
              <w:rPr>
                <w:rFonts w:eastAsia="Arial Unicode MS" w:cs="Segoe UI"/>
                <w:sz w:val="16"/>
                <w:szCs w:val="16"/>
              </w:rPr>
              <w:t>,</w:t>
            </w:r>
            <w:r w:rsidRPr="00A83972">
              <w:rPr>
                <w:rFonts w:eastAsia="Arial Unicode MS" w:cs="Segoe UI"/>
                <w:sz w:val="16"/>
                <w:szCs w:val="16"/>
              </w:rPr>
              <w:t>684</w:t>
            </w:r>
          </w:p>
        </w:tc>
        <w:tc>
          <w:tcPr>
            <w:tcW w:w="63" w:type="dxa"/>
            <w:tcBorders>
              <w:top w:val="nil"/>
              <w:left w:val="nil"/>
              <w:right w:val="nil"/>
            </w:tcBorders>
          </w:tcPr>
          <w:p w14:paraId="72DC8148"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0BFDB531" w14:textId="77777777" w:rsidTr="00CE2EF2">
        <w:trPr>
          <w:trHeight w:val="258"/>
        </w:trPr>
        <w:tc>
          <w:tcPr>
            <w:tcW w:w="4894" w:type="dxa"/>
            <w:noWrap/>
            <w:tcMar>
              <w:top w:w="15" w:type="dxa"/>
              <w:left w:w="15" w:type="dxa"/>
              <w:bottom w:w="0" w:type="dxa"/>
              <w:right w:w="15" w:type="dxa"/>
            </w:tcMar>
          </w:tcPr>
          <w:p w14:paraId="6293BC9D" w14:textId="43F5C905" w:rsidR="007D6D70" w:rsidRPr="005C0A10" w:rsidRDefault="007D6D70" w:rsidP="007D6D70">
            <w:pPr>
              <w:spacing w:after="0" w:line="240" w:lineRule="auto"/>
              <w:ind w:left="0" w:right="0"/>
              <w:rPr>
                <w:rFonts w:cs="Segoe UI"/>
                <w:sz w:val="16"/>
                <w:szCs w:val="16"/>
                <w:lang w:val="en-US"/>
              </w:rPr>
            </w:pPr>
            <w:r w:rsidRPr="005C0A10">
              <w:rPr>
                <w:rFonts w:cs="Segoe UI"/>
                <w:sz w:val="16"/>
                <w:szCs w:val="16"/>
                <w:lang w:val="en-US"/>
              </w:rPr>
              <w:t>Investment in subsidiaries</w:t>
            </w:r>
          </w:p>
        </w:tc>
        <w:tc>
          <w:tcPr>
            <w:tcW w:w="1236" w:type="dxa"/>
            <w:tcBorders>
              <w:top w:val="nil"/>
              <w:left w:val="nil"/>
              <w:bottom w:val="nil"/>
              <w:right w:val="nil"/>
            </w:tcBorders>
            <w:shd w:val="clear" w:color="auto" w:fill="auto"/>
            <w:vAlign w:val="center"/>
          </w:tcPr>
          <w:p w14:paraId="58B7D14A" w14:textId="77777777" w:rsidR="007D6D70" w:rsidRPr="005C0A10" w:rsidRDefault="007D6D70" w:rsidP="007D6D70">
            <w:pPr>
              <w:spacing w:after="0" w:line="240" w:lineRule="auto"/>
              <w:ind w:left="0" w:right="0"/>
              <w:jc w:val="center"/>
              <w:rPr>
                <w:rFonts w:eastAsia="Arial Unicode MS" w:cs="Segoe UI"/>
                <w:sz w:val="16"/>
                <w:szCs w:val="16"/>
                <w:lang w:val="en-US"/>
              </w:rPr>
            </w:pPr>
          </w:p>
        </w:tc>
        <w:tc>
          <w:tcPr>
            <w:tcW w:w="213" w:type="dxa"/>
            <w:tcBorders>
              <w:top w:val="nil"/>
              <w:left w:val="nil"/>
              <w:right w:val="nil"/>
            </w:tcBorders>
            <w:noWrap/>
            <w:tcMar>
              <w:top w:w="15" w:type="dxa"/>
              <w:left w:w="15" w:type="dxa"/>
              <w:bottom w:w="0" w:type="dxa"/>
              <w:right w:w="15" w:type="dxa"/>
            </w:tcMar>
            <w:vAlign w:val="bottom"/>
          </w:tcPr>
          <w:p w14:paraId="1EE4E032"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4D79AF9C" w14:textId="65001E1B"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9358C4">
              <w:rPr>
                <w:rFonts w:eastAsia="Arial Unicode MS" w:cs="Segoe UI"/>
                <w:sz w:val="16"/>
                <w:szCs w:val="16"/>
              </w:rPr>
              <w:t>863</w:t>
            </w:r>
          </w:p>
        </w:tc>
        <w:tc>
          <w:tcPr>
            <w:tcW w:w="106" w:type="dxa"/>
            <w:tcBorders>
              <w:top w:val="nil"/>
              <w:left w:val="nil"/>
              <w:right w:val="nil"/>
            </w:tcBorders>
          </w:tcPr>
          <w:p w14:paraId="5052DE85"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top w:val="nil"/>
              <w:left w:val="nil"/>
              <w:right w:val="nil"/>
            </w:tcBorders>
            <w:shd w:val="clear" w:color="auto" w:fill="auto"/>
            <w:noWrap/>
            <w:tcMar>
              <w:top w:w="15" w:type="dxa"/>
              <w:left w:w="15" w:type="dxa"/>
              <w:bottom w:w="0" w:type="dxa"/>
              <w:right w:w="15" w:type="dxa"/>
            </w:tcMar>
            <w:vAlign w:val="bottom"/>
          </w:tcPr>
          <w:p w14:paraId="162F6EE8" w14:textId="508FDC0E"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203</w:t>
            </w:r>
          </w:p>
        </w:tc>
        <w:tc>
          <w:tcPr>
            <w:tcW w:w="63" w:type="dxa"/>
            <w:tcBorders>
              <w:top w:val="nil"/>
              <w:left w:val="nil"/>
              <w:right w:val="nil"/>
            </w:tcBorders>
          </w:tcPr>
          <w:p w14:paraId="34BE84E9"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5654E8C0" w14:textId="77777777" w:rsidTr="00CE2EF2">
        <w:trPr>
          <w:trHeight w:val="258"/>
        </w:trPr>
        <w:tc>
          <w:tcPr>
            <w:tcW w:w="4894" w:type="dxa"/>
            <w:noWrap/>
            <w:tcMar>
              <w:top w:w="15" w:type="dxa"/>
              <w:left w:w="15" w:type="dxa"/>
              <w:bottom w:w="0" w:type="dxa"/>
              <w:right w:w="15" w:type="dxa"/>
            </w:tcMar>
          </w:tcPr>
          <w:p w14:paraId="314AA680" w14:textId="472DA9AB" w:rsidR="007D6D70" w:rsidRPr="005C0A10" w:rsidRDefault="007D6D70" w:rsidP="007D6D70">
            <w:pPr>
              <w:spacing w:after="0" w:line="240" w:lineRule="auto"/>
              <w:ind w:left="0" w:right="0"/>
              <w:rPr>
                <w:rFonts w:cs="Segoe UI"/>
                <w:sz w:val="16"/>
                <w:szCs w:val="16"/>
                <w:lang w:val="en-US"/>
              </w:rPr>
            </w:pPr>
            <w:r w:rsidRPr="005C0A10">
              <w:rPr>
                <w:rFonts w:cs="Segoe UI"/>
                <w:sz w:val="16"/>
                <w:szCs w:val="16"/>
                <w:lang w:val="en-US"/>
              </w:rPr>
              <w:t xml:space="preserve">Investment in associates </w:t>
            </w:r>
          </w:p>
        </w:tc>
        <w:tc>
          <w:tcPr>
            <w:tcW w:w="1236" w:type="dxa"/>
            <w:tcBorders>
              <w:top w:val="nil"/>
              <w:left w:val="nil"/>
              <w:bottom w:val="nil"/>
              <w:right w:val="nil"/>
            </w:tcBorders>
            <w:shd w:val="clear" w:color="auto" w:fill="auto"/>
            <w:vAlign w:val="center"/>
          </w:tcPr>
          <w:p w14:paraId="17E25751" w14:textId="2364AEFD" w:rsidR="007D6D70" w:rsidRPr="005C0A10" w:rsidRDefault="007D6D70" w:rsidP="007D6D70">
            <w:pPr>
              <w:spacing w:after="0" w:line="240" w:lineRule="auto"/>
              <w:ind w:left="0" w:right="0"/>
              <w:jc w:val="center"/>
              <w:rPr>
                <w:rFonts w:eastAsia="Arial Unicode MS" w:cs="Segoe UI"/>
                <w:sz w:val="16"/>
                <w:szCs w:val="16"/>
                <w:lang w:val="en-US"/>
              </w:rPr>
            </w:pPr>
          </w:p>
        </w:tc>
        <w:tc>
          <w:tcPr>
            <w:tcW w:w="213" w:type="dxa"/>
            <w:tcBorders>
              <w:top w:val="nil"/>
              <w:left w:val="nil"/>
              <w:right w:val="nil"/>
            </w:tcBorders>
            <w:noWrap/>
            <w:tcMar>
              <w:top w:w="15" w:type="dxa"/>
              <w:left w:w="15" w:type="dxa"/>
              <w:bottom w:w="0" w:type="dxa"/>
              <w:right w:w="15" w:type="dxa"/>
            </w:tcMar>
            <w:vAlign w:val="bottom"/>
          </w:tcPr>
          <w:p w14:paraId="613C7798"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67C4F2C2" w14:textId="39F9F4A8"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lang w:val="en-US"/>
              </w:rPr>
              <w:t>168</w:t>
            </w:r>
          </w:p>
        </w:tc>
        <w:tc>
          <w:tcPr>
            <w:tcW w:w="106" w:type="dxa"/>
            <w:tcBorders>
              <w:top w:val="nil"/>
              <w:left w:val="nil"/>
              <w:right w:val="nil"/>
            </w:tcBorders>
          </w:tcPr>
          <w:p w14:paraId="09A1F5F0"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top w:val="nil"/>
              <w:left w:val="nil"/>
              <w:right w:val="nil"/>
            </w:tcBorders>
            <w:shd w:val="clear" w:color="auto" w:fill="auto"/>
            <w:noWrap/>
            <w:tcMar>
              <w:top w:w="15" w:type="dxa"/>
              <w:left w:w="15" w:type="dxa"/>
              <w:bottom w:w="0" w:type="dxa"/>
              <w:right w:w="15" w:type="dxa"/>
            </w:tcMar>
            <w:vAlign w:val="bottom"/>
          </w:tcPr>
          <w:p w14:paraId="2564BC86" w14:textId="452B9644"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201</w:t>
            </w:r>
          </w:p>
        </w:tc>
        <w:tc>
          <w:tcPr>
            <w:tcW w:w="63" w:type="dxa"/>
            <w:tcBorders>
              <w:top w:val="nil"/>
              <w:left w:val="nil"/>
              <w:right w:val="nil"/>
            </w:tcBorders>
          </w:tcPr>
          <w:p w14:paraId="24A12D55"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1737B5D7" w14:textId="77777777" w:rsidTr="00CE2EF2">
        <w:trPr>
          <w:trHeight w:val="258"/>
        </w:trPr>
        <w:tc>
          <w:tcPr>
            <w:tcW w:w="4894" w:type="dxa"/>
            <w:noWrap/>
            <w:tcMar>
              <w:top w:w="15" w:type="dxa"/>
              <w:left w:w="15" w:type="dxa"/>
              <w:bottom w:w="0" w:type="dxa"/>
              <w:right w:w="15" w:type="dxa"/>
            </w:tcMar>
          </w:tcPr>
          <w:p w14:paraId="1271E38C" w14:textId="408E994D" w:rsidR="007D6D70" w:rsidRPr="005C0A10" w:rsidRDefault="007D6D70" w:rsidP="007D6D70">
            <w:pPr>
              <w:spacing w:after="0" w:line="240" w:lineRule="auto"/>
              <w:ind w:left="0" w:right="0"/>
              <w:rPr>
                <w:rFonts w:cs="Segoe UI"/>
                <w:sz w:val="16"/>
                <w:szCs w:val="16"/>
                <w:lang w:val="en-US"/>
              </w:rPr>
            </w:pPr>
            <w:r>
              <w:rPr>
                <w:rFonts w:cs="Segoe UI"/>
                <w:sz w:val="16"/>
                <w:szCs w:val="16"/>
                <w:lang w:val="en-US"/>
              </w:rPr>
              <w:t>Deferred income tax asset</w:t>
            </w:r>
          </w:p>
        </w:tc>
        <w:tc>
          <w:tcPr>
            <w:tcW w:w="1236" w:type="dxa"/>
            <w:tcBorders>
              <w:top w:val="nil"/>
              <w:left w:val="nil"/>
              <w:bottom w:val="nil"/>
              <w:right w:val="nil"/>
            </w:tcBorders>
            <w:shd w:val="clear" w:color="auto" w:fill="auto"/>
            <w:vAlign w:val="center"/>
          </w:tcPr>
          <w:p w14:paraId="36332483" w14:textId="77777777" w:rsidR="007D6D70" w:rsidRPr="005C0A10" w:rsidRDefault="007D6D70" w:rsidP="007D6D70">
            <w:pPr>
              <w:spacing w:after="0" w:line="240" w:lineRule="auto"/>
              <w:ind w:left="0" w:right="0"/>
              <w:jc w:val="center"/>
              <w:rPr>
                <w:rFonts w:eastAsia="Arial Unicode MS" w:cs="Segoe UI"/>
                <w:sz w:val="16"/>
                <w:szCs w:val="16"/>
                <w:lang w:val="en-US"/>
              </w:rPr>
            </w:pPr>
          </w:p>
        </w:tc>
        <w:tc>
          <w:tcPr>
            <w:tcW w:w="213" w:type="dxa"/>
            <w:tcBorders>
              <w:top w:val="nil"/>
              <w:left w:val="nil"/>
              <w:right w:val="nil"/>
            </w:tcBorders>
            <w:noWrap/>
            <w:tcMar>
              <w:top w:w="15" w:type="dxa"/>
              <w:left w:w="15" w:type="dxa"/>
              <w:bottom w:w="0" w:type="dxa"/>
              <w:right w:w="15" w:type="dxa"/>
            </w:tcMar>
            <w:vAlign w:val="bottom"/>
          </w:tcPr>
          <w:p w14:paraId="630C8756"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72B0CE99" w14:textId="1E6CDDC3"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1,</w:t>
            </w:r>
            <w:r w:rsidRPr="009358C4">
              <w:rPr>
                <w:rFonts w:eastAsia="Arial Unicode MS" w:cs="Segoe UI"/>
                <w:sz w:val="16"/>
                <w:szCs w:val="16"/>
              </w:rPr>
              <w:t>159</w:t>
            </w:r>
          </w:p>
        </w:tc>
        <w:tc>
          <w:tcPr>
            <w:tcW w:w="106" w:type="dxa"/>
            <w:tcBorders>
              <w:left w:val="nil"/>
              <w:right w:val="nil"/>
            </w:tcBorders>
          </w:tcPr>
          <w:p w14:paraId="03F2B40E"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10F222EE" w14:textId="44019908"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w:t>
            </w:r>
          </w:p>
        </w:tc>
        <w:tc>
          <w:tcPr>
            <w:tcW w:w="63" w:type="dxa"/>
            <w:tcBorders>
              <w:left w:val="nil"/>
              <w:right w:val="nil"/>
            </w:tcBorders>
          </w:tcPr>
          <w:p w14:paraId="3432AD86"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59819B4A" w14:textId="77777777" w:rsidTr="00CE2EF2">
        <w:trPr>
          <w:trHeight w:val="258"/>
        </w:trPr>
        <w:tc>
          <w:tcPr>
            <w:tcW w:w="4894" w:type="dxa"/>
            <w:noWrap/>
            <w:tcMar>
              <w:top w:w="15" w:type="dxa"/>
              <w:left w:w="15" w:type="dxa"/>
              <w:bottom w:w="0" w:type="dxa"/>
              <w:right w:w="15" w:type="dxa"/>
            </w:tcMar>
          </w:tcPr>
          <w:p w14:paraId="4F47A982" w14:textId="77777777" w:rsidR="007D6D70" w:rsidRPr="005C0A10" w:rsidRDefault="007D6D70" w:rsidP="007D6D70">
            <w:pPr>
              <w:spacing w:after="0" w:line="240" w:lineRule="auto"/>
              <w:ind w:left="0" w:right="0"/>
              <w:rPr>
                <w:rFonts w:cs="Segoe UI"/>
                <w:b/>
                <w:sz w:val="16"/>
                <w:szCs w:val="16"/>
                <w:lang w:val="en-US"/>
              </w:rPr>
            </w:pPr>
            <w:r w:rsidRPr="005C0A10">
              <w:rPr>
                <w:rFonts w:eastAsia="Arial Unicode MS" w:cs="Segoe UI"/>
                <w:b/>
                <w:sz w:val="16"/>
                <w:szCs w:val="16"/>
                <w:lang w:val="en-US"/>
              </w:rPr>
              <w:t>Total non-current assets</w:t>
            </w:r>
          </w:p>
        </w:tc>
        <w:tc>
          <w:tcPr>
            <w:tcW w:w="1236" w:type="dxa"/>
            <w:tcBorders>
              <w:top w:val="nil"/>
              <w:left w:val="nil"/>
              <w:bottom w:val="nil"/>
              <w:right w:val="nil"/>
            </w:tcBorders>
            <w:shd w:val="clear" w:color="auto" w:fill="auto"/>
            <w:vAlign w:val="center"/>
          </w:tcPr>
          <w:p w14:paraId="0B3EC71B" w14:textId="77777777" w:rsidR="007D6D70" w:rsidRPr="005C0A10" w:rsidDel="004E1D9D" w:rsidRDefault="007D6D70" w:rsidP="007D6D70">
            <w:pPr>
              <w:spacing w:after="0" w:line="240" w:lineRule="auto"/>
              <w:ind w:left="0" w:right="0"/>
              <w:jc w:val="center"/>
              <w:rPr>
                <w:rFonts w:eastAsia="Arial Unicode MS" w:cs="Segoe UI"/>
                <w:b/>
                <w:sz w:val="16"/>
                <w:szCs w:val="16"/>
                <w:lang w:val="en-US"/>
              </w:rPr>
            </w:pPr>
          </w:p>
        </w:tc>
        <w:tc>
          <w:tcPr>
            <w:tcW w:w="213" w:type="dxa"/>
            <w:tcBorders>
              <w:top w:val="nil"/>
              <w:left w:val="nil"/>
              <w:right w:val="nil"/>
            </w:tcBorders>
            <w:noWrap/>
            <w:tcMar>
              <w:top w:w="15" w:type="dxa"/>
              <w:left w:w="15" w:type="dxa"/>
              <w:bottom w:w="0" w:type="dxa"/>
              <w:right w:w="15" w:type="dxa"/>
            </w:tcMar>
            <w:vAlign w:val="bottom"/>
          </w:tcPr>
          <w:p w14:paraId="02691959"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p>
        </w:tc>
        <w:tc>
          <w:tcPr>
            <w:tcW w:w="163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14FE2A33" w14:textId="587CB068"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r>
              <w:rPr>
                <w:rFonts w:eastAsia="Arial Unicode MS" w:cs="Segoe UI"/>
                <w:b/>
                <w:sz w:val="16"/>
                <w:szCs w:val="16"/>
              </w:rPr>
              <w:t>460,</w:t>
            </w:r>
            <w:r w:rsidRPr="00B26B0D">
              <w:rPr>
                <w:rFonts w:eastAsia="Arial Unicode MS" w:cs="Segoe UI"/>
                <w:b/>
                <w:sz w:val="16"/>
                <w:szCs w:val="16"/>
              </w:rPr>
              <w:t>471</w:t>
            </w:r>
          </w:p>
        </w:tc>
        <w:tc>
          <w:tcPr>
            <w:tcW w:w="106" w:type="dxa"/>
            <w:tcBorders>
              <w:left w:val="nil"/>
              <w:right w:val="nil"/>
            </w:tcBorders>
          </w:tcPr>
          <w:p w14:paraId="75A5A937"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p>
        </w:tc>
        <w:tc>
          <w:tcPr>
            <w:tcW w:w="161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6F5986C8" w14:textId="064A571C"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r w:rsidRPr="00A83972">
              <w:rPr>
                <w:rFonts w:eastAsia="Arial Unicode MS" w:cs="Segoe UI"/>
                <w:b/>
                <w:sz w:val="16"/>
                <w:szCs w:val="16"/>
              </w:rPr>
              <w:t>203</w:t>
            </w:r>
            <w:r>
              <w:rPr>
                <w:rFonts w:eastAsia="Arial Unicode MS" w:cs="Segoe UI"/>
                <w:b/>
                <w:sz w:val="16"/>
                <w:szCs w:val="16"/>
              </w:rPr>
              <w:t>,</w:t>
            </w:r>
            <w:r w:rsidRPr="00A83972">
              <w:rPr>
                <w:rFonts w:eastAsia="Arial Unicode MS" w:cs="Segoe UI"/>
                <w:b/>
                <w:sz w:val="16"/>
                <w:szCs w:val="16"/>
              </w:rPr>
              <w:t>025</w:t>
            </w:r>
          </w:p>
        </w:tc>
        <w:tc>
          <w:tcPr>
            <w:tcW w:w="63" w:type="dxa"/>
            <w:tcBorders>
              <w:left w:val="nil"/>
              <w:right w:val="nil"/>
            </w:tcBorders>
          </w:tcPr>
          <w:p w14:paraId="5894A4C2"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p>
        </w:tc>
      </w:tr>
      <w:tr w:rsidR="007D6D70" w:rsidRPr="005C0A10" w14:paraId="2DDF069B" w14:textId="77777777" w:rsidTr="00F1549C">
        <w:trPr>
          <w:trHeight w:val="258"/>
        </w:trPr>
        <w:tc>
          <w:tcPr>
            <w:tcW w:w="4894" w:type="dxa"/>
            <w:noWrap/>
            <w:tcMar>
              <w:top w:w="15" w:type="dxa"/>
              <w:left w:w="15" w:type="dxa"/>
              <w:bottom w:w="0" w:type="dxa"/>
              <w:right w:w="15" w:type="dxa"/>
            </w:tcMar>
          </w:tcPr>
          <w:p w14:paraId="5C2F468A" w14:textId="77777777" w:rsidR="007D6D70" w:rsidRPr="005C0A10" w:rsidRDefault="007D6D70" w:rsidP="007D6D70">
            <w:pPr>
              <w:spacing w:after="0" w:line="240" w:lineRule="auto"/>
              <w:ind w:left="0" w:right="0"/>
              <w:rPr>
                <w:rFonts w:cs="Segoe UI"/>
                <w:sz w:val="16"/>
                <w:szCs w:val="16"/>
                <w:lang w:val="en-US"/>
              </w:rPr>
            </w:pPr>
          </w:p>
        </w:tc>
        <w:tc>
          <w:tcPr>
            <w:tcW w:w="1236" w:type="dxa"/>
            <w:tcBorders>
              <w:top w:val="nil"/>
              <w:left w:val="nil"/>
              <w:bottom w:val="nil"/>
              <w:right w:val="nil"/>
            </w:tcBorders>
            <w:shd w:val="clear" w:color="auto" w:fill="auto"/>
            <w:vAlign w:val="center"/>
          </w:tcPr>
          <w:p w14:paraId="1CB2021D" w14:textId="77777777" w:rsidR="007D6D70" w:rsidRPr="005C0A10" w:rsidDel="004E1D9D" w:rsidRDefault="007D6D70" w:rsidP="007D6D70">
            <w:pPr>
              <w:spacing w:after="0" w:line="240" w:lineRule="auto"/>
              <w:ind w:left="0" w:right="0"/>
              <w:jc w:val="center"/>
              <w:rPr>
                <w:rFonts w:eastAsia="Arial Unicode MS" w:cs="Segoe UI"/>
                <w:sz w:val="16"/>
                <w:szCs w:val="16"/>
                <w:lang w:val="en-US"/>
              </w:rPr>
            </w:pPr>
          </w:p>
        </w:tc>
        <w:tc>
          <w:tcPr>
            <w:tcW w:w="213" w:type="dxa"/>
            <w:tcBorders>
              <w:top w:val="nil"/>
              <w:left w:val="nil"/>
              <w:right w:val="nil"/>
            </w:tcBorders>
            <w:noWrap/>
            <w:tcMar>
              <w:top w:w="15" w:type="dxa"/>
              <w:left w:w="15" w:type="dxa"/>
              <w:bottom w:w="0" w:type="dxa"/>
              <w:right w:w="15" w:type="dxa"/>
            </w:tcMar>
            <w:vAlign w:val="bottom"/>
          </w:tcPr>
          <w:p w14:paraId="7407CE2D"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6A7D84AA"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06" w:type="dxa"/>
            <w:tcBorders>
              <w:left w:val="nil"/>
              <w:right w:val="nil"/>
            </w:tcBorders>
          </w:tcPr>
          <w:p w14:paraId="6C575262"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top w:val="single" w:sz="4" w:space="0" w:color="5B869D"/>
              <w:left w:val="nil"/>
              <w:right w:val="nil"/>
            </w:tcBorders>
            <w:noWrap/>
            <w:tcMar>
              <w:top w:w="15" w:type="dxa"/>
              <w:left w:w="15" w:type="dxa"/>
              <w:bottom w:w="0" w:type="dxa"/>
              <w:right w:w="15" w:type="dxa"/>
            </w:tcMar>
            <w:vAlign w:val="bottom"/>
          </w:tcPr>
          <w:p w14:paraId="6D0077A1"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63" w:type="dxa"/>
            <w:tcBorders>
              <w:left w:val="nil"/>
              <w:right w:val="nil"/>
            </w:tcBorders>
          </w:tcPr>
          <w:p w14:paraId="45FA4968"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090733E7" w14:textId="77777777" w:rsidTr="00F1549C">
        <w:trPr>
          <w:trHeight w:val="258"/>
        </w:trPr>
        <w:tc>
          <w:tcPr>
            <w:tcW w:w="4894" w:type="dxa"/>
            <w:tcBorders>
              <w:left w:val="nil"/>
              <w:bottom w:val="nil"/>
              <w:right w:val="nil"/>
            </w:tcBorders>
            <w:noWrap/>
            <w:tcMar>
              <w:top w:w="15" w:type="dxa"/>
              <w:left w:w="15" w:type="dxa"/>
              <w:bottom w:w="0" w:type="dxa"/>
              <w:right w:w="15" w:type="dxa"/>
            </w:tcMar>
          </w:tcPr>
          <w:p w14:paraId="600D2A65" w14:textId="77777777" w:rsidR="007D6D70" w:rsidRPr="005C0A10" w:rsidRDefault="007D6D70" w:rsidP="007D6D70">
            <w:pPr>
              <w:spacing w:after="0" w:line="240" w:lineRule="auto"/>
              <w:ind w:left="0" w:right="0"/>
              <w:rPr>
                <w:rFonts w:cs="Segoe UI"/>
                <w:b/>
                <w:sz w:val="16"/>
                <w:szCs w:val="16"/>
                <w:lang w:val="en-US"/>
              </w:rPr>
            </w:pPr>
            <w:r w:rsidRPr="005C0A10">
              <w:rPr>
                <w:rFonts w:cs="Segoe UI"/>
                <w:b/>
                <w:sz w:val="16"/>
                <w:szCs w:val="16"/>
                <w:lang w:val="en-US"/>
              </w:rPr>
              <w:t>Current assets</w:t>
            </w:r>
          </w:p>
        </w:tc>
        <w:tc>
          <w:tcPr>
            <w:tcW w:w="1236" w:type="dxa"/>
            <w:tcBorders>
              <w:top w:val="nil"/>
              <w:left w:val="nil"/>
              <w:bottom w:val="nil"/>
              <w:right w:val="nil"/>
            </w:tcBorders>
            <w:shd w:val="clear" w:color="auto" w:fill="auto"/>
            <w:vAlign w:val="center"/>
          </w:tcPr>
          <w:p w14:paraId="74204678" w14:textId="77777777" w:rsidR="007D6D70" w:rsidRPr="005C0A10" w:rsidDel="004E1D9D" w:rsidRDefault="007D6D70" w:rsidP="007D6D70">
            <w:pPr>
              <w:spacing w:after="0" w:line="240" w:lineRule="auto"/>
              <w:ind w:left="0" w:right="0"/>
              <w:jc w:val="center"/>
              <w:rPr>
                <w:rFonts w:eastAsia="Arial Unicode MS" w:cs="Segoe UI"/>
                <w:sz w:val="16"/>
                <w:szCs w:val="16"/>
                <w:lang w:val="en-US"/>
              </w:rPr>
            </w:pPr>
          </w:p>
        </w:tc>
        <w:tc>
          <w:tcPr>
            <w:tcW w:w="213" w:type="dxa"/>
            <w:tcBorders>
              <w:left w:val="nil"/>
              <w:right w:val="nil"/>
            </w:tcBorders>
            <w:noWrap/>
            <w:tcMar>
              <w:top w:w="15" w:type="dxa"/>
              <w:left w:w="15" w:type="dxa"/>
              <w:bottom w:w="0" w:type="dxa"/>
              <w:right w:w="15" w:type="dxa"/>
            </w:tcMar>
            <w:vAlign w:val="bottom"/>
          </w:tcPr>
          <w:p w14:paraId="153C6B5F"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left w:val="nil"/>
              <w:right w:val="nil"/>
            </w:tcBorders>
            <w:shd w:val="clear" w:color="auto" w:fill="auto"/>
            <w:noWrap/>
            <w:tcMar>
              <w:top w:w="15" w:type="dxa"/>
              <w:left w:w="15" w:type="dxa"/>
              <w:bottom w:w="0" w:type="dxa"/>
              <w:right w:w="15" w:type="dxa"/>
            </w:tcMar>
            <w:vAlign w:val="bottom"/>
          </w:tcPr>
          <w:p w14:paraId="49EFE611"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06" w:type="dxa"/>
            <w:tcBorders>
              <w:left w:val="nil"/>
              <w:right w:val="nil"/>
            </w:tcBorders>
          </w:tcPr>
          <w:p w14:paraId="1359E9C1"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left w:val="nil"/>
              <w:right w:val="nil"/>
            </w:tcBorders>
            <w:noWrap/>
            <w:tcMar>
              <w:top w:w="15" w:type="dxa"/>
              <w:left w:w="15" w:type="dxa"/>
              <w:bottom w:w="0" w:type="dxa"/>
              <w:right w:w="15" w:type="dxa"/>
            </w:tcMar>
            <w:vAlign w:val="bottom"/>
          </w:tcPr>
          <w:p w14:paraId="7B6940D7"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63" w:type="dxa"/>
            <w:tcBorders>
              <w:left w:val="nil"/>
              <w:right w:val="nil"/>
            </w:tcBorders>
          </w:tcPr>
          <w:p w14:paraId="0FE96CFF"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389379BD" w14:textId="77777777" w:rsidTr="00CE2EF2">
        <w:trPr>
          <w:trHeight w:val="258"/>
        </w:trPr>
        <w:tc>
          <w:tcPr>
            <w:tcW w:w="4894" w:type="dxa"/>
            <w:tcBorders>
              <w:top w:val="nil"/>
              <w:left w:val="nil"/>
              <w:bottom w:val="nil"/>
              <w:right w:val="nil"/>
            </w:tcBorders>
            <w:noWrap/>
            <w:tcMar>
              <w:top w:w="15" w:type="dxa"/>
              <w:left w:w="15" w:type="dxa"/>
              <w:bottom w:w="0" w:type="dxa"/>
              <w:right w:w="15" w:type="dxa"/>
            </w:tcMar>
          </w:tcPr>
          <w:p w14:paraId="745EE068" w14:textId="77777777" w:rsidR="007D6D70" w:rsidRPr="005C0A10" w:rsidRDefault="007D6D70" w:rsidP="007D6D70">
            <w:pPr>
              <w:spacing w:after="0" w:line="240" w:lineRule="auto"/>
              <w:ind w:left="0" w:right="0"/>
              <w:rPr>
                <w:rFonts w:eastAsia="Arial Unicode MS" w:cs="Segoe UI"/>
                <w:sz w:val="16"/>
                <w:szCs w:val="16"/>
                <w:lang w:val="en-US"/>
              </w:rPr>
            </w:pPr>
            <w:r w:rsidRPr="005C0A10">
              <w:rPr>
                <w:rFonts w:eastAsia="Arial Unicode MS" w:cs="Segoe UI"/>
                <w:sz w:val="16"/>
                <w:szCs w:val="16"/>
                <w:lang w:val="en-US"/>
              </w:rPr>
              <w:t xml:space="preserve">Inventories </w:t>
            </w:r>
          </w:p>
        </w:tc>
        <w:tc>
          <w:tcPr>
            <w:tcW w:w="1236" w:type="dxa"/>
            <w:tcBorders>
              <w:top w:val="nil"/>
              <w:left w:val="nil"/>
              <w:bottom w:val="nil"/>
              <w:right w:val="nil"/>
            </w:tcBorders>
            <w:shd w:val="clear" w:color="auto" w:fill="auto"/>
            <w:vAlign w:val="center"/>
          </w:tcPr>
          <w:p w14:paraId="76D3FE86" w14:textId="74FD0A2E" w:rsidR="007D6D70" w:rsidRPr="005C0A10" w:rsidRDefault="007D6D70" w:rsidP="007D6D70">
            <w:pPr>
              <w:spacing w:after="0" w:line="240" w:lineRule="auto"/>
              <w:ind w:left="0" w:right="0"/>
              <w:jc w:val="center"/>
              <w:rPr>
                <w:rFonts w:eastAsia="Arial Unicode MS" w:cs="Segoe UI"/>
                <w:sz w:val="16"/>
                <w:szCs w:val="16"/>
                <w:lang w:val="en-US"/>
              </w:rPr>
            </w:pPr>
            <w:r w:rsidRPr="00F71BF7">
              <w:rPr>
                <w:rFonts w:eastAsia="Arial Unicode MS" w:cs="Segoe UI"/>
                <w:sz w:val="16"/>
                <w:szCs w:val="16"/>
              </w:rPr>
              <w:t>7</w:t>
            </w:r>
          </w:p>
        </w:tc>
        <w:tc>
          <w:tcPr>
            <w:tcW w:w="213" w:type="dxa"/>
            <w:tcBorders>
              <w:left w:val="nil"/>
              <w:right w:val="nil"/>
            </w:tcBorders>
            <w:noWrap/>
            <w:tcMar>
              <w:top w:w="15" w:type="dxa"/>
              <w:left w:w="15" w:type="dxa"/>
              <w:bottom w:w="0" w:type="dxa"/>
              <w:right w:w="15" w:type="dxa"/>
            </w:tcMar>
            <w:vAlign w:val="bottom"/>
          </w:tcPr>
          <w:p w14:paraId="3DD8478D"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left w:val="nil"/>
              <w:right w:val="nil"/>
            </w:tcBorders>
            <w:shd w:val="clear" w:color="auto" w:fill="auto"/>
            <w:noWrap/>
            <w:tcMar>
              <w:top w:w="15" w:type="dxa"/>
              <w:left w:w="15" w:type="dxa"/>
              <w:bottom w:w="0" w:type="dxa"/>
              <w:right w:w="15" w:type="dxa"/>
            </w:tcMar>
            <w:vAlign w:val="bottom"/>
          </w:tcPr>
          <w:p w14:paraId="2D3DC337" w14:textId="2B8A4CE1" w:rsidR="007D6D70" w:rsidRPr="005C0A10" w:rsidRDefault="007D6D70" w:rsidP="007D6D70">
            <w:pPr>
              <w:spacing w:after="0" w:line="240" w:lineRule="auto"/>
              <w:ind w:left="0" w:right="0"/>
              <w:jc w:val="right"/>
              <w:rPr>
                <w:rFonts w:cs="Segoe UI"/>
                <w:sz w:val="16"/>
                <w:szCs w:val="16"/>
                <w:lang w:val="en-US"/>
              </w:rPr>
            </w:pPr>
            <w:r>
              <w:rPr>
                <w:rFonts w:cs="Segoe UI"/>
                <w:sz w:val="16"/>
                <w:szCs w:val="16"/>
              </w:rPr>
              <w:t>1,</w:t>
            </w:r>
            <w:r w:rsidRPr="00B95FF0">
              <w:rPr>
                <w:rFonts w:cs="Segoe UI"/>
                <w:sz w:val="16"/>
                <w:szCs w:val="16"/>
              </w:rPr>
              <w:t>313</w:t>
            </w:r>
          </w:p>
        </w:tc>
        <w:tc>
          <w:tcPr>
            <w:tcW w:w="106" w:type="dxa"/>
            <w:tcBorders>
              <w:left w:val="nil"/>
              <w:right w:val="nil"/>
            </w:tcBorders>
          </w:tcPr>
          <w:p w14:paraId="3576EA66"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left w:val="nil"/>
              <w:right w:val="nil"/>
            </w:tcBorders>
            <w:shd w:val="clear" w:color="auto" w:fill="auto"/>
            <w:noWrap/>
            <w:tcMar>
              <w:top w:w="15" w:type="dxa"/>
              <w:left w:w="15" w:type="dxa"/>
              <w:bottom w:w="0" w:type="dxa"/>
              <w:right w:w="15" w:type="dxa"/>
            </w:tcMar>
            <w:vAlign w:val="bottom"/>
          </w:tcPr>
          <w:p w14:paraId="2E0B2798" w14:textId="5E740468"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1</w:t>
            </w:r>
            <w:r>
              <w:rPr>
                <w:rFonts w:cs="Segoe UI"/>
                <w:sz w:val="16"/>
                <w:szCs w:val="16"/>
              </w:rPr>
              <w:t>,</w:t>
            </w:r>
            <w:r w:rsidRPr="00A83972">
              <w:rPr>
                <w:rFonts w:cs="Segoe UI"/>
                <w:sz w:val="16"/>
                <w:szCs w:val="16"/>
              </w:rPr>
              <w:t>747</w:t>
            </w:r>
          </w:p>
        </w:tc>
        <w:tc>
          <w:tcPr>
            <w:tcW w:w="63" w:type="dxa"/>
            <w:tcBorders>
              <w:left w:val="nil"/>
              <w:right w:val="nil"/>
            </w:tcBorders>
          </w:tcPr>
          <w:p w14:paraId="7CFAB234"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7AEBF956" w14:textId="77777777" w:rsidTr="00CE2EF2">
        <w:trPr>
          <w:trHeight w:val="258"/>
        </w:trPr>
        <w:tc>
          <w:tcPr>
            <w:tcW w:w="4894" w:type="dxa"/>
            <w:tcBorders>
              <w:top w:val="nil"/>
              <w:left w:val="nil"/>
              <w:bottom w:val="nil"/>
              <w:right w:val="nil"/>
            </w:tcBorders>
            <w:noWrap/>
            <w:tcMar>
              <w:top w:w="15" w:type="dxa"/>
              <w:left w:w="15" w:type="dxa"/>
              <w:bottom w:w="0" w:type="dxa"/>
              <w:right w:w="15" w:type="dxa"/>
            </w:tcMar>
          </w:tcPr>
          <w:p w14:paraId="0CB22373" w14:textId="77777777" w:rsidR="007D6D70" w:rsidRPr="005C0A10" w:rsidRDefault="007D6D70" w:rsidP="007D6D70">
            <w:pPr>
              <w:autoSpaceDE w:val="0"/>
              <w:autoSpaceDN w:val="0"/>
              <w:adjustRightInd w:val="0"/>
              <w:spacing w:after="0" w:line="240" w:lineRule="auto"/>
              <w:ind w:left="0" w:right="0"/>
              <w:rPr>
                <w:rFonts w:cs="Segoe UI"/>
                <w:bCs/>
                <w:sz w:val="16"/>
                <w:szCs w:val="16"/>
                <w:lang w:val="en-US"/>
              </w:rPr>
            </w:pPr>
            <w:r w:rsidRPr="005C0A10">
              <w:rPr>
                <w:rFonts w:cs="Segoe UI"/>
                <w:bCs/>
                <w:sz w:val="16"/>
                <w:szCs w:val="16"/>
                <w:lang w:val="en-US"/>
              </w:rPr>
              <w:t xml:space="preserve">Prepayments </w:t>
            </w:r>
          </w:p>
        </w:tc>
        <w:tc>
          <w:tcPr>
            <w:tcW w:w="1236" w:type="dxa"/>
            <w:tcBorders>
              <w:top w:val="nil"/>
              <w:left w:val="nil"/>
              <w:bottom w:val="nil"/>
              <w:right w:val="nil"/>
            </w:tcBorders>
            <w:shd w:val="clear" w:color="auto" w:fill="auto"/>
            <w:vAlign w:val="center"/>
          </w:tcPr>
          <w:p w14:paraId="2906B9D0" w14:textId="5938725A" w:rsidR="007D6D70" w:rsidRPr="005C0A10" w:rsidRDefault="007D6D70" w:rsidP="007D6D70">
            <w:pPr>
              <w:spacing w:after="0" w:line="240" w:lineRule="auto"/>
              <w:ind w:left="0" w:right="0"/>
              <w:jc w:val="center"/>
              <w:rPr>
                <w:rFonts w:eastAsia="Arial Unicode MS" w:cs="Segoe UI"/>
                <w:sz w:val="16"/>
                <w:szCs w:val="16"/>
                <w:lang w:val="en-US"/>
              </w:rPr>
            </w:pPr>
          </w:p>
        </w:tc>
        <w:tc>
          <w:tcPr>
            <w:tcW w:w="213" w:type="dxa"/>
            <w:tcBorders>
              <w:left w:val="nil"/>
              <w:right w:val="nil"/>
            </w:tcBorders>
            <w:noWrap/>
            <w:tcMar>
              <w:top w:w="15" w:type="dxa"/>
              <w:left w:w="15" w:type="dxa"/>
              <w:bottom w:w="0" w:type="dxa"/>
              <w:right w:w="15" w:type="dxa"/>
            </w:tcMar>
            <w:vAlign w:val="bottom"/>
          </w:tcPr>
          <w:p w14:paraId="02131B89"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left w:val="nil"/>
              <w:right w:val="nil"/>
            </w:tcBorders>
            <w:shd w:val="clear" w:color="auto" w:fill="auto"/>
            <w:noWrap/>
            <w:tcMar>
              <w:top w:w="15" w:type="dxa"/>
              <w:left w:w="15" w:type="dxa"/>
              <w:bottom w:w="0" w:type="dxa"/>
              <w:right w:w="15" w:type="dxa"/>
            </w:tcMar>
            <w:vAlign w:val="bottom"/>
          </w:tcPr>
          <w:p w14:paraId="32140860" w14:textId="036F4803" w:rsidR="007D6D70" w:rsidRPr="005C0A10" w:rsidRDefault="007D6D70" w:rsidP="007D6D70">
            <w:pPr>
              <w:spacing w:after="0" w:line="240" w:lineRule="auto"/>
              <w:ind w:left="0" w:right="0"/>
              <w:jc w:val="right"/>
              <w:rPr>
                <w:rFonts w:cs="Segoe UI"/>
                <w:sz w:val="16"/>
                <w:szCs w:val="16"/>
                <w:lang w:val="en-US"/>
              </w:rPr>
            </w:pPr>
            <w:r>
              <w:rPr>
                <w:rFonts w:cs="Segoe UI"/>
                <w:sz w:val="16"/>
                <w:szCs w:val="16"/>
              </w:rPr>
              <w:t>517</w:t>
            </w:r>
          </w:p>
        </w:tc>
        <w:tc>
          <w:tcPr>
            <w:tcW w:w="106" w:type="dxa"/>
            <w:tcBorders>
              <w:left w:val="nil"/>
              <w:right w:val="nil"/>
            </w:tcBorders>
          </w:tcPr>
          <w:p w14:paraId="459207CB"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left w:val="nil"/>
              <w:right w:val="nil"/>
            </w:tcBorders>
            <w:shd w:val="clear" w:color="auto" w:fill="auto"/>
            <w:noWrap/>
            <w:tcMar>
              <w:top w:w="15" w:type="dxa"/>
              <w:left w:w="15" w:type="dxa"/>
              <w:bottom w:w="0" w:type="dxa"/>
              <w:right w:w="15" w:type="dxa"/>
            </w:tcMar>
            <w:vAlign w:val="bottom"/>
          </w:tcPr>
          <w:p w14:paraId="0E41DB14" w14:textId="5F2A589B"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534</w:t>
            </w:r>
          </w:p>
        </w:tc>
        <w:tc>
          <w:tcPr>
            <w:tcW w:w="63" w:type="dxa"/>
            <w:tcBorders>
              <w:left w:val="nil"/>
              <w:right w:val="nil"/>
            </w:tcBorders>
          </w:tcPr>
          <w:p w14:paraId="0F7E4A10"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31C4E75F" w14:textId="77777777" w:rsidTr="00CE2EF2">
        <w:trPr>
          <w:trHeight w:val="258"/>
        </w:trPr>
        <w:tc>
          <w:tcPr>
            <w:tcW w:w="4894" w:type="dxa"/>
            <w:tcBorders>
              <w:top w:val="nil"/>
              <w:left w:val="nil"/>
              <w:bottom w:val="nil"/>
              <w:right w:val="nil"/>
            </w:tcBorders>
            <w:noWrap/>
            <w:tcMar>
              <w:top w:w="15" w:type="dxa"/>
              <w:left w:w="15" w:type="dxa"/>
              <w:bottom w:w="0" w:type="dxa"/>
              <w:right w:w="15" w:type="dxa"/>
            </w:tcMar>
          </w:tcPr>
          <w:p w14:paraId="49C95AEB" w14:textId="77777777" w:rsidR="007D6D70" w:rsidRPr="005C0A10" w:rsidRDefault="007D6D70" w:rsidP="007D6D70">
            <w:pPr>
              <w:autoSpaceDE w:val="0"/>
              <w:autoSpaceDN w:val="0"/>
              <w:adjustRightInd w:val="0"/>
              <w:spacing w:after="0" w:line="240" w:lineRule="auto"/>
              <w:ind w:left="0" w:right="0"/>
              <w:rPr>
                <w:rFonts w:cs="Segoe UI"/>
                <w:sz w:val="16"/>
                <w:szCs w:val="16"/>
                <w:lang w:val="en-US"/>
              </w:rPr>
            </w:pPr>
            <w:r w:rsidRPr="005C0A10">
              <w:rPr>
                <w:rFonts w:cs="Segoe UI"/>
                <w:sz w:val="16"/>
                <w:szCs w:val="16"/>
                <w:lang w:val="en-US"/>
              </w:rPr>
              <w:t xml:space="preserve">Trade receivables </w:t>
            </w:r>
          </w:p>
        </w:tc>
        <w:tc>
          <w:tcPr>
            <w:tcW w:w="1236" w:type="dxa"/>
            <w:tcBorders>
              <w:top w:val="nil"/>
              <w:left w:val="nil"/>
              <w:bottom w:val="nil"/>
              <w:right w:val="nil"/>
            </w:tcBorders>
            <w:shd w:val="clear" w:color="auto" w:fill="auto"/>
            <w:vAlign w:val="center"/>
          </w:tcPr>
          <w:p w14:paraId="4CB1BAD1" w14:textId="76961104" w:rsidR="007D6D70" w:rsidRPr="005C0A10" w:rsidDel="004E1D9D" w:rsidRDefault="007D6D70" w:rsidP="007D6D70">
            <w:pPr>
              <w:spacing w:after="0" w:line="240" w:lineRule="auto"/>
              <w:ind w:left="0" w:right="0"/>
              <w:jc w:val="center"/>
              <w:rPr>
                <w:rFonts w:eastAsia="Arial Unicode MS" w:cs="Segoe UI"/>
                <w:sz w:val="16"/>
                <w:szCs w:val="16"/>
                <w:lang w:val="en-US"/>
              </w:rPr>
            </w:pPr>
            <w:r w:rsidRPr="00F71BF7">
              <w:rPr>
                <w:rFonts w:eastAsia="Arial Unicode MS" w:cs="Segoe UI"/>
                <w:sz w:val="16"/>
                <w:szCs w:val="16"/>
              </w:rPr>
              <w:t>8</w:t>
            </w:r>
          </w:p>
        </w:tc>
        <w:tc>
          <w:tcPr>
            <w:tcW w:w="213" w:type="dxa"/>
            <w:tcBorders>
              <w:top w:val="nil"/>
              <w:left w:val="nil"/>
              <w:right w:val="nil"/>
            </w:tcBorders>
            <w:noWrap/>
            <w:tcMar>
              <w:top w:w="15" w:type="dxa"/>
              <w:left w:w="15" w:type="dxa"/>
              <w:bottom w:w="0" w:type="dxa"/>
              <w:right w:w="15" w:type="dxa"/>
            </w:tcMar>
            <w:vAlign w:val="bottom"/>
          </w:tcPr>
          <w:p w14:paraId="5958CEC6"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left w:val="nil"/>
              <w:right w:val="nil"/>
            </w:tcBorders>
            <w:shd w:val="clear" w:color="auto" w:fill="auto"/>
            <w:noWrap/>
            <w:tcMar>
              <w:top w:w="15" w:type="dxa"/>
              <w:left w:w="15" w:type="dxa"/>
              <w:bottom w:w="0" w:type="dxa"/>
              <w:right w:w="15" w:type="dxa"/>
            </w:tcMar>
            <w:vAlign w:val="bottom"/>
          </w:tcPr>
          <w:p w14:paraId="3F015C85" w14:textId="7BF4FA4A" w:rsidR="007D6D70" w:rsidRPr="005C0A10" w:rsidRDefault="007D6D70" w:rsidP="007D6D70">
            <w:pPr>
              <w:spacing w:after="0" w:line="240" w:lineRule="auto"/>
              <w:ind w:left="0" w:right="0"/>
              <w:jc w:val="right"/>
              <w:rPr>
                <w:rFonts w:cs="Segoe UI"/>
                <w:sz w:val="16"/>
                <w:szCs w:val="16"/>
                <w:lang w:val="en-US"/>
              </w:rPr>
            </w:pPr>
            <w:r w:rsidRPr="00B95FF0">
              <w:rPr>
                <w:rFonts w:cs="Segoe UI"/>
                <w:sz w:val="16"/>
                <w:szCs w:val="16"/>
              </w:rPr>
              <w:t>12</w:t>
            </w:r>
            <w:r>
              <w:rPr>
                <w:rFonts w:cs="Segoe UI"/>
                <w:sz w:val="16"/>
                <w:szCs w:val="16"/>
              </w:rPr>
              <w:t>,</w:t>
            </w:r>
            <w:r w:rsidRPr="00B95FF0">
              <w:rPr>
                <w:rFonts w:cs="Segoe UI"/>
                <w:sz w:val="16"/>
                <w:szCs w:val="16"/>
              </w:rPr>
              <w:t>662</w:t>
            </w:r>
          </w:p>
        </w:tc>
        <w:tc>
          <w:tcPr>
            <w:tcW w:w="106" w:type="dxa"/>
            <w:tcBorders>
              <w:left w:val="nil"/>
              <w:right w:val="nil"/>
            </w:tcBorders>
          </w:tcPr>
          <w:p w14:paraId="324724F2"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left w:val="nil"/>
              <w:right w:val="nil"/>
            </w:tcBorders>
            <w:shd w:val="clear" w:color="auto" w:fill="auto"/>
            <w:noWrap/>
            <w:tcMar>
              <w:top w:w="15" w:type="dxa"/>
              <w:left w:w="15" w:type="dxa"/>
              <w:bottom w:w="0" w:type="dxa"/>
              <w:right w:w="15" w:type="dxa"/>
            </w:tcMar>
            <w:vAlign w:val="bottom"/>
          </w:tcPr>
          <w:p w14:paraId="6E612E74" w14:textId="3A029B50"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12</w:t>
            </w:r>
            <w:r>
              <w:rPr>
                <w:rFonts w:cs="Segoe UI"/>
                <w:sz w:val="16"/>
                <w:szCs w:val="16"/>
              </w:rPr>
              <w:t>,</w:t>
            </w:r>
            <w:r w:rsidRPr="00A83972">
              <w:rPr>
                <w:rFonts w:cs="Segoe UI"/>
                <w:sz w:val="16"/>
                <w:szCs w:val="16"/>
              </w:rPr>
              <w:t>452</w:t>
            </w:r>
          </w:p>
        </w:tc>
        <w:tc>
          <w:tcPr>
            <w:tcW w:w="63" w:type="dxa"/>
            <w:tcBorders>
              <w:left w:val="nil"/>
              <w:right w:val="nil"/>
            </w:tcBorders>
          </w:tcPr>
          <w:p w14:paraId="2140107A"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057369CA" w14:textId="77777777" w:rsidTr="00CE2EF2">
        <w:trPr>
          <w:trHeight w:val="258"/>
        </w:trPr>
        <w:tc>
          <w:tcPr>
            <w:tcW w:w="4894" w:type="dxa"/>
            <w:tcBorders>
              <w:top w:val="nil"/>
              <w:left w:val="nil"/>
              <w:bottom w:val="nil"/>
              <w:right w:val="nil"/>
            </w:tcBorders>
            <w:noWrap/>
            <w:tcMar>
              <w:top w:w="15" w:type="dxa"/>
              <w:left w:w="15" w:type="dxa"/>
              <w:bottom w:w="0" w:type="dxa"/>
              <w:right w:w="15" w:type="dxa"/>
            </w:tcMar>
          </w:tcPr>
          <w:p w14:paraId="37049291" w14:textId="2AEAD30E" w:rsidR="007D6D70" w:rsidRPr="005C0A10" w:rsidRDefault="007D6D70" w:rsidP="007D6D70">
            <w:pPr>
              <w:autoSpaceDE w:val="0"/>
              <w:autoSpaceDN w:val="0"/>
              <w:adjustRightInd w:val="0"/>
              <w:spacing w:after="0" w:line="240" w:lineRule="auto"/>
              <w:ind w:left="0" w:right="0"/>
              <w:rPr>
                <w:rFonts w:cs="Segoe UI"/>
                <w:sz w:val="16"/>
                <w:szCs w:val="16"/>
                <w:lang w:val="en-US"/>
              </w:rPr>
            </w:pPr>
            <w:r w:rsidRPr="005C0A10">
              <w:rPr>
                <w:rFonts w:cs="Segoe UI"/>
                <w:sz w:val="16"/>
                <w:szCs w:val="16"/>
                <w:lang w:val="en-US"/>
              </w:rPr>
              <w:t>Contract assets</w:t>
            </w:r>
          </w:p>
        </w:tc>
        <w:tc>
          <w:tcPr>
            <w:tcW w:w="1236" w:type="dxa"/>
            <w:tcBorders>
              <w:top w:val="nil"/>
              <w:left w:val="nil"/>
              <w:bottom w:val="nil"/>
              <w:right w:val="nil"/>
            </w:tcBorders>
            <w:shd w:val="clear" w:color="auto" w:fill="auto"/>
            <w:vAlign w:val="center"/>
          </w:tcPr>
          <w:p w14:paraId="45779CF1" w14:textId="024E6579" w:rsidR="007D6D70" w:rsidRPr="005C0A10" w:rsidRDefault="007D6D70" w:rsidP="007D6D70">
            <w:pPr>
              <w:spacing w:after="0" w:line="240" w:lineRule="auto"/>
              <w:ind w:left="0" w:right="0"/>
              <w:jc w:val="center"/>
              <w:rPr>
                <w:rFonts w:eastAsia="Arial Unicode MS" w:cs="Segoe UI"/>
                <w:sz w:val="16"/>
                <w:szCs w:val="16"/>
                <w:lang w:val="en-US"/>
              </w:rPr>
            </w:pPr>
            <w:r w:rsidRPr="00F71BF7">
              <w:rPr>
                <w:rFonts w:eastAsia="Arial Unicode MS" w:cs="Segoe UI"/>
                <w:sz w:val="16"/>
                <w:szCs w:val="16"/>
              </w:rPr>
              <w:t>9</w:t>
            </w:r>
          </w:p>
        </w:tc>
        <w:tc>
          <w:tcPr>
            <w:tcW w:w="213" w:type="dxa"/>
            <w:tcBorders>
              <w:top w:val="nil"/>
              <w:left w:val="nil"/>
              <w:right w:val="nil"/>
            </w:tcBorders>
            <w:noWrap/>
            <w:tcMar>
              <w:top w:w="15" w:type="dxa"/>
              <w:left w:w="15" w:type="dxa"/>
              <w:bottom w:w="0" w:type="dxa"/>
              <w:right w:w="15" w:type="dxa"/>
            </w:tcMar>
            <w:vAlign w:val="bottom"/>
          </w:tcPr>
          <w:p w14:paraId="18CCA258"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left w:val="nil"/>
              <w:right w:val="nil"/>
            </w:tcBorders>
            <w:shd w:val="clear" w:color="auto" w:fill="auto"/>
            <w:noWrap/>
            <w:tcMar>
              <w:top w:w="15" w:type="dxa"/>
              <w:left w:w="15" w:type="dxa"/>
              <w:bottom w:w="0" w:type="dxa"/>
              <w:right w:w="15" w:type="dxa"/>
            </w:tcMar>
            <w:vAlign w:val="bottom"/>
          </w:tcPr>
          <w:p w14:paraId="7D7CC6CF" w14:textId="14977C78" w:rsidR="007D6D70" w:rsidRPr="005C0A10" w:rsidRDefault="007D6D70" w:rsidP="007D6D70">
            <w:pPr>
              <w:spacing w:after="0" w:line="240" w:lineRule="auto"/>
              <w:ind w:left="0" w:right="0"/>
              <w:jc w:val="right"/>
              <w:rPr>
                <w:rFonts w:cs="Segoe UI"/>
                <w:sz w:val="16"/>
                <w:szCs w:val="16"/>
                <w:lang w:val="en-US"/>
              </w:rPr>
            </w:pPr>
            <w:r w:rsidRPr="00B95FF0">
              <w:rPr>
                <w:rFonts w:cs="Segoe UI"/>
                <w:sz w:val="16"/>
                <w:szCs w:val="16"/>
              </w:rPr>
              <w:t>746</w:t>
            </w:r>
          </w:p>
        </w:tc>
        <w:tc>
          <w:tcPr>
            <w:tcW w:w="106" w:type="dxa"/>
            <w:tcBorders>
              <w:left w:val="nil"/>
              <w:right w:val="nil"/>
            </w:tcBorders>
          </w:tcPr>
          <w:p w14:paraId="36E3DFEC"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left w:val="nil"/>
              <w:right w:val="nil"/>
            </w:tcBorders>
            <w:shd w:val="clear" w:color="auto" w:fill="auto"/>
            <w:noWrap/>
            <w:tcMar>
              <w:top w:w="15" w:type="dxa"/>
              <w:left w:w="15" w:type="dxa"/>
              <w:bottom w:w="0" w:type="dxa"/>
              <w:right w:w="15" w:type="dxa"/>
            </w:tcMar>
            <w:vAlign w:val="bottom"/>
          </w:tcPr>
          <w:p w14:paraId="5F1229CA" w14:textId="128ED334"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sidRPr="00A83972">
              <w:rPr>
                <w:rFonts w:cs="Segoe UI"/>
                <w:sz w:val="16"/>
                <w:szCs w:val="16"/>
              </w:rPr>
              <w:t>374</w:t>
            </w:r>
          </w:p>
        </w:tc>
        <w:tc>
          <w:tcPr>
            <w:tcW w:w="63" w:type="dxa"/>
            <w:tcBorders>
              <w:left w:val="nil"/>
              <w:right w:val="nil"/>
            </w:tcBorders>
          </w:tcPr>
          <w:p w14:paraId="56DA080B"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36C6391B" w14:textId="77777777" w:rsidTr="00CE2EF2">
        <w:trPr>
          <w:trHeight w:val="258"/>
        </w:trPr>
        <w:tc>
          <w:tcPr>
            <w:tcW w:w="4894" w:type="dxa"/>
            <w:tcBorders>
              <w:top w:val="nil"/>
              <w:left w:val="nil"/>
              <w:bottom w:val="nil"/>
              <w:right w:val="nil"/>
            </w:tcBorders>
            <w:noWrap/>
            <w:tcMar>
              <w:top w:w="15" w:type="dxa"/>
              <w:left w:w="15" w:type="dxa"/>
              <w:bottom w:w="0" w:type="dxa"/>
              <w:right w:w="15" w:type="dxa"/>
            </w:tcMar>
          </w:tcPr>
          <w:p w14:paraId="69ECF330" w14:textId="77777777" w:rsidR="007D6D70" w:rsidRPr="005C0A10" w:rsidRDefault="007D6D70" w:rsidP="007D6D70">
            <w:pPr>
              <w:autoSpaceDE w:val="0"/>
              <w:autoSpaceDN w:val="0"/>
              <w:adjustRightInd w:val="0"/>
              <w:spacing w:after="0" w:line="240" w:lineRule="auto"/>
              <w:ind w:left="0" w:right="0"/>
              <w:rPr>
                <w:rFonts w:cs="Segoe UI"/>
                <w:sz w:val="16"/>
                <w:szCs w:val="16"/>
                <w:lang w:val="en-US"/>
              </w:rPr>
            </w:pPr>
            <w:r w:rsidRPr="005C0A10">
              <w:rPr>
                <w:rFonts w:cs="Segoe UI"/>
                <w:sz w:val="16"/>
                <w:szCs w:val="16"/>
                <w:lang w:val="en-US"/>
              </w:rPr>
              <w:t>Prepaid income tax</w:t>
            </w:r>
          </w:p>
        </w:tc>
        <w:tc>
          <w:tcPr>
            <w:tcW w:w="1236" w:type="dxa"/>
            <w:tcBorders>
              <w:top w:val="nil"/>
              <w:left w:val="nil"/>
              <w:bottom w:val="nil"/>
              <w:right w:val="nil"/>
            </w:tcBorders>
            <w:shd w:val="clear" w:color="auto" w:fill="auto"/>
            <w:vAlign w:val="center"/>
          </w:tcPr>
          <w:p w14:paraId="423A63CF" w14:textId="77777777" w:rsidR="007D6D70" w:rsidRPr="005C0A10" w:rsidRDefault="007D6D70" w:rsidP="007D6D70">
            <w:pPr>
              <w:autoSpaceDE w:val="0"/>
              <w:autoSpaceDN w:val="0"/>
              <w:adjustRightInd w:val="0"/>
              <w:spacing w:after="0" w:line="240" w:lineRule="auto"/>
              <w:ind w:left="0" w:right="0"/>
              <w:rPr>
                <w:rFonts w:cs="Segoe UI"/>
                <w:sz w:val="16"/>
                <w:szCs w:val="16"/>
                <w:lang w:val="en-US"/>
              </w:rPr>
            </w:pPr>
          </w:p>
        </w:tc>
        <w:tc>
          <w:tcPr>
            <w:tcW w:w="213" w:type="dxa"/>
            <w:tcBorders>
              <w:top w:val="nil"/>
              <w:left w:val="nil"/>
              <w:right w:val="nil"/>
            </w:tcBorders>
            <w:noWrap/>
            <w:tcMar>
              <w:top w:w="15" w:type="dxa"/>
              <w:left w:w="15" w:type="dxa"/>
              <w:bottom w:w="0" w:type="dxa"/>
              <w:right w:w="15" w:type="dxa"/>
            </w:tcMar>
            <w:vAlign w:val="bottom"/>
          </w:tcPr>
          <w:p w14:paraId="5513E134" w14:textId="77777777" w:rsidR="007D6D70" w:rsidRPr="005C0A10" w:rsidDel="004E1D9D" w:rsidRDefault="007D6D70" w:rsidP="007D6D70">
            <w:pPr>
              <w:autoSpaceDE w:val="0"/>
              <w:autoSpaceDN w:val="0"/>
              <w:adjustRightInd w:val="0"/>
              <w:spacing w:after="0" w:line="240" w:lineRule="auto"/>
              <w:ind w:left="0" w:right="0"/>
              <w:rPr>
                <w:rFonts w:cs="Segoe UI"/>
                <w:sz w:val="16"/>
                <w:szCs w:val="16"/>
                <w:lang w:val="en-US"/>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76B35C08" w14:textId="3E09EAC8" w:rsidR="007D6D70" w:rsidRPr="005C0A10" w:rsidRDefault="007D6D70" w:rsidP="007D6D70">
            <w:pPr>
              <w:autoSpaceDE w:val="0"/>
              <w:autoSpaceDN w:val="0"/>
              <w:adjustRightInd w:val="0"/>
              <w:spacing w:after="0" w:line="240" w:lineRule="auto"/>
              <w:ind w:left="0" w:right="0"/>
              <w:jc w:val="right"/>
              <w:rPr>
                <w:rFonts w:cs="Segoe UI"/>
                <w:sz w:val="16"/>
                <w:szCs w:val="16"/>
                <w:lang w:val="en-US"/>
              </w:rPr>
            </w:pPr>
            <w:r>
              <w:rPr>
                <w:rFonts w:cs="Segoe UI"/>
                <w:sz w:val="16"/>
                <w:szCs w:val="16"/>
              </w:rPr>
              <w:t>1,</w:t>
            </w:r>
            <w:r w:rsidRPr="00B95FF0">
              <w:rPr>
                <w:rFonts w:cs="Segoe UI"/>
                <w:sz w:val="16"/>
                <w:szCs w:val="16"/>
              </w:rPr>
              <w:t>080</w:t>
            </w:r>
          </w:p>
        </w:tc>
        <w:tc>
          <w:tcPr>
            <w:tcW w:w="106" w:type="dxa"/>
            <w:tcBorders>
              <w:top w:val="nil"/>
              <w:left w:val="nil"/>
              <w:right w:val="nil"/>
            </w:tcBorders>
          </w:tcPr>
          <w:p w14:paraId="59DE9E6F" w14:textId="77777777" w:rsidR="007D6D70" w:rsidRPr="005C0A10" w:rsidRDefault="007D6D70" w:rsidP="007D6D70">
            <w:pPr>
              <w:autoSpaceDE w:val="0"/>
              <w:autoSpaceDN w:val="0"/>
              <w:adjustRightInd w:val="0"/>
              <w:spacing w:after="0" w:line="240" w:lineRule="auto"/>
              <w:ind w:left="0" w:right="0"/>
              <w:jc w:val="right"/>
              <w:rPr>
                <w:rFonts w:cs="Segoe UI"/>
                <w:sz w:val="16"/>
                <w:szCs w:val="16"/>
                <w:lang w:val="en-US"/>
              </w:rPr>
            </w:pPr>
          </w:p>
        </w:tc>
        <w:tc>
          <w:tcPr>
            <w:tcW w:w="1619" w:type="dxa"/>
            <w:tcBorders>
              <w:left w:val="nil"/>
              <w:right w:val="nil"/>
            </w:tcBorders>
            <w:shd w:val="clear" w:color="auto" w:fill="auto"/>
            <w:noWrap/>
            <w:tcMar>
              <w:top w:w="15" w:type="dxa"/>
              <w:left w:w="15" w:type="dxa"/>
              <w:bottom w:w="0" w:type="dxa"/>
              <w:right w:w="15" w:type="dxa"/>
            </w:tcMar>
            <w:vAlign w:val="bottom"/>
          </w:tcPr>
          <w:p w14:paraId="4C70E828" w14:textId="72288086" w:rsidR="007D6D70" w:rsidRPr="005C0A10" w:rsidRDefault="007D6D70" w:rsidP="007D6D70">
            <w:pPr>
              <w:autoSpaceDE w:val="0"/>
              <w:autoSpaceDN w:val="0"/>
              <w:adjustRightInd w:val="0"/>
              <w:spacing w:after="0" w:line="240" w:lineRule="auto"/>
              <w:ind w:left="0" w:right="0"/>
              <w:jc w:val="right"/>
              <w:rPr>
                <w:rFonts w:cs="Segoe UI"/>
                <w:sz w:val="16"/>
                <w:szCs w:val="16"/>
                <w:lang w:val="en-US"/>
              </w:rPr>
            </w:pPr>
            <w:r w:rsidRPr="00A83972">
              <w:rPr>
                <w:rFonts w:cs="Segoe UI"/>
                <w:sz w:val="16"/>
                <w:szCs w:val="16"/>
              </w:rPr>
              <w:t>1</w:t>
            </w:r>
            <w:r>
              <w:rPr>
                <w:rFonts w:cs="Segoe UI"/>
                <w:sz w:val="16"/>
                <w:szCs w:val="16"/>
              </w:rPr>
              <w:t>,</w:t>
            </w:r>
            <w:r w:rsidRPr="00A83972">
              <w:rPr>
                <w:rFonts w:cs="Segoe UI"/>
                <w:sz w:val="16"/>
                <w:szCs w:val="16"/>
              </w:rPr>
              <w:t>671</w:t>
            </w:r>
          </w:p>
        </w:tc>
        <w:tc>
          <w:tcPr>
            <w:tcW w:w="63" w:type="dxa"/>
            <w:tcBorders>
              <w:top w:val="nil"/>
              <w:left w:val="nil"/>
              <w:right w:val="nil"/>
            </w:tcBorders>
          </w:tcPr>
          <w:p w14:paraId="22872C96" w14:textId="77777777" w:rsidR="007D6D70" w:rsidRPr="005C0A10" w:rsidRDefault="007D6D70" w:rsidP="007D6D70">
            <w:pPr>
              <w:autoSpaceDE w:val="0"/>
              <w:autoSpaceDN w:val="0"/>
              <w:adjustRightInd w:val="0"/>
              <w:spacing w:after="0" w:line="240" w:lineRule="auto"/>
              <w:ind w:left="0" w:right="0"/>
              <w:rPr>
                <w:rFonts w:cs="Segoe UI"/>
                <w:sz w:val="16"/>
                <w:szCs w:val="16"/>
                <w:lang w:val="en-US"/>
              </w:rPr>
            </w:pPr>
          </w:p>
        </w:tc>
      </w:tr>
      <w:tr w:rsidR="007D6D70" w:rsidRPr="005C0A10" w14:paraId="34FFFF76" w14:textId="77777777" w:rsidTr="00CE2EF2">
        <w:trPr>
          <w:trHeight w:val="258"/>
        </w:trPr>
        <w:tc>
          <w:tcPr>
            <w:tcW w:w="4894" w:type="dxa"/>
            <w:tcBorders>
              <w:top w:val="nil"/>
              <w:left w:val="nil"/>
              <w:bottom w:val="nil"/>
              <w:right w:val="nil"/>
            </w:tcBorders>
            <w:noWrap/>
            <w:tcMar>
              <w:top w:w="15" w:type="dxa"/>
              <w:left w:w="15" w:type="dxa"/>
              <w:bottom w:w="0" w:type="dxa"/>
              <w:right w:w="15" w:type="dxa"/>
            </w:tcMar>
          </w:tcPr>
          <w:p w14:paraId="6D8986A4" w14:textId="0DAF980E" w:rsidR="007D6D70" w:rsidRPr="005C0A10" w:rsidRDefault="007D6D70" w:rsidP="007D6D70">
            <w:pPr>
              <w:autoSpaceDE w:val="0"/>
              <w:autoSpaceDN w:val="0"/>
              <w:adjustRightInd w:val="0"/>
              <w:spacing w:after="0" w:line="240" w:lineRule="auto"/>
              <w:ind w:left="0" w:right="0"/>
              <w:rPr>
                <w:rFonts w:cs="Segoe UI"/>
                <w:sz w:val="16"/>
                <w:szCs w:val="16"/>
                <w:lang w:val="en-US"/>
              </w:rPr>
            </w:pPr>
            <w:r w:rsidRPr="005C0A10">
              <w:rPr>
                <w:rFonts w:cs="Segoe UI"/>
                <w:sz w:val="16"/>
                <w:szCs w:val="16"/>
                <w:lang w:val="en-US"/>
              </w:rPr>
              <w:t xml:space="preserve">Other receivables </w:t>
            </w:r>
          </w:p>
        </w:tc>
        <w:tc>
          <w:tcPr>
            <w:tcW w:w="1236" w:type="dxa"/>
            <w:tcBorders>
              <w:top w:val="nil"/>
              <w:left w:val="nil"/>
              <w:bottom w:val="nil"/>
              <w:right w:val="nil"/>
            </w:tcBorders>
            <w:shd w:val="clear" w:color="auto" w:fill="auto"/>
            <w:vAlign w:val="center"/>
          </w:tcPr>
          <w:p w14:paraId="4FFF2682" w14:textId="2160D0AE" w:rsidR="007D6D70" w:rsidRPr="005C0A10" w:rsidRDefault="007D6D70" w:rsidP="007D6D70">
            <w:pPr>
              <w:spacing w:after="0" w:line="240" w:lineRule="auto"/>
              <w:ind w:left="0" w:right="0"/>
              <w:jc w:val="center"/>
              <w:rPr>
                <w:rFonts w:eastAsia="Arial Unicode MS" w:cs="Segoe UI"/>
                <w:sz w:val="16"/>
                <w:szCs w:val="16"/>
                <w:lang w:val="en-US"/>
              </w:rPr>
            </w:pPr>
            <w:r w:rsidRPr="00F71BF7">
              <w:rPr>
                <w:rFonts w:eastAsia="Arial Unicode MS" w:cs="Segoe UI"/>
                <w:sz w:val="16"/>
                <w:szCs w:val="16"/>
              </w:rPr>
              <w:t>10</w:t>
            </w:r>
          </w:p>
        </w:tc>
        <w:tc>
          <w:tcPr>
            <w:tcW w:w="213" w:type="dxa"/>
            <w:tcBorders>
              <w:top w:val="nil"/>
              <w:left w:val="nil"/>
              <w:right w:val="nil"/>
            </w:tcBorders>
            <w:noWrap/>
            <w:tcMar>
              <w:top w:w="15" w:type="dxa"/>
              <w:left w:w="15" w:type="dxa"/>
              <w:bottom w:w="0" w:type="dxa"/>
              <w:right w:w="15" w:type="dxa"/>
            </w:tcMar>
            <w:vAlign w:val="bottom"/>
          </w:tcPr>
          <w:p w14:paraId="0A75167B"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48EC2A93" w14:textId="1A325989" w:rsidR="007D6D70" w:rsidRPr="005C0A10" w:rsidRDefault="007D6D70" w:rsidP="007D6D70">
            <w:pPr>
              <w:spacing w:after="0" w:line="240" w:lineRule="auto"/>
              <w:ind w:left="0" w:right="0"/>
              <w:jc w:val="right"/>
              <w:rPr>
                <w:rFonts w:cs="Segoe UI"/>
                <w:sz w:val="16"/>
                <w:szCs w:val="16"/>
                <w:lang w:val="en-US"/>
              </w:rPr>
            </w:pPr>
            <w:r>
              <w:rPr>
                <w:rFonts w:cs="Segoe UI"/>
                <w:sz w:val="16"/>
                <w:szCs w:val="16"/>
              </w:rPr>
              <w:t>47</w:t>
            </w:r>
          </w:p>
        </w:tc>
        <w:tc>
          <w:tcPr>
            <w:tcW w:w="106" w:type="dxa"/>
            <w:tcBorders>
              <w:top w:val="nil"/>
              <w:left w:val="nil"/>
              <w:right w:val="nil"/>
            </w:tcBorders>
          </w:tcPr>
          <w:p w14:paraId="272A2498"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top w:val="nil"/>
              <w:left w:val="nil"/>
              <w:right w:val="nil"/>
            </w:tcBorders>
            <w:shd w:val="clear" w:color="auto" w:fill="auto"/>
            <w:noWrap/>
            <w:tcMar>
              <w:top w:w="15" w:type="dxa"/>
              <w:left w:w="15" w:type="dxa"/>
              <w:bottom w:w="0" w:type="dxa"/>
              <w:right w:w="15" w:type="dxa"/>
            </w:tcMar>
            <w:vAlign w:val="bottom"/>
          </w:tcPr>
          <w:p w14:paraId="16CA90DF" w14:textId="18A1AAB3"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86</w:t>
            </w:r>
          </w:p>
        </w:tc>
        <w:tc>
          <w:tcPr>
            <w:tcW w:w="63" w:type="dxa"/>
            <w:tcBorders>
              <w:top w:val="nil"/>
              <w:left w:val="nil"/>
              <w:right w:val="nil"/>
            </w:tcBorders>
          </w:tcPr>
          <w:p w14:paraId="74247095"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29613811" w14:textId="77777777" w:rsidTr="00CE2EF2">
        <w:trPr>
          <w:trHeight w:val="258"/>
        </w:trPr>
        <w:tc>
          <w:tcPr>
            <w:tcW w:w="4894" w:type="dxa"/>
            <w:tcBorders>
              <w:top w:val="nil"/>
              <w:left w:val="nil"/>
              <w:bottom w:val="nil"/>
              <w:right w:val="nil"/>
            </w:tcBorders>
            <w:noWrap/>
            <w:tcMar>
              <w:top w:w="15" w:type="dxa"/>
              <w:left w:w="15" w:type="dxa"/>
              <w:bottom w:w="0" w:type="dxa"/>
              <w:right w:w="15" w:type="dxa"/>
            </w:tcMar>
          </w:tcPr>
          <w:p w14:paraId="1DFED294" w14:textId="24666A18" w:rsidR="007D6D70" w:rsidRPr="005C0A10" w:rsidRDefault="007D6D70" w:rsidP="007D6D70">
            <w:pPr>
              <w:autoSpaceDE w:val="0"/>
              <w:autoSpaceDN w:val="0"/>
              <w:adjustRightInd w:val="0"/>
              <w:spacing w:after="0" w:line="240" w:lineRule="auto"/>
              <w:ind w:left="0" w:right="0"/>
              <w:rPr>
                <w:rFonts w:eastAsia="Arial Unicode MS" w:cs="Segoe UI"/>
                <w:sz w:val="16"/>
                <w:szCs w:val="16"/>
                <w:lang w:val="en-US"/>
              </w:rPr>
            </w:pPr>
            <w:r w:rsidRPr="005C0A10">
              <w:rPr>
                <w:rFonts w:eastAsia="Arial Unicode MS" w:cs="Segoe UI"/>
                <w:sz w:val="16"/>
                <w:szCs w:val="16"/>
                <w:lang w:val="en-US"/>
              </w:rPr>
              <w:t>Other financial assets</w:t>
            </w:r>
          </w:p>
        </w:tc>
        <w:tc>
          <w:tcPr>
            <w:tcW w:w="1236" w:type="dxa"/>
            <w:tcBorders>
              <w:top w:val="nil"/>
              <w:left w:val="nil"/>
              <w:bottom w:val="nil"/>
              <w:right w:val="nil"/>
            </w:tcBorders>
            <w:shd w:val="clear" w:color="auto" w:fill="auto"/>
            <w:vAlign w:val="center"/>
          </w:tcPr>
          <w:p w14:paraId="53E137FA" w14:textId="0D1E44E9" w:rsidR="007D6D70" w:rsidRPr="005C0A10" w:rsidRDefault="007D6D70" w:rsidP="007D6D70">
            <w:pPr>
              <w:spacing w:after="0" w:line="240" w:lineRule="auto"/>
              <w:ind w:left="0" w:right="0"/>
              <w:jc w:val="center"/>
              <w:rPr>
                <w:rFonts w:eastAsia="Arial Unicode MS" w:cs="Segoe UI"/>
                <w:sz w:val="16"/>
                <w:szCs w:val="16"/>
                <w:lang w:val="en-US"/>
              </w:rPr>
            </w:pPr>
            <w:r w:rsidRPr="00F71BF7">
              <w:rPr>
                <w:rFonts w:eastAsia="Arial Unicode MS" w:cs="Segoe UI"/>
                <w:sz w:val="16"/>
                <w:szCs w:val="16"/>
              </w:rPr>
              <w:t>6</w:t>
            </w:r>
          </w:p>
        </w:tc>
        <w:tc>
          <w:tcPr>
            <w:tcW w:w="213" w:type="dxa"/>
            <w:tcBorders>
              <w:top w:val="nil"/>
              <w:left w:val="nil"/>
              <w:right w:val="nil"/>
            </w:tcBorders>
            <w:noWrap/>
            <w:tcMar>
              <w:top w:w="15" w:type="dxa"/>
              <w:left w:w="15" w:type="dxa"/>
              <w:bottom w:w="0" w:type="dxa"/>
              <w:right w:w="15" w:type="dxa"/>
            </w:tcMar>
            <w:vAlign w:val="bottom"/>
          </w:tcPr>
          <w:p w14:paraId="022D6537" w14:textId="77777777" w:rsidR="007D6D70" w:rsidRPr="005C0A10" w:rsidDel="004E1D9D"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p>
        </w:tc>
        <w:tc>
          <w:tcPr>
            <w:tcW w:w="1639" w:type="dxa"/>
            <w:tcBorders>
              <w:left w:val="nil"/>
              <w:right w:val="nil"/>
            </w:tcBorders>
            <w:shd w:val="clear" w:color="auto" w:fill="auto"/>
            <w:noWrap/>
            <w:tcMar>
              <w:top w:w="15" w:type="dxa"/>
              <w:left w:w="15" w:type="dxa"/>
              <w:bottom w:w="0" w:type="dxa"/>
              <w:right w:w="15" w:type="dxa"/>
            </w:tcMar>
            <w:vAlign w:val="bottom"/>
          </w:tcPr>
          <w:p w14:paraId="229097F8" w14:textId="631F05D2" w:rsidR="007D6D70" w:rsidRPr="005C0A10" w:rsidRDefault="007D6D70" w:rsidP="007D6D70">
            <w:pPr>
              <w:spacing w:after="0" w:line="240" w:lineRule="auto"/>
              <w:ind w:left="0" w:right="0"/>
              <w:jc w:val="right"/>
              <w:rPr>
                <w:rFonts w:cs="Segoe UI"/>
                <w:sz w:val="16"/>
                <w:szCs w:val="16"/>
                <w:lang w:val="en-US"/>
              </w:rPr>
            </w:pPr>
            <w:r>
              <w:rPr>
                <w:rFonts w:cs="Segoe UI"/>
                <w:sz w:val="16"/>
                <w:szCs w:val="18"/>
              </w:rPr>
              <w:t>22,</w:t>
            </w:r>
            <w:r w:rsidRPr="00B95FF0">
              <w:rPr>
                <w:rFonts w:cs="Segoe UI"/>
                <w:sz w:val="16"/>
                <w:szCs w:val="18"/>
              </w:rPr>
              <w:t>094</w:t>
            </w:r>
          </w:p>
        </w:tc>
        <w:tc>
          <w:tcPr>
            <w:tcW w:w="106" w:type="dxa"/>
            <w:tcBorders>
              <w:left w:val="nil"/>
              <w:right w:val="nil"/>
            </w:tcBorders>
          </w:tcPr>
          <w:p w14:paraId="2022C649"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left w:val="nil"/>
              <w:right w:val="nil"/>
            </w:tcBorders>
            <w:shd w:val="clear" w:color="auto" w:fill="auto"/>
            <w:noWrap/>
            <w:tcMar>
              <w:top w:w="15" w:type="dxa"/>
              <w:left w:w="15" w:type="dxa"/>
              <w:bottom w:w="0" w:type="dxa"/>
              <w:right w:w="15" w:type="dxa"/>
            </w:tcMar>
            <w:vAlign w:val="bottom"/>
          </w:tcPr>
          <w:p w14:paraId="711DAA0B" w14:textId="6E2DDC68"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sidRPr="00084461">
              <w:rPr>
                <w:rFonts w:cs="Segoe UI"/>
                <w:sz w:val="16"/>
                <w:szCs w:val="18"/>
              </w:rPr>
              <w:t>-</w:t>
            </w:r>
          </w:p>
        </w:tc>
        <w:tc>
          <w:tcPr>
            <w:tcW w:w="63" w:type="dxa"/>
            <w:tcBorders>
              <w:left w:val="nil"/>
              <w:right w:val="nil"/>
            </w:tcBorders>
          </w:tcPr>
          <w:p w14:paraId="1A116BCC"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p>
        </w:tc>
      </w:tr>
      <w:tr w:rsidR="007D6D70" w:rsidRPr="005C0A10" w14:paraId="5AF340E7" w14:textId="77777777" w:rsidTr="00CE2EF2">
        <w:trPr>
          <w:trHeight w:val="258"/>
        </w:trPr>
        <w:tc>
          <w:tcPr>
            <w:tcW w:w="4894" w:type="dxa"/>
            <w:tcBorders>
              <w:top w:val="nil"/>
              <w:left w:val="nil"/>
              <w:bottom w:val="nil"/>
              <w:right w:val="nil"/>
            </w:tcBorders>
            <w:noWrap/>
            <w:tcMar>
              <w:top w:w="15" w:type="dxa"/>
              <w:left w:w="15" w:type="dxa"/>
              <w:bottom w:w="0" w:type="dxa"/>
              <w:right w:w="15" w:type="dxa"/>
            </w:tcMar>
          </w:tcPr>
          <w:p w14:paraId="07511B15" w14:textId="77777777" w:rsidR="007D6D70" w:rsidRPr="005C0A10" w:rsidRDefault="007D6D70" w:rsidP="007D6D70">
            <w:pPr>
              <w:autoSpaceDE w:val="0"/>
              <w:autoSpaceDN w:val="0"/>
              <w:adjustRightInd w:val="0"/>
              <w:spacing w:after="0" w:line="240" w:lineRule="auto"/>
              <w:ind w:left="0" w:right="0"/>
              <w:rPr>
                <w:rFonts w:cs="Segoe UI"/>
                <w:sz w:val="16"/>
                <w:szCs w:val="16"/>
                <w:lang w:val="en-US"/>
              </w:rPr>
            </w:pPr>
            <w:r w:rsidRPr="005C0A10">
              <w:rPr>
                <w:rFonts w:cs="Segoe UI"/>
                <w:sz w:val="16"/>
                <w:szCs w:val="16"/>
                <w:lang w:val="en-US"/>
              </w:rPr>
              <w:t xml:space="preserve">Cash and cash equivalents </w:t>
            </w:r>
          </w:p>
        </w:tc>
        <w:tc>
          <w:tcPr>
            <w:tcW w:w="1236" w:type="dxa"/>
            <w:tcBorders>
              <w:top w:val="nil"/>
              <w:left w:val="nil"/>
              <w:bottom w:val="nil"/>
              <w:right w:val="nil"/>
            </w:tcBorders>
            <w:shd w:val="clear" w:color="auto" w:fill="auto"/>
            <w:vAlign w:val="center"/>
          </w:tcPr>
          <w:p w14:paraId="4D88979F" w14:textId="706D6462" w:rsidR="007D6D70" w:rsidRPr="005C0A10" w:rsidRDefault="007D6D70" w:rsidP="007D6D70">
            <w:pPr>
              <w:spacing w:after="0" w:line="240" w:lineRule="auto"/>
              <w:ind w:left="0" w:right="0"/>
              <w:jc w:val="center"/>
              <w:rPr>
                <w:rFonts w:eastAsia="Arial Unicode MS" w:cs="Segoe UI"/>
                <w:sz w:val="16"/>
                <w:szCs w:val="16"/>
                <w:lang w:val="en-US"/>
              </w:rPr>
            </w:pPr>
            <w:r w:rsidRPr="00F71BF7">
              <w:rPr>
                <w:rFonts w:eastAsia="Arial Unicode MS" w:cs="Segoe UI"/>
                <w:sz w:val="16"/>
                <w:szCs w:val="16"/>
              </w:rPr>
              <w:t>11</w:t>
            </w:r>
          </w:p>
        </w:tc>
        <w:tc>
          <w:tcPr>
            <w:tcW w:w="213" w:type="dxa"/>
            <w:tcBorders>
              <w:top w:val="nil"/>
              <w:left w:val="nil"/>
              <w:right w:val="nil"/>
            </w:tcBorders>
            <w:noWrap/>
            <w:tcMar>
              <w:top w:w="15" w:type="dxa"/>
              <w:left w:w="15" w:type="dxa"/>
              <w:bottom w:w="0" w:type="dxa"/>
              <w:right w:w="15" w:type="dxa"/>
            </w:tcMar>
            <w:vAlign w:val="bottom"/>
          </w:tcPr>
          <w:p w14:paraId="0C2D81F0"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top w:val="nil"/>
              <w:left w:val="nil"/>
              <w:bottom w:val="single" w:sz="4" w:space="0" w:color="5B869D"/>
              <w:right w:val="nil"/>
            </w:tcBorders>
            <w:shd w:val="clear" w:color="auto" w:fill="auto"/>
            <w:noWrap/>
            <w:tcMar>
              <w:top w:w="15" w:type="dxa"/>
              <w:left w:w="15" w:type="dxa"/>
              <w:bottom w:w="0" w:type="dxa"/>
              <w:right w:w="15" w:type="dxa"/>
            </w:tcMar>
            <w:vAlign w:val="bottom"/>
          </w:tcPr>
          <w:p w14:paraId="48DE7920" w14:textId="069C758C" w:rsidR="007D6D70" w:rsidRPr="005C0A10" w:rsidRDefault="007D6D70" w:rsidP="007D6D70">
            <w:pPr>
              <w:spacing w:after="0" w:line="240" w:lineRule="auto"/>
              <w:ind w:left="0" w:right="0"/>
              <w:jc w:val="right"/>
              <w:rPr>
                <w:rFonts w:cs="Segoe UI"/>
                <w:sz w:val="16"/>
                <w:szCs w:val="16"/>
                <w:lang w:val="en-US"/>
              </w:rPr>
            </w:pPr>
            <w:r>
              <w:rPr>
                <w:rFonts w:cs="Segoe UI"/>
                <w:sz w:val="16"/>
                <w:szCs w:val="16"/>
              </w:rPr>
              <w:t>39,</w:t>
            </w:r>
            <w:r w:rsidRPr="00B95FF0">
              <w:rPr>
                <w:rFonts w:cs="Segoe UI"/>
                <w:sz w:val="16"/>
                <w:szCs w:val="16"/>
              </w:rPr>
              <w:t>118</w:t>
            </w:r>
          </w:p>
        </w:tc>
        <w:tc>
          <w:tcPr>
            <w:tcW w:w="106" w:type="dxa"/>
            <w:tcBorders>
              <w:top w:val="nil"/>
              <w:left w:val="nil"/>
              <w:right w:val="nil"/>
            </w:tcBorders>
          </w:tcPr>
          <w:p w14:paraId="19D9AF86"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19" w:type="dxa"/>
            <w:tcBorders>
              <w:top w:val="nil"/>
              <w:left w:val="nil"/>
              <w:bottom w:val="single" w:sz="4" w:space="0" w:color="5B869D"/>
              <w:right w:val="nil"/>
            </w:tcBorders>
            <w:shd w:val="clear" w:color="auto" w:fill="auto"/>
            <w:noWrap/>
            <w:tcMar>
              <w:top w:w="15" w:type="dxa"/>
              <w:left w:w="15" w:type="dxa"/>
              <w:bottom w:w="0" w:type="dxa"/>
              <w:right w:w="15" w:type="dxa"/>
            </w:tcMar>
            <w:vAlign w:val="bottom"/>
          </w:tcPr>
          <w:p w14:paraId="4F2F5490" w14:textId="754B9D70"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73</w:t>
            </w:r>
            <w:r>
              <w:rPr>
                <w:rFonts w:cs="Segoe UI"/>
                <w:sz w:val="16"/>
                <w:szCs w:val="16"/>
              </w:rPr>
              <w:t>,</w:t>
            </w:r>
            <w:r w:rsidRPr="00A83972">
              <w:rPr>
                <w:rFonts w:cs="Segoe UI"/>
                <w:sz w:val="16"/>
                <w:szCs w:val="16"/>
              </w:rPr>
              <w:t>238</w:t>
            </w:r>
          </w:p>
        </w:tc>
        <w:tc>
          <w:tcPr>
            <w:tcW w:w="63" w:type="dxa"/>
            <w:tcBorders>
              <w:top w:val="nil"/>
              <w:left w:val="nil"/>
              <w:right w:val="nil"/>
            </w:tcBorders>
          </w:tcPr>
          <w:p w14:paraId="65CBEA95"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08B00DB5" w14:textId="77777777" w:rsidTr="00CE2EF2">
        <w:trPr>
          <w:trHeight w:val="258"/>
        </w:trPr>
        <w:tc>
          <w:tcPr>
            <w:tcW w:w="4894" w:type="dxa"/>
            <w:tcBorders>
              <w:top w:val="nil"/>
              <w:left w:val="nil"/>
              <w:bottom w:val="nil"/>
              <w:right w:val="nil"/>
            </w:tcBorders>
            <w:noWrap/>
            <w:tcMar>
              <w:top w:w="15" w:type="dxa"/>
              <w:left w:w="15" w:type="dxa"/>
              <w:bottom w:w="0" w:type="dxa"/>
              <w:right w:w="15" w:type="dxa"/>
            </w:tcMar>
          </w:tcPr>
          <w:p w14:paraId="410DB18A" w14:textId="77777777" w:rsidR="007D6D70" w:rsidRPr="005C0A10" w:rsidRDefault="007D6D70" w:rsidP="007D6D70">
            <w:pPr>
              <w:spacing w:after="0" w:line="240" w:lineRule="auto"/>
              <w:ind w:left="0" w:right="0"/>
              <w:rPr>
                <w:rFonts w:eastAsia="Arial Unicode MS" w:cs="Segoe UI"/>
                <w:b/>
                <w:sz w:val="16"/>
                <w:szCs w:val="16"/>
                <w:lang w:val="en-US"/>
              </w:rPr>
            </w:pPr>
            <w:r w:rsidRPr="005C0A10">
              <w:rPr>
                <w:rFonts w:eastAsia="Arial Unicode MS" w:cs="Segoe UI"/>
                <w:b/>
                <w:sz w:val="16"/>
                <w:szCs w:val="16"/>
                <w:lang w:val="en-US"/>
              </w:rPr>
              <w:t>Total current assets</w:t>
            </w:r>
          </w:p>
        </w:tc>
        <w:tc>
          <w:tcPr>
            <w:tcW w:w="1236" w:type="dxa"/>
            <w:tcBorders>
              <w:top w:val="nil"/>
              <w:left w:val="nil"/>
              <w:bottom w:val="nil"/>
              <w:right w:val="nil"/>
            </w:tcBorders>
            <w:vAlign w:val="center"/>
          </w:tcPr>
          <w:p w14:paraId="4560C9E2" w14:textId="77777777" w:rsidR="007D6D70" w:rsidRPr="005C0A10" w:rsidRDefault="007D6D70" w:rsidP="007D6D70">
            <w:pPr>
              <w:spacing w:after="0" w:line="240" w:lineRule="auto"/>
              <w:ind w:left="0" w:right="0"/>
              <w:jc w:val="center"/>
              <w:rPr>
                <w:rFonts w:eastAsia="Arial Unicode MS" w:cs="Segoe UI"/>
                <w:sz w:val="16"/>
                <w:szCs w:val="16"/>
                <w:lang w:val="en-US"/>
              </w:rPr>
            </w:pPr>
          </w:p>
        </w:tc>
        <w:tc>
          <w:tcPr>
            <w:tcW w:w="213" w:type="dxa"/>
            <w:tcBorders>
              <w:left w:val="nil"/>
              <w:right w:val="nil"/>
            </w:tcBorders>
            <w:noWrap/>
            <w:tcMar>
              <w:top w:w="15" w:type="dxa"/>
              <w:left w:w="15" w:type="dxa"/>
              <w:bottom w:w="0" w:type="dxa"/>
              <w:right w:w="15" w:type="dxa"/>
            </w:tcMar>
            <w:vAlign w:val="bottom"/>
          </w:tcPr>
          <w:p w14:paraId="2D2DB945"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4E29618F" w14:textId="6ADEB8DA" w:rsidR="007D6D70" w:rsidRPr="005C0A10" w:rsidRDefault="007D6D70" w:rsidP="007D6D70">
            <w:pPr>
              <w:spacing w:after="0" w:line="240" w:lineRule="auto"/>
              <w:ind w:left="0" w:right="0"/>
              <w:jc w:val="right"/>
              <w:rPr>
                <w:rFonts w:cs="Segoe UI"/>
                <w:b/>
                <w:bCs/>
                <w:sz w:val="16"/>
                <w:szCs w:val="16"/>
                <w:lang w:val="en-US"/>
              </w:rPr>
            </w:pPr>
            <w:r w:rsidRPr="00C3118B">
              <w:rPr>
                <w:rFonts w:cs="Segoe UI"/>
                <w:b/>
                <w:bCs/>
                <w:sz w:val="16"/>
                <w:szCs w:val="16"/>
              </w:rPr>
              <w:t>77</w:t>
            </w:r>
            <w:r>
              <w:rPr>
                <w:rFonts w:cs="Segoe UI"/>
                <w:b/>
                <w:bCs/>
                <w:sz w:val="16"/>
                <w:szCs w:val="16"/>
              </w:rPr>
              <w:t>,</w:t>
            </w:r>
            <w:r w:rsidRPr="00C3118B">
              <w:rPr>
                <w:rFonts w:cs="Segoe UI"/>
                <w:b/>
                <w:bCs/>
                <w:sz w:val="16"/>
                <w:szCs w:val="16"/>
              </w:rPr>
              <w:t>577</w:t>
            </w:r>
          </w:p>
        </w:tc>
        <w:tc>
          <w:tcPr>
            <w:tcW w:w="106" w:type="dxa"/>
            <w:tcBorders>
              <w:left w:val="nil"/>
              <w:right w:val="nil"/>
            </w:tcBorders>
          </w:tcPr>
          <w:p w14:paraId="24908E75"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p>
        </w:tc>
        <w:tc>
          <w:tcPr>
            <w:tcW w:w="161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58B5DA5F" w14:textId="5E47CEC5"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r w:rsidRPr="00A83972">
              <w:rPr>
                <w:rFonts w:cs="Segoe UI"/>
                <w:b/>
                <w:bCs/>
                <w:sz w:val="16"/>
                <w:szCs w:val="16"/>
              </w:rPr>
              <w:t>90</w:t>
            </w:r>
            <w:r>
              <w:rPr>
                <w:rFonts w:cs="Segoe UI"/>
                <w:b/>
                <w:bCs/>
                <w:sz w:val="16"/>
                <w:szCs w:val="16"/>
              </w:rPr>
              <w:t>,</w:t>
            </w:r>
            <w:r w:rsidRPr="00A83972">
              <w:rPr>
                <w:rFonts w:cs="Segoe UI"/>
                <w:b/>
                <w:bCs/>
                <w:sz w:val="16"/>
                <w:szCs w:val="16"/>
              </w:rPr>
              <w:t>102</w:t>
            </w:r>
          </w:p>
        </w:tc>
        <w:tc>
          <w:tcPr>
            <w:tcW w:w="63" w:type="dxa"/>
            <w:tcBorders>
              <w:left w:val="nil"/>
              <w:right w:val="nil"/>
            </w:tcBorders>
          </w:tcPr>
          <w:p w14:paraId="53874D5F"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5C0A10" w14:paraId="16069C7A" w14:textId="77777777" w:rsidTr="00CE2EF2">
        <w:trPr>
          <w:trHeight w:val="258"/>
        </w:trPr>
        <w:tc>
          <w:tcPr>
            <w:tcW w:w="4894" w:type="dxa"/>
            <w:tcBorders>
              <w:top w:val="nil"/>
              <w:left w:val="nil"/>
              <w:bottom w:val="nil"/>
              <w:right w:val="nil"/>
            </w:tcBorders>
            <w:noWrap/>
            <w:tcMar>
              <w:top w:w="15" w:type="dxa"/>
              <w:left w:w="15" w:type="dxa"/>
              <w:bottom w:w="0" w:type="dxa"/>
              <w:right w:w="15" w:type="dxa"/>
            </w:tcMar>
          </w:tcPr>
          <w:p w14:paraId="650A8436" w14:textId="77777777" w:rsidR="007D6D70" w:rsidRPr="005C0A10" w:rsidRDefault="007D6D70" w:rsidP="007D6D70">
            <w:pPr>
              <w:spacing w:after="0" w:line="240" w:lineRule="auto"/>
              <w:ind w:left="0" w:right="0"/>
              <w:rPr>
                <w:rFonts w:cs="Segoe UI"/>
                <w:sz w:val="16"/>
                <w:szCs w:val="16"/>
                <w:lang w:val="en-US"/>
              </w:rPr>
            </w:pPr>
          </w:p>
        </w:tc>
        <w:tc>
          <w:tcPr>
            <w:tcW w:w="1236" w:type="dxa"/>
            <w:tcBorders>
              <w:top w:val="nil"/>
              <w:left w:val="nil"/>
              <w:bottom w:val="nil"/>
              <w:right w:val="nil"/>
            </w:tcBorders>
            <w:vAlign w:val="center"/>
          </w:tcPr>
          <w:p w14:paraId="5F7EF2F1" w14:textId="77777777" w:rsidR="007D6D70" w:rsidRPr="005C0A10" w:rsidRDefault="007D6D70" w:rsidP="007D6D70">
            <w:pPr>
              <w:spacing w:after="0" w:line="240" w:lineRule="auto"/>
              <w:ind w:left="0" w:right="0"/>
              <w:jc w:val="center"/>
              <w:rPr>
                <w:rFonts w:eastAsia="Arial Unicode MS" w:cs="Segoe UI"/>
                <w:sz w:val="16"/>
                <w:szCs w:val="16"/>
                <w:lang w:val="en-US"/>
              </w:rPr>
            </w:pPr>
          </w:p>
        </w:tc>
        <w:tc>
          <w:tcPr>
            <w:tcW w:w="213" w:type="dxa"/>
            <w:tcBorders>
              <w:left w:val="nil"/>
              <w:right w:val="nil"/>
            </w:tcBorders>
            <w:noWrap/>
            <w:tcMar>
              <w:top w:w="15" w:type="dxa"/>
              <w:left w:w="15" w:type="dxa"/>
              <w:bottom w:w="0" w:type="dxa"/>
              <w:right w:w="15" w:type="dxa"/>
            </w:tcMar>
            <w:vAlign w:val="bottom"/>
          </w:tcPr>
          <w:p w14:paraId="243AF3E6"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04AB8B0F" w14:textId="384DE21E" w:rsidR="007D6D70" w:rsidRPr="005C0A10" w:rsidRDefault="007D6D70" w:rsidP="007D6D70">
            <w:pPr>
              <w:spacing w:after="0" w:line="240" w:lineRule="auto"/>
              <w:ind w:left="0" w:right="0"/>
              <w:jc w:val="right"/>
              <w:rPr>
                <w:rFonts w:cs="Segoe UI"/>
                <w:b/>
                <w:bCs/>
                <w:sz w:val="16"/>
                <w:szCs w:val="16"/>
                <w:lang w:val="en-US"/>
              </w:rPr>
            </w:pPr>
          </w:p>
        </w:tc>
        <w:tc>
          <w:tcPr>
            <w:tcW w:w="106" w:type="dxa"/>
            <w:tcBorders>
              <w:left w:val="nil"/>
              <w:right w:val="nil"/>
            </w:tcBorders>
          </w:tcPr>
          <w:p w14:paraId="44028362" w14:textId="77777777" w:rsidR="007D6D70" w:rsidRPr="005C0A10" w:rsidRDefault="007D6D70" w:rsidP="007D6D70">
            <w:pPr>
              <w:pStyle w:val="Antrat2"/>
              <w:spacing w:before="0" w:line="240" w:lineRule="auto"/>
              <w:ind w:left="0" w:right="0"/>
              <w:jc w:val="right"/>
              <w:rPr>
                <w:rFonts w:ascii="Segoe UI" w:hAnsi="Segoe UI" w:cs="Segoe UI"/>
                <w:color w:val="003E51"/>
                <w:sz w:val="16"/>
                <w:szCs w:val="16"/>
                <w:lang w:val="en-US"/>
              </w:rPr>
            </w:pPr>
          </w:p>
        </w:tc>
        <w:tc>
          <w:tcPr>
            <w:tcW w:w="161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2F7724A3" w14:textId="77777777" w:rsidR="007D6D70" w:rsidRPr="005C0A10" w:rsidRDefault="007D6D70" w:rsidP="007D6D70">
            <w:pPr>
              <w:pStyle w:val="Antrat2"/>
              <w:spacing w:before="0" w:line="240" w:lineRule="auto"/>
              <w:ind w:left="0" w:right="0"/>
              <w:jc w:val="right"/>
              <w:rPr>
                <w:rFonts w:ascii="Segoe UI" w:hAnsi="Segoe UI" w:cs="Segoe UI"/>
                <w:color w:val="003E51"/>
                <w:sz w:val="16"/>
                <w:szCs w:val="16"/>
                <w:lang w:val="en-US"/>
              </w:rPr>
            </w:pPr>
          </w:p>
        </w:tc>
        <w:tc>
          <w:tcPr>
            <w:tcW w:w="63" w:type="dxa"/>
            <w:tcBorders>
              <w:left w:val="nil"/>
              <w:right w:val="nil"/>
            </w:tcBorders>
          </w:tcPr>
          <w:p w14:paraId="08C5597C"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7D6D70" w:rsidRPr="00BB70C2" w14:paraId="059E5488" w14:textId="77777777" w:rsidTr="00CE2EF2">
        <w:trPr>
          <w:trHeight w:val="258"/>
        </w:trPr>
        <w:tc>
          <w:tcPr>
            <w:tcW w:w="4894" w:type="dxa"/>
            <w:tcBorders>
              <w:top w:val="nil"/>
              <w:left w:val="nil"/>
              <w:bottom w:val="nil"/>
              <w:right w:val="nil"/>
            </w:tcBorders>
            <w:noWrap/>
            <w:tcMar>
              <w:top w:w="15" w:type="dxa"/>
              <w:left w:w="15" w:type="dxa"/>
              <w:bottom w:w="0" w:type="dxa"/>
              <w:right w:w="15" w:type="dxa"/>
            </w:tcMar>
          </w:tcPr>
          <w:p w14:paraId="16ADB12A" w14:textId="77777777" w:rsidR="007D6D70" w:rsidRPr="005C0A10" w:rsidRDefault="007D6D70" w:rsidP="007D6D70">
            <w:pPr>
              <w:spacing w:after="0" w:line="240" w:lineRule="auto"/>
              <w:ind w:left="0" w:right="0"/>
              <w:rPr>
                <w:rFonts w:cs="Segoe UI"/>
                <w:sz w:val="16"/>
                <w:szCs w:val="16"/>
                <w:lang w:val="en-US"/>
              </w:rPr>
            </w:pPr>
            <w:r w:rsidRPr="005C0A10">
              <w:rPr>
                <w:rFonts w:cs="Segoe UI"/>
                <w:b/>
                <w:sz w:val="16"/>
                <w:szCs w:val="16"/>
                <w:lang w:val="en-US"/>
              </w:rPr>
              <w:t>Total assets</w:t>
            </w:r>
          </w:p>
        </w:tc>
        <w:tc>
          <w:tcPr>
            <w:tcW w:w="1236" w:type="dxa"/>
            <w:tcBorders>
              <w:top w:val="nil"/>
              <w:left w:val="nil"/>
              <w:bottom w:val="nil"/>
              <w:right w:val="nil"/>
            </w:tcBorders>
            <w:vAlign w:val="center"/>
          </w:tcPr>
          <w:p w14:paraId="20725E9E" w14:textId="77777777" w:rsidR="007D6D70" w:rsidRPr="005C0A10" w:rsidRDefault="007D6D70" w:rsidP="007D6D70">
            <w:pPr>
              <w:spacing w:after="0" w:line="240" w:lineRule="auto"/>
              <w:ind w:left="0" w:right="0"/>
              <w:jc w:val="center"/>
              <w:rPr>
                <w:rFonts w:eastAsia="Arial Unicode MS" w:cs="Segoe UI"/>
                <w:sz w:val="16"/>
                <w:szCs w:val="16"/>
                <w:lang w:val="en-US"/>
              </w:rPr>
            </w:pPr>
          </w:p>
        </w:tc>
        <w:tc>
          <w:tcPr>
            <w:tcW w:w="213" w:type="dxa"/>
            <w:tcBorders>
              <w:left w:val="nil"/>
              <w:right w:val="nil"/>
            </w:tcBorders>
            <w:noWrap/>
            <w:tcMar>
              <w:top w:w="15" w:type="dxa"/>
              <w:left w:w="15" w:type="dxa"/>
              <w:bottom w:w="0" w:type="dxa"/>
              <w:right w:w="15" w:type="dxa"/>
            </w:tcMar>
            <w:vAlign w:val="bottom"/>
          </w:tcPr>
          <w:p w14:paraId="5EA49C61" w14:textId="77777777" w:rsidR="007D6D70" w:rsidRPr="005C0A10"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39"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6C100BEE" w14:textId="006A98F0" w:rsidR="007D6D70" w:rsidRPr="005C0A10" w:rsidRDefault="007D6D70" w:rsidP="007D6D70">
            <w:pPr>
              <w:spacing w:after="0" w:line="240" w:lineRule="auto"/>
              <w:ind w:left="0" w:right="0"/>
              <w:jc w:val="right"/>
              <w:rPr>
                <w:rFonts w:cs="Segoe UI"/>
                <w:b/>
                <w:bCs/>
                <w:sz w:val="16"/>
                <w:szCs w:val="16"/>
                <w:lang w:val="en-US"/>
              </w:rPr>
            </w:pPr>
            <w:r>
              <w:rPr>
                <w:rFonts w:cs="Segoe UI"/>
                <w:b/>
                <w:bCs/>
                <w:sz w:val="16"/>
                <w:szCs w:val="16"/>
              </w:rPr>
              <w:t>538,</w:t>
            </w:r>
            <w:r w:rsidRPr="00C3118B">
              <w:rPr>
                <w:rFonts w:cs="Segoe UI"/>
                <w:b/>
                <w:bCs/>
                <w:sz w:val="16"/>
                <w:szCs w:val="16"/>
              </w:rPr>
              <w:t>048</w:t>
            </w:r>
          </w:p>
        </w:tc>
        <w:tc>
          <w:tcPr>
            <w:tcW w:w="106" w:type="dxa"/>
            <w:tcBorders>
              <w:left w:val="nil"/>
              <w:right w:val="nil"/>
            </w:tcBorders>
          </w:tcPr>
          <w:p w14:paraId="3EA6895F" w14:textId="77777777" w:rsidR="007D6D70" w:rsidRPr="005C0A10" w:rsidRDefault="007D6D70" w:rsidP="007D6D70">
            <w:pPr>
              <w:pStyle w:val="Antrat2"/>
              <w:spacing w:before="0" w:line="240" w:lineRule="auto"/>
              <w:ind w:left="0" w:right="0"/>
              <w:jc w:val="right"/>
              <w:rPr>
                <w:rFonts w:ascii="Segoe UI" w:hAnsi="Segoe UI" w:cs="Segoe UI"/>
                <w:color w:val="003E51"/>
                <w:sz w:val="16"/>
                <w:szCs w:val="16"/>
                <w:lang w:val="en-US"/>
              </w:rPr>
            </w:pPr>
          </w:p>
        </w:tc>
        <w:tc>
          <w:tcPr>
            <w:tcW w:w="1619"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15F0C82C" w14:textId="23891EF7" w:rsidR="007D6D70" w:rsidRPr="00BB70C2" w:rsidRDefault="007D6D70" w:rsidP="007D6D70">
            <w:pPr>
              <w:pStyle w:val="Antrat2"/>
              <w:spacing w:before="0" w:line="240" w:lineRule="auto"/>
              <w:ind w:left="0" w:right="0"/>
              <w:jc w:val="right"/>
              <w:rPr>
                <w:rFonts w:ascii="Segoe UI" w:hAnsi="Segoe UI" w:cs="Segoe UI"/>
                <w:color w:val="003E51"/>
                <w:sz w:val="16"/>
                <w:szCs w:val="16"/>
                <w:lang w:val="en-US"/>
              </w:rPr>
            </w:pPr>
            <w:r w:rsidRPr="00A83972">
              <w:rPr>
                <w:rFonts w:ascii="Segoe UI" w:hAnsi="Segoe UI" w:cs="Segoe UI"/>
                <w:color w:val="003E51"/>
                <w:sz w:val="16"/>
                <w:szCs w:val="16"/>
              </w:rPr>
              <w:t>293</w:t>
            </w:r>
            <w:r>
              <w:rPr>
                <w:rFonts w:ascii="Segoe UI" w:hAnsi="Segoe UI" w:cs="Segoe UI"/>
                <w:color w:val="003E51"/>
                <w:sz w:val="16"/>
                <w:szCs w:val="16"/>
              </w:rPr>
              <w:t>,</w:t>
            </w:r>
            <w:r w:rsidRPr="00A83972">
              <w:rPr>
                <w:rFonts w:ascii="Segoe UI" w:hAnsi="Segoe UI" w:cs="Segoe UI"/>
                <w:color w:val="003E51"/>
                <w:sz w:val="16"/>
                <w:szCs w:val="16"/>
              </w:rPr>
              <w:t>127</w:t>
            </w:r>
          </w:p>
        </w:tc>
        <w:tc>
          <w:tcPr>
            <w:tcW w:w="63" w:type="dxa"/>
            <w:tcBorders>
              <w:left w:val="nil"/>
              <w:right w:val="nil"/>
            </w:tcBorders>
          </w:tcPr>
          <w:p w14:paraId="513BFE79" w14:textId="77777777" w:rsidR="007D6D70" w:rsidRPr="00BB70C2" w:rsidRDefault="007D6D70" w:rsidP="007D6D7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bl>
    <w:p w14:paraId="261DA074" w14:textId="77777777" w:rsidR="003A134D" w:rsidRPr="00BB70C2" w:rsidRDefault="003A134D" w:rsidP="003A134D">
      <w:pPr>
        <w:pStyle w:val="Antrat4"/>
        <w:tabs>
          <w:tab w:val="left" w:pos="6804"/>
        </w:tabs>
        <w:spacing w:before="0" w:line="240" w:lineRule="auto"/>
        <w:ind w:left="0" w:right="0" w:firstLine="720"/>
        <w:jc w:val="center"/>
        <w:rPr>
          <w:rFonts w:ascii="Segoe UI" w:hAnsi="Segoe UI" w:cs="Segoe UI"/>
          <w:b w:val="0"/>
          <w:i w:val="0"/>
          <w:color w:val="003E51"/>
          <w:sz w:val="16"/>
          <w:szCs w:val="16"/>
          <w:lang w:val="en-US"/>
        </w:rPr>
      </w:pPr>
      <w:r w:rsidRPr="00BB70C2">
        <w:rPr>
          <w:rFonts w:ascii="Segoe UI" w:hAnsi="Segoe UI" w:cs="Segoe UI"/>
          <w:b w:val="0"/>
          <w:i w:val="0"/>
          <w:color w:val="003E51"/>
          <w:sz w:val="16"/>
          <w:szCs w:val="16"/>
          <w:lang w:val="en-US"/>
        </w:rPr>
        <w:tab/>
      </w:r>
    </w:p>
    <w:p w14:paraId="59A13AB6" w14:textId="77777777" w:rsidR="003A134D" w:rsidRPr="00BB70C2" w:rsidRDefault="003A134D" w:rsidP="003A134D">
      <w:pPr>
        <w:pStyle w:val="Antrat4"/>
        <w:tabs>
          <w:tab w:val="left" w:pos="6804"/>
        </w:tabs>
        <w:spacing w:before="0" w:line="240" w:lineRule="auto"/>
        <w:ind w:left="0" w:right="0" w:firstLine="720"/>
        <w:jc w:val="center"/>
        <w:rPr>
          <w:rFonts w:ascii="Segoe UI" w:hAnsi="Segoe UI" w:cs="Segoe UI"/>
          <w:b w:val="0"/>
          <w:i w:val="0"/>
          <w:color w:val="003E51"/>
          <w:sz w:val="16"/>
          <w:szCs w:val="16"/>
          <w:lang w:val="en-US"/>
        </w:rPr>
      </w:pPr>
      <w:r w:rsidRPr="00BB70C2">
        <w:rPr>
          <w:rFonts w:ascii="Segoe UI" w:hAnsi="Segoe UI" w:cs="Segoe UI"/>
          <w:b w:val="0"/>
          <w:i w:val="0"/>
          <w:color w:val="003E51"/>
          <w:sz w:val="16"/>
          <w:szCs w:val="16"/>
          <w:lang w:val="en-US"/>
        </w:rPr>
        <w:t xml:space="preserve">                        </w:t>
      </w:r>
      <w:r w:rsidRPr="00BB70C2">
        <w:rPr>
          <w:rFonts w:ascii="Segoe UI" w:hAnsi="Segoe UI" w:cs="Segoe UI"/>
          <w:b w:val="0"/>
          <w:i w:val="0"/>
          <w:color w:val="003E51"/>
          <w:sz w:val="16"/>
          <w:szCs w:val="16"/>
          <w:lang w:val="en-US"/>
        </w:rPr>
        <w:tab/>
        <w:t>(cont‘d on the next page)</w:t>
      </w:r>
    </w:p>
    <w:p w14:paraId="19563747" w14:textId="77777777" w:rsidR="003A134D" w:rsidRPr="00BB70C2" w:rsidRDefault="003A134D" w:rsidP="003A134D">
      <w:pPr>
        <w:spacing w:after="0" w:line="240" w:lineRule="auto"/>
        <w:ind w:left="0" w:right="0"/>
        <w:rPr>
          <w:rFonts w:cs="Segoe UI"/>
          <w:sz w:val="16"/>
          <w:szCs w:val="16"/>
          <w:lang w:val="en-US"/>
        </w:rPr>
      </w:pPr>
    </w:p>
    <w:p w14:paraId="1B936C7F" w14:textId="0B6A9499" w:rsidR="003A134D" w:rsidRPr="00BB70C2" w:rsidRDefault="003A134D" w:rsidP="003A134D">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Explanatory note</w:t>
      </w:r>
      <w:r w:rsidR="00E0121D" w:rsidRPr="00BB70C2">
        <w:rPr>
          <w:rFonts w:cs="Segoe UI"/>
          <w:sz w:val="16"/>
          <w:szCs w:val="16"/>
          <w:lang w:val="en-US"/>
        </w:rPr>
        <w:t>s</w:t>
      </w:r>
      <w:r w:rsidR="00CE2EF2">
        <w:rPr>
          <w:rFonts w:cs="Segoe UI"/>
          <w:sz w:val="16"/>
          <w:szCs w:val="16"/>
          <w:lang w:val="en-US"/>
        </w:rPr>
        <w:t xml:space="preserve"> are</w:t>
      </w:r>
      <w:r w:rsidRPr="00BB70C2">
        <w:rPr>
          <w:rFonts w:cs="Segoe UI"/>
          <w:sz w:val="16"/>
          <w:szCs w:val="16"/>
          <w:lang w:val="en-US"/>
        </w:rPr>
        <w:t xml:space="preserve"> an integral part of these financial statements.</w:t>
      </w:r>
    </w:p>
    <w:p w14:paraId="01B6057A" w14:textId="77777777" w:rsidR="003A134D" w:rsidRPr="00BB70C2" w:rsidRDefault="003A134D" w:rsidP="003A134D">
      <w:pPr>
        <w:spacing w:after="0" w:line="240" w:lineRule="auto"/>
        <w:ind w:left="0" w:right="0" w:firstLine="0"/>
        <w:rPr>
          <w:rFonts w:eastAsia="Segoe UI" w:cs="Segoe UI"/>
          <w:sz w:val="16"/>
          <w:szCs w:val="16"/>
          <w:lang w:val="en-US"/>
        </w:rPr>
      </w:pPr>
      <w:r w:rsidRPr="00BB70C2">
        <w:rPr>
          <w:rFonts w:eastAsia="Segoe UI" w:cs="Segoe UI"/>
          <w:sz w:val="16"/>
          <w:szCs w:val="16"/>
          <w:lang w:val="en-US"/>
        </w:rPr>
        <w:br w:type="page"/>
      </w:r>
    </w:p>
    <w:p w14:paraId="3EFCDBC8" w14:textId="77777777" w:rsidR="003A134D" w:rsidRPr="00BB70C2" w:rsidRDefault="003A134D" w:rsidP="003A134D">
      <w:pPr>
        <w:pStyle w:val="ASegoeUISemiold14"/>
        <w:rPr>
          <w:rStyle w:val="Antrat1Diagrama"/>
          <w:rFonts w:ascii="Segoe UI Semibold" w:eastAsiaTheme="majorEastAsia" w:hAnsi="Segoe UI Semibold"/>
          <w:sz w:val="28"/>
          <w:lang w:val="en-US"/>
        </w:rPr>
      </w:pPr>
      <w:bookmarkStart w:id="2" w:name="_Toc505073773"/>
      <w:r w:rsidRPr="00BB70C2">
        <w:rPr>
          <w:rStyle w:val="Antrat1Diagrama"/>
          <w:rFonts w:ascii="Segoe UI Semibold" w:eastAsiaTheme="majorEastAsia" w:hAnsi="Segoe UI Semibold"/>
          <w:sz w:val="28"/>
          <w:lang w:val="en-US"/>
        </w:rPr>
        <w:lastRenderedPageBreak/>
        <w:t>Statement of financial position (cont‘d)</w:t>
      </w:r>
      <w:bookmarkEnd w:id="2"/>
    </w:p>
    <w:p w14:paraId="058865EC" w14:textId="77777777" w:rsidR="003A134D" w:rsidRPr="00BB70C2" w:rsidRDefault="003A134D" w:rsidP="003A134D">
      <w:pPr>
        <w:spacing w:after="0" w:line="240" w:lineRule="auto"/>
        <w:ind w:left="0" w:right="0"/>
        <w:rPr>
          <w:rFonts w:ascii="Cambria" w:hAnsi="Cambria"/>
          <w:color w:val="000000" w:themeColor="text1"/>
          <w:sz w:val="18"/>
          <w:szCs w:val="18"/>
          <w:highlight w:val="yellow"/>
          <w:lang w:val="en-US"/>
        </w:rPr>
      </w:pPr>
    </w:p>
    <w:tbl>
      <w:tblPr>
        <w:tblW w:w="9655" w:type="dxa"/>
        <w:tblInd w:w="15" w:type="dxa"/>
        <w:tblLayout w:type="fixed"/>
        <w:tblCellMar>
          <w:left w:w="0" w:type="dxa"/>
          <w:right w:w="0" w:type="dxa"/>
        </w:tblCellMar>
        <w:tblLook w:val="0000" w:firstRow="0" w:lastRow="0" w:firstColumn="0" w:lastColumn="0" w:noHBand="0" w:noVBand="0"/>
      </w:tblPr>
      <w:tblGrid>
        <w:gridCol w:w="5161"/>
        <w:gridCol w:w="999"/>
        <w:gridCol w:w="1661"/>
        <w:gridCol w:w="170"/>
        <w:gridCol w:w="1498"/>
        <w:gridCol w:w="166"/>
      </w:tblGrid>
      <w:tr w:rsidR="007D2EB7" w:rsidRPr="00BB70C2" w14:paraId="6135A7B4"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5CBAC62E" w14:textId="77777777" w:rsidR="007D2EB7" w:rsidRPr="00BB70C2" w:rsidRDefault="007D2EB7" w:rsidP="007D2EB7">
            <w:pPr>
              <w:autoSpaceDE w:val="0"/>
              <w:autoSpaceDN w:val="0"/>
              <w:adjustRightInd w:val="0"/>
              <w:spacing w:after="0" w:line="240" w:lineRule="auto"/>
              <w:ind w:left="0" w:right="0"/>
              <w:rPr>
                <w:rFonts w:cs="Segoe UI"/>
                <w:bCs/>
                <w:sz w:val="16"/>
                <w:szCs w:val="16"/>
                <w:highlight w:val="yellow"/>
                <w:lang w:val="en-US"/>
              </w:rPr>
            </w:pPr>
          </w:p>
        </w:tc>
        <w:tc>
          <w:tcPr>
            <w:tcW w:w="999" w:type="dxa"/>
            <w:tcBorders>
              <w:top w:val="nil"/>
              <w:left w:val="nil"/>
              <w:bottom w:val="nil"/>
              <w:right w:val="nil"/>
            </w:tcBorders>
            <w:vAlign w:val="bottom"/>
          </w:tcPr>
          <w:p w14:paraId="0451BC70" w14:textId="77777777" w:rsidR="007D2EB7" w:rsidRPr="00BB70C2" w:rsidRDefault="007D2EB7" w:rsidP="007D2EB7">
            <w:pPr>
              <w:spacing w:after="0" w:line="240" w:lineRule="auto"/>
              <w:ind w:left="0" w:right="0"/>
              <w:jc w:val="center"/>
              <w:rPr>
                <w:rFonts w:cs="Segoe UI"/>
                <w:sz w:val="16"/>
                <w:szCs w:val="16"/>
                <w:highlight w:val="yellow"/>
                <w:lang w:val="en-US"/>
              </w:rPr>
            </w:pPr>
            <w:r w:rsidRPr="00BB70C2">
              <w:rPr>
                <w:rFonts w:eastAsia="Arial Unicode MS" w:cs="Segoe UI"/>
                <w:bCs/>
                <w:sz w:val="16"/>
                <w:szCs w:val="16"/>
                <w:lang w:val="en-US"/>
              </w:rPr>
              <w:t>Notes</w:t>
            </w:r>
          </w:p>
        </w:tc>
        <w:tc>
          <w:tcPr>
            <w:tcW w:w="1661"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4EB6D37A" w14:textId="2AF87D4B" w:rsidR="007D2EB7" w:rsidRPr="00BB70C2" w:rsidRDefault="00C160EA" w:rsidP="00CE2EF2">
            <w:pPr>
              <w:spacing w:after="0" w:line="240" w:lineRule="auto"/>
              <w:ind w:left="0" w:right="0"/>
              <w:jc w:val="right"/>
              <w:rPr>
                <w:rFonts w:eastAsia="Arial Unicode MS" w:cs="Segoe UI"/>
                <w:bCs/>
                <w:sz w:val="16"/>
                <w:szCs w:val="16"/>
                <w:lang w:val="en-US"/>
              </w:rPr>
            </w:pPr>
            <w:r>
              <w:rPr>
                <w:rFonts w:eastAsia="Arial Unicode MS" w:cs="Segoe UI"/>
                <w:bCs/>
                <w:sz w:val="16"/>
                <w:szCs w:val="16"/>
                <w:lang w:val="en-US"/>
              </w:rPr>
              <w:t>30-09-2019</w:t>
            </w:r>
          </w:p>
        </w:tc>
        <w:tc>
          <w:tcPr>
            <w:tcW w:w="170" w:type="dxa"/>
            <w:tcBorders>
              <w:top w:val="nil"/>
              <w:left w:val="nil"/>
              <w:right w:val="nil"/>
            </w:tcBorders>
            <w:vAlign w:val="bottom"/>
          </w:tcPr>
          <w:p w14:paraId="56DBD166" w14:textId="77777777" w:rsidR="007D2EB7" w:rsidRPr="00BB70C2" w:rsidRDefault="007D2EB7" w:rsidP="007D2EB7">
            <w:pPr>
              <w:spacing w:after="0" w:line="240" w:lineRule="auto"/>
              <w:ind w:left="0" w:right="0"/>
              <w:jc w:val="right"/>
              <w:rPr>
                <w:rFonts w:eastAsia="Arial Unicode MS" w:cs="Segoe UI"/>
                <w:bCs/>
                <w:sz w:val="16"/>
                <w:szCs w:val="16"/>
                <w:lang w:val="en-US"/>
              </w:rPr>
            </w:pPr>
          </w:p>
        </w:tc>
        <w:tc>
          <w:tcPr>
            <w:tcW w:w="1498" w:type="dxa"/>
            <w:tcBorders>
              <w:top w:val="single" w:sz="4" w:space="0" w:color="5B869D"/>
              <w:left w:val="nil"/>
              <w:bottom w:val="single" w:sz="4" w:space="0" w:color="5B869D"/>
              <w:right w:val="nil"/>
            </w:tcBorders>
            <w:vAlign w:val="bottom"/>
          </w:tcPr>
          <w:p w14:paraId="49FD2D57" w14:textId="53C75763" w:rsidR="007D2EB7" w:rsidRPr="00BB70C2" w:rsidRDefault="007D2EB7" w:rsidP="00CE2EF2">
            <w:pPr>
              <w:spacing w:after="0" w:line="240" w:lineRule="auto"/>
              <w:ind w:left="0" w:right="0"/>
              <w:jc w:val="right"/>
              <w:rPr>
                <w:rFonts w:eastAsia="Arial Unicode MS" w:cs="Segoe UI"/>
                <w:bCs/>
                <w:sz w:val="16"/>
                <w:szCs w:val="16"/>
                <w:lang w:val="en-US"/>
              </w:rPr>
            </w:pPr>
            <w:r w:rsidRPr="00BB70C2">
              <w:rPr>
                <w:rFonts w:eastAsia="Arial Unicode MS" w:cs="Segoe UI"/>
                <w:bCs/>
                <w:sz w:val="16"/>
                <w:szCs w:val="16"/>
                <w:lang w:val="en-US"/>
              </w:rPr>
              <w:t>31-12-201</w:t>
            </w:r>
            <w:r w:rsidR="00CE2EF2">
              <w:rPr>
                <w:rFonts w:eastAsia="Arial Unicode MS" w:cs="Segoe UI"/>
                <w:bCs/>
                <w:sz w:val="16"/>
                <w:szCs w:val="16"/>
                <w:lang w:val="en-US"/>
              </w:rPr>
              <w:t>8</w:t>
            </w:r>
          </w:p>
        </w:tc>
        <w:tc>
          <w:tcPr>
            <w:tcW w:w="166" w:type="dxa"/>
            <w:tcBorders>
              <w:top w:val="nil"/>
              <w:left w:val="nil"/>
              <w:right w:val="nil"/>
            </w:tcBorders>
          </w:tcPr>
          <w:p w14:paraId="10C1430B" w14:textId="77777777" w:rsidR="007D2EB7" w:rsidRPr="00BB70C2" w:rsidRDefault="007D2EB7" w:rsidP="007D2EB7">
            <w:pPr>
              <w:spacing w:after="0" w:line="240" w:lineRule="auto"/>
              <w:ind w:left="0" w:right="0"/>
              <w:jc w:val="right"/>
              <w:rPr>
                <w:rFonts w:cs="Segoe UI"/>
                <w:bCs/>
                <w:sz w:val="16"/>
                <w:szCs w:val="16"/>
                <w:highlight w:val="yellow"/>
                <w:lang w:val="en-US"/>
              </w:rPr>
            </w:pPr>
          </w:p>
        </w:tc>
      </w:tr>
      <w:tr w:rsidR="003A134D" w:rsidRPr="00BB70C2" w14:paraId="376F4688"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626F92C2" w14:textId="77777777" w:rsidR="003A134D" w:rsidRPr="00BB70C2" w:rsidRDefault="003A134D" w:rsidP="00F1549C">
            <w:pPr>
              <w:autoSpaceDE w:val="0"/>
              <w:autoSpaceDN w:val="0"/>
              <w:adjustRightInd w:val="0"/>
              <w:spacing w:after="0" w:line="240" w:lineRule="auto"/>
              <w:ind w:left="0" w:right="0"/>
              <w:rPr>
                <w:rFonts w:cs="Segoe UI"/>
                <w:b/>
                <w:bCs/>
                <w:sz w:val="16"/>
                <w:szCs w:val="16"/>
                <w:lang w:val="en-US"/>
              </w:rPr>
            </w:pPr>
          </w:p>
        </w:tc>
        <w:tc>
          <w:tcPr>
            <w:tcW w:w="999" w:type="dxa"/>
            <w:tcBorders>
              <w:top w:val="nil"/>
              <w:left w:val="nil"/>
              <w:bottom w:val="nil"/>
              <w:right w:val="nil"/>
            </w:tcBorders>
            <w:vAlign w:val="center"/>
          </w:tcPr>
          <w:p w14:paraId="6D5E0BAB" w14:textId="77777777" w:rsidR="003A134D" w:rsidRPr="00BB70C2" w:rsidRDefault="003A134D" w:rsidP="00F1549C">
            <w:pPr>
              <w:spacing w:after="0" w:line="240" w:lineRule="auto"/>
              <w:ind w:left="0" w:right="0"/>
              <w:jc w:val="center"/>
              <w:rPr>
                <w:rFonts w:eastAsia="Arial Unicode MS" w:cs="Segoe UI"/>
                <w:sz w:val="16"/>
                <w:szCs w:val="16"/>
                <w:highlight w:val="yellow"/>
                <w:lang w:val="en-US"/>
              </w:rPr>
            </w:pPr>
          </w:p>
        </w:tc>
        <w:tc>
          <w:tcPr>
            <w:tcW w:w="1661" w:type="dxa"/>
            <w:tcBorders>
              <w:top w:val="single" w:sz="4" w:space="0" w:color="5B869D"/>
              <w:left w:val="nil"/>
              <w:right w:val="nil"/>
            </w:tcBorders>
            <w:noWrap/>
            <w:tcMar>
              <w:top w:w="15" w:type="dxa"/>
              <w:left w:w="15" w:type="dxa"/>
              <w:bottom w:w="0" w:type="dxa"/>
              <w:right w:w="15" w:type="dxa"/>
            </w:tcMar>
            <w:vAlign w:val="bottom"/>
          </w:tcPr>
          <w:p w14:paraId="4BF28E3D" w14:textId="77777777" w:rsidR="003A134D" w:rsidRPr="00BB70C2" w:rsidRDefault="003A134D" w:rsidP="00F1549C">
            <w:pPr>
              <w:spacing w:after="0" w:line="240" w:lineRule="auto"/>
              <w:ind w:left="0" w:right="0"/>
              <w:jc w:val="right"/>
              <w:rPr>
                <w:rFonts w:eastAsia="Arial Unicode MS" w:cs="Segoe UI"/>
                <w:i/>
                <w:sz w:val="16"/>
                <w:szCs w:val="16"/>
                <w:lang w:val="en-US"/>
              </w:rPr>
            </w:pPr>
            <w:r w:rsidRPr="00BB70C2">
              <w:rPr>
                <w:rFonts w:eastAsia="Arial Unicode MS" w:cs="Segoe UI"/>
                <w:i/>
                <w:sz w:val="16"/>
                <w:szCs w:val="16"/>
                <w:lang w:val="en-US"/>
              </w:rPr>
              <w:t>(unaudited)</w:t>
            </w:r>
          </w:p>
        </w:tc>
        <w:tc>
          <w:tcPr>
            <w:tcW w:w="170" w:type="dxa"/>
            <w:tcBorders>
              <w:left w:val="nil"/>
              <w:right w:val="nil"/>
            </w:tcBorders>
          </w:tcPr>
          <w:p w14:paraId="3347A263" w14:textId="77777777" w:rsidR="003A134D" w:rsidRPr="00BB70C2" w:rsidRDefault="003A134D" w:rsidP="00F1549C">
            <w:pPr>
              <w:spacing w:after="0" w:line="240" w:lineRule="auto"/>
              <w:ind w:left="0" w:right="0"/>
              <w:jc w:val="right"/>
              <w:rPr>
                <w:rFonts w:eastAsia="Arial Unicode MS" w:cs="Segoe UI"/>
                <w:sz w:val="16"/>
                <w:szCs w:val="16"/>
                <w:highlight w:val="yellow"/>
                <w:lang w:val="en-US"/>
              </w:rPr>
            </w:pPr>
          </w:p>
        </w:tc>
        <w:tc>
          <w:tcPr>
            <w:tcW w:w="1498" w:type="dxa"/>
            <w:tcBorders>
              <w:top w:val="single" w:sz="4" w:space="0" w:color="5B869D"/>
              <w:left w:val="nil"/>
              <w:right w:val="nil"/>
            </w:tcBorders>
            <w:vAlign w:val="bottom"/>
          </w:tcPr>
          <w:p w14:paraId="5E2D7CD7" w14:textId="77777777" w:rsidR="003A134D" w:rsidRPr="00BB70C2" w:rsidRDefault="003A134D" w:rsidP="00F1549C">
            <w:pPr>
              <w:spacing w:after="0" w:line="240" w:lineRule="auto"/>
              <w:ind w:left="0" w:right="0"/>
              <w:jc w:val="right"/>
              <w:rPr>
                <w:rFonts w:eastAsia="Arial Unicode MS" w:cs="Segoe UI"/>
                <w:i/>
                <w:sz w:val="16"/>
                <w:szCs w:val="16"/>
                <w:lang w:val="en-US"/>
              </w:rPr>
            </w:pPr>
            <w:r w:rsidRPr="00BB70C2">
              <w:rPr>
                <w:rFonts w:eastAsia="Arial Unicode MS" w:cs="Segoe UI"/>
                <w:i/>
                <w:sz w:val="16"/>
                <w:szCs w:val="16"/>
                <w:lang w:val="en-US"/>
              </w:rPr>
              <w:t>(audited)</w:t>
            </w:r>
          </w:p>
        </w:tc>
        <w:tc>
          <w:tcPr>
            <w:tcW w:w="166" w:type="dxa"/>
            <w:tcBorders>
              <w:left w:val="nil"/>
              <w:bottom w:val="nil"/>
              <w:right w:val="nil"/>
            </w:tcBorders>
          </w:tcPr>
          <w:p w14:paraId="121B2BE2" w14:textId="77777777" w:rsidR="003A134D" w:rsidRPr="00BB70C2" w:rsidRDefault="003A134D" w:rsidP="00F1549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i/>
                <w:sz w:val="16"/>
                <w:szCs w:val="16"/>
                <w:highlight w:val="yellow"/>
                <w:lang w:val="en-US"/>
              </w:rPr>
            </w:pPr>
          </w:p>
        </w:tc>
      </w:tr>
      <w:tr w:rsidR="003A134D" w:rsidRPr="00BB70C2" w14:paraId="1D009FE4"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42F1A98C" w14:textId="77777777" w:rsidR="003A134D" w:rsidRPr="00181F21" w:rsidRDefault="003A134D" w:rsidP="00F1549C">
            <w:pPr>
              <w:autoSpaceDE w:val="0"/>
              <w:autoSpaceDN w:val="0"/>
              <w:adjustRightInd w:val="0"/>
              <w:spacing w:after="0" w:line="240" w:lineRule="auto"/>
              <w:ind w:left="0" w:right="0"/>
              <w:rPr>
                <w:rFonts w:cs="Segoe UI"/>
                <w:b/>
                <w:bCs/>
                <w:sz w:val="16"/>
                <w:szCs w:val="16"/>
                <w:lang w:val="en-US"/>
              </w:rPr>
            </w:pPr>
            <w:r w:rsidRPr="00181F21">
              <w:rPr>
                <w:rFonts w:cs="Segoe UI"/>
                <w:b/>
                <w:bCs/>
                <w:sz w:val="16"/>
                <w:szCs w:val="16"/>
                <w:lang w:val="en-US"/>
              </w:rPr>
              <w:t xml:space="preserve">EQUITY AND LIABILITIES </w:t>
            </w:r>
          </w:p>
        </w:tc>
        <w:tc>
          <w:tcPr>
            <w:tcW w:w="999" w:type="dxa"/>
            <w:tcBorders>
              <w:top w:val="nil"/>
              <w:left w:val="nil"/>
              <w:bottom w:val="nil"/>
              <w:right w:val="nil"/>
            </w:tcBorders>
            <w:vAlign w:val="center"/>
          </w:tcPr>
          <w:p w14:paraId="4C02270A" w14:textId="77777777" w:rsidR="003A134D" w:rsidRPr="00181F21" w:rsidRDefault="003A134D" w:rsidP="00F1549C">
            <w:pPr>
              <w:spacing w:after="0" w:line="240" w:lineRule="auto"/>
              <w:ind w:left="0" w:right="0"/>
              <w:jc w:val="center"/>
              <w:rPr>
                <w:rFonts w:eastAsia="Arial Unicode MS" w:cs="Segoe UI"/>
                <w:sz w:val="16"/>
                <w:szCs w:val="16"/>
                <w:lang w:val="en-US"/>
              </w:rPr>
            </w:pPr>
          </w:p>
        </w:tc>
        <w:tc>
          <w:tcPr>
            <w:tcW w:w="1661" w:type="dxa"/>
            <w:tcBorders>
              <w:left w:val="nil"/>
              <w:bottom w:val="nil"/>
              <w:right w:val="nil"/>
            </w:tcBorders>
            <w:noWrap/>
            <w:tcMar>
              <w:top w:w="15" w:type="dxa"/>
              <w:left w:w="15" w:type="dxa"/>
              <w:bottom w:w="0" w:type="dxa"/>
              <w:right w:w="15" w:type="dxa"/>
            </w:tcMar>
            <w:vAlign w:val="bottom"/>
          </w:tcPr>
          <w:p w14:paraId="09A099E8" w14:textId="77777777" w:rsidR="003A134D" w:rsidRPr="00181F21" w:rsidRDefault="003A134D" w:rsidP="00F1549C">
            <w:pPr>
              <w:spacing w:after="0" w:line="240" w:lineRule="auto"/>
              <w:ind w:left="0" w:right="0"/>
              <w:jc w:val="right"/>
              <w:rPr>
                <w:rFonts w:eastAsia="Arial Unicode MS" w:cs="Segoe UI"/>
                <w:i/>
                <w:sz w:val="16"/>
                <w:szCs w:val="16"/>
                <w:lang w:val="en-US"/>
              </w:rPr>
            </w:pPr>
          </w:p>
        </w:tc>
        <w:tc>
          <w:tcPr>
            <w:tcW w:w="170" w:type="dxa"/>
            <w:tcBorders>
              <w:left w:val="nil"/>
              <w:bottom w:val="nil"/>
              <w:right w:val="nil"/>
            </w:tcBorders>
          </w:tcPr>
          <w:p w14:paraId="713D02A4" w14:textId="77777777" w:rsidR="003A134D" w:rsidRPr="00181F21" w:rsidRDefault="003A134D" w:rsidP="00F1549C">
            <w:pPr>
              <w:spacing w:after="0" w:line="240" w:lineRule="auto"/>
              <w:ind w:left="0" w:right="0"/>
              <w:jc w:val="right"/>
              <w:rPr>
                <w:rFonts w:eastAsia="Arial Unicode MS" w:cs="Segoe UI"/>
                <w:sz w:val="16"/>
                <w:szCs w:val="16"/>
                <w:lang w:val="en-US"/>
              </w:rPr>
            </w:pPr>
          </w:p>
        </w:tc>
        <w:tc>
          <w:tcPr>
            <w:tcW w:w="1498" w:type="dxa"/>
            <w:tcBorders>
              <w:left w:val="nil"/>
              <w:bottom w:val="nil"/>
              <w:right w:val="nil"/>
            </w:tcBorders>
            <w:vAlign w:val="bottom"/>
          </w:tcPr>
          <w:p w14:paraId="4C9B319B" w14:textId="77777777" w:rsidR="003A134D" w:rsidRPr="00181F21" w:rsidRDefault="003A134D" w:rsidP="00F1549C">
            <w:pPr>
              <w:spacing w:after="0" w:line="240" w:lineRule="auto"/>
              <w:ind w:left="0" w:right="0"/>
              <w:jc w:val="right"/>
              <w:rPr>
                <w:rFonts w:eastAsia="Arial Unicode MS" w:cs="Segoe UI"/>
                <w:i/>
                <w:sz w:val="16"/>
                <w:szCs w:val="16"/>
                <w:lang w:val="en-US"/>
              </w:rPr>
            </w:pPr>
          </w:p>
        </w:tc>
        <w:tc>
          <w:tcPr>
            <w:tcW w:w="166" w:type="dxa"/>
            <w:tcBorders>
              <w:left w:val="nil"/>
              <w:bottom w:val="nil"/>
              <w:right w:val="nil"/>
            </w:tcBorders>
          </w:tcPr>
          <w:p w14:paraId="78CAF407" w14:textId="77777777" w:rsidR="003A134D" w:rsidRPr="00BB70C2" w:rsidRDefault="003A134D" w:rsidP="00F1549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i/>
                <w:sz w:val="16"/>
                <w:szCs w:val="16"/>
                <w:highlight w:val="yellow"/>
                <w:lang w:val="en-US"/>
              </w:rPr>
            </w:pPr>
          </w:p>
        </w:tc>
      </w:tr>
      <w:tr w:rsidR="00E25D85" w:rsidRPr="00BB70C2" w14:paraId="656C22AF"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3C029E4F" w14:textId="77777777" w:rsidR="00E25D85" w:rsidRPr="00181F21" w:rsidRDefault="00E25D85" w:rsidP="00E25D85">
            <w:pPr>
              <w:autoSpaceDE w:val="0"/>
              <w:autoSpaceDN w:val="0"/>
              <w:adjustRightInd w:val="0"/>
              <w:spacing w:after="0" w:line="240" w:lineRule="auto"/>
              <w:ind w:left="0" w:right="0"/>
              <w:rPr>
                <w:rFonts w:cs="Segoe UI"/>
                <w:b/>
                <w:bCs/>
                <w:sz w:val="16"/>
                <w:szCs w:val="16"/>
                <w:lang w:val="en-US"/>
              </w:rPr>
            </w:pPr>
            <w:r w:rsidRPr="00181F21">
              <w:rPr>
                <w:rFonts w:cs="Segoe UI"/>
                <w:b/>
                <w:bCs/>
                <w:sz w:val="16"/>
                <w:szCs w:val="16"/>
                <w:lang w:val="en-US"/>
              </w:rPr>
              <w:t>Equity</w:t>
            </w:r>
          </w:p>
        </w:tc>
        <w:tc>
          <w:tcPr>
            <w:tcW w:w="999" w:type="dxa"/>
            <w:tcBorders>
              <w:top w:val="nil"/>
              <w:left w:val="nil"/>
              <w:bottom w:val="nil"/>
              <w:right w:val="nil"/>
            </w:tcBorders>
            <w:vAlign w:val="center"/>
          </w:tcPr>
          <w:p w14:paraId="4B80042E" w14:textId="77777777" w:rsidR="00E25D85" w:rsidRPr="00181F21" w:rsidRDefault="00E25D85" w:rsidP="00E25D85">
            <w:pPr>
              <w:spacing w:after="0" w:line="240" w:lineRule="auto"/>
              <w:ind w:left="0" w:right="0"/>
              <w:jc w:val="center"/>
              <w:rPr>
                <w:rFonts w:eastAsia="Arial Unicode MS" w:cs="Segoe UI"/>
                <w:sz w:val="16"/>
                <w:szCs w:val="16"/>
                <w:lang w:val="en-US"/>
              </w:rPr>
            </w:pPr>
          </w:p>
        </w:tc>
        <w:tc>
          <w:tcPr>
            <w:tcW w:w="1661" w:type="dxa"/>
            <w:tcBorders>
              <w:top w:val="nil"/>
              <w:left w:val="nil"/>
              <w:bottom w:val="nil"/>
              <w:right w:val="nil"/>
            </w:tcBorders>
            <w:noWrap/>
            <w:tcMar>
              <w:top w:w="15" w:type="dxa"/>
              <w:left w:w="15" w:type="dxa"/>
              <w:bottom w:w="0" w:type="dxa"/>
              <w:right w:w="15" w:type="dxa"/>
            </w:tcMar>
            <w:vAlign w:val="bottom"/>
          </w:tcPr>
          <w:p w14:paraId="092D3D7E" w14:textId="77777777" w:rsidR="00E25D85" w:rsidRPr="00181F21" w:rsidRDefault="00E25D85" w:rsidP="00E25D8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70" w:type="dxa"/>
            <w:tcBorders>
              <w:top w:val="nil"/>
              <w:left w:val="nil"/>
              <w:bottom w:val="nil"/>
              <w:right w:val="nil"/>
            </w:tcBorders>
          </w:tcPr>
          <w:p w14:paraId="279CCA04" w14:textId="77777777" w:rsidR="00E25D85" w:rsidRPr="00181F21" w:rsidRDefault="00E25D85" w:rsidP="00E25D8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bottom w:val="nil"/>
              <w:right w:val="nil"/>
            </w:tcBorders>
            <w:vAlign w:val="bottom"/>
          </w:tcPr>
          <w:p w14:paraId="44FEBA9E" w14:textId="77777777" w:rsidR="00E25D85" w:rsidRPr="00181F21" w:rsidRDefault="00E25D85" w:rsidP="00E25D8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6" w:type="dxa"/>
            <w:tcBorders>
              <w:top w:val="nil"/>
              <w:left w:val="nil"/>
              <w:bottom w:val="nil"/>
              <w:right w:val="nil"/>
            </w:tcBorders>
          </w:tcPr>
          <w:p w14:paraId="7B4A1DF4" w14:textId="77777777" w:rsidR="00E25D85" w:rsidRPr="00BB70C2" w:rsidRDefault="00E25D85" w:rsidP="00E25D8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5A59F06A"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007B75F6" w14:textId="77777777" w:rsidR="00C160EA" w:rsidRPr="00181F21" w:rsidRDefault="00C160EA" w:rsidP="00C160EA">
            <w:pPr>
              <w:spacing w:after="0" w:line="240" w:lineRule="auto"/>
              <w:ind w:left="0" w:right="0"/>
              <w:rPr>
                <w:rFonts w:cs="Segoe UI"/>
                <w:sz w:val="16"/>
                <w:szCs w:val="16"/>
                <w:lang w:val="en-US"/>
              </w:rPr>
            </w:pPr>
            <w:r w:rsidRPr="00181F21">
              <w:rPr>
                <w:rFonts w:cs="Segoe UI"/>
                <w:sz w:val="16"/>
                <w:szCs w:val="16"/>
                <w:lang w:val="en-US"/>
              </w:rPr>
              <w:t>Share capital</w:t>
            </w:r>
          </w:p>
        </w:tc>
        <w:tc>
          <w:tcPr>
            <w:tcW w:w="999" w:type="dxa"/>
            <w:tcBorders>
              <w:top w:val="nil"/>
              <w:left w:val="nil"/>
              <w:bottom w:val="nil"/>
              <w:right w:val="nil"/>
            </w:tcBorders>
            <w:shd w:val="clear" w:color="auto" w:fill="auto"/>
            <w:vAlign w:val="center"/>
          </w:tcPr>
          <w:p w14:paraId="1B68FE70" w14:textId="23D51650" w:rsidR="00C160EA" w:rsidRPr="00181F21" w:rsidRDefault="00C160EA" w:rsidP="00C160EA">
            <w:pPr>
              <w:spacing w:after="0" w:line="240" w:lineRule="auto"/>
              <w:ind w:left="0" w:right="0"/>
              <w:jc w:val="center"/>
              <w:rPr>
                <w:rFonts w:eastAsia="Arial Unicode MS" w:cs="Segoe UI"/>
                <w:sz w:val="16"/>
                <w:szCs w:val="16"/>
                <w:lang w:val="en-US"/>
              </w:rPr>
            </w:pPr>
            <w:r w:rsidRPr="00EA3E9F">
              <w:rPr>
                <w:rFonts w:eastAsia="Arial Unicode MS" w:cs="Segoe UI"/>
                <w:sz w:val="16"/>
                <w:szCs w:val="16"/>
              </w:rPr>
              <w:t>1</w:t>
            </w: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25F5DEA4" w14:textId="4C69350F"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110</w:t>
            </w:r>
            <w:r w:rsidR="00CE4737">
              <w:rPr>
                <w:rFonts w:cs="Segoe UI"/>
                <w:sz w:val="16"/>
                <w:szCs w:val="16"/>
              </w:rPr>
              <w:t>,</w:t>
            </w:r>
            <w:r w:rsidRPr="00C71E00">
              <w:rPr>
                <w:rFonts w:cs="Segoe UI"/>
                <w:sz w:val="16"/>
                <w:szCs w:val="16"/>
              </w:rPr>
              <w:t>476</w:t>
            </w:r>
          </w:p>
        </w:tc>
        <w:tc>
          <w:tcPr>
            <w:tcW w:w="170" w:type="dxa"/>
            <w:tcBorders>
              <w:top w:val="nil"/>
              <w:left w:val="nil"/>
              <w:bottom w:val="nil"/>
              <w:right w:val="nil"/>
            </w:tcBorders>
          </w:tcPr>
          <w:p w14:paraId="646AF149"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bottom w:val="nil"/>
              <w:right w:val="nil"/>
            </w:tcBorders>
            <w:shd w:val="clear" w:color="auto" w:fill="auto"/>
            <w:vAlign w:val="bottom"/>
          </w:tcPr>
          <w:p w14:paraId="75B76C73" w14:textId="61C0C92B"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110</w:t>
            </w:r>
            <w:r w:rsidR="00CE4737">
              <w:rPr>
                <w:rFonts w:cs="Segoe UI"/>
                <w:sz w:val="16"/>
                <w:szCs w:val="16"/>
              </w:rPr>
              <w:t>,</w:t>
            </w:r>
            <w:r w:rsidRPr="00A83972">
              <w:rPr>
                <w:rFonts w:cs="Segoe UI"/>
                <w:sz w:val="16"/>
                <w:szCs w:val="16"/>
              </w:rPr>
              <w:t>376</w:t>
            </w:r>
          </w:p>
        </w:tc>
        <w:tc>
          <w:tcPr>
            <w:tcW w:w="166" w:type="dxa"/>
            <w:tcBorders>
              <w:top w:val="nil"/>
              <w:left w:val="nil"/>
              <w:bottom w:val="nil"/>
              <w:right w:val="nil"/>
            </w:tcBorders>
          </w:tcPr>
          <w:p w14:paraId="18C861BB"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16F5C12C"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4768F62A" w14:textId="77777777" w:rsidR="00C160EA" w:rsidRPr="00181F21" w:rsidRDefault="00C160EA" w:rsidP="00C160EA">
            <w:pPr>
              <w:autoSpaceDE w:val="0"/>
              <w:autoSpaceDN w:val="0"/>
              <w:adjustRightInd w:val="0"/>
              <w:spacing w:after="0" w:line="240" w:lineRule="auto"/>
              <w:ind w:left="0" w:right="0"/>
              <w:rPr>
                <w:rFonts w:cs="Segoe UI"/>
                <w:sz w:val="16"/>
                <w:szCs w:val="16"/>
                <w:lang w:val="en-US"/>
              </w:rPr>
            </w:pPr>
            <w:r w:rsidRPr="00181F21">
              <w:rPr>
                <w:rFonts w:cs="Segoe UI"/>
                <w:sz w:val="16"/>
                <w:szCs w:val="16"/>
                <w:lang w:val="en-US"/>
              </w:rPr>
              <w:t>Share premium</w:t>
            </w:r>
          </w:p>
        </w:tc>
        <w:tc>
          <w:tcPr>
            <w:tcW w:w="999" w:type="dxa"/>
            <w:tcBorders>
              <w:top w:val="nil"/>
              <w:left w:val="nil"/>
              <w:bottom w:val="nil"/>
              <w:right w:val="nil"/>
            </w:tcBorders>
            <w:shd w:val="clear" w:color="auto" w:fill="auto"/>
            <w:vAlign w:val="center"/>
          </w:tcPr>
          <w:p w14:paraId="20B87310" w14:textId="0106E1C5"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5F23036E" w14:textId="5AC34801"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3</w:t>
            </w:r>
            <w:r w:rsidR="00CE4737">
              <w:rPr>
                <w:rFonts w:cs="Segoe UI"/>
                <w:sz w:val="16"/>
                <w:szCs w:val="16"/>
              </w:rPr>
              <w:t>,</w:t>
            </w:r>
            <w:r w:rsidRPr="00C71E00">
              <w:rPr>
                <w:rFonts w:cs="Segoe UI"/>
                <w:sz w:val="16"/>
                <w:szCs w:val="16"/>
              </w:rPr>
              <w:t>913</w:t>
            </w:r>
          </w:p>
        </w:tc>
        <w:tc>
          <w:tcPr>
            <w:tcW w:w="170" w:type="dxa"/>
            <w:tcBorders>
              <w:top w:val="nil"/>
              <w:left w:val="nil"/>
              <w:right w:val="nil"/>
            </w:tcBorders>
          </w:tcPr>
          <w:p w14:paraId="5D476BE6"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right w:val="nil"/>
            </w:tcBorders>
            <w:shd w:val="clear" w:color="auto" w:fill="auto"/>
            <w:vAlign w:val="bottom"/>
          </w:tcPr>
          <w:p w14:paraId="180347B3" w14:textId="03B3AB4B"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3</w:t>
            </w:r>
            <w:r w:rsidR="00CE4737">
              <w:rPr>
                <w:rFonts w:cs="Segoe UI"/>
                <w:sz w:val="16"/>
                <w:szCs w:val="16"/>
              </w:rPr>
              <w:t>,</w:t>
            </w:r>
            <w:r w:rsidRPr="00A83972">
              <w:rPr>
                <w:rFonts w:cs="Segoe UI"/>
                <w:sz w:val="16"/>
                <w:szCs w:val="16"/>
              </w:rPr>
              <w:t>913</w:t>
            </w:r>
          </w:p>
        </w:tc>
        <w:tc>
          <w:tcPr>
            <w:tcW w:w="166" w:type="dxa"/>
            <w:tcBorders>
              <w:top w:val="nil"/>
              <w:left w:val="nil"/>
              <w:right w:val="nil"/>
            </w:tcBorders>
          </w:tcPr>
          <w:p w14:paraId="50E25C24"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6A58086A"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5DF0456D" w14:textId="3A108347" w:rsidR="00C160EA" w:rsidRPr="00181F21" w:rsidRDefault="00C160EA" w:rsidP="00C160EA">
            <w:pPr>
              <w:autoSpaceDE w:val="0"/>
              <w:autoSpaceDN w:val="0"/>
              <w:adjustRightInd w:val="0"/>
              <w:spacing w:after="0" w:line="240" w:lineRule="auto"/>
              <w:ind w:left="0" w:right="0"/>
              <w:rPr>
                <w:rFonts w:cs="Segoe UI"/>
                <w:sz w:val="16"/>
                <w:szCs w:val="16"/>
                <w:lang w:val="en-US"/>
              </w:rPr>
            </w:pPr>
            <w:r w:rsidRPr="00181F21">
              <w:rPr>
                <w:rFonts w:cs="Segoe UI"/>
                <w:sz w:val="16"/>
                <w:szCs w:val="16"/>
                <w:lang w:val="en-US"/>
              </w:rPr>
              <w:t>Own shares</w:t>
            </w:r>
          </w:p>
        </w:tc>
        <w:tc>
          <w:tcPr>
            <w:tcW w:w="999" w:type="dxa"/>
            <w:tcBorders>
              <w:top w:val="nil"/>
              <w:left w:val="nil"/>
              <w:bottom w:val="nil"/>
              <w:right w:val="nil"/>
            </w:tcBorders>
            <w:shd w:val="clear" w:color="auto" w:fill="auto"/>
            <w:vAlign w:val="center"/>
          </w:tcPr>
          <w:p w14:paraId="65A45D5B" w14:textId="77777777"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6D9E6870" w14:textId="54CEFF20"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(267)</w:t>
            </w:r>
          </w:p>
        </w:tc>
        <w:tc>
          <w:tcPr>
            <w:tcW w:w="170" w:type="dxa"/>
            <w:tcBorders>
              <w:top w:val="nil"/>
              <w:left w:val="nil"/>
              <w:right w:val="nil"/>
            </w:tcBorders>
          </w:tcPr>
          <w:p w14:paraId="71197E9B"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right w:val="nil"/>
            </w:tcBorders>
            <w:shd w:val="clear" w:color="auto" w:fill="auto"/>
            <w:vAlign w:val="bottom"/>
          </w:tcPr>
          <w:p w14:paraId="7A1AEC21" w14:textId="241E6371"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sidRPr="00DB4E10">
              <w:rPr>
                <w:rFonts w:cs="Segoe UI"/>
                <w:sz w:val="16"/>
                <w:szCs w:val="16"/>
              </w:rPr>
              <w:t>-</w:t>
            </w:r>
          </w:p>
        </w:tc>
        <w:tc>
          <w:tcPr>
            <w:tcW w:w="166" w:type="dxa"/>
            <w:tcBorders>
              <w:top w:val="nil"/>
              <w:left w:val="nil"/>
              <w:right w:val="nil"/>
            </w:tcBorders>
          </w:tcPr>
          <w:p w14:paraId="75E19683"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2353D85E"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6D0084A1" w14:textId="77777777" w:rsidR="00C160EA" w:rsidRPr="00181F21" w:rsidRDefault="00C160EA" w:rsidP="00C160EA">
            <w:pPr>
              <w:autoSpaceDE w:val="0"/>
              <w:autoSpaceDN w:val="0"/>
              <w:adjustRightInd w:val="0"/>
              <w:spacing w:after="0" w:line="240" w:lineRule="auto"/>
              <w:ind w:left="0" w:right="0"/>
              <w:rPr>
                <w:rFonts w:cs="Segoe UI"/>
                <w:sz w:val="16"/>
                <w:szCs w:val="16"/>
                <w:lang w:val="en-US"/>
              </w:rPr>
            </w:pPr>
            <w:r w:rsidRPr="00181F21">
              <w:rPr>
                <w:rFonts w:cs="Segoe UI"/>
                <w:sz w:val="16"/>
                <w:szCs w:val="16"/>
                <w:lang w:val="en-US"/>
              </w:rPr>
              <w:t>Legal reserve</w:t>
            </w:r>
          </w:p>
        </w:tc>
        <w:tc>
          <w:tcPr>
            <w:tcW w:w="999" w:type="dxa"/>
            <w:tcBorders>
              <w:top w:val="nil"/>
              <w:left w:val="nil"/>
              <w:bottom w:val="nil"/>
              <w:right w:val="nil"/>
            </w:tcBorders>
            <w:shd w:val="clear" w:color="auto" w:fill="auto"/>
            <w:vAlign w:val="center"/>
          </w:tcPr>
          <w:p w14:paraId="47ED17EA" w14:textId="77777777"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6DBB368F" w14:textId="20585A13"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11</w:t>
            </w:r>
            <w:r w:rsidR="00CE4737">
              <w:rPr>
                <w:rFonts w:cs="Segoe UI"/>
                <w:sz w:val="16"/>
                <w:szCs w:val="16"/>
              </w:rPr>
              <w:t>,</w:t>
            </w:r>
            <w:r w:rsidRPr="00C71E00">
              <w:rPr>
                <w:rFonts w:cs="Segoe UI"/>
                <w:sz w:val="16"/>
                <w:szCs w:val="16"/>
              </w:rPr>
              <w:t>038</w:t>
            </w:r>
          </w:p>
        </w:tc>
        <w:tc>
          <w:tcPr>
            <w:tcW w:w="170" w:type="dxa"/>
            <w:tcBorders>
              <w:top w:val="nil"/>
              <w:left w:val="nil"/>
              <w:right w:val="nil"/>
            </w:tcBorders>
          </w:tcPr>
          <w:p w14:paraId="422901E3"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right w:val="nil"/>
            </w:tcBorders>
            <w:shd w:val="clear" w:color="auto" w:fill="auto"/>
            <w:vAlign w:val="bottom"/>
          </w:tcPr>
          <w:p w14:paraId="3A3A37B5" w14:textId="06AFC604"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10</w:t>
            </w:r>
            <w:r w:rsidR="00CE4737">
              <w:rPr>
                <w:rFonts w:cs="Segoe UI"/>
                <w:sz w:val="16"/>
                <w:szCs w:val="16"/>
              </w:rPr>
              <w:t>,</w:t>
            </w:r>
            <w:r w:rsidRPr="00A83972">
              <w:rPr>
                <w:rFonts w:cs="Segoe UI"/>
                <w:sz w:val="16"/>
                <w:szCs w:val="16"/>
              </w:rPr>
              <w:t>750</w:t>
            </w:r>
          </w:p>
        </w:tc>
        <w:tc>
          <w:tcPr>
            <w:tcW w:w="166" w:type="dxa"/>
            <w:tcBorders>
              <w:top w:val="nil"/>
              <w:left w:val="nil"/>
              <w:right w:val="nil"/>
            </w:tcBorders>
          </w:tcPr>
          <w:p w14:paraId="6677F737"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5B6742F1"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62A04A64" w14:textId="77777777" w:rsidR="00C160EA" w:rsidRPr="00181F21" w:rsidRDefault="00C160EA" w:rsidP="00C160EA">
            <w:pPr>
              <w:spacing w:after="0" w:line="240" w:lineRule="auto"/>
              <w:ind w:left="0" w:right="0"/>
              <w:rPr>
                <w:rFonts w:cs="Segoe UI"/>
                <w:sz w:val="16"/>
                <w:szCs w:val="16"/>
                <w:lang w:val="en-US"/>
              </w:rPr>
            </w:pPr>
            <w:r w:rsidRPr="00181F21">
              <w:rPr>
                <w:rFonts w:cs="Segoe UI"/>
                <w:sz w:val="16"/>
                <w:szCs w:val="16"/>
                <w:lang w:val="en-US"/>
              </w:rPr>
              <w:t>Reserve for own shares</w:t>
            </w:r>
          </w:p>
        </w:tc>
        <w:tc>
          <w:tcPr>
            <w:tcW w:w="999" w:type="dxa"/>
            <w:tcBorders>
              <w:top w:val="nil"/>
              <w:left w:val="nil"/>
              <w:bottom w:val="nil"/>
              <w:right w:val="nil"/>
            </w:tcBorders>
            <w:shd w:val="clear" w:color="auto" w:fill="auto"/>
            <w:vAlign w:val="center"/>
          </w:tcPr>
          <w:p w14:paraId="3A52B9AB" w14:textId="77777777"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12A998B6" w14:textId="2578256A"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15</w:t>
            </w:r>
            <w:r w:rsidR="00CE4737">
              <w:rPr>
                <w:rFonts w:cs="Segoe UI"/>
                <w:sz w:val="16"/>
                <w:szCs w:val="16"/>
              </w:rPr>
              <w:t>,</w:t>
            </w:r>
            <w:r w:rsidRPr="00C71E00">
              <w:rPr>
                <w:rFonts w:cs="Segoe UI"/>
                <w:sz w:val="16"/>
                <w:szCs w:val="16"/>
              </w:rPr>
              <w:t>929</w:t>
            </w:r>
          </w:p>
        </w:tc>
        <w:tc>
          <w:tcPr>
            <w:tcW w:w="170" w:type="dxa"/>
            <w:tcBorders>
              <w:top w:val="nil"/>
              <w:left w:val="nil"/>
              <w:right w:val="nil"/>
            </w:tcBorders>
          </w:tcPr>
          <w:p w14:paraId="0F542B74"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right w:val="nil"/>
            </w:tcBorders>
            <w:shd w:val="clear" w:color="auto" w:fill="auto"/>
            <w:vAlign w:val="bottom"/>
          </w:tcPr>
          <w:p w14:paraId="2B13B07F" w14:textId="6E35EDC0"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15</w:t>
            </w:r>
            <w:r w:rsidR="00CE4737">
              <w:rPr>
                <w:rFonts w:cs="Segoe UI"/>
                <w:sz w:val="16"/>
                <w:szCs w:val="16"/>
              </w:rPr>
              <w:t>,</w:t>
            </w:r>
            <w:r w:rsidRPr="00A83972">
              <w:rPr>
                <w:rFonts w:cs="Segoe UI"/>
                <w:sz w:val="16"/>
                <w:szCs w:val="16"/>
              </w:rPr>
              <w:t>929</w:t>
            </w:r>
          </w:p>
        </w:tc>
        <w:tc>
          <w:tcPr>
            <w:tcW w:w="166" w:type="dxa"/>
            <w:tcBorders>
              <w:top w:val="nil"/>
              <w:left w:val="nil"/>
              <w:right w:val="nil"/>
            </w:tcBorders>
          </w:tcPr>
          <w:p w14:paraId="2D66CA2F"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2058B7F5"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237FF789" w14:textId="77777777" w:rsidR="00C160EA" w:rsidRPr="00181F21" w:rsidRDefault="00C160EA" w:rsidP="00C160EA">
            <w:pPr>
              <w:spacing w:after="0" w:line="240" w:lineRule="auto"/>
              <w:ind w:left="0" w:right="0"/>
              <w:rPr>
                <w:rFonts w:cs="Segoe UI"/>
                <w:sz w:val="16"/>
                <w:szCs w:val="16"/>
                <w:lang w:val="en-US"/>
              </w:rPr>
            </w:pPr>
            <w:r w:rsidRPr="00181F21">
              <w:rPr>
                <w:rFonts w:cs="Segoe UI"/>
                <w:sz w:val="16"/>
                <w:szCs w:val="16"/>
                <w:lang w:val="en-US"/>
              </w:rPr>
              <w:t>Other reserves</w:t>
            </w:r>
          </w:p>
        </w:tc>
        <w:tc>
          <w:tcPr>
            <w:tcW w:w="999" w:type="dxa"/>
            <w:tcBorders>
              <w:top w:val="nil"/>
              <w:left w:val="nil"/>
              <w:bottom w:val="nil"/>
              <w:right w:val="nil"/>
            </w:tcBorders>
            <w:shd w:val="clear" w:color="auto" w:fill="auto"/>
            <w:vAlign w:val="center"/>
          </w:tcPr>
          <w:p w14:paraId="7F481064" w14:textId="77777777"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0AA9D36D" w14:textId="53124041"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42</w:t>
            </w:r>
            <w:r w:rsidR="00CE4737">
              <w:rPr>
                <w:rFonts w:cs="Segoe UI"/>
                <w:sz w:val="16"/>
                <w:szCs w:val="16"/>
              </w:rPr>
              <w:t>,</w:t>
            </w:r>
            <w:r w:rsidRPr="00615461">
              <w:rPr>
                <w:rFonts w:cs="Segoe UI"/>
                <w:sz w:val="16"/>
                <w:szCs w:val="16"/>
              </w:rPr>
              <w:t>057</w:t>
            </w:r>
          </w:p>
        </w:tc>
        <w:tc>
          <w:tcPr>
            <w:tcW w:w="170" w:type="dxa"/>
            <w:tcBorders>
              <w:top w:val="nil"/>
              <w:left w:val="nil"/>
              <w:right w:val="nil"/>
            </w:tcBorders>
          </w:tcPr>
          <w:p w14:paraId="3020C342"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right w:val="nil"/>
            </w:tcBorders>
            <w:shd w:val="clear" w:color="auto" w:fill="auto"/>
            <w:vAlign w:val="bottom"/>
          </w:tcPr>
          <w:p w14:paraId="73EF7977" w14:textId="42A148A9" w:rsidR="00C160EA" w:rsidRPr="00181F21" w:rsidDel="004E1D9D"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42</w:t>
            </w:r>
            <w:r w:rsidR="00CE4737">
              <w:rPr>
                <w:rFonts w:cs="Segoe UI"/>
                <w:sz w:val="16"/>
                <w:szCs w:val="16"/>
              </w:rPr>
              <w:t>,</w:t>
            </w:r>
            <w:r w:rsidRPr="00A83972">
              <w:rPr>
                <w:rFonts w:cs="Segoe UI"/>
                <w:sz w:val="16"/>
                <w:szCs w:val="16"/>
              </w:rPr>
              <w:t>945</w:t>
            </w:r>
          </w:p>
        </w:tc>
        <w:tc>
          <w:tcPr>
            <w:tcW w:w="166" w:type="dxa"/>
            <w:tcBorders>
              <w:top w:val="nil"/>
              <w:left w:val="nil"/>
              <w:right w:val="nil"/>
            </w:tcBorders>
          </w:tcPr>
          <w:p w14:paraId="4513B6CD"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3FDE3A33" w14:textId="77777777" w:rsidTr="00CE2EF2">
        <w:trPr>
          <w:trHeight w:val="110"/>
        </w:trPr>
        <w:tc>
          <w:tcPr>
            <w:tcW w:w="5161" w:type="dxa"/>
            <w:tcBorders>
              <w:top w:val="nil"/>
              <w:left w:val="nil"/>
              <w:bottom w:val="nil"/>
              <w:right w:val="nil"/>
            </w:tcBorders>
            <w:noWrap/>
            <w:tcMar>
              <w:top w:w="15" w:type="dxa"/>
              <w:left w:w="15" w:type="dxa"/>
              <w:bottom w:w="0" w:type="dxa"/>
              <w:right w:w="15" w:type="dxa"/>
            </w:tcMar>
          </w:tcPr>
          <w:p w14:paraId="0695F18C" w14:textId="77777777" w:rsidR="00C160EA" w:rsidRPr="00181F21" w:rsidRDefault="00C160EA" w:rsidP="00C160EA">
            <w:pPr>
              <w:spacing w:after="0" w:line="240" w:lineRule="auto"/>
              <w:ind w:left="0" w:right="0"/>
              <w:rPr>
                <w:rFonts w:cs="Segoe UI"/>
                <w:sz w:val="16"/>
                <w:szCs w:val="16"/>
                <w:lang w:val="en-US"/>
              </w:rPr>
            </w:pPr>
            <w:r w:rsidRPr="00181F21">
              <w:rPr>
                <w:rFonts w:cs="Segoe UI"/>
                <w:sz w:val="16"/>
                <w:szCs w:val="16"/>
                <w:lang w:val="en-US"/>
              </w:rPr>
              <w:t>Retained earnings</w:t>
            </w:r>
          </w:p>
        </w:tc>
        <w:tc>
          <w:tcPr>
            <w:tcW w:w="999" w:type="dxa"/>
            <w:tcBorders>
              <w:top w:val="nil"/>
              <w:left w:val="nil"/>
              <w:bottom w:val="nil"/>
              <w:right w:val="nil"/>
            </w:tcBorders>
            <w:shd w:val="clear" w:color="auto" w:fill="auto"/>
            <w:vAlign w:val="center"/>
          </w:tcPr>
          <w:p w14:paraId="41603C89" w14:textId="77777777"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nil"/>
              <w:left w:val="nil"/>
              <w:bottom w:val="single" w:sz="4" w:space="0" w:color="5B869D"/>
              <w:right w:val="nil"/>
            </w:tcBorders>
            <w:shd w:val="clear" w:color="auto" w:fill="auto"/>
            <w:noWrap/>
            <w:tcMar>
              <w:top w:w="15" w:type="dxa"/>
              <w:left w:w="15" w:type="dxa"/>
              <w:bottom w:w="0" w:type="dxa"/>
              <w:right w:w="15" w:type="dxa"/>
            </w:tcMar>
            <w:vAlign w:val="bottom"/>
          </w:tcPr>
          <w:p w14:paraId="23FF21D9" w14:textId="3F265C8E"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(2</w:t>
            </w:r>
            <w:r w:rsidR="00CE4737">
              <w:rPr>
                <w:rFonts w:cs="Segoe UI"/>
                <w:sz w:val="16"/>
                <w:szCs w:val="16"/>
              </w:rPr>
              <w:t>,</w:t>
            </w:r>
            <w:r w:rsidRPr="00F254FF">
              <w:rPr>
                <w:rFonts w:cs="Segoe UI"/>
                <w:sz w:val="16"/>
                <w:szCs w:val="16"/>
              </w:rPr>
              <w:t>340</w:t>
            </w:r>
            <w:r>
              <w:rPr>
                <w:rFonts w:cs="Segoe UI"/>
                <w:sz w:val="16"/>
                <w:szCs w:val="16"/>
              </w:rPr>
              <w:t>)</w:t>
            </w:r>
          </w:p>
        </w:tc>
        <w:tc>
          <w:tcPr>
            <w:tcW w:w="170" w:type="dxa"/>
            <w:tcBorders>
              <w:top w:val="nil"/>
              <w:left w:val="nil"/>
              <w:right w:val="nil"/>
            </w:tcBorders>
          </w:tcPr>
          <w:p w14:paraId="0DC23FA7"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bottom w:val="single" w:sz="4" w:space="0" w:color="5B869D"/>
              <w:right w:val="nil"/>
            </w:tcBorders>
            <w:shd w:val="clear" w:color="auto" w:fill="auto"/>
            <w:vAlign w:val="bottom"/>
          </w:tcPr>
          <w:p w14:paraId="70109785" w14:textId="0F430500"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11</w:t>
            </w:r>
            <w:r w:rsidR="00CE4737">
              <w:rPr>
                <w:rFonts w:cs="Segoe UI"/>
                <w:sz w:val="16"/>
                <w:szCs w:val="16"/>
              </w:rPr>
              <w:t>,</w:t>
            </w:r>
            <w:r w:rsidRPr="00A83972">
              <w:rPr>
                <w:rFonts w:cs="Segoe UI"/>
                <w:sz w:val="16"/>
                <w:szCs w:val="16"/>
              </w:rPr>
              <w:t>577</w:t>
            </w:r>
          </w:p>
        </w:tc>
        <w:tc>
          <w:tcPr>
            <w:tcW w:w="166" w:type="dxa"/>
            <w:tcBorders>
              <w:top w:val="nil"/>
              <w:left w:val="nil"/>
              <w:right w:val="nil"/>
            </w:tcBorders>
          </w:tcPr>
          <w:p w14:paraId="4791CFD0"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668ACD15"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4B6B95FC" w14:textId="77777777" w:rsidR="00C160EA" w:rsidRPr="00181F21" w:rsidRDefault="00C160EA" w:rsidP="00C160EA">
            <w:pPr>
              <w:spacing w:after="0" w:line="240" w:lineRule="auto"/>
              <w:ind w:left="0" w:right="0"/>
              <w:rPr>
                <w:rFonts w:eastAsia="Arial Unicode MS" w:cs="Segoe UI"/>
                <w:b/>
                <w:sz w:val="16"/>
                <w:szCs w:val="16"/>
                <w:lang w:val="en-US"/>
              </w:rPr>
            </w:pPr>
            <w:r w:rsidRPr="00181F21">
              <w:rPr>
                <w:rFonts w:eastAsia="Arial Unicode MS" w:cs="Segoe UI"/>
                <w:b/>
                <w:sz w:val="16"/>
                <w:szCs w:val="16"/>
                <w:lang w:val="en-US"/>
              </w:rPr>
              <w:t>Total equity</w:t>
            </w:r>
          </w:p>
        </w:tc>
        <w:tc>
          <w:tcPr>
            <w:tcW w:w="999" w:type="dxa"/>
            <w:tcBorders>
              <w:top w:val="nil"/>
              <w:left w:val="nil"/>
              <w:bottom w:val="nil"/>
              <w:right w:val="nil"/>
            </w:tcBorders>
            <w:shd w:val="clear" w:color="auto" w:fill="auto"/>
            <w:vAlign w:val="center"/>
          </w:tcPr>
          <w:p w14:paraId="7965CE1E" w14:textId="77777777" w:rsidR="00C160EA" w:rsidRPr="00181F21" w:rsidRDefault="00C160EA" w:rsidP="00C160EA">
            <w:pPr>
              <w:spacing w:after="0" w:line="240" w:lineRule="auto"/>
              <w:ind w:left="0" w:right="0"/>
              <w:jc w:val="center"/>
              <w:rPr>
                <w:rFonts w:eastAsia="Arial Unicode MS" w:cs="Segoe UI"/>
                <w:b/>
                <w:sz w:val="16"/>
                <w:szCs w:val="16"/>
                <w:lang w:val="en-US"/>
              </w:rPr>
            </w:pPr>
          </w:p>
        </w:tc>
        <w:tc>
          <w:tcPr>
            <w:tcW w:w="166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51A1527A" w14:textId="05782D26"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bCs/>
                <w:sz w:val="16"/>
                <w:szCs w:val="16"/>
                <w:lang w:val="en-US"/>
              </w:rPr>
            </w:pPr>
            <w:r>
              <w:rPr>
                <w:rFonts w:cs="Segoe UI"/>
                <w:b/>
                <w:bCs/>
                <w:sz w:val="16"/>
                <w:szCs w:val="16"/>
              </w:rPr>
              <w:t>180</w:t>
            </w:r>
            <w:r w:rsidR="00CE4737">
              <w:rPr>
                <w:rFonts w:cs="Segoe UI"/>
                <w:b/>
                <w:bCs/>
                <w:sz w:val="16"/>
                <w:szCs w:val="16"/>
              </w:rPr>
              <w:t>,</w:t>
            </w:r>
            <w:r w:rsidRPr="000F7DCC">
              <w:rPr>
                <w:rFonts w:cs="Segoe UI"/>
                <w:b/>
                <w:bCs/>
                <w:sz w:val="16"/>
                <w:szCs w:val="16"/>
              </w:rPr>
              <w:t>806</w:t>
            </w:r>
          </w:p>
        </w:tc>
        <w:tc>
          <w:tcPr>
            <w:tcW w:w="170" w:type="dxa"/>
            <w:tcBorders>
              <w:left w:val="nil"/>
              <w:right w:val="nil"/>
            </w:tcBorders>
          </w:tcPr>
          <w:p w14:paraId="34E5FCA5"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p>
        </w:tc>
        <w:tc>
          <w:tcPr>
            <w:tcW w:w="1498" w:type="dxa"/>
            <w:tcBorders>
              <w:top w:val="single" w:sz="4" w:space="0" w:color="5B869D"/>
              <w:left w:val="nil"/>
              <w:bottom w:val="single" w:sz="4" w:space="0" w:color="5B869D"/>
              <w:right w:val="nil"/>
            </w:tcBorders>
            <w:shd w:val="clear" w:color="auto" w:fill="auto"/>
            <w:vAlign w:val="bottom"/>
          </w:tcPr>
          <w:p w14:paraId="761A161D" w14:textId="41A3B57C"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r w:rsidRPr="00A83972">
              <w:rPr>
                <w:rFonts w:cs="Segoe UI"/>
                <w:b/>
                <w:bCs/>
                <w:sz w:val="16"/>
                <w:szCs w:val="16"/>
              </w:rPr>
              <w:t>195</w:t>
            </w:r>
            <w:r w:rsidR="00CE4737">
              <w:rPr>
                <w:rFonts w:cs="Segoe UI"/>
                <w:b/>
                <w:bCs/>
                <w:sz w:val="16"/>
                <w:szCs w:val="16"/>
              </w:rPr>
              <w:t>,</w:t>
            </w:r>
            <w:r w:rsidRPr="00A83972">
              <w:rPr>
                <w:rFonts w:cs="Segoe UI"/>
                <w:b/>
                <w:bCs/>
                <w:sz w:val="16"/>
                <w:szCs w:val="16"/>
              </w:rPr>
              <w:t>490</w:t>
            </w:r>
          </w:p>
        </w:tc>
        <w:tc>
          <w:tcPr>
            <w:tcW w:w="166" w:type="dxa"/>
            <w:tcBorders>
              <w:left w:val="nil"/>
              <w:right w:val="nil"/>
            </w:tcBorders>
          </w:tcPr>
          <w:p w14:paraId="61CF3E02"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highlight w:val="yellow"/>
                <w:lang w:val="en-US"/>
              </w:rPr>
            </w:pPr>
          </w:p>
        </w:tc>
      </w:tr>
      <w:tr w:rsidR="00C160EA" w:rsidRPr="00BB70C2" w14:paraId="5745144C"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75EA9038" w14:textId="77777777" w:rsidR="00C160EA" w:rsidRPr="00181F21" w:rsidRDefault="00C160EA" w:rsidP="00C160EA">
            <w:pPr>
              <w:spacing w:after="0" w:line="240" w:lineRule="auto"/>
              <w:ind w:left="0" w:right="0"/>
              <w:rPr>
                <w:rFonts w:eastAsia="Arial Unicode MS" w:cs="Segoe UI"/>
                <w:sz w:val="16"/>
                <w:szCs w:val="16"/>
                <w:lang w:val="en-US"/>
              </w:rPr>
            </w:pPr>
          </w:p>
        </w:tc>
        <w:tc>
          <w:tcPr>
            <w:tcW w:w="999" w:type="dxa"/>
            <w:tcBorders>
              <w:top w:val="nil"/>
              <w:left w:val="nil"/>
              <w:bottom w:val="nil"/>
              <w:right w:val="nil"/>
            </w:tcBorders>
            <w:shd w:val="clear" w:color="auto" w:fill="auto"/>
            <w:vAlign w:val="center"/>
          </w:tcPr>
          <w:p w14:paraId="42AB9C45" w14:textId="77777777"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single" w:sz="4" w:space="0" w:color="5B869D"/>
              <w:left w:val="nil"/>
              <w:bottom w:val="nil"/>
              <w:right w:val="nil"/>
            </w:tcBorders>
            <w:shd w:val="clear" w:color="auto" w:fill="auto"/>
            <w:noWrap/>
            <w:tcMar>
              <w:top w:w="15" w:type="dxa"/>
              <w:left w:w="15" w:type="dxa"/>
              <w:bottom w:w="0" w:type="dxa"/>
              <w:right w:w="15" w:type="dxa"/>
            </w:tcMar>
            <w:vAlign w:val="bottom"/>
          </w:tcPr>
          <w:p w14:paraId="4C96DA82"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170" w:type="dxa"/>
            <w:tcBorders>
              <w:left w:val="nil"/>
              <w:bottom w:val="nil"/>
              <w:right w:val="nil"/>
            </w:tcBorders>
          </w:tcPr>
          <w:p w14:paraId="52498617"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single" w:sz="4" w:space="0" w:color="5B869D"/>
              <w:left w:val="nil"/>
              <w:bottom w:val="nil"/>
              <w:right w:val="nil"/>
            </w:tcBorders>
            <w:vAlign w:val="bottom"/>
          </w:tcPr>
          <w:p w14:paraId="69AA0A87"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6" w:type="dxa"/>
            <w:tcBorders>
              <w:left w:val="nil"/>
              <w:bottom w:val="nil"/>
              <w:right w:val="nil"/>
            </w:tcBorders>
          </w:tcPr>
          <w:p w14:paraId="3B62C5A5"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437D4ECE"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10287AC8" w14:textId="77777777" w:rsidR="00C160EA" w:rsidRPr="00181F21" w:rsidRDefault="00C160EA" w:rsidP="00C160EA">
            <w:pPr>
              <w:pStyle w:val="Antrat3"/>
              <w:spacing w:before="0" w:line="240" w:lineRule="auto"/>
              <w:ind w:left="0" w:right="0"/>
              <w:rPr>
                <w:rFonts w:ascii="Segoe UI" w:hAnsi="Segoe UI" w:cs="Segoe UI"/>
                <w:color w:val="003E51"/>
                <w:sz w:val="16"/>
                <w:szCs w:val="16"/>
                <w:lang w:val="en-US"/>
              </w:rPr>
            </w:pPr>
            <w:bookmarkStart w:id="3" w:name="_Toc287099837"/>
            <w:r w:rsidRPr="00181F21">
              <w:rPr>
                <w:rFonts w:ascii="Segoe UI" w:hAnsi="Segoe UI" w:cs="Segoe UI"/>
                <w:color w:val="003E51"/>
                <w:sz w:val="16"/>
                <w:szCs w:val="16"/>
                <w:lang w:val="en-US"/>
              </w:rPr>
              <w:t>Non-current amounts payable and liabilities</w:t>
            </w:r>
            <w:bookmarkEnd w:id="3"/>
          </w:p>
        </w:tc>
        <w:tc>
          <w:tcPr>
            <w:tcW w:w="999" w:type="dxa"/>
            <w:tcBorders>
              <w:top w:val="nil"/>
              <w:left w:val="nil"/>
              <w:bottom w:val="nil"/>
              <w:right w:val="nil"/>
            </w:tcBorders>
            <w:shd w:val="clear" w:color="auto" w:fill="auto"/>
            <w:vAlign w:val="center"/>
          </w:tcPr>
          <w:p w14:paraId="7BFB15F5" w14:textId="77777777"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6A8646E5"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170" w:type="dxa"/>
            <w:tcBorders>
              <w:top w:val="nil"/>
              <w:left w:val="nil"/>
              <w:right w:val="nil"/>
            </w:tcBorders>
          </w:tcPr>
          <w:p w14:paraId="3C5AB8CD"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p>
        </w:tc>
        <w:tc>
          <w:tcPr>
            <w:tcW w:w="1498" w:type="dxa"/>
            <w:tcBorders>
              <w:top w:val="nil"/>
              <w:left w:val="nil"/>
              <w:right w:val="nil"/>
            </w:tcBorders>
            <w:vAlign w:val="bottom"/>
          </w:tcPr>
          <w:p w14:paraId="7F7062BE"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p>
        </w:tc>
        <w:tc>
          <w:tcPr>
            <w:tcW w:w="166" w:type="dxa"/>
            <w:tcBorders>
              <w:top w:val="nil"/>
              <w:left w:val="nil"/>
              <w:right w:val="nil"/>
            </w:tcBorders>
          </w:tcPr>
          <w:p w14:paraId="1588FDCD"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58302889"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39450A8E" w14:textId="77777777" w:rsidR="00C160EA" w:rsidRPr="00181F21" w:rsidRDefault="00C160EA" w:rsidP="00C160EA">
            <w:pPr>
              <w:pStyle w:val="Antrat3"/>
              <w:spacing w:before="0" w:line="240" w:lineRule="auto"/>
              <w:ind w:left="0" w:right="0"/>
              <w:rPr>
                <w:rFonts w:ascii="Segoe UI" w:hAnsi="Segoe UI" w:cs="Segoe UI"/>
                <w:b w:val="0"/>
                <w:bCs w:val="0"/>
                <w:color w:val="003E51"/>
                <w:sz w:val="16"/>
                <w:szCs w:val="16"/>
                <w:lang w:val="en-US"/>
              </w:rPr>
            </w:pPr>
            <w:bookmarkStart w:id="4" w:name="_Toc287099838"/>
            <w:r w:rsidRPr="00181F21">
              <w:rPr>
                <w:rFonts w:ascii="Segoe UI" w:hAnsi="Segoe UI" w:cs="Segoe UI"/>
                <w:b w:val="0"/>
                <w:bCs w:val="0"/>
                <w:color w:val="003E51"/>
                <w:sz w:val="16"/>
                <w:szCs w:val="16"/>
                <w:lang w:val="en-US"/>
              </w:rPr>
              <w:t xml:space="preserve">Deferred income tax liability </w:t>
            </w:r>
            <w:bookmarkEnd w:id="4"/>
          </w:p>
        </w:tc>
        <w:tc>
          <w:tcPr>
            <w:tcW w:w="999" w:type="dxa"/>
            <w:tcBorders>
              <w:top w:val="nil"/>
              <w:left w:val="nil"/>
              <w:bottom w:val="nil"/>
              <w:right w:val="nil"/>
            </w:tcBorders>
            <w:shd w:val="clear" w:color="auto" w:fill="auto"/>
            <w:vAlign w:val="center"/>
          </w:tcPr>
          <w:p w14:paraId="28B2BBA2" w14:textId="77777777"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6BD50BB8" w14:textId="78C047E9"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w:t>
            </w:r>
          </w:p>
        </w:tc>
        <w:tc>
          <w:tcPr>
            <w:tcW w:w="170" w:type="dxa"/>
            <w:tcBorders>
              <w:top w:val="nil"/>
              <w:left w:val="nil"/>
              <w:right w:val="nil"/>
            </w:tcBorders>
          </w:tcPr>
          <w:p w14:paraId="672F71D3"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right w:val="nil"/>
            </w:tcBorders>
            <w:vAlign w:val="bottom"/>
          </w:tcPr>
          <w:p w14:paraId="222E9FB8" w14:textId="0393BEF4" w:rsidR="00C160EA" w:rsidRPr="00181F21" w:rsidRDefault="00C160EA" w:rsidP="00C160EA">
            <w:pPr>
              <w:spacing w:after="0" w:line="240" w:lineRule="auto"/>
              <w:ind w:left="0" w:right="0"/>
              <w:jc w:val="right"/>
              <w:rPr>
                <w:rFonts w:cs="Segoe UI"/>
                <w:sz w:val="16"/>
                <w:szCs w:val="16"/>
                <w:lang w:val="en-US"/>
              </w:rPr>
            </w:pPr>
            <w:r w:rsidRPr="00A83972">
              <w:rPr>
                <w:rFonts w:cs="Segoe UI"/>
                <w:sz w:val="16"/>
                <w:szCs w:val="16"/>
              </w:rPr>
              <w:t>623</w:t>
            </w:r>
          </w:p>
        </w:tc>
        <w:tc>
          <w:tcPr>
            <w:tcW w:w="166" w:type="dxa"/>
            <w:tcBorders>
              <w:top w:val="nil"/>
              <w:left w:val="nil"/>
              <w:right w:val="nil"/>
            </w:tcBorders>
          </w:tcPr>
          <w:p w14:paraId="71B2172E"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6898A1BF"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4A8FEE1B" w14:textId="77777777" w:rsidR="00C160EA" w:rsidRPr="00181F21" w:rsidRDefault="00C160EA" w:rsidP="00C160EA">
            <w:pPr>
              <w:pStyle w:val="Antrat3"/>
              <w:spacing w:before="0" w:line="240" w:lineRule="auto"/>
              <w:ind w:left="0" w:right="0"/>
              <w:rPr>
                <w:rFonts w:ascii="Segoe UI" w:hAnsi="Segoe UI" w:cs="Segoe UI"/>
                <w:b w:val="0"/>
                <w:bCs w:val="0"/>
                <w:color w:val="003E51"/>
                <w:sz w:val="16"/>
                <w:szCs w:val="16"/>
                <w:lang w:val="en-US"/>
              </w:rPr>
            </w:pPr>
            <w:r w:rsidRPr="00181F21">
              <w:rPr>
                <w:rFonts w:ascii="Segoe UI" w:hAnsi="Segoe UI" w:cs="Segoe UI"/>
                <w:b w:val="0"/>
                <w:bCs w:val="0"/>
                <w:color w:val="003E51"/>
                <w:sz w:val="16"/>
                <w:szCs w:val="16"/>
                <w:lang w:val="en-US"/>
              </w:rPr>
              <w:t>Non-current employee benefits</w:t>
            </w:r>
          </w:p>
        </w:tc>
        <w:tc>
          <w:tcPr>
            <w:tcW w:w="999" w:type="dxa"/>
            <w:tcBorders>
              <w:top w:val="nil"/>
              <w:left w:val="nil"/>
              <w:bottom w:val="nil"/>
              <w:right w:val="nil"/>
            </w:tcBorders>
            <w:shd w:val="clear" w:color="auto" w:fill="auto"/>
            <w:vAlign w:val="center"/>
          </w:tcPr>
          <w:p w14:paraId="0EAE4F96" w14:textId="77777777"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502FF5CC" w14:textId="561157E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195</w:t>
            </w:r>
          </w:p>
        </w:tc>
        <w:tc>
          <w:tcPr>
            <w:tcW w:w="170" w:type="dxa"/>
            <w:tcBorders>
              <w:top w:val="nil"/>
              <w:left w:val="nil"/>
              <w:right w:val="nil"/>
            </w:tcBorders>
          </w:tcPr>
          <w:p w14:paraId="5AF577D0"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right w:val="nil"/>
            </w:tcBorders>
            <w:vAlign w:val="bottom"/>
          </w:tcPr>
          <w:p w14:paraId="16024533" w14:textId="72661AC6" w:rsidR="00C160EA" w:rsidRPr="00181F21" w:rsidRDefault="00C160EA" w:rsidP="00C160EA">
            <w:pPr>
              <w:spacing w:after="0" w:line="240" w:lineRule="auto"/>
              <w:ind w:left="0" w:right="0"/>
              <w:jc w:val="right"/>
              <w:rPr>
                <w:rFonts w:cs="Segoe UI"/>
                <w:sz w:val="16"/>
                <w:szCs w:val="16"/>
                <w:lang w:val="en-US"/>
              </w:rPr>
            </w:pPr>
            <w:r w:rsidRPr="00A83972">
              <w:rPr>
                <w:rFonts w:cs="Segoe UI"/>
                <w:sz w:val="16"/>
                <w:szCs w:val="16"/>
              </w:rPr>
              <w:t>271</w:t>
            </w:r>
          </w:p>
        </w:tc>
        <w:tc>
          <w:tcPr>
            <w:tcW w:w="166" w:type="dxa"/>
            <w:tcBorders>
              <w:top w:val="nil"/>
              <w:left w:val="nil"/>
              <w:right w:val="nil"/>
            </w:tcBorders>
          </w:tcPr>
          <w:p w14:paraId="702578CF"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362CAD6C"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428202AA" w14:textId="6E8BBCEE" w:rsidR="00C160EA" w:rsidRPr="00181F21" w:rsidRDefault="00C160EA" w:rsidP="00C160EA">
            <w:pPr>
              <w:pStyle w:val="Antrat3"/>
              <w:spacing w:before="0" w:line="240" w:lineRule="auto"/>
              <w:ind w:left="0" w:right="0"/>
              <w:rPr>
                <w:rFonts w:ascii="Segoe UI" w:hAnsi="Segoe UI" w:cs="Segoe UI"/>
                <w:b w:val="0"/>
                <w:bCs w:val="0"/>
                <w:color w:val="003E51"/>
                <w:sz w:val="16"/>
                <w:szCs w:val="16"/>
                <w:lang w:val="en-US"/>
              </w:rPr>
            </w:pPr>
            <w:r w:rsidRPr="00181F21">
              <w:rPr>
                <w:rFonts w:ascii="Segoe UI" w:hAnsi="Segoe UI" w:cs="Segoe UI"/>
                <w:b w:val="0"/>
                <w:bCs w:val="0"/>
                <w:color w:val="003E51"/>
                <w:sz w:val="16"/>
                <w:szCs w:val="16"/>
                <w:lang w:val="en-US"/>
              </w:rPr>
              <w:t>Loans</w:t>
            </w:r>
          </w:p>
        </w:tc>
        <w:tc>
          <w:tcPr>
            <w:tcW w:w="999" w:type="dxa"/>
            <w:tcBorders>
              <w:top w:val="nil"/>
              <w:left w:val="nil"/>
              <w:bottom w:val="nil"/>
              <w:right w:val="nil"/>
            </w:tcBorders>
            <w:shd w:val="clear" w:color="auto" w:fill="auto"/>
            <w:vAlign w:val="center"/>
          </w:tcPr>
          <w:p w14:paraId="10AD0B47" w14:textId="521E004F" w:rsidR="00C160EA" w:rsidRPr="00181F21" w:rsidRDefault="00C160EA" w:rsidP="00C160EA">
            <w:pPr>
              <w:spacing w:after="0" w:line="240" w:lineRule="auto"/>
              <w:ind w:left="0" w:right="0"/>
              <w:jc w:val="center"/>
              <w:rPr>
                <w:rFonts w:eastAsia="Arial Unicode MS" w:cs="Segoe UI"/>
                <w:sz w:val="16"/>
                <w:szCs w:val="16"/>
                <w:lang w:val="en-US"/>
              </w:rPr>
            </w:pPr>
            <w:r w:rsidRPr="00DB4E10">
              <w:rPr>
                <w:rFonts w:eastAsia="Arial Unicode MS" w:cs="Segoe UI"/>
                <w:sz w:val="16"/>
                <w:szCs w:val="16"/>
              </w:rPr>
              <w:t>12</w:t>
            </w:r>
          </w:p>
        </w:tc>
        <w:tc>
          <w:tcPr>
            <w:tcW w:w="1661" w:type="dxa"/>
            <w:tcBorders>
              <w:left w:val="nil"/>
              <w:right w:val="nil"/>
            </w:tcBorders>
            <w:shd w:val="clear" w:color="auto" w:fill="auto"/>
            <w:noWrap/>
            <w:tcMar>
              <w:top w:w="15" w:type="dxa"/>
              <w:left w:w="15" w:type="dxa"/>
              <w:bottom w:w="0" w:type="dxa"/>
              <w:right w:w="15" w:type="dxa"/>
            </w:tcMar>
            <w:vAlign w:val="bottom"/>
          </w:tcPr>
          <w:p w14:paraId="59965C43" w14:textId="12EF53EE"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71</w:t>
            </w:r>
            <w:r w:rsidR="00CE4737">
              <w:rPr>
                <w:rFonts w:cs="Segoe UI"/>
                <w:sz w:val="16"/>
                <w:szCs w:val="16"/>
              </w:rPr>
              <w:t>,</w:t>
            </w:r>
            <w:r w:rsidRPr="00223F60">
              <w:rPr>
                <w:rFonts w:cs="Segoe UI"/>
                <w:sz w:val="16"/>
                <w:szCs w:val="16"/>
              </w:rPr>
              <w:t>302</w:t>
            </w:r>
          </w:p>
        </w:tc>
        <w:tc>
          <w:tcPr>
            <w:tcW w:w="170" w:type="dxa"/>
            <w:tcBorders>
              <w:left w:val="nil"/>
              <w:right w:val="nil"/>
            </w:tcBorders>
          </w:tcPr>
          <w:p w14:paraId="785E5C64"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left w:val="nil"/>
              <w:right w:val="nil"/>
            </w:tcBorders>
            <w:vAlign w:val="bottom"/>
          </w:tcPr>
          <w:p w14:paraId="570B514D" w14:textId="26E1E44A" w:rsidR="00C160EA" w:rsidRPr="00181F21" w:rsidRDefault="00C160EA" w:rsidP="00C160EA">
            <w:pPr>
              <w:spacing w:after="0" w:line="240" w:lineRule="auto"/>
              <w:ind w:left="0" w:right="0"/>
              <w:jc w:val="right"/>
              <w:rPr>
                <w:rFonts w:cs="Segoe UI"/>
                <w:sz w:val="16"/>
                <w:szCs w:val="16"/>
                <w:lang w:val="en-US"/>
              </w:rPr>
            </w:pPr>
            <w:r w:rsidRPr="00A83972">
              <w:rPr>
                <w:rFonts w:cs="Segoe UI"/>
                <w:sz w:val="16"/>
                <w:szCs w:val="16"/>
              </w:rPr>
              <w:t>73</w:t>
            </w:r>
            <w:r w:rsidR="00CE4737">
              <w:rPr>
                <w:rFonts w:cs="Segoe UI"/>
                <w:sz w:val="16"/>
                <w:szCs w:val="16"/>
              </w:rPr>
              <w:t>,</w:t>
            </w:r>
            <w:r w:rsidRPr="00A83972">
              <w:rPr>
                <w:rFonts w:cs="Segoe UI"/>
                <w:sz w:val="16"/>
                <w:szCs w:val="16"/>
              </w:rPr>
              <w:t>474</w:t>
            </w:r>
          </w:p>
        </w:tc>
        <w:tc>
          <w:tcPr>
            <w:tcW w:w="166" w:type="dxa"/>
            <w:tcBorders>
              <w:top w:val="nil"/>
              <w:left w:val="nil"/>
              <w:right w:val="nil"/>
            </w:tcBorders>
          </w:tcPr>
          <w:p w14:paraId="683AE33E"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7B505E93"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5DA59275" w14:textId="7B5D4A1F" w:rsidR="00C160EA" w:rsidRPr="00181F21" w:rsidRDefault="00C160EA" w:rsidP="00C160EA">
            <w:pPr>
              <w:pStyle w:val="Antrat3"/>
              <w:spacing w:before="0" w:line="240" w:lineRule="auto"/>
              <w:ind w:left="0" w:right="0"/>
              <w:rPr>
                <w:rFonts w:ascii="Segoe UI" w:hAnsi="Segoe UI" w:cs="Segoe UI"/>
                <w:b w:val="0"/>
                <w:bCs w:val="0"/>
                <w:color w:val="003E51"/>
                <w:sz w:val="16"/>
                <w:szCs w:val="16"/>
                <w:lang w:val="en-US"/>
              </w:rPr>
            </w:pPr>
            <w:r w:rsidRPr="00181F21">
              <w:rPr>
                <w:rFonts w:ascii="Segoe UI" w:hAnsi="Segoe UI" w:cs="Segoe UI"/>
                <w:b w:val="0"/>
                <w:bCs w:val="0"/>
                <w:color w:val="003E51"/>
                <w:sz w:val="16"/>
                <w:szCs w:val="16"/>
                <w:lang w:val="en-US"/>
              </w:rPr>
              <w:t>Financial lease liabilities</w:t>
            </w:r>
          </w:p>
        </w:tc>
        <w:tc>
          <w:tcPr>
            <w:tcW w:w="999" w:type="dxa"/>
            <w:tcBorders>
              <w:top w:val="nil"/>
              <w:left w:val="nil"/>
              <w:bottom w:val="nil"/>
              <w:right w:val="nil"/>
            </w:tcBorders>
            <w:shd w:val="clear" w:color="auto" w:fill="auto"/>
            <w:vAlign w:val="center"/>
          </w:tcPr>
          <w:p w14:paraId="33F0884B" w14:textId="33F61B74" w:rsidR="00C160EA" w:rsidRPr="00181F21" w:rsidRDefault="00C160EA" w:rsidP="00C160EA">
            <w:pPr>
              <w:spacing w:after="0" w:line="240" w:lineRule="auto"/>
              <w:ind w:left="0" w:right="0"/>
              <w:jc w:val="center"/>
              <w:rPr>
                <w:rFonts w:eastAsia="Arial Unicode MS" w:cs="Segoe UI"/>
                <w:sz w:val="16"/>
                <w:szCs w:val="16"/>
                <w:lang w:val="en-US"/>
              </w:rPr>
            </w:pPr>
            <w:r w:rsidRPr="00DB4E10">
              <w:rPr>
                <w:rFonts w:eastAsia="Arial Unicode MS" w:cs="Segoe UI"/>
                <w:sz w:val="16"/>
                <w:szCs w:val="16"/>
                <w:lang w:val="en-GB"/>
              </w:rPr>
              <w:t>4</w:t>
            </w:r>
          </w:p>
        </w:tc>
        <w:tc>
          <w:tcPr>
            <w:tcW w:w="1661" w:type="dxa"/>
            <w:tcBorders>
              <w:left w:val="nil"/>
              <w:right w:val="nil"/>
            </w:tcBorders>
            <w:shd w:val="clear" w:color="auto" w:fill="auto"/>
            <w:noWrap/>
            <w:tcMar>
              <w:top w:w="15" w:type="dxa"/>
              <w:left w:w="15" w:type="dxa"/>
              <w:bottom w:w="0" w:type="dxa"/>
              <w:right w:w="15" w:type="dxa"/>
            </w:tcMar>
            <w:vAlign w:val="bottom"/>
          </w:tcPr>
          <w:p w14:paraId="2DA96D67" w14:textId="66BDF1D0"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213</w:t>
            </w:r>
            <w:r w:rsidR="00CE4737">
              <w:rPr>
                <w:rFonts w:cs="Segoe UI"/>
                <w:sz w:val="16"/>
                <w:szCs w:val="16"/>
              </w:rPr>
              <w:t>,</w:t>
            </w:r>
            <w:r w:rsidRPr="00A32659">
              <w:rPr>
                <w:rFonts w:cs="Segoe UI"/>
                <w:sz w:val="16"/>
                <w:szCs w:val="16"/>
              </w:rPr>
              <w:t>372</w:t>
            </w:r>
          </w:p>
        </w:tc>
        <w:tc>
          <w:tcPr>
            <w:tcW w:w="170" w:type="dxa"/>
            <w:tcBorders>
              <w:left w:val="nil"/>
              <w:right w:val="nil"/>
            </w:tcBorders>
          </w:tcPr>
          <w:p w14:paraId="57D6DF2F"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left w:val="nil"/>
              <w:right w:val="nil"/>
            </w:tcBorders>
            <w:vAlign w:val="bottom"/>
          </w:tcPr>
          <w:p w14:paraId="693CF4F3" w14:textId="161FA517" w:rsidR="00C160EA" w:rsidRPr="00181F21" w:rsidRDefault="00C160EA" w:rsidP="00C160EA">
            <w:pPr>
              <w:spacing w:after="0" w:line="240" w:lineRule="auto"/>
              <w:ind w:left="0" w:right="0"/>
              <w:jc w:val="right"/>
              <w:rPr>
                <w:rFonts w:cs="Segoe UI"/>
                <w:sz w:val="16"/>
                <w:szCs w:val="16"/>
                <w:lang w:val="en-US"/>
              </w:rPr>
            </w:pPr>
            <w:r w:rsidRPr="00DB4E10">
              <w:rPr>
                <w:rFonts w:cs="Segoe UI"/>
                <w:sz w:val="16"/>
                <w:szCs w:val="16"/>
              </w:rPr>
              <w:t>-</w:t>
            </w:r>
          </w:p>
        </w:tc>
        <w:tc>
          <w:tcPr>
            <w:tcW w:w="166" w:type="dxa"/>
            <w:tcBorders>
              <w:top w:val="nil"/>
              <w:left w:val="nil"/>
              <w:right w:val="nil"/>
            </w:tcBorders>
          </w:tcPr>
          <w:p w14:paraId="628DF72D"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5A0E183E"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6B05D14A" w14:textId="77777777" w:rsidR="00C160EA" w:rsidRPr="00181F21" w:rsidRDefault="00C160EA" w:rsidP="00C160EA">
            <w:pPr>
              <w:pStyle w:val="Antrat3"/>
              <w:spacing w:before="0" w:line="240" w:lineRule="auto"/>
              <w:ind w:left="0" w:right="0"/>
              <w:rPr>
                <w:rFonts w:ascii="Segoe UI" w:hAnsi="Segoe UI" w:cs="Segoe UI"/>
                <w:b w:val="0"/>
                <w:bCs w:val="0"/>
                <w:color w:val="003E51"/>
                <w:sz w:val="16"/>
                <w:szCs w:val="16"/>
                <w:lang w:val="en-US"/>
              </w:rPr>
            </w:pPr>
            <w:r w:rsidRPr="00181F21">
              <w:rPr>
                <w:rFonts w:ascii="Segoe UI" w:hAnsi="Segoe UI" w:cs="Segoe UI"/>
                <w:b w:val="0"/>
                <w:color w:val="003E51"/>
                <w:sz w:val="16"/>
                <w:szCs w:val="16"/>
                <w:lang w:val="en-US"/>
              </w:rPr>
              <w:t>Grants related to assets</w:t>
            </w:r>
          </w:p>
        </w:tc>
        <w:tc>
          <w:tcPr>
            <w:tcW w:w="999" w:type="dxa"/>
            <w:tcBorders>
              <w:top w:val="nil"/>
              <w:left w:val="nil"/>
              <w:bottom w:val="nil"/>
              <w:right w:val="nil"/>
            </w:tcBorders>
            <w:shd w:val="clear" w:color="auto" w:fill="auto"/>
            <w:vAlign w:val="center"/>
          </w:tcPr>
          <w:p w14:paraId="593AE18B" w14:textId="570D1EFF" w:rsidR="00C160EA" w:rsidRPr="00181F21" w:rsidRDefault="00C160EA" w:rsidP="00C160EA">
            <w:pPr>
              <w:spacing w:after="0" w:line="240" w:lineRule="auto"/>
              <w:ind w:left="0" w:right="0"/>
              <w:jc w:val="center"/>
              <w:rPr>
                <w:rFonts w:eastAsia="Arial Unicode MS" w:cs="Segoe UI"/>
                <w:sz w:val="16"/>
                <w:szCs w:val="16"/>
                <w:lang w:val="en-US"/>
              </w:rPr>
            </w:pPr>
            <w:r w:rsidRPr="00DB4E10">
              <w:rPr>
                <w:rFonts w:eastAsia="Arial Unicode MS" w:cs="Segoe UI"/>
                <w:sz w:val="16"/>
                <w:szCs w:val="16"/>
              </w:rPr>
              <w:t>13</w:t>
            </w:r>
          </w:p>
        </w:tc>
        <w:tc>
          <w:tcPr>
            <w:tcW w:w="1661"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42EB6D6F" w14:textId="3D64EBDA"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5</w:t>
            </w:r>
            <w:r w:rsidR="00CE4737">
              <w:rPr>
                <w:rFonts w:cs="Segoe UI"/>
                <w:sz w:val="16"/>
                <w:szCs w:val="16"/>
              </w:rPr>
              <w:t>,</w:t>
            </w:r>
            <w:r w:rsidRPr="00A32659">
              <w:rPr>
                <w:rFonts w:cs="Segoe UI"/>
                <w:sz w:val="16"/>
                <w:szCs w:val="16"/>
              </w:rPr>
              <w:t>748</w:t>
            </w:r>
          </w:p>
        </w:tc>
        <w:tc>
          <w:tcPr>
            <w:tcW w:w="170" w:type="dxa"/>
            <w:tcBorders>
              <w:left w:val="nil"/>
              <w:right w:val="nil"/>
            </w:tcBorders>
          </w:tcPr>
          <w:p w14:paraId="5CD2104B"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left w:val="nil"/>
              <w:bottom w:val="single" w:sz="4" w:space="0" w:color="5B869D"/>
              <w:right w:val="nil"/>
            </w:tcBorders>
            <w:vAlign w:val="bottom"/>
          </w:tcPr>
          <w:p w14:paraId="01C7E657" w14:textId="43F4C2C4"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4</w:t>
            </w:r>
            <w:r w:rsidR="00CE4737">
              <w:rPr>
                <w:rFonts w:cs="Segoe UI"/>
                <w:sz w:val="16"/>
                <w:szCs w:val="16"/>
              </w:rPr>
              <w:t>,</w:t>
            </w:r>
            <w:r w:rsidRPr="00A83972">
              <w:rPr>
                <w:rFonts w:cs="Segoe UI"/>
                <w:sz w:val="16"/>
                <w:szCs w:val="16"/>
              </w:rPr>
              <w:t>287</w:t>
            </w:r>
          </w:p>
        </w:tc>
        <w:tc>
          <w:tcPr>
            <w:tcW w:w="166" w:type="dxa"/>
            <w:tcBorders>
              <w:left w:val="nil"/>
              <w:right w:val="nil"/>
            </w:tcBorders>
          </w:tcPr>
          <w:p w14:paraId="6CDC49F4"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15ADBB79"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69C4E401" w14:textId="77777777" w:rsidR="00C160EA" w:rsidRPr="00181F21" w:rsidRDefault="00C160EA" w:rsidP="00C160EA">
            <w:pPr>
              <w:pStyle w:val="Antrat3"/>
              <w:spacing w:before="0" w:line="240" w:lineRule="auto"/>
              <w:ind w:left="0" w:right="0"/>
              <w:rPr>
                <w:rFonts w:ascii="Segoe UI" w:hAnsi="Segoe UI" w:cs="Segoe UI"/>
                <w:bCs w:val="0"/>
                <w:color w:val="003E51"/>
                <w:sz w:val="16"/>
                <w:szCs w:val="16"/>
                <w:lang w:val="en-US"/>
              </w:rPr>
            </w:pPr>
            <w:bookmarkStart w:id="5" w:name="_Toc287099840"/>
            <w:r w:rsidRPr="00181F21">
              <w:rPr>
                <w:rFonts w:ascii="Segoe UI" w:hAnsi="Segoe UI" w:cs="Segoe UI"/>
                <w:bCs w:val="0"/>
                <w:color w:val="003E51"/>
                <w:sz w:val="16"/>
                <w:szCs w:val="16"/>
                <w:lang w:val="en-US"/>
              </w:rPr>
              <w:t xml:space="preserve">Total non-current </w:t>
            </w:r>
            <w:r w:rsidRPr="00181F21">
              <w:rPr>
                <w:rFonts w:ascii="Segoe UI" w:hAnsi="Segoe UI" w:cs="Segoe UI"/>
                <w:color w:val="003E51"/>
                <w:sz w:val="16"/>
                <w:szCs w:val="16"/>
                <w:lang w:val="en-US"/>
              </w:rPr>
              <w:t xml:space="preserve">amounts payable and </w:t>
            </w:r>
            <w:r w:rsidRPr="00181F21">
              <w:rPr>
                <w:rFonts w:ascii="Segoe UI" w:hAnsi="Segoe UI" w:cs="Segoe UI"/>
                <w:bCs w:val="0"/>
                <w:color w:val="003E51"/>
                <w:sz w:val="16"/>
                <w:szCs w:val="16"/>
                <w:lang w:val="en-US"/>
              </w:rPr>
              <w:t>liabilities</w:t>
            </w:r>
            <w:bookmarkEnd w:id="5"/>
          </w:p>
        </w:tc>
        <w:tc>
          <w:tcPr>
            <w:tcW w:w="999" w:type="dxa"/>
            <w:tcBorders>
              <w:top w:val="nil"/>
              <w:left w:val="nil"/>
              <w:bottom w:val="nil"/>
              <w:right w:val="nil"/>
            </w:tcBorders>
            <w:shd w:val="clear" w:color="auto" w:fill="auto"/>
            <w:vAlign w:val="center"/>
          </w:tcPr>
          <w:p w14:paraId="416BE044" w14:textId="13BDE400" w:rsidR="00C160EA" w:rsidRPr="00181F21" w:rsidRDefault="00C160EA" w:rsidP="00C160EA">
            <w:pPr>
              <w:spacing w:after="0" w:line="240" w:lineRule="auto"/>
              <w:ind w:left="0" w:right="0"/>
              <w:jc w:val="center"/>
              <w:rPr>
                <w:rFonts w:eastAsia="Arial Unicode MS" w:cs="Segoe UI"/>
                <w:b/>
                <w:sz w:val="16"/>
                <w:szCs w:val="16"/>
                <w:lang w:val="en-US"/>
              </w:rPr>
            </w:pPr>
          </w:p>
        </w:tc>
        <w:tc>
          <w:tcPr>
            <w:tcW w:w="166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62876BBD" w14:textId="08C8EF9D"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bCs/>
                <w:sz w:val="16"/>
                <w:szCs w:val="16"/>
                <w:lang w:val="en-US"/>
              </w:rPr>
            </w:pPr>
            <w:r>
              <w:rPr>
                <w:rFonts w:cs="Segoe UI"/>
                <w:b/>
                <w:bCs/>
                <w:sz w:val="16"/>
                <w:szCs w:val="16"/>
              </w:rPr>
              <w:t>290</w:t>
            </w:r>
            <w:r w:rsidR="00CE4737">
              <w:rPr>
                <w:rFonts w:cs="Segoe UI"/>
                <w:b/>
                <w:bCs/>
                <w:sz w:val="16"/>
                <w:szCs w:val="16"/>
              </w:rPr>
              <w:t>,</w:t>
            </w:r>
            <w:r w:rsidRPr="001D728A">
              <w:rPr>
                <w:rFonts w:cs="Segoe UI"/>
                <w:b/>
                <w:bCs/>
                <w:sz w:val="16"/>
                <w:szCs w:val="16"/>
              </w:rPr>
              <w:t>617</w:t>
            </w:r>
          </w:p>
        </w:tc>
        <w:tc>
          <w:tcPr>
            <w:tcW w:w="170" w:type="dxa"/>
            <w:tcBorders>
              <w:left w:val="nil"/>
              <w:right w:val="nil"/>
            </w:tcBorders>
          </w:tcPr>
          <w:p w14:paraId="003D261A"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p>
        </w:tc>
        <w:tc>
          <w:tcPr>
            <w:tcW w:w="1498" w:type="dxa"/>
            <w:tcBorders>
              <w:top w:val="single" w:sz="4" w:space="0" w:color="5B869D"/>
              <w:left w:val="nil"/>
              <w:bottom w:val="single" w:sz="4" w:space="0" w:color="5B869D"/>
              <w:right w:val="nil"/>
            </w:tcBorders>
            <w:vAlign w:val="bottom"/>
          </w:tcPr>
          <w:p w14:paraId="44EB7143" w14:textId="67754840"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r w:rsidRPr="00A83972">
              <w:rPr>
                <w:rFonts w:cs="Segoe UI"/>
                <w:b/>
                <w:bCs/>
                <w:sz w:val="16"/>
                <w:szCs w:val="16"/>
              </w:rPr>
              <w:t>78</w:t>
            </w:r>
            <w:r w:rsidR="00CE4737">
              <w:rPr>
                <w:rFonts w:cs="Segoe UI"/>
                <w:b/>
                <w:bCs/>
                <w:sz w:val="16"/>
                <w:szCs w:val="16"/>
              </w:rPr>
              <w:t>,</w:t>
            </w:r>
            <w:r w:rsidRPr="00A83972">
              <w:rPr>
                <w:rFonts w:cs="Segoe UI"/>
                <w:b/>
                <w:bCs/>
                <w:sz w:val="16"/>
                <w:szCs w:val="16"/>
              </w:rPr>
              <w:t>655</w:t>
            </w:r>
          </w:p>
        </w:tc>
        <w:tc>
          <w:tcPr>
            <w:tcW w:w="166" w:type="dxa"/>
            <w:tcBorders>
              <w:left w:val="nil"/>
              <w:right w:val="nil"/>
            </w:tcBorders>
          </w:tcPr>
          <w:p w14:paraId="1764EB90"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highlight w:val="yellow"/>
                <w:lang w:val="en-US"/>
              </w:rPr>
            </w:pPr>
          </w:p>
        </w:tc>
      </w:tr>
      <w:tr w:rsidR="00C160EA" w:rsidRPr="00BB70C2" w14:paraId="51D40AA4"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44FDC15C" w14:textId="77777777" w:rsidR="00C160EA" w:rsidRPr="00181F21" w:rsidRDefault="00C160EA" w:rsidP="00C160EA">
            <w:pPr>
              <w:spacing w:after="0" w:line="240" w:lineRule="auto"/>
              <w:ind w:left="0" w:right="0"/>
              <w:rPr>
                <w:rFonts w:eastAsia="Arial Unicode MS" w:cs="Segoe UI"/>
                <w:sz w:val="16"/>
                <w:szCs w:val="16"/>
                <w:lang w:val="en-US"/>
              </w:rPr>
            </w:pPr>
          </w:p>
        </w:tc>
        <w:tc>
          <w:tcPr>
            <w:tcW w:w="999" w:type="dxa"/>
            <w:tcBorders>
              <w:top w:val="nil"/>
              <w:left w:val="nil"/>
              <w:bottom w:val="nil"/>
              <w:right w:val="nil"/>
            </w:tcBorders>
            <w:shd w:val="clear" w:color="auto" w:fill="auto"/>
            <w:vAlign w:val="center"/>
          </w:tcPr>
          <w:p w14:paraId="55EFCD4C" w14:textId="77777777"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single" w:sz="4" w:space="0" w:color="5B869D"/>
              <w:left w:val="nil"/>
              <w:bottom w:val="nil"/>
              <w:right w:val="nil"/>
            </w:tcBorders>
            <w:shd w:val="clear" w:color="auto" w:fill="auto"/>
            <w:noWrap/>
            <w:tcMar>
              <w:top w:w="15" w:type="dxa"/>
              <w:left w:w="15" w:type="dxa"/>
              <w:bottom w:w="0" w:type="dxa"/>
              <w:right w:w="15" w:type="dxa"/>
            </w:tcMar>
            <w:vAlign w:val="bottom"/>
          </w:tcPr>
          <w:p w14:paraId="6BA3C582"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170" w:type="dxa"/>
            <w:tcBorders>
              <w:left w:val="nil"/>
              <w:bottom w:val="nil"/>
              <w:right w:val="nil"/>
            </w:tcBorders>
          </w:tcPr>
          <w:p w14:paraId="04DCF175"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single" w:sz="4" w:space="0" w:color="5B869D"/>
              <w:left w:val="nil"/>
              <w:bottom w:val="nil"/>
              <w:right w:val="nil"/>
            </w:tcBorders>
            <w:vAlign w:val="bottom"/>
          </w:tcPr>
          <w:p w14:paraId="2B27D844"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6" w:type="dxa"/>
            <w:tcBorders>
              <w:left w:val="nil"/>
              <w:bottom w:val="nil"/>
              <w:right w:val="nil"/>
            </w:tcBorders>
          </w:tcPr>
          <w:p w14:paraId="32A07C79"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35107038" w14:textId="77777777" w:rsidTr="00F1549C">
        <w:trPr>
          <w:trHeight w:val="228"/>
        </w:trPr>
        <w:tc>
          <w:tcPr>
            <w:tcW w:w="5161" w:type="dxa"/>
            <w:tcBorders>
              <w:top w:val="nil"/>
              <w:left w:val="nil"/>
              <w:bottom w:val="nil"/>
              <w:right w:val="nil"/>
            </w:tcBorders>
            <w:noWrap/>
            <w:tcMar>
              <w:top w:w="15" w:type="dxa"/>
              <w:left w:w="15" w:type="dxa"/>
              <w:bottom w:w="0" w:type="dxa"/>
              <w:right w:w="15" w:type="dxa"/>
            </w:tcMar>
          </w:tcPr>
          <w:p w14:paraId="4EA929DE" w14:textId="77777777" w:rsidR="00C160EA" w:rsidRPr="00181F21" w:rsidRDefault="00C160EA" w:rsidP="00C160EA">
            <w:pPr>
              <w:autoSpaceDE w:val="0"/>
              <w:autoSpaceDN w:val="0"/>
              <w:adjustRightInd w:val="0"/>
              <w:spacing w:after="0" w:line="240" w:lineRule="auto"/>
              <w:ind w:left="0" w:right="0"/>
              <w:rPr>
                <w:rFonts w:cs="Segoe UI"/>
                <w:b/>
                <w:bCs/>
                <w:sz w:val="16"/>
                <w:szCs w:val="16"/>
                <w:lang w:val="en-US"/>
              </w:rPr>
            </w:pPr>
            <w:r w:rsidRPr="00181F21">
              <w:rPr>
                <w:rFonts w:cs="Segoe UI"/>
                <w:b/>
                <w:bCs/>
                <w:sz w:val="16"/>
                <w:szCs w:val="16"/>
                <w:lang w:val="en-US"/>
              </w:rPr>
              <w:t xml:space="preserve">Current </w:t>
            </w:r>
            <w:r w:rsidRPr="00181F21">
              <w:rPr>
                <w:rFonts w:cs="Segoe UI"/>
                <w:b/>
                <w:sz w:val="16"/>
                <w:szCs w:val="16"/>
                <w:lang w:val="en-US"/>
              </w:rPr>
              <w:t xml:space="preserve">amounts payable and </w:t>
            </w:r>
            <w:r w:rsidRPr="00181F21">
              <w:rPr>
                <w:rFonts w:cs="Segoe UI"/>
                <w:b/>
                <w:bCs/>
                <w:sz w:val="16"/>
                <w:szCs w:val="16"/>
                <w:lang w:val="en-US"/>
              </w:rPr>
              <w:t>liabilities</w:t>
            </w:r>
          </w:p>
        </w:tc>
        <w:tc>
          <w:tcPr>
            <w:tcW w:w="999" w:type="dxa"/>
            <w:tcBorders>
              <w:top w:val="nil"/>
              <w:left w:val="nil"/>
              <w:bottom w:val="nil"/>
              <w:right w:val="nil"/>
            </w:tcBorders>
            <w:shd w:val="clear" w:color="auto" w:fill="auto"/>
            <w:vAlign w:val="center"/>
          </w:tcPr>
          <w:p w14:paraId="4AB7FFE4" w14:textId="77777777"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0FE0AA4B"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170" w:type="dxa"/>
            <w:tcBorders>
              <w:top w:val="nil"/>
              <w:left w:val="nil"/>
              <w:bottom w:val="nil"/>
              <w:right w:val="nil"/>
            </w:tcBorders>
          </w:tcPr>
          <w:p w14:paraId="38F1B844"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bottom w:val="nil"/>
              <w:right w:val="nil"/>
            </w:tcBorders>
            <w:vAlign w:val="bottom"/>
          </w:tcPr>
          <w:p w14:paraId="2C36EB4F"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6" w:type="dxa"/>
            <w:tcBorders>
              <w:top w:val="nil"/>
              <w:left w:val="nil"/>
              <w:bottom w:val="nil"/>
              <w:right w:val="nil"/>
            </w:tcBorders>
          </w:tcPr>
          <w:p w14:paraId="51EE1109"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0C3669A1"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2D5FC348" w14:textId="0883A902" w:rsidR="00C160EA" w:rsidRPr="00181F21" w:rsidRDefault="00C160EA" w:rsidP="00C160EA">
            <w:pPr>
              <w:autoSpaceDE w:val="0"/>
              <w:autoSpaceDN w:val="0"/>
              <w:adjustRightInd w:val="0"/>
              <w:spacing w:after="0" w:line="240" w:lineRule="auto"/>
              <w:ind w:left="0" w:right="0"/>
              <w:rPr>
                <w:rFonts w:cs="Segoe UI"/>
                <w:b/>
                <w:bCs/>
                <w:sz w:val="16"/>
                <w:szCs w:val="16"/>
                <w:lang w:val="en-US"/>
              </w:rPr>
            </w:pPr>
            <w:r w:rsidRPr="00181F21">
              <w:rPr>
                <w:rFonts w:cs="Segoe UI"/>
                <w:sz w:val="16"/>
                <w:szCs w:val="16"/>
              </w:rPr>
              <w:t>Current employee benefits</w:t>
            </w:r>
          </w:p>
        </w:tc>
        <w:tc>
          <w:tcPr>
            <w:tcW w:w="999" w:type="dxa"/>
            <w:tcBorders>
              <w:top w:val="nil"/>
              <w:left w:val="nil"/>
              <w:bottom w:val="nil"/>
              <w:right w:val="nil"/>
            </w:tcBorders>
            <w:shd w:val="clear" w:color="auto" w:fill="auto"/>
            <w:vAlign w:val="center"/>
          </w:tcPr>
          <w:p w14:paraId="4DD35C20" w14:textId="77777777"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40820F97" w14:textId="7E91E0F1"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sidRPr="009E06DB">
              <w:rPr>
                <w:rFonts w:eastAsia="Arial Unicode MS" w:cs="Segoe UI"/>
                <w:sz w:val="16"/>
                <w:szCs w:val="16"/>
              </w:rPr>
              <w:t>29</w:t>
            </w:r>
          </w:p>
        </w:tc>
        <w:tc>
          <w:tcPr>
            <w:tcW w:w="170" w:type="dxa"/>
            <w:tcBorders>
              <w:top w:val="nil"/>
              <w:left w:val="nil"/>
              <w:bottom w:val="nil"/>
              <w:right w:val="nil"/>
            </w:tcBorders>
          </w:tcPr>
          <w:p w14:paraId="589CF722"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bottom w:val="nil"/>
              <w:right w:val="nil"/>
            </w:tcBorders>
            <w:shd w:val="clear" w:color="auto" w:fill="auto"/>
            <w:vAlign w:val="bottom"/>
          </w:tcPr>
          <w:p w14:paraId="18C1C70B" w14:textId="3D6F6DA5"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30</w:t>
            </w:r>
          </w:p>
        </w:tc>
        <w:tc>
          <w:tcPr>
            <w:tcW w:w="166" w:type="dxa"/>
            <w:tcBorders>
              <w:top w:val="nil"/>
              <w:left w:val="nil"/>
              <w:bottom w:val="nil"/>
              <w:right w:val="nil"/>
            </w:tcBorders>
          </w:tcPr>
          <w:p w14:paraId="5CFDB5DB"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47ADA843"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52ADE80A" w14:textId="3DF77217" w:rsidR="00C160EA" w:rsidRPr="00181F21" w:rsidRDefault="00C160EA" w:rsidP="00C160EA">
            <w:pPr>
              <w:autoSpaceDE w:val="0"/>
              <w:autoSpaceDN w:val="0"/>
              <w:adjustRightInd w:val="0"/>
              <w:spacing w:after="0" w:line="240" w:lineRule="auto"/>
              <w:ind w:left="0" w:right="0"/>
              <w:rPr>
                <w:rFonts w:cs="Segoe UI"/>
                <w:sz w:val="16"/>
                <w:szCs w:val="16"/>
                <w:lang w:val="en-US"/>
              </w:rPr>
            </w:pPr>
            <w:r w:rsidRPr="00181F21">
              <w:rPr>
                <w:rFonts w:cs="Segoe UI"/>
                <w:sz w:val="16"/>
                <w:szCs w:val="16"/>
                <w:lang w:val="en-US"/>
              </w:rPr>
              <w:t>Loans</w:t>
            </w:r>
          </w:p>
        </w:tc>
        <w:tc>
          <w:tcPr>
            <w:tcW w:w="999" w:type="dxa"/>
            <w:tcBorders>
              <w:top w:val="nil"/>
              <w:left w:val="nil"/>
              <w:bottom w:val="nil"/>
              <w:right w:val="nil"/>
            </w:tcBorders>
            <w:shd w:val="clear" w:color="auto" w:fill="auto"/>
            <w:vAlign w:val="center"/>
          </w:tcPr>
          <w:p w14:paraId="74AB9D59" w14:textId="76CE2296" w:rsidR="00C160EA" w:rsidRPr="00181F21" w:rsidRDefault="00C160EA" w:rsidP="00C160EA">
            <w:pPr>
              <w:spacing w:after="0" w:line="240" w:lineRule="auto"/>
              <w:ind w:left="0" w:right="0"/>
              <w:jc w:val="center"/>
              <w:rPr>
                <w:rFonts w:eastAsia="Arial Unicode MS" w:cs="Segoe UI"/>
                <w:sz w:val="16"/>
                <w:szCs w:val="16"/>
              </w:rPr>
            </w:pPr>
            <w:r w:rsidRPr="00DB4E10">
              <w:rPr>
                <w:rFonts w:eastAsia="Arial Unicode MS" w:cs="Segoe UI"/>
                <w:sz w:val="16"/>
                <w:szCs w:val="16"/>
              </w:rPr>
              <w:t>12</w:t>
            </w: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76C057BD" w14:textId="54038D72"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3</w:t>
            </w:r>
            <w:r w:rsidR="00CE4737">
              <w:rPr>
                <w:rFonts w:cs="Segoe UI"/>
                <w:sz w:val="16"/>
                <w:szCs w:val="16"/>
              </w:rPr>
              <w:t>,</w:t>
            </w:r>
            <w:r w:rsidRPr="00E93110">
              <w:rPr>
                <w:rFonts w:cs="Segoe UI"/>
                <w:sz w:val="16"/>
                <w:szCs w:val="16"/>
              </w:rPr>
              <w:t>387</w:t>
            </w:r>
          </w:p>
        </w:tc>
        <w:tc>
          <w:tcPr>
            <w:tcW w:w="170" w:type="dxa"/>
            <w:tcBorders>
              <w:top w:val="nil"/>
              <w:left w:val="nil"/>
              <w:bottom w:val="nil"/>
              <w:right w:val="nil"/>
            </w:tcBorders>
          </w:tcPr>
          <w:p w14:paraId="4BF2E9F7"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bottom w:val="nil"/>
              <w:right w:val="nil"/>
            </w:tcBorders>
            <w:shd w:val="clear" w:color="auto" w:fill="auto"/>
            <w:vAlign w:val="bottom"/>
          </w:tcPr>
          <w:p w14:paraId="41068FC2" w14:textId="2E19C562" w:rsidR="00C160EA" w:rsidRPr="00181F21" w:rsidRDefault="00C160EA" w:rsidP="00C160EA">
            <w:pPr>
              <w:spacing w:after="0" w:line="240" w:lineRule="auto"/>
              <w:ind w:left="0" w:right="0"/>
              <w:jc w:val="right"/>
              <w:rPr>
                <w:rFonts w:cs="Segoe UI"/>
                <w:sz w:val="16"/>
                <w:szCs w:val="16"/>
                <w:lang w:val="en-US"/>
              </w:rPr>
            </w:pPr>
            <w:r w:rsidRPr="00A83972">
              <w:rPr>
                <w:rFonts w:cs="Segoe UI"/>
                <w:sz w:val="16"/>
                <w:szCs w:val="16"/>
              </w:rPr>
              <w:t>2</w:t>
            </w:r>
            <w:r w:rsidR="00CE4737">
              <w:rPr>
                <w:rFonts w:cs="Segoe UI"/>
                <w:sz w:val="16"/>
                <w:szCs w:val="16"/>
              </w:rPr>
              <w:t>,</w:t>
            </w:r>
            <w:r w:rsidRPr="00A83972">
              <w:rPr>
                <w:rFonts w:cs="Segoe UI"/>
                <w:sz w:val="16"/>
                <w:szCs w:val="16"/>
              </w:rPr>
              <w:t>649</w:t>
            </w:r>
          </w:p>
        </w:tc>
        <w:tc>
          <w:tcPr>
            <w:tcW w:w="166" w:type="dxa"/>
            <w:tcBorders>
              <w:top w:val="nil"/>
              <w:left w:val="nil"/>
              <w:bottom w:val="nil"/>
              <w:right w:val="nil"/>
            </w:tcBorders>
          </w:tcPr>
          <w:p w14:paraId="33C5D5F3"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61E304C9"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6C1CFC23" w14:textId="58E0B751" w:rsidR="00C160EA" w:rsidRPr="00181F21" w:rsidRDefault="00C160EA" w:rsidP="00C160EA">
            <w:pPr>
              <w:autoSpaceDE w:val="0"/>
              <w:autoSpaceDN w:val="0"/>
              <w:adjustRightInd w:val="0"/>
              <w:spacing w:after="0" w:line="240" w:lineRule="auto"/>
              <w:ind w:left="0" w:right="0"/>
              <w:rPr>
                <w:rFonts w:cs="Segoe UI"/>
                <w:sz w:val="16"/>
                <w:szCs w:val="16"/>
                <w:lang w:val="en-US"/>
              </w:rPr>
            </w:pPr>
            <w:r w:rsidRPr="00181F21">
              <w:rPr>
                <w:rFonts w:cs="Segoe UI"/>
                <w:sz w:val="16"/>
                <w:szCs w:val="16"/>
                <w:lang w:val="en-US"/>
              </w:rPr>
              <w:t>Loan interests</w:t>
            </w:r>
          </w:p>
        </w:tc>
        <w:tc>
          <w:tcPr>
            <w:tcW w:w="999" w:type="dxa"/>
            <w:tcBorders>
              <w:top w:val="nil"/>
              <w:left w:val="nil"/>
              <w:bottom w:val="nil"/>
              <w:right w:val="nil"/>
            </w:tcBorders>
            <w:shd w:val="clear" w:color="auto" w:fill="auto"/>
            <w:vAlign w:val="center"/>
          </w:tcPr>
          <w:p w14:paraId="2F01B6D6" w14:textId="43837FAC" w:rsidR="00C160EA" w:rsidRPr="00181F21" w:rsidRDefault="00C160EA" w:rsidP="00C160EA">
            <w:pPr>
              <w:spacing w:after="0" w:line="240" w:lineRule="auto"/>
              <w:ind w:left="0" w:right="0"/>
              <w:jc w:val="center"/>
              <w:rPr>
                <w:rFonts w:eastAsia="Arial Unicode MS" w:cs="Segoe UI"/>
                <w:sz w:val="16"/>
                <w:szCs w:val="16"/>
                <w:lang w:val="en-US"/>
              </w:rPr>
            </w:pPr>
            <w:r w:rsidRPr="00DB4E10">
              <w:rPr>
                <w:rFonts w:eastAsia="Arial Unicode MS" w:cs="Segoe UI"/>
                <w:sz w:val="16"/>
                <w:szCs w:val="16"/>
              </w:rPr>
              <w:t>12</w:t>
            </w: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6FD00DC6" w14:textId="26C5BF94"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lang w:val="en-US"/>
              </w:rPr>
              <w:t>26</w:t>
            </w:r>
          </w:p>
        </w:tc>
        <w:tc>
          <w:tcPr>
            <w:tcW w:w="170" w:type="dxa"/>
            <w:tcBorders>
              <w:top w:val="nil"/>
              <w:left w:val="nil"/>
              <w:bottom w:val="nil"/>
              <w:right w:val="nil"/>
            </w:tcBorders>
          </w:tcPr>
          <w:p w14:paraId="1BAD6390"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bottom w:val="nil"/>
              <w:right w:val="nil"/>
            </w:tcBorders>
            <w:shd w:val="clear" w:color="auto" w:fill="auto"/>
            <w:vAlign w:val="bottom"/>
          </w:tcPr>
          <w:p w14:paraId="65D13DE3" w14:textId="0B535F4B" w:rsidR="00C160EA" w:rsidRPr="00181F21" w:rsidRDefault="00C160EA" w:rsidP="00C160EA">
            <w:pPr>
              <w:spacing w:after="0" w:line="240" w:lineRule="auto"/>
              <w:ind w:left="0" w:right="0"/>
              <w:jc w:val="right"/>
              <w:rPr>
                <w:rFonts w:cs="Segoe UI"/>
                <w:sz w:val="16"/>
                <w:szCs w:val="16"/>
                <w:lang w:val="en-US"/>
              </w:rPr>
            </w:pPr>
            <w:r w:rsidRPr="00A83972">
              <w:rPr>
                <w:rFonts w:cs="Segoe UI"/>
                <w:sz w:val="16"/>
                <w:szCs w:val="16"/>
              </w:rPr>
              <w:t>29</w:t>
            </w:r>
          </w:p>
        </w:tc>
        <w:tc>
          <w:tcPr>
            <w:tcW w:w="166" w:type="dxa"/>
            <w:tcBorders>
              <w:top w:val="nil"/>
              <w:left w:val="nil"/>
              <w:bottom w:val="nil"/>
              <w:right w:val="nil"/>
            </w:tcBorders>
          </w:tcPr>
          <w:p w14:paraId="27401E9C"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13B01051"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56DD7DDD" w14:textId="370D7665" w:rsidR="00C160EA" w:rsidRPr="00181F21" w:rsidRDefault="00C160EA" w:rsidP="00C160EA">
            <w:pPr>
              <w:autoSpaceDE w:val="0"/>
              <w:autoSpaceDN w:val="0"/>
              <w:adjustRightInd w:val="0"/>
              <w:spacing w:after="0" w:line="240" w:lineRule="auto"/>
              <w:ind w:left="0" w:right="0"/>
              <w:rPr>
                <w:rFonts w:cs="Segoe UI"/>
                <w:sz w:val="16"/>
                <w:szCs w:val="16"/>
                <w:lang w:val="en-US"/>
              </w:rPr>
            </w:pPr>
            <w:r w:rsidRPr="00181F21">
              <w:rPr>
                <w:rFonts w:cs="Segoe UI"/>
                <w:sz w:val="16"/>
                <w:szCs w:val="16"/>
                <w:lang w:val="en-US"/>
              </w:rPr>
              <w:t>Financial lease liabilities</w:t>
            </w:r>
          </w:p>
        </w:tc>
        <w:tc>
          <w:tcPr>
            <w:tcW w:w="999" w:type="dxa"/>
            <w:tcBorders>
              <w:top w:val="nil"/>
              <w:left w:val="nil"/>
              <w:bottom w:val="nil"/>
              <w:right w:val="nil"/>
            </w:tcBorders>
            <w:shd w:val="clear" w:color="auto" w:fill="auto"/>
            <w:vAlign w:val="center"/>
          </w:tcPr>
          <w:p w14:paraId="0A327B21" w14:textId="187B8183" w:rsidR="00C160EA" w:rsidRPr="00181F21" w:rsidRDefault="00C160EA" w:rsidP="00C160EA">
            <w:pPr>
              <w:spacing w:after="0" w:line="240" w:lineRule="auto"/>
              <w:ind w:left="0" w:right="0"/>
              <w:jc w:val="center"/>
              <w:rPr>
                <w:rFonts w:eastAsia="Arial Unicode MS" w:cs="Segoe UI"/>
                <w:sz w:val="16"/>
                <w:szCs w:val="16"/>
                <w:lang w:val="en-US"/>
              </w:rPr>
            </w:pPr>
            <w:r w:rsidRPr="00DB4E10">
              <w:rPr>
                <w:rFonts w:eastAsia="Arial Unicode MS" w:cs="Segoe UI"/>
                <w:sz w:val="16"/>
                <w:szCs w:val="16"/>
              </w:rPr>
              <w:t>4</w:t>
            </w: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4DAA4D6C" w14:textId="3C63A6C5"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45</w:t>
            </w:r>
            <w:r w:rsidR="00CE4737">
              <w:rPr>
                <w:rFonts w:cs="Segoe UI"/>
                <w:sz w:val="16"/>
                <w:szCs w:val="16"/>
              </w:rPr>
              <w:t>,</w:t>
            </w:r>
            <w:r w:rsidRPr="00465BC8">
              <w:rPr>
                <w:rFonts w:cs="Segoe UI"/>
                <w:sz w:val="16"/>
                <w:szCs w:val="16"/>
              </w:rPr>
              <w:t>250</w:t>
            </w:r>
          </w:p>
        </w:tc>
        <w:tc>
          <w:tcPr>
            <w:tcW w:w="170" w:type="dxa"/>
            <w:tcBorders>
              <w:top w:val="nil"/>
              <w:left w:val="nil"/>
              <w:bottom w:val="nil"/>
              <w:right w:val="nil"/>
            </w:tcBorders>
          </w:tcPr>
          <w:p w14:paraId="1968F710"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bottom w:val="nil"/>
              <w:right w:val="nil"/>
            </w:tcBorders>
            <w:shd w:val="clear" w:color="auto" w:fill="auto"/>
            <w:vAlign w:val="bottom"/>
          </w:tcPr>
          <w:p w14:paraId="6ADAD795" w14:textId="69D51A02" w:rsidR="00C160EA" w:rsidRPr="00181F21" w:rsidRDefault="00C160EA" w:rsidP="00C160EA">
            <w:pPr>
              <w:spacing w:after="0" w:line="240" w:lineRule="auto"/>
              <w:ind w:left="0" w:right="0"/>
              <w:jc w:val="right"/>
              <w:rPr>
                <w:rFonts w:cs="Segoe UI"/>
                <w:sz w:val="16"/>
                <w:szCs w:val="16"/>
                <w:lang w:val="en-US"/>
              </w:rPr>
            </w:pPr>
            <w:r w:rsidRPr="00DB4E10">
              <w:rPr>
                <w:rFonts w:cs="Segoe UI"/>
                <w:sz w:val="16"/>
                <w:szCs w:val="16"/>
              </w:rPr>
              <w:t>-</w:t>
            </w:r>
          </w:p>
        </w:tc>
        <w:tc>
          <w:tcPr>
            <w:tcW w:w="166" w:type="dxa"/>
            <w:tcBorders>
              <w:top w:val="nil"/>
              <w:left w:val="nil"/>
              <w:bottom w:val="nil"/>
              <w:right w:val="nil"/>
            </w:tcBorders>
          </w:tcPr>
          <w:p w14:paraId="688D66DD"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3259FAA5"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3BB26BBF" w14:textId="03962C7A" w:rsidR="00C160EA" w:rsidRPr="00181F21" w:rsidRDefault="00C160EA" w:rsidP="00C160EA">
            <w:pPr>
              <w:autoSpaceDE w:val="0"/>
              <w:autoSpaceDN w:val="0"/>
              <w:adjustRightInd w:val="0"/>
              <w:spacing w:after="0" w:line="240" w:lineRule="auto"/>
              <w:ind w:left="0" w:right="0"/>
              <w:rPr>
                <w:rFonts w:cs="Segoe UI"/>
                <w:sz w:val="16"/>
                <w:szCs w:val="16"/>
                <w:lang w:val="en-US"/>
              </w:rPr>
            </w:pPr>
            <w:r w:rsidRPr="00181F21">
              <w:rPr>
                <w:rFonts w:cs="Segoe UI"/>
                <w:sz w:val="16"/>
                <w:szCs w:val="16"/>
                <w:lang w:val="en-US"/>
              </w:rPr>
              <w:t>Grants related to assets</w:t>
            </w:r>
          </w:p>
        </w:tc>
        <w:tc>
          <w:tcPr>
            <w:tcW w:w="999" w:type="dxa"/>
            <w:tcBorders>
              <w:top w:val="nil"/>
              <w:left w:val="nil"/>
              <w:bottom w:val="nil"/>
              <w:right w:val="nil"/>
            </w:tcBorders>
            <w:shd w:val="clear" w:color="auto" w:fill="auto"/>
            <w:vAlign w:val="center"/>
          </w:tcPr>
          <w:p w14:paraId="46DC59E0" w14:textId="484B605C" w:rsidR="00C160EA" w:rsidRPr="00181F21" w:rsidRDefault="0078398C" w:rsidP="00C160EA">
            <w:pPr>
              <w:spacing w:after="0" w:line="240" w:lineRule="auto"/>
              <w:ind w:left="0" w:right="0"/>
              <w:jc w:val="center"/>
              <w:rPr>
                <w:rFonts w:eastAsia="Arial Unicode MS" w:cs="Segoe UI"/>
                <w:sz w:val="16"/>
                <w:szCs w:val="16"/>
                <w:lang w:val="en-US"/>
              </w:rPr>
            </w:pPr>
            <w:r>
              <w:rPr>
                <w:rFonts w:eastAsia="Arial Unicode MS" w:cs="Segoe UI"/>
                <w:sz w:val="16"/>
                <w:szCs w:val="16"/>
              </w:rPr>
              <w:t>13</w:t>
            </w: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0E70B7E6" w14:textId="37E803A1"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381</w:t>
            </w:r>
          </w:p>
        </w:tc>
        <w:tc>
          <w:tcPr>
            <w:tcW w:w="170" w:type="dxa"/>
            <w:tcBorders>
              <w:top w:val="nil"/>
              <w:left w:val="nil"/>
              <w:bottom w:val="nil"/>
              <w:right w:val="nil"/>
            </w:tcBorders>
          </w:tcPr>
          <w:p w14:paraId="154BBE03"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bottom w:val="nil"/>
              <w:right w:val="nil"/>
            </w:tcBorders>
            <w:shd w:val="clear" w:color="auto" w:fill="auto"/>
            <w:vAlign w:val="bottom"/>
          </w:tcPr>
          <w:p w14:paraId="15C52932" w14:textId="5AE00A0F" w:rsidR="00C160EA" w:rsidRPr="00181F21" w:rsidRDefault="00C160EA" w:rsidP="00C160EA">
            <w:pPr>
              <w:spacing w:after="0" w:line="240" w:lineRule="auto"/>
              <w:ind w:left="0" w:right="0"/>
              <w:jc w:val="right"/>
              <w:rPr>
                <w:rFonts w:cs="Segoe UI"/>
                <w:sz w:val="16"/>
                <w:szCs w:val="16"/>
                <w:lang w:val="en-US"/>
              </w:rPr>
            </w:pPr>
            <w:r w:rsidRPr="00A83972">
              <w:rPr>
                <w:rFonts w:cs="Segoe UI"/>
                <w:sz w:val="16"/>
                <w:szCs w:val="16"/>
              </w:rPr>
              <w:t>355</w:t>
            </w:r>
          </w:p>
        </w:tc>
        <w:tc>
          <w:tcPr>
            <w:tcW w:w="166" w:type="dxa"/>
            <w:tcBorders>
              <w:top w:val="nil"/>
              <w:left w:val="nil"/>
              <w:bottom w:val="nil"/>
              <w:right w:val="nil"/>
            </w:tcBorders>
          </w:tcPr>
          <w:p w14:paraId="47CA2E2B"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3872579B"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5D3B831C" w14:textId="77777777" w:rsidR="00C160EA" w:rsidRPr="00181F21" w:rsidRDefault="00C160EA" w:rsidP="00C160EA">
            <w:pPr>
              <w:autoSpaceDE w:val="0"/>
              <w:autoSpaceDN w:val="0"/>
              <w:adjustRightInd w:val="0"/>
              <w:spacing w:after="0" w:line="240" w:lineRule="auto"/>
              <w:ind w:left="0" w:right="0"/>
              <w:rPr>
                <w:rFonts w:cs="Segoe UI"/>
                <w:sz w:val="16"/>
                <w:szCs w:val="16"/>
                <w:lang w:val="en-US"/>
              </w:rPr>
            </w:pPr>
            <w:r w:rsidRPr="00181F21">
              <w:rPr>
                <w:rFonts w:cs="Segoe UI"/>
                <w:sz w:val="16"/>
                <w:szCs w:val="16"/>
                <w:lang w:val="en-US"/>
              </w:rPr>
              <w:t>Trade payables</w:t>
            </w:r>
          </w:p>
        </w:tc>
        <w:tc>
          <w:tcPr>
            <w:tcW w:w="999" w:type="dxa"/>
            <w:tcBorders>
              <w:top w:val="nil"/>
              <w:left w:val="nil"/>
              <w:bottom w:val="nil"/>
              <w:right w:val="nil"/>
            </w:tcBorders>
            <w:shd w:val="clear" w:color="auto" w:fill="auto"/>
            <w:vAlign w:val="center"/>
          </w:tcPr>
          <w:p w14:paraId="4F21BF2F" w14:textId="5FEEC1BB" w:rsidR="00C160EA" w:rsidRPr="00181F21" w:rsidRDefault="00C160EA" w:rsidP="00C160EA">
            <w:pPr>
              <w:spacing w:after="0" w:line="240" w:lineRule="auto"/>
              <w:ind w:left="0" w:right="0"/>
              <w:jc w:val="center"/>
              <w:rPr>
                <w:rFonts w:eastAsia="Arial Unicode MS" w:cs="Segoe UI"/>
                <w:sz w:val="16"/>
                <w:szCs w:val="16"/>
                <w:lang w:val="en-US"/>
              </w:rPr>
            </w:pPr>
            <w:r>
              <w:rPr>
                <w:rFonts w:eastAsia="Arial Unicode MS" w:cs="Segoe UI"/>
                <w:sz w:val="16"/>
                <w:szCs w:val="16"/>
              </w:rPr>
              <w:t>14</w:t>
            </w: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5CB04B22" w14:textId="17527862"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9</w:t>
            </w:r>
            <w:r w:rsidR="00CE4737">
              <w:rPr>
                <w:rFonts w:cs="Segoe UI"/>
                <w:sz w:val="16"/>
                <w:szCs w:val="16"/>
              </w:rPr>
              <w:t>,</w:t>
            </w:r>
            <w:r>
              <w:rPr>
                <w:rFonts w:cs="Segoe UI"/>
                <w:sz w:val="16"/>
                <w:szCs w:val="16"/>
              </w:rPr>
              <w:t>223</w:t>
            </w:r>
          </w:p>
        </w:tc>
        <w:tc>
          <w:tcPr>
            <w:tcW w:w="170" w:type="dxa"/>
            <w:tcBorders>
              <w:top w:val="nil"/>
              <w:left w:val="nil"/>
              <w:bottom w:val="nil"/>
              <w:right w:val="nil"/>
            </w:tcBorders>
          </w:tcPr>
          <w:p w14:paraId="723F481E"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bottom w:val="nil"/>
              <w:right w:val="nil"/>
            </w:tcBorders>
            <w:shd w:val="clear" w:color="auto" w:fill="auto"/>
            <w:vAlign w:val="bottom"/>
          </w:tcPr>
          <w:p w14:paraId="00BE8EE7" w14:textId="3E40E91F" w:rsidR="00C160EA" w:rsidRPr="00181F21" w:rsidRDefault="00C160EA" w:rsidP="00C160EA">
            <w:pPr>
              <w:spacing w:after="0" w:line="240" w:lineRule="auto"/>
              <w:ind w:left="0" w:right="0"/>
              <w:jc w:val="right"/>
              <w:rPr>
                <w:rFonts w:cs="Segoe UI"/>
                <w:sz w:val="16"/>
                <w:szCs w:val="16"/>
                <w:lang w:val="en-US"/>
              </w:rPr>
            </w:pPr>
            <w:r w:rsidRPr="00A83972">
              <w:rPr>
                <w:rFonts w:cs="Segoe UI"/>
                <w:sz w:val="16"/>
                <w:szCs w:val="16"/>
              </w:rPr>
              <w:t>9</w:t>
            </w:r>
            <w:r w:rsidR="00CE4737">
              <w:rPr>
                <w:rFonts w:cs="Segoe UI"/>
                <w:sz w:val="16"/>
                <w:szCs w:val="16"/>
              </w:rPr>
              <w:t>,</w:t>
            </w:r>
            <w:r w:rsidRPr="00A83972">
              <w:rPr>
                <w:rFonts w:cs="Segoe UI"/>
                <w:sz w:val="16"/>
                <w:szCs w:val="16"/>
              </w:rPr>
              <w:t>374</w:t>
            </w:r>
          </w:p>
        </w:tc>
        <w:tc>
          <w:tcPr>
            <w:tcW w:w="166" w:type="dxa"/>
            <w:tcBorders>
              <w:top w:val="nil"/>
              <w:left w:val="nil"/>
              <w:bottom w:val="nil"/>
              <w:right w:val="nil"/>
            </w:tcBorders>
          </w:tcPr>
          <w:p w14:paraId="297CEBE4"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40290841"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1597A91E" w14:textId="77777777" w:rsidR="00C160EA" w:rsidRPr="00181F21" w:rsidRDefault="00C160EA" w:rsidP="00C160EA">
            <w:pPr>
              <w:spacing w:after="0" w:line="240" w:lineRule="auto"/>
              <w:ind w:left="0" w:right="0"/>
              <w:rPr>
                <w:rFonts w:cs="Segoe UI"/>
                <w:sz w:val="16"/>
                <w:szCs w:val="16"/>
                <w:lang w:val="en-US"/>
              </w:rPr>
            </w:pPr>
            <w:bookmarkStart w:id="6" w:name="MOK_1" w:colFirst="2" w:colLast="2"/>
            <w:r w:rsidRPr="00181F21">
              <w:rPr>
                <w:rFonts w:cs="Segoe UI"/>
                <w:sz w:val="16"/>
                <w:szCs w:val="16"/>
                <w:lang w:val="en-US"/>
              </w:rPr>
              <w:t>Payroll related liabilities</w:t>
            </w:r>
          </w:p>
        </w:tc>
        <w:tc>
          <w:tcPr>
            <w:tcW w:w="999" w:type="dxa"/>
            <w:tcBorders>
              <w:top w:val="nil"/>
              <w:left w:val="nil"/>
              <w:bottom w:val="nil"/>
              <w:right w:val="nil"/>
            </w:tcBorders>
            <w:shd w:val="clear" w:color="auto" w:fill="auto"/>
            <w:vAlign w:val="center"/>
          </w:tcPr>
          <w:p w14:paraId="763FB0EC" w14:textId="29C9A57C" w:rsidR="00C160EA" w:rsidRPr="00181F21" w:rsidRDefault="00C160EA" w:rsidP="00C160EA">
            <w:pPr>
              <w:spacing w:after="0" w:line="240" w:lineRule="auto"/>
              <w:ind w:left="0" w:right="0"/>
              <w:jc w:val="center"/>
              <w:rPr>
                <w:rFonts w:eastAsia="Arial Unicode MS" w:cs="Segoe UI"/>
                <w:sz w:val="16"/>
                <w:szCs w:val="16"/>
                <w:lang w:val="en-US"/>
              </w:rPr>
            </w:pPr>
            <w:r w:rsidRPr="00EA3E9F">
              <w:rPr>
                <w:rFonts w:eastAsia="Arial Unicode MS" w:cs="Segoe UI"/>
                <w:sz w:val="16"/>
                <w:szCs w:val="16"/>
              </w:rPr>
              <w:t>1</w:t>
            </w:r>
            <w:r>
              <w:rPr>
                <w:rFonts w:eastAsia="Arial Unicode MS" w:cs="Segoe UI"/>
                <w:sz w:val="16"/>
                <w:szCs w:val="16"/>
              </w:rPr>
              <w:t>5</w:t>
            </w: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04734373" w14:textId="2B0B8499"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2</w:t>
            </w:r>
            <w:r w:rsidR="00CE4737">
              <w:rPr>
                <w:rFonts w:cs="Segoe UI"/>
                <w:sz w:val="16"/>
                <w:szCs w:val="16"/>
              </w:rPr>
              <w:t>,</w:t>
            </w:r>
            <w:r>
              <w:rPr>
                <w:rFonts w:cs="Segoe UI"/>
                <w:sz w:val="16"/>
                <w:szCs w:val="16"/>
              </w:rPr>
              <w:t>444</w:t>
            </w:r>
          </w:p>
        </w:tc>
        <w:tc>
          <w:tcPr>
            <w:tcW w:w="170" w:type="dxa"/>
            <w:tcBorders>
              <w:top w:val="nil"/>
              <w:left w:val="nil"/>
              <w:right w:val="nil"/>
            </w:tcBorders>
          </w:tcPr>
          <w:p w14:paraId="54EF540A"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right w:val="nil"/>
            </w:tcBorders>
            <w:shd w:val="clear" w:color="auto" w:fill="auto"/>
            <w:vAlign w:val="bottom"/>
          </w:tcPr>
          <w:p w14:paraId="7C77E57C" w14:textId="0A42882B" w:rsidR="00C160EA" w:rsidRPr="00181F21" w:rsidRDefault="00C160EA" w:rsidP="00C160EA">
            <w:pPr>
              <w:spacing w:after="0" w:line="240" w:lineRule="auto"/>
              <w:ind w:left="0" w:right="0"/>
              <w:jc w:val="right"/>
              <w:rPr>
                <w:rFonts w:cs="Segoe UI"/>
                <w:sz w:val="16"/>
                <w:szCs w:val="16"/>
                <w:lang w:val="en-US"/>
              </w:rPr>
            </w:pPr>
            <w:r w:rsidRPr="00A83972">
              <w:rPr>
                <w:rFonts w:cs="Segoe UI"/>
                <w:sz w:val="16"/>
                <w:szCs w:val="16"/>
              </w:rPr>
              <w:t>1</w:t>
            </w:r>
            <w:r w:rsidR="00CE4737">
              <w:rPr>
                <w:rFonts w:cs="Segoe UI"/>
                <w:sz w:val="16"/>
                <w:szCs w:val="16"/>
              </w:rPr>
              <w:t>,</w:t>
            </w:r>
            <w:r w:rsidRPr="00A83972">
              <w:rPr>
                <w:rFonts w:cs="Segoe UI"/>
                <w:sz w:val="16"/>
                <w:szCs w:val="16"/>
              </w:rPr>
              <w:t>996</w:t>
            </w:r>
          </w:p>
        </w:tc>
        <w:tc>
          <w:tcPr>
            <w:tcW w:w="166" w:type="dxa"/>
            <w:tcBorders>
              <w:top w:val="nil"/>
              <w:left w:val="nil"/>
              <w:right w:val="nil"/>
            </w:tcBorders>
          </w:tcPr>
          <w:p w14:paraId="1EABCECB"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12F1BB7B"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7D83AF5A" w14:textId="4C6EC08E" w:rsidR="00C160EA" w:rsidRPr="00181F21" w:rsidRDefault="00C160EA" w:rsidP="00C160EA">
            <w:pPr>
              <w:spacing w:after="0" w:line="240" w:lineRule="auto"/>
              <w:ind w:left="0" w:right="0"/>
              <w:rPr>
                <w:rFonts w:cs="Segoe UI"/>
                <w:sz w:val="16"/>
                <w:szCs w:val="16"/>
                <w:lang w:val="en-US"/>
              </w:rPr>
            </w:pPr>
            <w:r w:rsidRPr="00181F21">
              <w:rPr>
                <w:rFonts w:cs="Segoe UI"/>
                <w:sz w:val="16"/>
                <w:szCs w:val="16"/>
                <w:lang w:val="en-US"/>
              </w:rPr>
              <w:t>Contract liabilities</w:t>
            </w:r>
          </w:p>
        </w:tc>
        <w:tc>
          <w:tcPr>
            <w:tcW w:w="999" w:type="dxa"/>
            <w:tcBorders>
              <w:top w:val="nil"/>
              <w:left w:val="nil"/>
              <w:bottom w:val="nil"/>
              <w:right w:val="nil"/>
            </w:tcBorders>
            <w:shd w:val="clear" w:color="auto" w:fill="auto"/>
            <w:vAlign w:val="center"/>
          </w:tcPr>
          <w:p w14:paraId="3FEB00D6" w14:textId="7959A702"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358BF65F" w14:textId="6B89DC60"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3</w:t>
            </w:r>
            <w:r w:rsidR="00CE4737">
              <w:rPr>
                <w:rFonts w:cs="Segoe UI"/>
                <w:sz w:val="16"/>
                <w:szCs w:val="16"/>
              </w:rPr>
              <w:t>,</w:t>
            </w:r>
            <w:r>
              <w:rPr>
                <w:rFonts w:cs="Segoe UI"/>
                <w:sz w:val="16"/>
                <w:szCs w:val="16"/>
              </w:rPr>
              <w:t>153</w:t>
            </w:r>
          </w:p>
        </w:tc>
        <w:tc>
          <w:tcPr>
            <w:tcW w:w="170" w:type="dxa"/>
            <w:tcBorders>
              <w:top w:val="nil"/>
              <w:left w:val="nil"/>
              <w:right w:val="nil"/>
            </w:tcBorders>
          </w:tcPr>
          <w:p w14:paraId="5577722D"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nil"/>
              <w:left w:val="nil"/>
              <w:right w:val="nil"/>
            </w:tcBorders>
            <w:shd w:val="clear" w:color="auto" w:fill="auto"/>
            <w:vAlign w:val="bottom"/>
          </w:tcPr>
          <w:p w14:paraId="6264161E" w14:textId="5C3F67F7" w:rsidR="00C160EA" w:rsidRPr="00181F21" w:rsidRDefault="00C160EA" w:rsidP="00C160EA">
            <w:pPr>
              <w:spacing w:after="0" w:line="240" w:lineRule="auto"/>
              <w:ind w:left="0" w:right="0"/>
              <w:jc w:val="right"/>
              <w:rPr>
                <w:rFonts w:cs="Segoe UI"/>
                <w:sz w:val="16"/>
                <w:szCs w:val="16"/>
                <w:lang w:val="en-US"/>
              </w:rPr>
            </w:pPr>
            <w:r w:rsidRPr="00A83972">
              <w:rPr>
                <w:rFonts w:cs="Segoe UI"/>
                <w:sz w:val="16"/>
                <w:szCs w:val="16"/>
              </w:rPr>
              <w:t>3</w:t>
            </w:r>
            <w:r w:rsidR="00CE4737">
              <w:rPr>
                <w:rFonts w:cs="Segoe UI"/>
                <w:sz w:val="16"/>
                <w:szCs w:val="16"/>
              </w:rPr>
              <w:t>,</w:t>
            </w:r>
            <w:r w:rsidRPr="00A83972">
              <w:rPr>
                <w:rFonts w:cs="Segoe UI"/>
                <w:sz w:val="16"/>
                <w:szCs w:val="16"/>
              </w:rPr>
              <w:t>374</w:t>
            </w:r>
          </w:p>
        </w:tc>
        <w:tc>
          <w:tcPr>
            <w:tcW w:w="166" w:type="dxa"/>
            <w:tcBorders>
              <w:top w:val="nil"/>
              <w:left w:val="nil"/>
              <w:right w:val="nil"/>
            </w:tcBorders>
          </w:tcPr>
          <w:p w14:paraId="34B15AB6"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bookmarkEnd w:id="6"/>
      <w:tr w:rsidR="00C160EA" w:rsidRPr="00BB70C2" w14:paraId="292B4BD1"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2773A4BF" w14:textId="77777777" w:rsidR="00C160EA" w:rsidRPr="00181F21" w:rsidRDefault="00C160EA" w:rsidP="00C160EA">
            <w:pPr>
              <w:pStyle w:val="Antrat2"/>
              <w:spacing w:before="0" w:line="240" w:lineRule="auto"/>
              <w:ind w:left="0" w:right="0"/>
              <w:rPr>
                <w:rFonts w:ascii="Segoe UI" w:hAnsi="Segoe UI" w:cs="Segoe UI"/>
                <w:b w:val="0"/>
                <w:color w:val="003E51"/>
                <w:sz w:val="16"/>
                <w:szCs w:val="16"/>
                <w:lang w:val="en-US"/>
              </w:rPr>
            </w:pPr>
            <w:r w:rsidRPr="00181F21">
              <w:rPr>
                <w:rFonts w:ascii="Segoe UI" w:eastAsia="Arial Unicode MS" w:hAnsi="Segoe UI" w:cs="Segoe UI"/>
                <w:b w:val="0"/>
                <w:color w:val="003E51"/>
                <w:sz w:val="16"/>
                <w:szCs w:val="16"/>
                <w:lang w:val="en-US"/>
              </w:rPr>
              <w:t>Other</w:t>
            </w:r>
            <w:r w:rsidRPr="00181F21">
              <w:rPr>
                <w:rFonts w:ascii="Segoe UI" w:hAnsi="Segoe UI" w:cs="Segoe UI"/>
                <w:b w:val="0"/>
                <w:color w:val="003E51"/>
                <w:sz w:val="16"/>
                <w:szCs w:val="16"/>
                <w:lang w:val="en-US"/>
              </w:rPr>
              <w:t xml:space="preserve"> payables and current liabilities</w:t>
            </w:r>
          </w:p>
        </w:tc>
        <w:tc>
          <w:tcPr>
            <w:tcW w:w="999" w:type="dxa"/>
            <w:tcBorders>
              <w:top w:val="nil"/>
              <w:left w:val="nil"/>
              <w:bottom w:val="nil"/>
              <w:right w:val="nil"/>
            </w:tcBorders>
            <w:shd w:val="clear" w:color="auto" w:fill="auto"/>
            <w:vAlign w:val="center"/>
          </w:tcPr>
          <w:p w14:paraId="1A8409EE" w14:textId="73243093" w:rsidR="00C160EA" w:rsidRPr="00181F21" w:rsidRDefault="00C160EA" w:rsidP="00C160EA">
            <w:pPr>
              <w:spacing w:after="0" w:line="240" w:lineRule="auto"/>
              <w:ind w:left="0" w:right="0"/>
              <w:jc w:val="center"/>
              <w:rPr>
                <w:rFonts w:eastAsia="Arial Unicode MS" w:cs="Segoe UI"/>
                <w:sz w:val="16"/>
                <w:szCs w:val="16"/>
                <w:lang w:val="en-US"/>
              </w:rPr>
            </w:pPr>
            <w:r>
              <w:rPr>
                <w:rFonts w:eastAsia="Arial Unicode MS" w:cs="Segoe UI"/>
                <w:sz w:val="16"/>
                <w:szCs w:val="16"/>
              </w:rPr>
              <w:t>16</w:t>
            </w:r>
          </w:p>
        </w:tc>
        <w:tc>
          <w:tcPr>
            <w:tcW w:w="1661"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567DC16E" w14:textId="34DC0A0D"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r>
              <w:rPr>
                <w:rFonts w:cs="Segoe UI"/>
                <w:sz w:val="16"/>
                <w:szCs w:val="16"/>
              </w:rPr>
              <w:t>2</w:t>
            </w:r>
            <w:r w:rsidR="00CE4737">
              <w:rPr>
                <w:rFonts w:cs="Segoe UI"/>
                <w:sz w:val="16"/>
                <w:szCs w:val="16"/>
              </w:rPr>
              <w:t>,</w:t>
            </w:r>
            <w:r>
              <w:rPr>
                <w:rFonts w:cs="Segoe UI"/>
                <w:sz w:val="16"/>
                <w:szCs w:val="16"/>
              </w:rPr>
              <w:t>732</w:t>
            </w:r>
          </w:p>
        </w:tc>
        <w:tc>
          <w:tcPr>
            <w:tcW w:w="170" w:type="dxa"/>
            <w:tcBorders>
              <w:left w:val="nil"/>
              <w:right w:val="nil"/>
            </w:tcBorders>
          </w:tcPr>
          <w:p w14:paraId="31728E3A"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left w:val="nil"/>
              <w:bottom w:val="single" w:sz="4" w:space="0" w:color="5B869D"/>
              <w:right w:val="nil"/>
            </w:tcBorders>
            <w:shd w:val="clear" w:color="auto" w:fill="auto"/>
            <w:vAlign w:val="bottom"/>
          </w:tcPr>
          <w:p w14:paraId="12C704D0" w14:textId="08B1A15D" w:rsidR="00C160EA" w:rsidRPr="00181F21" w:rsidRDefault="00C160EA" w:rsidP="00C160EA">
            <w:pPr>
              <w:spacing w:after="0" w:line="240" w:lineRule="auto"/>
              <w:ind w:left="0" w:right="0"/>
              <w:jc w:val="right"/>
              <w:rPr>
                <w:rFonts w:cs="Segoe UI"/>
                <w:sz w:val="16"/>
                <w:szCs w:val="16"/>
                <w:lang w:val="en-US"/>
              </w:rPr>
            </w:pPr>
            <w:r w:rsidRPr="00A83972">
              <w:rPr>
                <w:rFonts w:cs="Segoe UI"/>
                <w:sz w:val="16"/>
                <w:szCs w:val="16"/>
              </w:rPr>
              <w:t>1</w:t>
            </w:r>
            <w:r w:rsidR="00CE4737">
              <w:rPr>
                <w:rFonts w:cs="Segoe UI"/>
                <w:sz w:val="16"/>
                <w:szCs w:val="16"/>
              </w:rPr>
              <w:t>,</w:t>
            </w:r>
            <w:r w:rsidRPr="00A83972">
              <w:rPr>
                <w:rFonts w:cs="Segoe UI"/>
                <w:sz w:val="16"/>
                <w:szCs w:val="16"/>
              </w:rPr>
              <w:t>175</w:t>
            </w:r>
          </w:p>
        </w:tc>
        <w:tc>
          <w:tcPr>
            <w:tcW w:w="166" w:type="dxa"/>
            <w:tcBorders>
              <w:left w:val="nil"/>
              <w:right w:val="nil"/>
            </w:tcBorders>
          </w:tcPr>
          <w:p w14:paraId="78106CCF"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0B196738"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7D086C43" w14:textId="77777777" w:rsidR="00C160EA" w:rsidRPr="00181F21" w:rsidRDefault="00C160EA" w:rsidP="00C160EA">
            <w:pPr>
              <w:spacing w:after="0" w:line="240" w:lineRule="auto"/>
              <w:ind w:left="0" w:right="0"/>
              <w:rPr>
                <w:rFonts w:eastAsia="Arial Unicode MS" w:cs="Segoe UI"/>
                <w:b/>
                <w:sz w:val="16"/>
                <w:szCs w:val="16"/>
                <w:lang w:val="en-US"/>
              </w:rPr>
            </w:pPr>
            <w:r w:rsidRPr="00181F21">
              <w:rPr>
                <w:rFonts w:eastAsia="Arial Unicode MS" w:cs="Segoe UI"/>
                <w:b/>
                <w:sz w:val="16"/>
                <w:szCs w:val="16"/>
                <w:lang w:val="en-US"/>
              </w:rPr>
              <w:t xml:space="preserve">Total current </w:t>
            </w:r>
            <w:r w:rsidRPr="00181F21">
              <w:rPr>
                <w:rFonts w:cs="Segoe UI"/>
                <w:b/>
                <w:sz w:val="16"/>
                <w:szCs w:val="16"/>
                <w:lang w:val="en-US"/>
              </w:rPr>
              <w:t>amounts payable and</w:t>
            </w:r>
            <w:r w:rsidRPr="00181F21">
              <w:rPr>
                <w:rFonts w:cs="Segoe UI"/>
                <w:sz w:val="16"/>
                <w:szCs w:val="16"/>
                <w:lang w:val="en-US"/>
              </w:rPr>
              <w:t xml:space="preserve"> </w:t>
            </w:r>
            <w:r w:rsidRPr="00181F21">
              <w:rPr>
                <w:rFonts w:eastAsia="Arial Unicode MS" w:cs="Segoe UI"/>
                <w:b/>
                <w:sz w:val="16"/>
                <w:szCs w:val="16"/>
                <w:lang w:val="en-US"/>
              </w:rPr>
              <w:t>liabilities</w:t>
            </w:r>
          </w:p>
        </w:tc>
        <w:tc>
          <w:tcPr>
            <w:tcW w:w="999" w:type="dxa"/>
            <w:tcBorders>
              <w:top w:val="nil"/>
              <w:left w:val="nil"/>
              <w:bottom w:val="nil"/>
              <w:right w:val="nil"/>
            </w:tcBorders>
            <w:shd w:val="clear" w:color="auto" w:fill="auto"/>
            <w:vAlign w:val="center"/>
          </w:tcPr>
          <w:p w14:paraId="472E304A" w14:textId="78E5383D"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51FF5ABA" w14:textId="7E7E39AE"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bCs/>
                <w:sz w:val="16"/>
                <w:szCs w:val="16"/>
                <w:lang w:val="en-US"/>
              </w:rPr>
            </w:pPr>
            <w:r>
              <w:rPr>
                <w:rFonts w:cs="Segoe UI"/>
                <w:b/>
                <w:bCs/>
                <w:sz w:val="16"/>
                <w:szCs w:val="16"/>
              </w:rPr>
              <w:t>66</w:t>
            </w:r>
            <w:r w:rsidR="00CE4737">
              <w:rPr>
                <w:rFonts w:cs="Segoe UI"/>
                <w:b/>
                <w:bCs/>
                <w:sz w:val="16"/>
                <w:szCs w:val="16"/>
              </w:rPr>
              <w:t>,</w:t>
            </w:r>
            <w:r w:rsidRPr="00951961">
              <w:rPr>
                <w:rFonts w:cs="Segoe UI"/>
                <w:b/>
                <w:bCs/>
                <w:sz w:val="16"/>
                <w:szCs w:val="16"/>
              </w:rPr>
              <w:t>625</w:t>
            </w:r>
          </w:p>
        </w:tc>
        <w:tc>
          <w:tcPr>
            <w:tcW w:w="170" w:type="dxa"/>
            <w:tcBorders>
              <w:left w:val="nil"/>
              <w:right w:val="nil"/>
            </w:tcBorders>
          </w:tcPr>
          <w:p w14:paraId="4C487539"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sz w:val="16"/>
                <w:szCs w:val="16"/>
                <w:lang w:val="en-US"/>
              </w:rPr>
            </w:pPr>
          </w:p>
        </w:tc>
        <w:tc>
          <w:tcPr>
            <w:tcW w:w="1498" w:type="dxa"/>
            <w:tcBorders>
              <w:top w:val="single" w:sz="4" w:space="0" w:color="5B869D"/>
              <w:left w:val="nil"/>
              <w:bottom w:val="single" w:sz="4" w:space="0" w:color="5B869D"/>
              <w:right w:val="nil"/>
            </w:tcBorders>
            <w:shd w:val="clear" w:color="auto" w:fill="auto"/>
            <w:vAlign w:val="bottom"/>
          </w:tcPr>
          <w:p w14:paraId="12C5FBE1" w14:textId="4DA0D8A2" w:rsidR="00C160EA" w:rsidRPr="00181F21" w:rsidRDefault="00C160EA" w:rsidP="00C160EA">
            <w:pPr>
              <w:spacing w:after="0" w:line="240" w:lineRule="auto"/>
              <w:ind w:left="0" w:right="0"/>
              <w:jc w:val="right"/>
              <w:rPr>
                <w:rFonts w:eastAsia="Arial Unicode MS" w:cs="Segoe UI"/>
                <w:b/>
                <w:sz w:val="16"/>
                <w:szCs w:val="16"/>
                <w:lang w:val="en-US"/>
              </w:rPr>
            </w:pPr>
            <w:r w:rsidRPr="00A83972">
              <w:rPr>
                <w:rFonts w:cs="Segoe UI"/>
                <w:b/>
                <w:bCs/>
                <w:sz w:val="16"/>
                <w:szCs w:val="16"/>
              </w:rPr>
              <w:t>18</w:t>
            </w:r>
            <w:r w:rsidR="00CE4737">
              <w:rPr>
                <w:rFonts w:cs="Segoe UI"/>
                <w:b/>
                <w:bCs/>
                <w:sz w:val="16"/>
                <w:szCs w:val="16"/>
              </w:rPr>
              <w:t>,</w:t>
            </w:r>
            <w:r w:rsidRPr="00A83972">
              <w:rPr>
                <w:rFonts w:cs="Segoe UI"/>
                <w:b/>
                <w:bCs/>
                <w:sz w:val="16"/>
                <w:szCs w:val="16"/>
              </w:rPr>
              <w:t>982</w:t>
            </w:r>
          </w:p>
        </w:tc>
        <w:tc>
          <w:tcPr>
            <w:tcW w:w="166" w:type="dxa"/>
            <w:tcBorders>
              <w:left w:val="nil"/>
              <w:right w:val="nil"/>
            </w:tcBorders>
          </w:tcPr>
          <w:p w14:paraId="505C96FE"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3730F999" w14:textId="77777777" w:rsidTr="00CE2EF2">
        <w:trPr>
          <w:trHeight w:val="228"/>
        </w:trPr>
        <w:tc>
          <w:tcPr>
            <w:tcW w:w="5161" w:type="dxa"/>
            <w:tcBorders>
              <w:top w:val="nil"/>
              <w:left w:val="nil"/>
              <w:bottom w:val="nil"/>
              <w:right w:val="nil"/>
            </w:tcBorders>
            <w:noWrap/>
            <w:tcMar>
              <w:top w:w="15" w:type="dxa"/>
              <w:left w:w="15" w:type="dxa"/>
              <w:bottom w:w="0" w:type="dxa"/>
              <w:right w:w="15" w:type="dxa"/>
            </w:tcMar>
          </w:tcPr>
          <w:p w14:paraId="689973C2" w14:textId="77777777" w:rsidR="00C160EA" w:rsidRPr="00181F21" w:rsidRDefault="00C160EA" w:rsidP="00C160EA">
            <w:pPr>
              <w:pStyle w:val="Antrat2"/>
              <w:spacing w:before="0" w:line="240" w:lineRule="auto"/>
              <w:ind w:left="0" w:right="0"/>
              <w:rPr>
                <w:rFonts w:ascii="Segoe UI" w:hAnsi="Segoe UI" w:cs="Segoe UI"/>
                <w:b w:val="0"/>
                <w:color w:val="003E51"/>
                <w:sz w:val="16"/>
                <w:szCs w:val="16"/>
                <w:lang w:val="en-US"/>
              </w:rPr>
            </w:pPr>
          </w:p>
        </w:tc>
        <w:tc>
          <w:tcPr>
            <w:tcW w:w="999" w:type="dxa"/>
            <w:tcBorders>
              <w:top w:val="nil"/>
              <w:left w:val="nil"/>
              <w:bottom w:val="nil"/>
              <w:right w:val="nil"/>
            </w:tcBorders>
            <w:shd w:val="clear" w:color="auto" w:fill="auto"/>
            <w:vAlign w:val="center"/>
          </w:tcPr>
          <w:p w14:paraId="61FABDF4" w14:textId="77777777" w:rsidR="00C160EA" w:rsidRPr="00181F21" w:rsidRDefault="00C160EA" w:rsidP="00C160EA">
            <w:pPr>
              <w:spacing w:after="0" w:line="240" w:lineRule="auto"/>
              <w:ind w:left="0" w:right="0"/>
              <w:jc w:val="center"/>
              <w:rPr>
                <w:rFonts w:eastAsia="Arial Unicode MS" w:cs="Segoe UI"/>
                <w:sz w:val="16"/>
                <w:szCs w:val="16"/>
                <w:lang w:val="en-US"/>
              </w:rPr>
            </w:pPr>
          </w:p>
        </w:tc>
        <w:tc>
          <w:tcPr>
            <w:tcW w:w="1661" w:type="dxa"/>
            <w:tcBorders>
              <w:top w:val="single" w:sz="4" w:space="0" w:color="5B869D"/>
              <w:left w:val="nil"/>
              <w:right w:val="nil"/>
            </w:tcBorders>
            <w:shd w:val="clear" w:color="auto" w:fill="auto"/>
            <w:noWrap/>
            <w:tcMar>
              <w:top w:w="15" w:type="dxa"/>
              <w:left w:w="15" w:type="dxa"/>
              <w:bottom w:w="0" w:type="dxa"/>
              <w:right w:w="15" w:type="dxa"/>
            </w:tcMar>
            <w:vAlign w:val="bottom"/>
          </w:tcPr>
          <w:p w14:paraId="6B5629BB" w14:textId="6B198D6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170" w:type="dxa"/>
            <w:tcBorders>
              <w:left w:val="nil"/>
              <w:right w:val="nil"/>
            </w:tcBorders>
          </w:tcPr>
          <w:p w14:paraId="638BE0F2"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98" w:type="dxa"/>
            <w:tcBorders>
              <w:top w:val="single" w:sz="4" w:space="0" w:color="5B869D"/>
              <w:left w:val="nil"/>
              <w:right w:val="nil"/>
            </w:tcBorders>
            <w:shd w:val="clear" w:color="auto" w:fill="auto"/>
            <w:vAlign w:val="bottom"/>
          </w:tcPr>
          <w:p w14:paraId="0841810E"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66" w:type="dxa"/>
            <w:tcBorders>
              <w:left w:val="nil"/>
              <w:right w:val="nil"/>
            </w:tcBorders>
          </w:tcPr>
          <w:p w14:paraId="5400A118"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r>
      <w:tr w:rsidR="00C160EA" w:rsidRPr="00BB70C2" w14:paraId="7A393012" w14:textId="77777777" w:rsidTr="00CE2EF2">
        <w:trPr>
          <w:trHeight w:val="99"/>
        </w:trPr>
        <w:tc>
          <w:tcPr>
            <w:tcW w:w="5161" w:type="dxa"/>
            <w:tcBorders>
              <w:top w:val="nil"/>
              <w:left w:val="nil"/>
              <w:bottom w:val="nil"/>
              <w:right w:val="nil"/>
            </w:tcBorders>
            <w:noWrap/>
            <w:tcMar>
              <w:top w:w="15" w:type="dxa"/>
              <w:left w:w="15" w:type="dxa"/>
              <w:bottom w:w="0" w:type="dxa"/>
              <w:right w:w="15" w:type="dxa"/>
            </w:tcMar>
          </w:tcPr>
          <w:p w14:paraId="6CE4414A" w14:textId="77777777" w:rsidR="00C160EA" w:rsidRPr="00181F21" w:rsidRDefault="00C160EA" w:rsidP="00C160EA">
            <w:pPr>
              <w:pStyle w:val="Antrat2"/>
              <w:spacing w:before="0" w:line="240" w:lineRule="auto"/>
              <w:ind w:left="0" w:right="0"/>
              <w:rPr>
                <w:rFonts w:ascii="Segoe UI" w:hAnsi="Segoe UI" w:cs="Segoe UI"/>
                <w:b w:val="0"/>
                <w:color w:val="003E51"/>
                <w:sz w:val="16"/>
                <w:szCs w:val="16"/>
                <w:lang w:val="en-US"/>
              </w:rPr>
            </w:pPr>
            <w:r w:rsidRPr="00181F21">
              <w:rPr>
                <w:rFonts w:ascii="Segoe UI" w:hAnsi="Segoe UI" w:cs="Segoe UI"/>
                <w:color w:val="003E51"/>
                <w:sz w:val="16"/>
                <w:szCs w:val="16"/>
                <w:lang w:val="en-US"/>
              </w:rPr>
              <w:t>Total equity and liabilities</w:t>
            </w:r>
          </w:p>
        </w:tc>
        <w:tc>
          <w:tcPr>
            <w:tcW w:w="999" w:type="dxa"/>
            <w:tcBorders>
              <w:top w:val="nil"/>
              <w:left w:val="nil"/>
              <w:bottom w:val="nil"/>
              <w:right w:val="nil"/>
            </w:tcBorders>
            <w:shd w:val="clear" w:color="auto" w:fill="auto"/>
            <w:vAlign w:val="center"/>
          </w:tcPr>
          <w:p w14:paraId="0BA9A481" w14:textId="77777777" w:rsidR="00C160EA" w:rsidRPr="00181F21" w:rsidRDefault="00C160EA" w:rsidP="00C160EA">
            <w:pPr>
              <w:spacing w:after="0" w:line="240" w:lineRule="auto"/>
              <w:ind w:left="0" w:right="0"/>
              <w:jc w:val="center"/>
              <w:rPr>
                <w:rFonts w:cs="Segoe UI"/>
                <w:bCs/>
                <w:sz w:val="16"/>
                <w:szCs w:val="16"/>
                <w:lang w:val="en-US"/>
              </w:rPr>
            </w:pPr>
          </w:p>
        </w:tc>
        <w:tc>
          <w:tcPr>
            <w:tcW w:w="1661" w:type="dxa"/>
            <w:tcBorders>
              <w:top w:val="nil"/>
              <w:left w:val="nil"/>
              <w:bottom w:val="single" w:sz="4" w:space="0" w:color="5B869D"/>
              <w:right w:val="nil"/>
            </w:tcBorders>
            <w:shd w:val="clear" w:color="auto" w:fill="auto"/>
            <w:noWrap/>
            <w:tcMar>
              <w:top w:w="15" w:type="dxa"/>
              <w:left w:w="15" w:type="dxa"/>
              <w:bottom w:w="0" w:type="dxa"/>
              <w:right w:w="15" w:type="dxa"/>
            </w:tcMar>
            <w:vAlign w:val="bottom"/>
          </w:tcPr>
          <w:p w14:paraId="06189CA5" w14:textId="5614253D"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bCs/>
                <w:sz w:val="16"/>
                <w:szCs w:val="16"/>
                <w:lang w:val="en-US"/>
              </w:rPr>
            </w:pPr>
            <w:r>
              <w:rPr>
                <w:rFonts w:cs="Segoe UI"/>
                <w:b/>
                <w:bCs/>
                <w:sz w:val="16"/>
                <w:szCs w:val="16"/>
              </w:rPr>
              <w:t>538</w:t>
            </w:r>
            <w:r w:rsidR="00CE4737">
              <w:rPr>
                <w:rFonts w:cs="Segoe UI"/>
                <w:b/>
                <w:bCs/>
                <w:sz w:val="16"/>
                <w:szCs w:val="16"/>
              </w:rPr>
              <w:t>,</w:t>
            </w:r>
            <w:r w:rsidRPr="00774E8D">
              <w:rPr>
                <w:rFonts w:cs="Segoe UI"/>
                <w:b/>
                <w:bCs/>
                <w:sz w:val="16"/>
                <w:szCs w:val="16"/>
              </w:rPr>
              <w:t>048</w:t>
            </w:r>
          </w:p>
        </w:tc>
        <w:tc>
          <w:tcPr>
            <w:tcW w:w="170" w:type="dxa"/>
            <w:tcBorders>
              <w:top w:val="nil"/>
              <w:left w:val="nil"/>
              <w:right w:val="nil"/>
            </w:tcBorders>
          </w:tcPr>
          <w:p w14:paraId="793E06C2" w14:textId="77777777"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bCs/>
                <w:sz w:val="16"/>
                <w:szCs w:val="16"/>
                <w:lang w:val="en-US"/>
              </w:rPr>
            </w:pPr>
          </w:p>
        </w:tc>
        <w:tc>
          <w:tcPr>
            <w:tcW w:w="1498" w:type="dxa"/>
            <w:tcBorders>
              <w:top w:val="nil"/>
              <w:left w:val="nil"/>
              <w:bottom w:val="single" w:sz="4" w:space="0" w:color="5B869D"/>
              <w:right w:val="nil"/>
            </w:tcBorders>
            <w:shd w:val="clear" w:color="auto" w:fill="auto"/>
            <w:vAlign w:val="bottom"/>
          </w:tcPr>
          <w:p w14:paraId="5B962FBE" w14:textId="464A7FE3" w:rsidR="00C160EA" w:rsidRPr="00181F21"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bCs/>
                <w:sz w:val="16"/>
                <w:szCs w:val="16"/>
                <w:lang w:val="en-US"/>
              </w:rPr>
            </w:pPr>
            <w:r w:rsidRPr="00A83972">
              <w:rPr>
                <w:rFonts w:cs="Segoe UI"/>
                <w:b/>
                <w:bCs/>
                <w:sz w:val="16"/>
                <w:szCs w:val="16"/>
              </w:rPr>
              <w:t>293</w:t>
            </w:r>
            <w:r w:rsidR="00CE4737">
              <w:rPr>
                <w:rFonts w:cs="Segoe UI"/>
                <w:b/>
                <w:bCs/>
                <w:sz w:val="16"/>
                <w:szCs w:val="16"/>
              </w:rPr>
              <w:t>,</w:t>
            </w:r>
            <w:r w:rsidRPr="00A83972">
              <w:rPr>
                <w:rFonts w:cs="Segoe UI"/>
                <w:b/>
                <w:bCs/>
                <w:sz w:val="16"/>
                <w:szCs w:val="16"/>
              </w:rPr>
              <w:t>127</w:t>
            </w:r>
          </w:p>
        </w:tc>
        <w:tc>
          <w:tcPr>
            <w:tcW w:w="166" w:type="dxa"/>
            <w:tcBorders>
              <w:top w:val="nil"/>
              <w:left w:val="nil"/>
              <w:right w:val="nil"/>
            </w:tcBorders>
          </w:tcPr>
          <w:p w14:paraId="2BB28230" w14:textId="77777777" w:rsidR="00C160EA" w:rsidRPr="00BB70C2" w:rsidRDefault="00C160EA" w:rsidP="00C160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Cs/>
                <w:sz w:val="16"/>
                <w:szCs w:val="16"/>
                <w:highlight w:val="yellow"/>
                <w:lang w:val="en-US"/>
              </w:rPr>
            </w:pPr>
          </w:p>
        </w:tc>
      </w:tr>
    </w:tbl>
    <w:p w14:paraId="7EF60B0F" w14:textId="77777777" w:rsidR="003A134D" w:rsidRPr="00BB70C2" w:rsidRDefault="003A134D" w:rsidP="003A134D">
      <w:pPr>
        <w:pStyle w:val="Antrat4"/>
        <w:spacing w:before="0" w:line="240" w:lineRule="auto"/>
        <w:ind w:left="0" w:right="0"/>
        <w:rPr>
          <w:rFonts w:ascii="Segoe UI" w:hAnsi="Segoe UI" w:cs="Segoe UI"/>
          <w:b w:val="0"/>
          <w:color w:val="003E51"/>
          <w:sz w:val="16"/>
          <w:szCs w:val="16"/>
          <w:lang w:val="en-US"/>
        </w:rPr>
      </w:pPr>
    </w:p>
    <w:p w14:paraId="40134DA3" w14:textId="1D456679" w:rsidR="003A134D" w:rsidRPr="00BB70C2" w:rsidRDefault="003A134D" w:rsidP="003A134D">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Explanatory note</w:t>
      </w:r>
      <w:r w:rsidR="00E0121D" w:rsidRPr="00BB70C2">
        <w:rPr>
          <w:rFonts w:cs="Segoe UI"/>
          <w:sz w:val="16"/>
          <w:szCs w:val="16"/>
          <w:lang w:val="en-US"/>
        </w:rPr>
        <w:t>s</w:t>
      </w:r>
      <w:r w:rsidR="00CE2EF2">
        <w:rPr>
          <w:rFonts w:cs="Segoe UI"/>
          <w:sz w:val="16"/>
          <w:szCs w:val="16"/>
          <w:lang w:val="en-US"/>
        </w:rPr>
        <w:t xml:space="preserve"> are </w:t>
      </w:r>
      <w:r w:rsidRPr="00BB70C2">
        <w:rPr>
          <w:rFonts w:cs="Segoe UI"/>
          <w:sz w:val="16"/>
          <w:szCs w:val="16"/>
          <w:lang w:val="en-US"/>
        </w:rPr>
        <w:t>an integral part of these financial statements</w:t>
      </w:r>
      <w:r w:rsidR="00CE2EF2">
        <w:rPr>
          <w:rFonts w:cs="Segoe UI"/>
          <w:sz w:val="16"/>
          <w:szCs w:val="16"/>
          <w:lang w:val="en-US"/>
        </w:rPr>
        <w:t>.</w:t>
      </w:r>
    </w:p>
    <w:p w14:paraId="3F96448D" w14:textId="77777777" w:rsidR="003A134D" w:rsidRPr="00BB70C2" w:rsidRDefault="003A134D" w:rsidP="003A134D">
      <w:pPr>
        <w:autoSpaceDE w:val="0"/>
        <w:autoSpaceDN w:val="0"/>
        <w:adjustRightInd w:val="0"/>
        <w:spacing w:after="0" w:line="240" w:lineRule="auto"/>
        <w:ind w:left="0" w:right="0"/>
        <w:rPr>
          <w:rFonts w:cs="Segoe UI"/>
          <w:color w:val="000000" w:themeColor="text1"/>
          <w:sz w:val="16"/>
          <w:szCs w:val="16"/>
          <w:lang w:val="en-US"/>
        </w:rPr>
      </w:pPr>
    </w:p>
    <w:p w14:paraId="02D0A301" w14:textId="77777777" w:rsidR="003A134D" w:rsidRPr="00BB70C2" w:rsidRDefault="003A134D" w:rsidP="003A134D">
      <w:pPr>
        <w:spacing w:after="0" w:line="240" w:lineRule="auto"/>
        <w:ind w:left="0" w:right="0" w:firstLine="0"/>
        <w:rPr>
          <w:rFonts w:ascii="Cambria" w:eastAsia="Segoe UI" w:hAnsi="Cambria" w:cs="Segoe UI"/>
          <w:sz w:val="18"/>
          <w:szCs w:val="18"/>
          <w:lang w:val="en-US"/>
        </w:rPr>
      </w:pPr>
      <w:r w:rsidRPr="00BB70C2">
        <w:rPr>
          <w:rFonts w:ascii="Cambria" w:eastAsia="Segoe UI" w:hAnsi="Cambria" w:cs="Segoe UI"/>
          <w:sz w:val="18"/>
          <w:szCs w:val="18"/>
          <w:lang w:val="en-US"/>
        </w:rPr>
        <w:br w:type="page"/>
      </w:r>
    </w:p>
    <w:p w14:paraId="1909FF4F" w14:textId="77777777" w:rsidR="003A134D" w:rsidRPr="00BB70C2" w:rsidRDefault="003A134D" w:rsidP="003A134D">
      <w:pPr>
        <w:pStyle w:val="ASegoeUISemiold14"/>
        <w:rPr>
          <w:rStyle w:val="Antrat1Diagrama"/>
          <w:rFonts w:ascii="Segoe UI Semibold" w:eastAsiaTheme="majorEastAsia" w:hAnsi="Segoe UI Semibold"/>
          <w:sz w:val="28"/>
          <w:lang w:val="en-US"/>
        </w:rPr>
      </w:pPr>
      <w:bookmarkStart w:id="7" w:name="_Toc505073774"/>
      <w:r w:rsidRPr="00BB70C2">
        <w:rPr>
          <w:rStyle w:val="Antrat1Diagrama"/>
          <w:rFonts w:ascii="Segoe UI Semibold" w:eastAsiaTheme="majorEastAsia" w:hAnsi="Segoe UI Semibold"/>
          <w:sz w:val="28"/>
          <w:lang w:val="en-US"/>
        </w:rPr>
        <w:lastRenderedPageBreak/>
        <w:t>S</w:t>
      </w:r>
      <w:r w:rsidR="00803CA5" w:rsidRPr="00BB70C2">
        <w:rPr>
          <w:rStyle w:val="Antrat1Diagrama"/>
          <w:rFonts w:ascii="Segoe UI Semibold" w:eastAsiaTheme="majorEastAsia" w:hAnsi="Segoe UI Semibold"/>
          <w:sz w:val="28"/>
          <w:lang w:val="en-US"/>
        </w:rPr>
        <w:t>tatement of comprehensive income</w:t>
      </w:r>
      <w:bookmarkEnd w:id="7"/>
    </w:p>
    <w:p w14:paraId="2F94380B" w14:textId="77777777" w:rsidR="0043278D" w:rsidRPr="00BB70C2" w:rsidRDefault="0043278D" w:rsidP="00803CA5">
      <w:pPr>
        <w:pStyle w:val="ASegoeUISemiold14"/>
        <w:rPr>
          <w:rStyle w:val="Antrat1Diagrama"/>
          <w:rFonts w:ascii="Segoe UI Semibold" w:eastAsiaTheme="majorEastAsia" w:hAnsi="Segoe UI Semibold"/>
          <w:sz w:val="28"/>
          <w:lang w:val="en-US"/>
        </w:rPr>
      </w:pPr>
    </w:p>
    <w:tbl>
      <w:tblPr>
        <w:tblW w:w="9796" w:type="dxa"/>
        <w:tblCellMar>
          <w:left w:w="0" w:type="dxa"/>
          <w:right w:w="0" w:type="dxa"/>
        </w:tblCellMar>
        <w:tblLook w:val="04A0" w:firstRow="1" w:lastRow="0" w:firstColumn="1" w:lastColumn="0" w:noHBand="0" w:noVBand="1"/>
      </w:tblPr>
      <w:tblGrid>
        <w:gridCol w:w="3702"/>
        <w:gridCol w:w="850"/>
        <w:gridCol w:w="1276"/>
        <w:gridCol w:w="140"/>
        <w:gridCol w:w="1257"/>
        <w:gridCol w:w="158"/>
        <w:gridCol w:w="1132"/>
        <w:gridCol w:w="112"/>
        <w:gridCol w:w="1169"/>
      </w:tblGrid>
      <w:tr w:rsidR="002929CB" w:rsidRPr="00652F53" w14:paraId="0899A639" w14:textId="77777777" w:rsidTr="001B3FB7">
        <w:trPr>
          <w:trHeight w:val="255"/>
        </w:trPr>
        <w:tc>
          <w:tcPr>
            <w:tcW w:w="3702" w:type="dxa"/>
            <w:noWrap/>
            <w:tcMar>
              <w:top w:w="15" w:type="dxa"/>
              <w:left w:w="15" w:type="dxa"/>
              <w:bottom w:w="0" w:type="dxa"/>
              <w:right w:w="15" w:type="dxa"/>
            </w:tcMar>
            <w:vAlign w:val="bottom"/>
          </w:tcPr>
          <w:p w14:paraId="0D11A076" w14:textId="77777777" w:rsidR="002929CB" w:rsidRPr="00652F53" w:rsidRDefault="002929CB" w:rsidP="001B3FB7">
            <w:pPr>
              <w:spacing w:after="0" w:line="240" w:lineRule="auto"/>
              <w:ind w:left="0" w:right="0" w:firstLine="0"/>
              <w:rPr>
                <w:rFonts w:eastAsia="Arial Unicode MS" w:cs="Segoe UI"/>
                <w:color w:val="auto"/>
                <w:sz w:val="16"/>
                <w:szCs w:val="16"/>
                <w:lang w:val="en-GB"/>
              </w:rPr>
            </w:pPr>
          </w:p>
        </w:tc>
        <w:tc>
          <w:tcPr>
            <w:tcW w:w="850" w:type="dxa"/>
            <w:noWrap/>
            <w:tcMar>
              <w:top w:w="15" w:type="dxa"/>
              <w:left w:w="15" w:type="dxa"/>
              <w:bottom w:w="0" w:type="dxa"/>
              <w:right w:w="15" w:type="dxa"/>
            </w:tcMar>
            <w:vAlign w:val="center"/>
            <w:hideMark/>
          </w:tcPr>
          <w:p w14:paraId="7845784D" w14:textId="77777777" w:rsidR="002929CB" w:rsidRPr="00652F53" w:rsidRDefault="002929CB" w:rsidP="001B3FB7">
            <w:pPr>
              <w:spacing w:after="0" w:line="240" w:lineRule="auto"/>
              <w:ind w:left="0" w:right="0"/>
              <w:jc w:val="center"/>
              <w:rPr>
                <w:rFonts w:eastAsia="Arial Unicode MS" w:cs="Segoe UI"/>
                <w:bCs/>
                <w:sz w:val="16"/>
                <w:szCs w:val="16"/>
                <w:lang w:val="en-GB"/>
              </w:rPr>
            </w:pPr>
            <w:r w:rsidRPr="00652F53">
              <w:rPr>
                <w:rFonts w:eastAsia="Arial Unicode MS" w:cs="Segoe UI"/>
                <w:bCs/>
                <w:sz w:val="16"/>
                <w:szCs w:val="16"/>
                <w:lang w:val="en-GB" w:eastAsia="lt-LT"/>
              </w:rPr>
              <w:t>Notes</w:t>
            </w:r>
          </w:p>
        </w:tc>
        <w:tc>
          <w:tcPr>
            <w:tcW w:w="1276" w:type="dxa"/>
            <w:tcBorders>
              <w:top w:val="nil"/>
              <w:left w:val="nil"/>
              <w:bottom w:val="single" w:sz="4" w:space="0" w:color="365F91"/>
              <w:right w:val="nil"/>
            </w:tcBorders>
            <w:noWrap/>
            <w:tcMar>
              <w:top w:w="15" w:type="dxa"/>
              <w:left w:w="15" w:type="dxa"/>
              <w:bottom w:w="0" w:type="dxa"/>
              <w:right w:w="15" w:type="dxa"/>
            </w:tcMar>
            <w:vAlign w:val="bottom"/>
            <w:hideMark/>
          </w:tcPr>
          <w:p w14:paraId="1C250CF9" w14:textId="17869D7F" w:rsidR="002929CB" w:rsidRPr="00652F53" w:rsidRDefault="002929CB" w:rsidP="001B3FB7">
            <w:pPr>
              <w:spacing w:after="0" w:line="240" w:lineRule="auto"/>
              <w:ind w:left="0" w:right="0"/>
              <w:jc w:val="right"/>
              <w:rPr>
                <w:rFonts w:cs="Segoe UI"/>
                <w:bCs/>
                <w:sz w:val="16"/>
                <w:szCs w:val="16"/>
                <w:lang w:val="en-GB"/>
              </w:rPr>
            </w:pPr>
            <w:r w:rsidRPr="00652F53">
              <w:rPr>
                <w:rFonts w:cs="Segoe UI"/>
                <w:bCs/>
                <w:sz w:val="16"/>
                <w:szCs w:val="16"/>
                <w:lang w:val="en-GB"/>
              </w:rPr>
              <w:t xml:space="preserve">For the </w:t>
            </w:r>
            <w:r w:rsidR="0091697D">
              <w:rPr>
                <w:rFonts w:cs="Segoe UI"/>
                <w:bCs/>
                <w:sz w:val="16"/>
                <w:szCs w:val="16"/>
                <w:lang w:val="en-GB"/>
              </w:rPr>
              <w:t>nine</w:t>
            </w:r>
            <w:r w:rsidRPr="00652F53">
              <w:rPr>
                <w:rFonts w:cs="Segoe UI"/>
                <w:bCs/>
                <w:sz w:val="16"/>
                <w:szCs w:val="16"/>
                <w:lang w:val="en-GB"/>
              </w:rPr>
              <w:t xml:space="preserve"> months period ended  </w:t>
            </w:r>
          </w:p>
          <w:p w14:paraId="546F6E9E" w14:textId="1A270F77" w:rsidR="002929CB" w:rsidRPr="00652F53" w:rsidRDefault="0091697D" w:rsidP="002929CB">
            <w:pPr>
              <w:spacing w:after="0" w:line="240" w:lineRule="auto"/>
              <w:ind w:left="0" w:right="0" w:firstLine="0"/>
              <w:jc w:val="right"/>
              <w:rPr>
                <w:rFonts w:cs="Segoe UI"/>
                <w:bCs/>
                <w:sz w:val="16"/>
                <w:szCs w:val="16"/>
                <w:lang w:val="en-GB"/>
              </w:rPr>
            </w:pPr>
            <w:r>
              <w:rPr>
                <w:rFonts w:cs="Segoe UI"/>
                <w:bCs/>
                <w:sz w:val="16"/>
                <w:szCs w:val="16"/>
                <w:lang w:val="en-GB"/>
              </w:rPr>
              <w:t>30 September 2019</w:t>
            </w:r>
          </w:p>
        </w:tc>
        <w:tc>
          <w:tcPr>
            <w:tcW w:w="140" w:type="dxa"/>
          </w:tcPr>
          <w:p w14:paraId="51F38C26" w14:textId="77777777" w:rsidR="002929CB" w:rsidRPr="00652F53" w:rsidRDefault="002929CB" w:rsidP="001B3FB7">
            <w:pPr>
              <w:spacing w:after="0" w:line="240" w:lineRule="auto"/>
              <w:ind w:left="0" w:right="0" w:firstLine="0"/>
              <w:jc w:val="right"/>
              <w:rPr>
                <w:rFonts w:eastAsia="Times New Roman" w:cs="Segoe UI"/>
                <w:b/>
                <w:bCs/>
                <w:sz w:val="16"/>
                <w:szCs w:val="16"/>
                <w:lang w:val="en-GB"/>
              </w:rPr>
            </w:pPr>
          </w:p>
        </w:tc>
        <w:tc>
          <w:tcPr>
            <w:tcW w:w="1257" w:type="dxa"/>
            <w:tcBorders>
              <w:left w:val="nil"/>
              <w:bottom w:val="single" w:sz="4" w:space="0" w:color="003E51"/>
              <w:right w:val="nil"/>
            </w:tcBorders>
            <w:noWrap/>
            <w:tcMar>
              <w:top w:w="15" w:type="dxa"/>
              <w:left w:w="15" w:type="dxa"/>
              <w:bottom w:w="0" w:type="dxa"/>
              <w:right w:w="15" w:type="dxa"/>
            </w:tcMar>
            <w:vAlign w:val="bottom"/>
            <w:hideMark/>
          </w:tcPr>
          <w:p w14:paraId="0754651A" w14:textId="25447CDA" w:rsidR="002929CB" w:rsidRPr="00652F53" w:rsidRDefault="002929CB" w:rsidP="001B3FB7">
            <w:pPr>
              <w:spacing w:after="0" w:line="240" w:lineRule="auto"/>
              <w:ind w:left="0" w:right="0"/>
              <w:jc w:val="right"/>
              <w:rPr>
                <w:rFonts w:cs="Segoe UI"/>
                <w:bCs/>
                <w:sz w:val="16"/>
                <w:szCs w:val="16"/>
                <w:lang w:val="en-GB"/>
              </w:rPr>
            </w:pPr>
            <w:r w:rsidRPr="00652F53">
              <w:rPr>
                <w:rFonts w:cs="Segoe UI"/>
                <w:bCs/>
                <w:sz w:val="16"/>
                <w:szCs w:val="16"/>
                <w:lang w:val="en-GB"/>
              </w:rPr>
              <w:t xml:space="preserve">For </w:t>
            </w:r>
            <w:r>
              <w:rPr>
                <w:rFonts w:cs="Segoe UI"/>
                <w:bCs/>
                <w:sz w:val="16"/>
                <w:szCs w:val="16"/>
                <w:lang w:val="en-GB"/>
              </w:rPr>
              <w:t xml:space="preserve">the </w:t>
            </w:r>
            <w:r w:rsidR="00F908DA">
              <w:rPr>
                <w:rFonts w:cs="Segoe UI"/>
                <w:bCs/>
                <w:sz w:val="16"/>
                <w:szCs w:val="16"/>
                <w:lang w:val="en-GB"/>
              </w:rPr>
              <w:t>three</w:t>
            </w:r>
            <w:r w:rsidR="00BE3396">
              <w:rPr>
                <w:rFonts w:cs="Segoe UI"/>
                <w:bCs/>
                <w:sz w:val="16"/>
                <w:szCs w:val="16"/>
                <w:lang w:val="en-GB"/>
              </w:rPr>
              <w:t xml:space="preserve"> months</w:t>
            </w:r>
            <w:r w:rsidRPr="00652F53">
              <w:rPr>
                <w:rFonts w:cs="Segoe UI"/>
                <w:bCs/>
                <w:sz w:val="16"/>
                <w:szCs w:val="16"/>
                <w:lang w:val="en-GB"/>
              </w:rPr>
              <w:t xml:space="preserve"> period ended </w:t>
            </w:r>
          </w:p>
          <w:p w14:paraId="4BB73B03" w14:textId="622E2611" w:rsidR="002929CB" w:rsidRPr="00262E4D" w:rsidRDefault="0091697D" w:rsidP="0091697D">
            <w:pPr>
              <w:spacing w:after="0" w:line="240" w:lineRule="auto"/>
              <w:ind w:left="0" w:right="0"/>
              <w:jc w:val="right"/>
              <w:rPr>
                <w:rFonts w:cs="Segoe UI"/>
                <w:b/>
                <w:bCs/>
                <w:sz w:val="16"/>
                <w:szCs w:val="16"/>
                <w:lang w:val="en-GB"/>
              </w:rPr>
            </w:pPr>
            <w:r>
              <w:rPr>
                <w:rFonts w:cs="Segoe UI"/>
                <w:bCs/>
                <w:sz w:val="16"/>
                <w:szCs w:val="16"/>
                <w:lang w:val="en-GB"/>
              </w:rPr>
              <w:t>30 September 2019</w:t>
            </w:r>
          </w:p>
        </w:tc>
        <w:tc>
          <w:tcPr>
            <w:tcW w:w="158" w:type="dxa"/>
          </w:tcPr>
          <w:p w14:paraId="4F5FAE24" w14:textId="77777777" w:rsidR="002929CB" w:rsidRPr="00652F53" w:rsidRDefault="002929CB" w:rsidP="001B3FB7">
            <w:pPr>
              <w:spacing w:after="0" w:line="240" w:lineRule="auto"/>
              <w:ind w:left="-123" w:right="0" w:firstLine="0"/>
              <w:jc w:val="right"/>
              <w:rPr>
                <w:rFonts w:eastAsia="Times New Roman" w:cs="Segoe UI"/>
                <w:b/>
                <w:bCs/>
                <w:sz w:val="16"/>
                <w:szCs w:val="16"/>
                <w:lang w:val="en-GB"/>
              </w:rPr>
            </w:pPr>
          </w:p>
        </w:tc>
        <w:tc>
          <w:tcPr>
            <w:tcW w:w="1132" w:type="dxa"/>
            <w:tcBorders>
              <w:top w:val="nil"/>
              <w:left w:val="nil"/>
              <w:bottom w:val="single" w:sz="4" w:space="0" w:color="365F91"/>
              <w:right w:val="nil"/>
            </w:tcBorders>
            <w:vAlign w:val="bottom"/>
            <w:hideMark/>
          </w:tcPr>
          <w:p w14:paraId="24A882EE" w14:textId="5B669E34" w:rsidR="002929CB" w:rsidRPr="00652F53" w:rsidRDefault="002929CB" w:rsidP="001B3FB7">
            <w:pPr>
              <w:spacing w:after="0" w:line="240" w:lineRule="auto"/>
              <w:ind w:left="0" w:right="0"/>
              <w:jc w:val="right"/>
              <w:rPr>
                <w:rFonts w:cs="Segoe UI"/>
                <w:bCs/>
                <w:sz w:val="16"/>
                <w:szCs w:val="16"/>
                <w:lang w:val="en-GB"/>
              </w:rPr>
            </w:pPr>
            <w:r w:rsidRPr="00652F53">
              <w:rPr>
                <w:rFonts w:cs="Segoe UI"/>
                <w:bCs/>
                <w:sz w:val="16"/>
                <w:szCs w:val="16"/>
                <w:lang w:val="en-GB"/>
              </w:rPr>
              <w:t xml:space="preserve">For the </w:t>
            </w:r>
            <w:r w:rsidR="0091697D">
              <w:rPr>
                <w:rFonts w:cs="Segoe UI"/>
                <w:bCs/>
                <w:sz w:val="16"/>
                <w:szCs w:val="16"/>
                <w:lang w:val="en-GB"/>
              </w:rPr>
              <w:t>nine</w:t>
            </w:r>
            <w:r w:rsidRPr="00652F53">
              <w:rPr>
                <w:rFonts w:cs="Segoe UI"/>
                <w:bCs/>
                <w:sz w:val="16"/>
                <w:szCs w:val="16"/>
                <w:lang w:val="en-GB"/>
              </w:rPr>
              <w:t xml:space="preserve"> months period ended  </w:t>
            </w:r>
          </w:p>
          <w:p w14:paraId="6FB3B4DB" w14:textId="5FB0B2DA" w:rsidR="002929CB" w:rsidRPr="00652F53" w:rsidRDefault="0091697D" w:rsidP="002929CB">
            <w:pPr>
              <w:spacing w:after="0" w:line="240" w:lineRule="auto"/>
              <w:ind w:left="0" w:right="0" w:firstLine="0"/>
              <w:jc w:val="right"/>
              <w:rPr>
                <w:rFonts w:eastAsia="Arial Unicode MS" w:cs="Segoe UI"/>
                <w:b/>
                <w:bCs/>
                <w:sz w:val="16"/>
                <w:szCs w:val="16"/>
                <w:lang w:val="en-GB"/>
              </w:rPr>
            </w:pPr>
            <w:r>
              <w:rPr>
                <w:rFonts w:cs="Segoe UI"/>
                <w:bCs/>
                <w:sz w:val="16"/>
                <w:szCs w:val="16"/>
                <w:lang w:val="en-GB"/>
              </w:rPr>
              <w:t>30 September</w:t>
            </w:r>
            <w:r w:rsidR="002929CB" w:rsidRPr="00652F53">
              <w:rPr>
                <w:rFonts w:cs="Segoe UI"/>
                <w:bCs/>
                <w:sz w:val="16"/>
                <w:szCs w:val="16"/>
                <w:lang w:val="en-GB"/>
              </w:rPr>
              <w:t xml:space="preserve"> 201</w:t>
            </w:r>
            <w:r w:rsidR="002929CB">
              <w:rPr>
                <w:rFonts w:cs="Segoe UI"/>
                <w:bCs/>
                <w:sz w:val="16"/>
                <w:szCs w:val="16"/>
                <w:lang w:val="en-GB"/>
              </w:rPr>
              <w:t>8</w:t>
            </w:r>
          </w:p>
        </w:tc>
        <w:tc>
          <w:tcPr>
            <w:tcW w:w="112" w:type="dxa"/>
          </w:tcPr>
          <w:p w14:paraId="5C2E31F0" w14:textId="77777777" w:rsidR="002929CB" w:rsidRPr="00652F53" w:rsidRDefault="002929CB" w:rsidP="001B3FB7">
            <w:pPr>
              <w:spacing w:after="0" w:line="240" w:lineRule="auto"/>
              <w:ind w:left="0" w:right="0" w:firstLine="0"/>
              <w:jc w:val="center"/>
              <w:rPr>
                <w:rFonts w:eastAsia="Times New Roman" w:cs="Segoe UI"/>
                <w:b/>
                <w:bCs/>
                <w:sz w:val="16"/>
                <w:szCs w:val="16"/>
                <w:lang w:val="en-GB"/>
              </w:rPr>
            </w:pPr>
          </w:p>
        </w:tc>
        <w:tc>
          <w:tcPr>
            <w:tcW w:w="1169" w:type="dxa"/>
            <w:tcBorders>
              <w:top w:val="nil"/>
              <w:left w:val="nil"/>
              <w:bottom w:val="single" w:sz="4" w:space="0" w:color="365F91"/>
              <w:right w:val="nil"/>
            </w:tcBorders>
            <w:vAlign w:val="bottom"/>
            <w:hideMark/>
          </w:tcPr>
          <w:p w14:paraId="733EB21B" w14:textId="6A050CD9" w:rsidR="002929CB" w:rsidRPr="00652F53" w:rsidRDefault="002929CB" w:rsidP="001B3FB7">
            <w:pPr>
              <w:spacing w:after="0" w:line="240" w:lineRule="auto"/>
              <w:ind w:left="0" w:right="0" w:firstLine="0"/>
              <w:jc w:val="right"/>
              <w:rPr>
                <w:rFonts w:cs="Segoe UI"/>
                <w:bCs/>
                <w:sz w:val="16"/>
                <w:szCs w:val="16"/>
                <w:lang w:val="en-GB"/>
              </w:rPr>
            </w:pPr>
            <w:r w:rsidRPr="00652F53">
              <w:rPr>
                <w:rFonts w:eastAsia="Times New Roman" w:cs="Segoe UI"/>
                <w:bCs/>
                <w:sz w:val="16"/>
                <w:szCs w:val="16"/>
                <w:lang w:val="en-GB"/>
              </w:rPr>
              <w:t xml:space="preserve">For </w:t>
            </w:r>
            <w:r>
              <w:rPr>
                <w:rFonts w:cs="Segoe UI"/>
                <w:bCs/>
                <w:sz w:val="16"/>
                <w:szCs w:val="16"/>
                <w:lang w:val="en-GB"/>
              </w:rPr>
              <w:t xml:space="preserve">the </w:t>
            </w:r>
            <w:r w:rsidR="00F908DA">
              <w:rPr>
                <w:rFonts w:cs="Segoe UI"/>
                <w:bCs/>
                <w:sz w:val="16"/>
                <w:szCs w:val="16"/>
                <w:lang w:val="en-GB"/>
              </w:rPr>
              <w:t>three</w:t>
            </w:r>
            <w:r w:rsidR="00BE3396">
              <w:rPr>
                <w:rFonts w:cs="Segoe UI"/>
                <w:bCs/>
                <w:sz w:val="16"/>
                <w:szCs w:val="16"/>
                <w:lang w:val="en-GB"/>
              </w:rPr>
              <w:t xml:space="preserve"> months</w:t>
            </w:r>
            <w:r w:rsidRPr="00652F53">
              <w:rPr>
                <w:rFonts w:cs="Segoe UI"/>
                <w:bCs/>
                <w:sz w:val="16"/>
                <w:szCs w:val="16"/>
                <w:lang w:val="en-GB"/>
              </w:rPr>
              <w:t xml:space="preserve"> period ended </w:t>
            </w:r>
          </w:p>
          <w:p w14:paraId="4743A18E" w14:textId="229D39DD" w:rsidR="002929CB" w:rsidRPr="00652F53" w:rsidRDefault="0091697D" w:rsidP="002929CB">
            <w:pPr>
              <w:spacing w:after="0" w:line="240" w:lineRule="auto"/>
              <w:ind w:left="0" w:right="0" w:firstLine="0"/>
              <w:jc w:val="right"/>
              <w:rPr>
                <w:rFonts w:eastAsia="Arial Unicode MS" w:cs="Segoe UI"/>
                <w:b/>
                <w:bCs/>
                <w:sz w:val="16"/>
                <w:szCs w:val="16"/>
                <w:lang w:val="en-GB"/>
              </w:rPr>
            </w:pPr>
            <w:r>
              <w:rPr>
                <w:rFonts w:cs="Segoe UI"/>
                <w:bCs/>
                <w:sz w:val="16"/>
                <w:szCs w:val="16"/>
                <w:lang w:val="en-GB"/>
              </w:rPr>
              <w:t>30 September</w:t>
            </w:r>
            <w:r w:rsidR="002929CB" w:rsidRPr="00652F53">
              <w:rPr>
                <w:rFonts w:cs="Segoe UI"/>
                <w:bCs/>
                <w:sz w:val="16"/>
                <w:szCs w:val="16"/>
                <w:lang w:val="en-GB"/>
              </w:rPr>
              <w:t xml:space="preserve"> 201</w:t>
            </w:r>
            <w:r w:rsidR="002929CB">
              <w:rPr>
                <w:rFonts w:cs="Segoe UI"/>
                <w:bCs/>
                <w:sz w:val="16"/>
                <w:szCs w:val="16"/>
                <w:lang w:val="en-GB"/>
              </w:rPr>
              <w:t>8</w:t>
            </w:r>
          </w:p>
        </w:tc>
      </w:tr>
      <w:tr w:rsidR="002929CB" w:rsidRPr="009F6D30" w14:paraId="1D9AE52F" w14:textId="77777777" w:rsidTr="001B3FB7">
        <w:trPr>
          <w:trHeight w:val="444"/>
        </w:trPr>
        <w:tc>
          <w:tcPr>
            <w:tcW w:w="3702" w:type="dxa"/>
            <w:noWrap/>
            <w:tcMar>
              <w:top w:w="15" w:type="dxa"/>
              <w:left w:w="15" w:type="dxa"/>
              <w:bottom w:w="0" w:type="dxa"/>
              <w:right w:w="15" w:type="dxa"/>
            </w:tcMar>
          </w:tcPr>
          <w:p w14:paraId="098A7FD3" w14:textId="77777777" w:rsidR="002929CB" w:rsidRPr="00652F53" w:rsidRDefault="002929CB" w:rsidP="001B3FB7">
            <w:pPr>
              <w:spacing w:after="0" w:line="240" w:lineRule="auto"/>
              <w:ind w:left="0" w:right="0" w:firstLine="0"/>
              <w:jc w:val="right"/>
              <w:rPr>
                <w:rFonts w:eastAsia="Times New Roman" w:cs="Segoe UI"/>
                <w:color w:val="auto"/>
                <w:sz w:val="16"/>
                <w:szCs w:val="16"/>
                <w:lang w:val="en-GB"/>
              </w:rPr>
            </w:pPr>
          </w:p>
        </w:tc>
        <w:tc>
          <w:tcPr>
            <w:tcW w:w="850" w:type="dxa"/>
            <w:noWrap/>
            <w:tcMar>
              <w:top w:w="15" w:type="dxa"/>
              <w:left w:w="15" w:type="dxa"/>
              <w:bottom w:w="0" w:type="dxa"/>
              <w:right w:w="15" w:type="dxa"/>
            </w:tcMar>
            <w:vAlign w:val="bottom"/>
          </w:tcPr>
          <w:p w14:paraId="21566E16" w14:textId="77777777" w:rsidR="002929CB" w:rsidRPr="00652F53" w:rsidRDefault="002929CB" w:rsidP="001B3FB7">
            <w:pPr>
              <w:spacing w:after="0" w:line="240" w:lineRule="auto"/>
              <w:ind w:left="0" w:right="0" w:firstLine="0"/>
              <w:jc w:val="right"/>
              <w:rPr>
                <w:rFonts w:eastAsia="Arial Unicode MS" w:cs="Segoe UI"/>
                <w:sz w:val="16"/>
                <w:szCs w:val="16"/>
                <w:lang w:val="en-GB"/>
              </w:rPr>
            </w:pPr>
          </w:p>
        </w:tc>
        <w:tc>
          <w:tcPr>
            <w:tcW w:w="1276" w:type="dxa"/>
            <w:tcBorders>
              <w:top w:val="single" w:sz="4" w:space="0" w:color="365F91"/>
              <w:left w:val="nil"/>
              <w:bottom w:val="nil"/>
              <w:right w:val="nil"/>
            </w:tcBorders>
            <w:noWrap/>
            <w:tcMar>
              <w:top w:w="15" w:type="dxa"/>
              <w:left w:w="15" w:type="dxa"/>
              <w:bottom w:w="0" w:type="dxa"/>
              <w:right w:w="15" w:type="dxa"/>
            </w:tcMar>
            <w:hideMark/>
          </w:tcPr>
          <w:p w14:paraId="0BCA10D2" w14:textId="77777777" w:rsidR="002929CB" w:rsidRPr="00652F53" w:rsidRDefault="002929CB" w:rsidP="001B3FB7">
            <w:pPr>
              <w:spacing w:after="0" w:line="240" w:lineRule="auto"/>
              <w:ind w:left="0" w:right="0"/>
              <w:jc w:val="right"/>
              <w:rPr>
                <w:rFonts w:cs="Segoe UI"/>
                <w:bCs/>
                <w:i/>
                <w:sz w:val="16"/>
                <w:szCs w:val="16"/>
                <w:lang w:val="en-GB"/>
              </w:rPr>
            </w:pPr>
            <w:r w:rsidRPr="00652F53">
              <w:rPr>
                <w:rFonts w:cs="Segoe UI"/>
                <w:bCs/>
                <w:i/>
                <w:sz w:val="16"/>
                <w:szCs w:val="16"/>
                <w:lang w:val="en-GB"/>
              </w:rPr>
              <w:t>(unaudited)</w:t>
            </w:r>
          </w:p>
        </w:tc>
        <w:tc>
          <w:tcPr>
            <w:tcW w:w="140" w:type="dxa"/>
          </w:tcPr>
          <w:p w14:paraId="61F3FF0F" w14:textId="77777777" w:rsidR="002929CB" w:rsidRPr="00652F53" w:rsidRDefault="002929CB" w:rsidP="001B3FB7">
            <w:pPr>
              <w:spacing w:after="0" w:line="240" w:lineRule="auto"/>
              <w:ind w:left="0" w:right="0" w:firstLine="0"/>
              <w:jc w:val="right"/>
              <w:rPr>
                <w:rFonts w:eastAsia="Times New Roman" w:cs="Segoe UI"/>
                <w:b/>
                <w:bCs/>
                <w:sz w:val="16"/>
                <w:szCs w:val="16"/>
                <w:lang w:val="en-GB"/>
              </w:rPr>
            </w:pPr>
          </w:p>
        </w:tc>
        <w:tc>
          <w:tcPr>
            <w:tcW w:w="1257" w:type="dxa"/>
            <w:tcBorders>
              <w:top w:val="single" w:sz="4" w:space="0" w:color="003E51"/>
              <w:left w:val="nil"/>
              <w:bottom w:val="nil"/>
              <w:right w:val="nil"/>
            </w:tcBorders>
            <w:noWrap/>
            <w:tcMar>
              <w:top w:w="15" w:type="dxa"/>
              <w:left w:w="15" w:type="dxa"/>
              <w:bottom w:w="0" w:type="dxa"/>
              <w:right w:w="86" w:type="dxa"/>
            </w:tcMar>
            <w:hideMark/>
          </w:tcPr>
          <w:p w14:paraId="688CDA2F" w14:textId="77777777" w:rsidR="002929CB" w:rsidRPr="00652F53" w:rsidRDefault="002929CB" w:rsidP="001B3FB7">
            <w:pPr>
              <w:spacing w:after="0" w:line="240" w:lineRule="auto"/>
              <w:ind w:left="0" w:right="0"/>
              <w:jc w:val="right"/>
              <w:rPr>
                <w:rFonts w:cs="Segoe UI"/>
                <w:bCs/>
                <w:i/>
                <w:sz w:val="16"/>
                <w:szCs w:val="16"/>
                <w:lang w:val="en-GB"/>
              </w:rPr>
            </w:pPr>
            <w:r w:rsidRPr="00652F53">
              <w:rPr>
                <w:rFonts w:cs="Segoe UI"/>
                <w:bCs/>
                <w:i/>
                <w:sz w:val="16"/>
                <w:szCs w:val="16"/>
                <w:lang w:val="en-GB"/>
              </w:rPr>
              <w:t>(unaudited)</w:t>
            </w:r>
          </w:p>
        </w:tc>
        <w:tc>
          <w:tcPr>
            <w:tcW w:w="158" w:type="dxa"/>
          </w:tcPr>
          <w:p w14:paraId="7E9B20F3" w14:textId="77777777" w:rsidR="002929CB" w:rsidRPr="00652F53" w:rsidRDefault="002929CB" w:rsidP="001B3FB7">
            <w:pPr>
              <w:spacing w:after="0" w:line="240" w:lineRule="auto"/>
              <w:ind w:left="0" w:right="0" w:firstLine="0"/>
              <w:jc w:val="right"/>
              <w:rPr>
                <w:rFonts w:eastAsia="Times New Roman" w:cs="Segoe UI"/>
                <w:b/>
                <w:bCs/>
                <w:sz w:val="16"/>
                <w:szCs w:val="16"/>
                <w:lang w:val="en-GB"/>
              </w:rPr>
            </w:pPr>
          </w:p>
        </w:tc>
        <w:tc>
          <w:tcPr>
            <w:tcW w:w="1132" w:type="dxa"/>
            <w:tcBorders>
              <w:top w:val="single" w:sz="4" w:space="0" w:color="365F91"/>
              <w:left w:val="nil"/>
              <w:bottom w:val="nil"/>
              <w:right w:val="nil"/>
            </w:tcBorders>
            <w:hideMark/>
          </w:tcPr>
          <w:p w14:paraId="204C0F5A" w14:textId="46C42ABD" w:rsidR="002929CB" w:rsidRPr="009F6D30" w:rsidRDefault="002929CB" w:rsidP="001B3FB7">
            <w:pPr>
              <w:spacing w:after="0" w:line="240" w:lineRule="auto"/>
              <w:ind w:left="0" w:right="0" w:firstLine="0"/>
              <w:rPr>
                <w:rFonts w:eastAsia="Times New Roman" w:cs="Segoe UI"/>
                <w:sz w:val="16"/>
                <w:szCs w:val="16"/>
                <w:lang w:val="en-GB"/>
              </w:rPr>
            </w:pPr>
            <w:r w:rsidRPr="009F6D30">
              <w:rPr>
                <w:rFonts w:eastAsia="Arial Unicode MS" w:cs="Segoe UI"/>
                <w:i/>
                <w:sz w:val="16"/>
                <w:szCs w:val="16"/>
                <w:lang w:val="en-GB"/>
              </w:rPr>
              <w:t xml:space="preserve">       (</w:t>
            </w:r>
            <w:r w:rsidR="008414FB">
              <w:rPr>
                <w:rFonts w:eastAsia="Arial Unicode MS" w:cs="Segoe UI"/>
                <w:i/>
                <w:sz w:val="16"/>
                <w:szCs w:val="16"/>
                <w:lang w:val="en-GB"/>
              </w:rPr>
              <w:t>un</w:t>
            </w:r>
            <w:r w:rsidRPr="009F6D30">
              <w:rPr>
                <w:rFonts w:eastAsia="Arial Unicode MS" w:cs="Segoe UI"/>
                <w:i/>
                <w:sz w:val="16"/>
                <w:szCs w:val="16"/>
                <w:lang w:val="en-GB"/>
              </w:rPr>
              <w:t>audited)</w:t>
            </w:r>
          </w:p>
        </w:tc>
        <w:tc>
          <w:tcPr>
            <w:tcW w:w="112" w:type="dxa"/>
          </w:tcPr>
          <w:p w14:paraId="20F5B9F4" w14:textId="77777777" w:rsidR="002929CB" w:rsidRPr="009F6D30" w:rsidRDefault="002929CB" w:rsidP="001B3FB7">
            <w:pPr>
              <w:spacing w:after="0" w:line="240" w:lineRule="auto"/>
              <w:ind w:left="0" w:right="0" w:firstLine="0"/>
              <w:rPr>
                <w:rFonts w:eastAsia="Times New Roman" w:cs="Segoe UI"/>
                <w:sz w:val="16"/>
                <w:szCs w:val="16"/>
                <w:lang w:val="en-GB"/>
              </w:rPr>
            </w:pPr>
          </w:p>
        </w:tc>
        <w:tc>
          <w:tcPr>
            <w:tcW w:w="1169" w:type="dxa"/>
            <w:tcBorders>
              <w:top w:val="single" w:sz="4" w:space="0" w:color="365F91"/>
              <w:left w:val="nil"/>
              <w:bottom w:val="nil"/>
              <w:right w:val="nil"/>
            </w:tcBorders>
            <w:hideMark/>
          </w:tcPr>
          <w:p w14:paraId="0DEB7958" w14:textId="77777777" w:rsidR="002929CB" w:rsidRPr="009F6D30" w:rsidRDefault="002929CB" w:rsidP="001B3FB7">
            <w:pPr>
              <w:spacing w:after="0" w:line="240" w:lineRule="auto"/>
              <w:ind w:left="0" w:right="0" w:firstLine="0"/>
              <w:jc w:val="right"/>
              <w:rPr>
                <w:rFonts w:eastAsia="Times New Roman" w:cs="Segoe UI"/>
                <w:b/>
                <w:bCs/>
                <w:sz w:val="16"/>
                <w:szCs w:val="16"/>
                <w:lang w:val="en-GB"/>
              </w:rPr>
            </w:pPr>
            <w:r w:rsidRPr="009F6D30">
              <w:rPr>
                <w:rFonts w:eastAsia="Arial Unicode MS" w:cs="Segoe UI"/>
                <w:i/>
                <w:sz w:val="16"/>
                <w:szCs w:val="16"/>
                <w:lang w:val="en-GB"/>
              </w:rPr>
              <w:t>(unaudited)</w:t>
            </w:r>
          </w:p>
        </w:tc>
      </w:tr>
      <w:tr w:rsidR="00CE4737" w:rsidRPr="00652F53" w14:paraId="2C79D628" w14:textId="77777777" w:rsidTr="001B3FB7">
        <w:trPr>
          <w:trHeight w:val="255"/>
        </w:trPr>
        <w:tc>
          <w:tcPr>
            <w:tcW w:w="3702" w:type="dxa"/>
            <w:noWrap/>
            <w:tcMar>
              <w:top w:w="15" w:type="dxa"/>
              <w:left w:w="15" w:type="dxa"/>
              <w:bottom w:w="0" w:type="dxa"/>
              <w:right w:w="15" w:type="dxa"/>
            </w:tcMar>
          </w:tcPr>
          <w:p w14:paraId="5E2FE32C" w14:textId="1BC57064" w:rsidR="00CE4737" w:rsidRPr="00652F53" w:rsidRDefault="00CE4737" w:rsidP="00CE4737">
            <w:pPr>
              <w:spacing w:after="0" w:line="240" w:lineRule="auto"/>
              <w:ind w:left="0" w:right="0" w:firstLine="0"/>
              <w:rPr>
                <w:rFonts w:cs="Segoe UI"/>
                <w:sz w:val="16"/>
                <w:szCs w:val="16"/>
                <w:lang w:val="en-GB"/>
              </w:rPr>
            </w:pPr>
            <w:r w:rsidRPr="00586E40">
              <w:rPr>
                <w:rFonts w:cs="Segoe UI"/>
                <w:sz w:val="16"/>
                <w:szCs w:val="16"/>
                <w:lang w:val="en-US"/>
              </w:rPr>
              <w:t>Revenue from contracts with customers</w:t>
            </w:r>
          </w:p>
        </w:tc>
        <w:tc>
          <w:tcPr>
            <w:tcW w:w="850" w:type="dxa"/>
            <w:noWrap/>
            <w:tcMar>
              <w:top w:w="15" w:type="dxa"/>
              <w:left w:w="15" w:type="dxa"/>
              <w:bottom w:w="0" w:type="dxa"/>
              <w:right w:w="15" w:type="dxa"/>
            </w:tcMar>
            <w:vAlign w:val="center"/>
          </w:tcPr>
          <w:p w14:paraId="6E2AE992" w14:textId="737A1E91" w:rsidR="00CE4737" w:rsidRPr="003854C7" w:rsidRDefault="00CE4737" w:rsidP="00CE4737">
            <w:pPr>
              <w:spacing w:after="0" w:line="240" w:lineRule="auto"/>
              <w:ind w:left="0" w:right="0" w:firstLine="0"/>
              <w:jc w:val="center"/>
              <w:rPr>
                <w:rFonts w:eastAsia="Times New Roman" w:cs="Segoe UI"/>
                <w:color w:val="003E54"/>
                <w:sz w:val="16"/>
                <w:szCs w:val="16"/>
              </w:rPr>
            </w:pPr>
            <w:r>
              <w:rPr>
                <w:rFonts w:eastAsia="Times New Roman" w:cs="Segoe UI"/>
                <w:color w:val="003E54"/>
                <w:sz w:val="16"/>
                <w:szCs w:val="16"/>
              </w:rPr>
              <w:t>17</w:t>
            </w:r>
          </w:p>
        </w:tc>
        <w:tc>
          <w:tcPr>
            <w:tcW w:w="1276" w:type="dxa"/>
            <w:shd w:val="clear" w:color="auto" w:fill="auto"/>
            <w:noWrap/>
            <w:tcMar>
              <w:top w:w="15" w:type="dxa"/>
              <w:left w:w="15" w:type="dxa"/>
              <w:bottom w:w="0" w:type="dxa"/>
              <w:right w:w="15" w:type="dxa"/>
            </w:tcMar>
            <w:vAlign w:val="bottom"/>
          </w:tcPr>
          <w:p w14:paraId="7F4F7707" w14:textId="61CF5A43"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rPr>
              <w:t>77</w:t>
            </w:r>
            <w:r w:rsidR="00B86C80">
              <w:rPr>
                <w:rFonts w:cs="Segoe UI"/>
                <w:sz w:val="16"/>
                <w:szCs w:val="16"/>
              </w:rPr>
              <w:t>,</w:t>
            </w:r>
            <w:r w:rsidRPr="007B1BA5">
              <w:rPr>
                <w:rFonts w:cs="Segoe UI"/>
                <w:sz w:val="16"/>
                <w:szCs w:val="16"/>
              </w:rPr>
              <w:t>240</w:t>
            </w:r>
          </w:p>
        </w:tc>
        <w:tc>
          <w:tcPr>
            <w:tcW w:w="140" w:type="dxa"/>
            <w:vAlign w:val="bottom"/>
          </w:tcPr>
          <w:p w14:paraId="26964473" w14:textId="77777777" w:rsidR="00CE4737" w:rsidRPr="00652F53" w:rsidRDefault="00CE4737" w:rsidP="00CE4737">
            <w:pPr>
              <w:spacing w:after="0" w:line="240" w:lineRule="auto"/>
              <w:ind w:left="0" w:right="0" w:firstLine="0"/>
              <w:rPr>
                <w:rFonts w:eastAsia="Times New Roman" w:cs="Segoe UI"/>
                <w:sz w:val="16"/>
                <w:szCs w:val="16"/>
                <w:highlight w:val="yellow"/>
                <w:lang w:val="en-GB"/>
              </w:rPr>
            </w:pPr>
          </w:p>
        </w:tc>
        <w:tc>
          <w:tcPr>
            <w:tcW w:w="1257" w:type="dxa"/>
            <w:noWrap/>
            <w:tcMar>
              <w:top w:w="15" w:type="dxa"/>
              <w:left w:w="15" w:type="dxa"/>
              <w:bottom w:w="0" w:type="dxa"/>
              <w:right w:w="86" w:type="dxa"/>
            </w:tcMar>
            <w:vAlign w:val="bottom"/>
          </w:tcPr>
          <w:p w14:paraId="6DCCC1D2" w14:textId="63C3631C" w:rsidR="00CE4737" w:rsidRPr="00652F53" w:rsidRDefault="00CE4737" w:rsidP="00CE4737">
            <w:pPr>
              <w:tabs>
                <w:tab w:val="left" w:pos="1025"/>
              </w:tabs>
              <w:spacing w:after="0" w:line="240" w:lineRule="auto"/>
              <w:ind w:left="0" w:right="-91" w:firstLine="0"/>
              <w:jc w:val="right"/>
              <w:rPr>
                <w:rFonts w:eastAsia="Times New Roman" w:cs="Segoe UI"/>
                <w:sz w:val="16"/>
                <w:szCs w:val="16"/>
                <w:lang w:val="en-GB"/>
              </w:rPr>
            </w:pPr>
            <w:r w:rsidRPr="00D156EC">
              <w:rPr>
                <w:rFonts w:cs="Segoe UI"/>
                <w:sz w:val="16"/>
                <w:szCs w:val="16"/>
              </w:rPr>
              <w:t>25</w:t>
            </w:r>
            <w:r w:rsidR="00B86C80">
              <w:rPr>
                <w:rFonts w:cs="Segoe UI"/>
                <w:sz w:val="16"/>
                <w:szCs w:val="16"/>
              </w:rPr>
              <w:t>,</w:t>
            </w:r>
            <w:r w:rsidRPr="00D156EC">
              <w:rPr>
                <w:rFonts w:cs="Segoe UI"/>
                <w:sz w:val="16"/>
                <w:szCs w:val="16"/>
              </w:rPr>
              <w:t>996</w:t>
            </w:r>
          </w:p>
        </w:tc>
        <w:tc>
          <w:tcPr>
            <w:tcW w:w="158" w:type="dxa"/>
          </w:tcPr>
          <w:p w14:paraId="63349185" w14:textId="77777777" w:rsidR="00CE4737" w:rsidRPr="00652F53" w:rsidRDefault="00CE4737" w:rsidP="00CE473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0" w:right="57" w:firstLine="0"/>
              <w:rPr>
                <w:rFonts w:eastAsia="Arial Unicode MS" w:cs="Segoe UI"/>
                <w:sz w:val="16"/>
                <w:szCs w:val="16"/>
                <w:lang w:val="en-GB"/>
              </w:rPr>
            </w:pPr>
          </w:p>
        </w:tc>
        <w:tc>
          <w:tcPr>
            <w:tcW w:w="1132" w:type="dxa"/>
            <w:vAlign w:val="bottom"/>
          </w:tcPr>
          <w:p w14:paraId="72BF7B72" w14:textId="44EA6D0E" w:rsidR="00CE4737" w:rsidRDefault="00CE4737" w:rsidP="00CE4737">
            <w:pPr>
              <w:spacing w:after="0" w:line="240" w:lineRule="auto"/>
              <w:ind w:left="0" w:right="0" w:firstLine="0"/>
              <w:jc w:val="right"/>
              <w:rPr>
                <w:rFonts w:cs="Segoe UI"/>
                <w:sz w:val="16"/>
                <w:szCs w:val="16"/>
              </w:rPr>
            </w:pPr>
            <w:r>
              <w:rPr>
                <w:rFonts w:cs="Segoe UI"/>
                <w:sz w:val="16"/>
                <w:szCs w:val="16"/>
              </w:rPr>
              <w:t>-</w:t>
            </w:r>
          </w:p>
        </w:tc>
        <w:tc>
          <w:tcPr>
            <w:tcW w:w="112" w:type="dxa"/>
            <w:vAlign w:val="bottom"/>
          </w:tcPr>
          <w:p w14:paraId="36EFC657" w14:textId="77777777" w:rsidR="00CE4737" w:rsidRPr="00652F53" w:rsidRDefault="00CE4737" w:rsidP="00CE4737">
            <w:pPr>
              <w:spacing w:after="0" w:line="240" w:lineRule="auto"/>
              <w:ind w:left="0" w:right="0" w:firstLine="0"/>
              <w:rPr>
                <w:rFonts w:eastAsia="Times New Roman" w:cs="Segoe UI"/>
                <w:sz w:val="16"/>
                <w:szCs w:val="16"/>
                <w:lang w:val="en-GB"/>
              </w:rPr>
            </w:pPr>
          </w:p>
        </w:tc>
        <w:tc>
          <w:tcPr>
            <w:tcW w:w="1169" w:type="dxa"/>
            <w:vAlign w:val="bottom"/>
          </w:tcPr>
          <w:p w14:paraId="2798D03F" w14:textId="706696B6" w:rsidR="00CE4737" w:rsidRDefault="00CE4737" w:rsidP="00CE4737">
            <w:pPr>
              <w:spacing w:after="0" w:line="240" w:lineRule="auto"/>
              <w:ind w:left="0" w:right="0" w:firstLine="0"/>
              <w:jc w:val="right"/>
              <w:rPr>
                <w:rFonts w:cs="Segoe UI"/>
                <w:sz w:val="16"/>
                <w:szCs w:val="16"/>
              </w:rPr>
            </w:pPr>
            <w:r>
              <w:rPr>
                <w:rFonts w:cs="Segoe UI"/>
                <w:sz w:val="16"/>
                <w:szCs w:val="16"/>
              </w:rPr>
              <w:t>-</w:t>
            </w:r>
          </w:p>
        </w:tc>
      </w:tr>
      <w:tr w:rsidR="00CE4737" w:rsidRPr="00652F53" w14:paraId="066362A4" w14:textId="77777777" w:rsidTr="001B3FB7">
        <w:trPr>
          <w:trHeight w:val="255"/>
        </w:trPr>
        <w:tc>
          <w:tcPr>
            <w:tcW w:w="3702" w:type="dxa"/>
            <w:noWrap/>
            <w:tcMar>
              <w:top w:w="15" w:type="dxa"/>
              <w:left w:w="15" w:type="dxa"/>
              <w:bottom w:w="0" w:type="dxa"/>
              <w:right w:w="15" w:type="dxa"/>
            </w:tcMar>
            <w:hideMark/>
          </w:tcPr>
          <w:p w14:paraId="5A570919" w14:textId="77777777" w:rsidR="00CE4737" w:rsidRPr="00652F53" w:rsidRDefault="00CE4737" w:rsidP="00CE4737">
            <w:pPr>
              <w:spacing w:after="0" w:line="240" w:lineRule="auto"/>
              <w:ind w:left="0" w:right="0" w:firstLine="0"/>
              <w:rPr>
                <w:rFonts w:eastAsia="Arial Unicode MS" w:cs="Segoe UI"/>
                <w:color w:val="auto"/>
                <w:sz w:val="16"/>
                <w:szCs w:val="16"/>
                <w:lang w:val="en-GB"/>
              </w:rPr>
            </w:pPr>
            <w:r w:rsidRPr="00652F53">
              <w:rPr>
                <w:rFonts w:cs="Segoe UI"/>
                <w:sz w:val="16"/>
                <w:szCs w:val="16"/>
                <w:lang w:val="en-GB"/>
              </w:rPr>
              <w:t>Sales</w:t>
            </w:r>
          </w:p>
        </w:tc>
        <w:tc>
          <w:tcPr>
            <w:tcW w:w="850" w:type="dxa"/>
            <w:noWrap/>
            <w:tcMar>
              <w:top w:w="15" w:type="dxa"/>
              <w:left w:w="15" w:type="dxa"/>
              <w:bottom w:w="0" w:type="dxa"/>
              <w:right w:w="15" w:type="dxa"/>
            </w:tcMar>
            <w:vAlign w:val="center"/>
          </w:tcPr>
          <w:p w14:paraId="5804F9CB" w14:textId="2AB0C226" w:rsidR="00CE4737" w:rsidRPr="00652F53" w:rsidRDefault="00CE4737" w:rsidP="00CE4737">
            <w:pPr>
              <w:spacing w:after="0" w:line="240" w:lineRule="auto"/>
              <w:ind w:left="0" w:right="0" w:firstLine="0"/>
              <w:jc w:val="center"/>
              <w:rPr>
                <w:rFonts w:eastAsia="Times New Roman" w:cs="Segoe UI"/>
                <w:sz w:val="16"/>
                <w:szCs w:val="16"/>
                <w:lang w:val="en-GB"/>
              </w:rPr>
            </w:pPr>
            <w:r>
              <w:rPr>
                <w:rFonts w:eastAsia="Times New Roman" w:cs="Segoe UI"/>
                <w:color w:val="003E54"/>
                <w:sz w:val="16"/>
                <w:szCs w:val="16"/>
              </w:rPr>
              <w:t>17</w:t>
            </w:r>
          </w:p>
        </w:tc>
        <w:tc>
          <w:tcPr>
            <w:tcW w:w="1276" w:type="dxa"/>
            <w:shd w:val="clear" w:color="auto" w:fill="auto"/>
            <w:noWrap/>
            <w:tcMar>
              <w:top w:w="15" w:type="dxa"/>
              <w:left w:w="15" w:type="dxa"/>
              <w:bottom w:w="0" w:type="dxa"/>
              <w:right w:w="15" w:type="dxa"/>
            </w:tcMar>
            <w:vAlign w:val="bottom"/>
          </w:tcPr>
          <w:p w14:paraId="51EFC84C" w14:textId="5A14F35C"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rPr>
              <w:t>-</w:t>
            </w:r>
          </w:p>
        </w:tc>
        <w:tc>
          <w:tcPr>
            <w:tcW w:w="140" w:type="dxa"/>
            <w:vAlign w:val="bottom"/>
          </w:tcPr>
          <w:p w14:paraId="76E3E67F" w14:textId="77777777" w:rsidR="00CE4737" w:rsidRPr="00652F53" w:rsidRDefault="00CE4737" w:rsidP="00CE4737">
            <w:pPr>
              <w:spacing w:after="0" w:line="240" w:lineRule="auto"/>
              <w:ind w:left="0" w:right="0" w:firstLine="0"/>
              <w:rPr>
                <w:rFonts w:eastAsia="Times New Roman" w:cs="Segoe UI"/>
                <w:sz w:val="16"/>
                <w:szCs w:val="16"/>
                <w:highlight w:val="yellow"/>
                <w:lang w:val="en-GB"/>
              </w:rPr>
            </w:pPr>
          </w:p>
        </w:tc>
        <w:tc>
          <w:tcPr>
            <w:tcW w:w="1257" w:type="dxa"/>
            <w:noWrap/>
            <w:tcMar>
              <w:top w:w="15" w:type="dxa"/>
              <w:left w:w="15" w:type="dxa"/>
              <w:bottom w:w="0" w:type="dxa"/>
              <w:right w:w="86" w:type="dxa"/>
            </w:tcMar>
            <w:vAlign w:val="bottom"/>
          </w:tcPr>
          <w:p w14:paraId="200E7CA4" w14:textId="70C8FC2B" w:rsidR="00CE4737" w:rsidRPr="00652F53" w:rsidRDefault="00CE4737" w:rsidP="00CE4737">
            <w:pPr>
              <w:tabs>
                <w:tab w:val="left" w:pos="1025"/>
              </w:tabs>
              <w:spacing w:after="0" w:line="240" w:lineRule="auto"/>
              <w:ind w:left="0" w:right="-91" w:firstLine="0"/>
              <w:jc w:val="right"/>
              <w:rPr>
                <w:rFonts w:eastAsia="Times New Roman" w:cs="Segoe UI"/>
                <w:sz w:val="16"/>
                <w:szCs w:val="16"/>
                <w:lang w:val="en-GB"/>
              </w:rPr>
            </w:pPr>
            <w:r>
              <w:rPr>
                <w:rFonts w:cs="Segoe UI"/>
                <w:sz w:val="16"/>
                <w:szCs w:val="16"/>
              </w:rPr>
              <w:t>-</w:t>
            </w:r>
          </w:p>
        </w:tc>
        <w:tc>
          <w:tcPr>
            <w:tcW w:w="158" w:type="dxa"/>
          </w:tcPr>
          <w:p w14:paraId="66D065A2" w14:textId="77777777" w:rsidR="00CE4737" w:rsidRPr="00652F53" w:rsidRDefault="00CE4737" w:rsidP="00CE473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0" w:right="57" w:firstLine="0"/>
              <w:rPr>
                <w:rFonts w:eastAsia="Arial Unicode MS" w:cs="Segoe UI"/>
                <w:sz w:val="16"/>
                <w:szCs w:val="16"/>
                <w:lang w:val="en-GB"/>
              </w:rPr>
            </w:pPr>
          </w:p>
        </w:tc>
        <w:tc>
          <w:tcPr>
            <w:tcW w:w="1132" w:type="dxa"/>
            <w:vAlign w:val="bottom"/>
          </w:tcPr>
          <w:p w14:paraId="63D7F1AF" w14:textId="69E2579F" w:rsidR="00CE4737" w:rsidRPr="00652F53" w:rsidRDefault="00CE4737" w:rsidP="00CE4737">
            <w:pPr>
              <w:spacing w:after="0" w:line="240" w:lineRule="auto"/>
              <w:ind w:left="0" w:right="0" w:firstLine="0"/>
              <w:jc w:val="right"/>
              <w:rPr>
                <w:rFonts w:eastAsia="Times New Roman" w:cs="Segoe UI"/>
                <w:sz w:val="16"/>
                <w:szCs w:val="16"/>
                <w:lang w:val="en-GB"/>
              </w:rPr>
            </w:pPr>
            <w:r w:rsidRPr="00303234">
              <w:rPr>
                <w:rFonts w:cs="Segoe UI"/>
                <w:sz w:val="16"/>
                <w:szCs w:val="16"/>
              </w:rPr>
              <w:t>75</w:t>
            </w:r>
            <w:r w:rsidR="00B86C80">
              <w:rPr>
                <w:rFonts w:cs="Segoe UI"/>
                <w:sz w:val="16"/>
                <w:szCs w:val="16"/>
              </w:rPr>
              <w:t>,</w:t>
            </w:r>
            <w:r w:rsidRPr="00303234">
              <w:rPr>
                <w:rFonts w:cs="Segoe UI"/>
                <w:sz w:val="16"/>
                <w:szCs w:val="16"/>
              </w:rPr>
              <w:t>756</w:t>
            </w:r>
          </w:p>
        </w:tc>
        <w:tc>
          <w:tcPr>
            <w:tcW w:w="112" w:type="dxa"/>
            <w:vAlign w:val="bottom"/>
          </w:tcPr>
          <w:p w14:paraId="6E5FADBF" w14:textId="77777777" w:rsidR="00CE4737" w:rsidRPr="00652F53" w:rsidRDefault="00CE4737" w:rsidP="00CE4737">
            <w:pPr>
              <w:spacing w:after="0" w:line="240" w:lineRule="auto"/>
              <w:ind w:left="0" w:right="0" w:firstLine="0"/>
              <w:rPr>
                <w:rFonts w:eastAsia="Times New Roman" w:cs="Segoe UI"/>
                <w:sz w:val="16"/>
                <w:szCs w:val="16"/>
                <w:lang w:val="en-GB"/>
              </w:rPr>
            </w:pPr>
          </w:p>
        </w:tc>
        <w:tc>
          <w:tcPr>
            <w:tcW w:w="1169" w:type="dxa"/>
            <w:vAlign w:val="bottom"/>
          </w:tcPr>
          <w:p w14:paraId="67997D28" w14:textId="1240A926" w:rsidR="00CE4737" w:rsidRPr="00652F53" w:rsidRDefault="00CE4737" w:rsidP="00CE4737">
            <w:pPr>
              <w:spacing w:after="0" w:line="240" w:lineRule="auto"/>
              <w:ind w:left="0" w:right="0" w:firstLine="0"/>
              <w:jc w:val="right"/>
              <w:rPr>
                <w:rFonts w:eastAsia="Times New Roman" w:cs="Segoe UI"/>
                <w:sz w:val="16"/>
                <w:szCs w:val="16"/>
                <w:lang w:val="en-GB"/>
              </w:rPr>
            </w:pPr>
            <w:r w:rsidRPr="00A562B5">
              <w:rPr>
                <w:rFonts w:cs="Segoe UI"/>
                <w:sz w:val="16"/>
                <w:szCs w:val="16"/>
              </w:rPr>
              <w:t>23</w:t>
            </w:r>
            <w:r w:rsidR="00B86C80">
              <w:rPr>
                <w:rFonts w:cs="Segoe UI"/>
                <w:sz w:val="16"/>
                <w:szCs w:val="16"/>
              </w:rPr>
              <w:t>,</w:t>
            </w:r>
            <w:r w:rsidRPr="00A562B5">
              <w:rPr>
                <w:rFonts w:cs="Segoe UI"/>
                <w:sz w:val="16"/>
                <w:szCs w:val="16"/>
              </w:rPr>
              <w:t>017</w:t>
            </w:r>
          </w:p>
        </w:tc>
      </w:tr>
      <w:tr w:rsidR="00CE4737" w:rsidRPr="00652F53" w14:paraId="68DCA687" w14:textId="77777777" w:rsidTr="001B3FB7">
        <w:trPr>
          <w:trHeight w:val="255"/>
        </w:trPr>
        <w:tc>
          <w:tcPr>
            <w:tcW w:w="3702" w:type="dxa"/>
            <w:noWrap/>
            <w:tcMar>
              <w:top w:w="15" w:type="dxa"/>
              <w:left w:w="15" w:type="dxa"/>
              <w:bottom w:w="0" w:type="dxa"/>
              <w:right w:w="15" w:type="dxa"/>
            </w:tcMar>
            <w:hideMark/>
          </w:tcPr>
          <w:p w14:paraId="2DCBF1C4" w14:textId="77777777" w:rsidR="00CE4737" w:rsidRPr="00652F53" w:rsidRDefault="00CE4737" w:rsidP="00CE4737">
            <w:pPr>
              <w:spacing w:after="0" w:line="240" w:lineRule="auto"/>
              <w:ind w:left="0" w:right="0" w:firstLine="0"/>
              <w:rPr>
                <w:rFonts w:eastAsia="Arial Unicode MS" w:cs="Segoe UI"/>
                <w:color w:val="auto"/>
                <w:sz w:val="16"/>
                <w:szCs w:val="16"/>
                <w:lang w:val="en-GB"/>
              </w:rPr>
            </w:pPr>
            <w:r w:rsidRPr="00652F53">
              <w:rPr>
                <w:rFonts w:cs="Segoe UI"/>
                <w:sz w:val="16"/>
                <w:szCs w:val="16"/>
                <w:lang w:val="en-GB"/>
              </w:rPr>
              <w:t>Cost of sales</w:t>
            </w:r>
          </w:p>
        </w:tc>
        <w:tc>
          <w:tcPr>
            <w:tcW w:w="850" w:type="dxa"/>
            <w:noWrap/>
            <w:tcMar>
              <w:top w:w="15" w:type="dxa"/>
              <w:left w:w="15" w:type="dxa"/>
              <w:bottom w:w="0" w:type="dxa"/>
              <w:right w:w="15" w:type="dxa"/>
            </w:tcMar>
            <w:vAlign w:val="center"/>
          </w:tcPr>
          <w:p w14:paraId="0406AAEC" w14:textId="4E98E73D" w:rsidR="00CE4737" w:rsidRPr="00652F53" w:rsidRDefault="00CE4737" w:rsidP="00CE4737">
            <w:pPr>
              <w:spacing w:after="0" w:line="240" w:lineRule="auto"/>
              <w:ind w:left="0" w:right="0" w:firstLine="0"/>
              <w:jc w:val="center"/>
              <w:rPr>
                <w:rFonts w:eastAsia="Times New Roman" w:cs="Segoe UI"/>
                <w:sz w:val="16"/>
                <w:szCs w:val="16"/>
                <w:lang w:val="en-GB"/>
              </w:rPr>
            </w:pPr>
            <w:r>
              <w:rPr>
                <w:rFonts w:eastAsia="Times New Roman" w:cs="Segoe UI"/>
                <w:color w:val="003E54"/>
                <w:sz w:val="16"/>
                <w:szCs w:val="16"/>
              </w:rPr>
              <w:t>18</w:t>
            </w:r>
          </w:p>
        </w:tc>
        <w:tc>
          <w:tcPr>
            <w:tcW w:w="1276" w:type="dxa"/>
            <w:tcBorders>
              <w:top w:val="nil"/>
              <w:left w:val="nil"/>
              <w:bottom w:val="single" w:sz="4" w:space="0" w:color="365F91"/>
              <w:right w:val="nil"/>
            </w:tcBorders>
            <w:shd w:val="clear" w:color="auto" w:fill="auto"/>
            <w:noWrap/>
            <w:tcMar>
              <w:top w:w="15" w:type="dxa"/>
              <w:left w:w="15" w:type="dxa"/>
              <w:bottom w:w="0" w:type="dxa"/>
              <w:right w:w="15" w:type="dxa"/>
            </w:tcMar>
            <w:vAlign w:val="bottom"/>
          </w:tcPr>
          <w:p w14:paraId="0ED7D47D" w14:textId="584D4FC9"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rPr>
              <w:t>(62</w:t>
            </w:r>
            <w:r w:rsidR="00B86C80">
              <w:rPr>
                <w:rFonts w:cs="Segoe UI"/>
                <w:sz w:val="16"/>
                <w:szCs w:val="16"/>
              </w:rPr>
              <w:t>,</w:t>
            </w:r>
            <w:r w:rsidRPr="00E03202">
              <w:rPr>
                <w:rFonts w:cs="Segoe UI"/>
                <w:sz w:val="16"/>
                <w:szCs w:val="16"/>
              </w:rPr>
              <w:t>894</w:t>
            </w:r>
            <w:r>
              <w:rPr>
                <w:rFonts w:cs="Segoe UI"/>
                <w:sz w:val="16"/>
                <w:szCs w:val="16"/>
              </w:rPr>
              <w:t>)</w:t>
            </w:r>
          </w:p>
        </w:tc>
        <w:tc>
          <w:tcPr>
            <w:tcW w:w="140" w:type="dxa"/>
            <w:vAlign w:val="bottom"/>
          </w:tcPr>
          <w:p w14:paraId="08FF6E18" w14:textId="77777777" w:rsidR="00CE4737" w:rsidRPr="00652F53" w:rsidRDefault="00CE4737" w:rsidP="00CE4737">
            <w:pPr>
              <w:spacing w:after="0" w:line="240" w:lineRule="auto"/>
              <w:ind w:left="0" w:right="0" w:firstLine="0"/>
              <w:rPr>
                <w:rFonts w:eastAsia="Times New Roman" w:cs="Segoe UI"/>
                <w:sz w:val="16"/>
                <w:szCs w:val="16"/>
                <w:highlight w:val="yellow"/>
                <w:lang w:val="en-GB"/>
              </w:rPr>
            </w:pPr>
          </w:p>
        </w:tc>
        <w:tc>
          <w:tcPr>
            <w:tcW w:w="1257" w:type="dxa"/>
            <w:tcBorders>
              <w:top w:val="nil"/>
              <w:left w:val="nil"/>
              <w:bottom w:val="single" w:sz="4" w:space="0" w:color="365F91"/>
              <w:right w:val="nil"/>
            </w:tcBorders>
            <w:noWrap/>
            <w:tcMar>
              <w:top w:w="15" w:type="dxa"/>
              <w:left w:w="15" w:type="dxa"/>
              <w:bottom w:w="0" w:type="dxa"/>
              <w:right w:w="15" w:type="dxa"/>
            </w:tcMar>
            <w:vAlign w:val="bottom"/>
          </w:tcPr>
          <w:p w14:paraId="4A2F486A" w14:textId="37E9F731"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rPr>
              <w:t>(</w:t>
            </w:r>
            <w:r w:rsidRPr="00D156EC">
              <w:rPr>
                <w:rFonts w:cs="Segoe UI"/>
                <w:sz w:val="16"/>
                <w:szCs w:val="16"/>
              </w:rPr>
              <w:t>20</w:t>
            </w:r>
            <w:r w:rsidR="00B86C80">
              <w:rPr>
                <w:rFonts w:cs="Segoe UI"/>
                <w:sz w:val="16"/>
                <w:szCs w:val="16"/>
              </w:rPr>
              <w:t>,</w:t>
            </w:r>
            <w:r w:rsidRPr="00D156EC">
              <w:rPr>
                <w:rFonts w:cs="Segoe UI"/>
                <w:sz w:val="16"/>
                <w:szCs w:val="16"/>
              </w:rPr>
              <w:t>333</w:t>
            </w:r>
            <w:r>
              <w:rPr>
                <w:rFonts w:cs="Segoe UI"/>
                <w:sz w:val="16"/>
                <w:szCs w:val="16"/>
              </w:rPr>
              <w:t>)</w:t>
            </w:r>
          </w:p>
        </w:tc>
        <w:tc>
          <w:tcPr>
            <w:tcW w:w="158" w:type="dxa"/>
          </w:tcPr>
          <w:p w14:paraId="12F9DF1B" w14:textId="77777777" w:rsidR="00CE4737" w:rsidRPr="00652F53" w:rsidRDefault="00CE4737" w:rsidP="00CE473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sz w:val="16"/>
                <w:szCs w:val="16"/>
                <w:lang w:val="en-GB"/>
              </w:rPr>
            </w:pPr>
          </w:p>
        </w:tc>
        <w:tc>
          <w:tcPr>
            <w:tcW w:w="1132" w:type="dxa"/>
            <w:tcBorders>
              <w:top w:val="nil"/>
              <w:left w:val="nil"/>
              <w:bottom w:val="single" w:sz="4" w:space="0" w:color="365F91"/>
              <w:right w:val="nil"/>
            </w:tcBorders>
            <w:vAlign w:val="bottom"/>
          </w:tcPr>
          <w:p w14:paraId="16F0C50F" w14:textId="5B8A245A"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rPr>
              <w:t>(</w:t>
            </w:r>
            <w:r w:rsidRPr="00303234">
              <w:rPr>
                <w:rFonts w:cs="Segoe UI"/>
                <w:sz w:val="16"/>
                <w:szCs w:val="16"/>
              </w:rPr>
              <w:t>60</w:t>
            </w:r>
            <w:r w:rsidR="00B86C80">
              <w:rPr>
                <w:rFonts w:cs="Segoe UI"/>
                <w:sz w:val="16"/>
                <w:szCs w:val="16"/>
              </w:rPr>
              <w:t>,</w:t>
            </w:r>
            <w:r w:rsidRPr="00303234">
              <w:rPr>
                <w:rFonts w:cs="Segoe UI"/>
                <w:sz w:val="16"/>
                <w:szCs w:val="16"/>
              </w:rPr>
              <w:t>495</w:t>
            </w:r>
            <w:r>
              <w:rPr>
                <w:rFonts w:cs="Segoe UI"/>
                <w:sz w:val="16"/>
                <w:szCs w:val="16"/>
              </w:rPr>
              <w:t>)</w:t>
            </w:r>
          </w:p>
        </w:tc>
        <w:tc>
          <w:tcPr>
            <w:tcW w:w="112" w:type="dxa"/>
            <w:vAlign w:val="bottom"/>
          </w:tcPr>
          <w:p w14:paraId="2DC49768" w14:textId="77777777" w:rsidR="00CE4737" w:rsidRPr="00652F53" w:rsidRDefault="00CE4737" w:rsidP="00CE4737">
            <w:pPr>
              <w:spacing w:after="0" w:line="240" w:lineRule="auto"/>
              <w:ind w:left="0" w:right="0" w:firstLine="0"/>
              <w:rPr>
                <w:rFonts w:eastAsia="Times New Roman" w:cs="Segoe UI"/>
                <w:sz w:val="16"/>
                <w:szCs w:val="16"/>
                <w:lang w:val="en-GB"/>
              </w:rPr>
            </w:pPr>
          </w:p>
        </w:tc>
        <w:tc>
          <w:tcPr>
            <w:tcW w:w="1169" w:type="dxa"/>
            <w:tcBorders>
              <w:top w:val="nil"/>
              <w:left w:val="nil"/>
              <w:bottom w:val="single" w:sz="4" w:space="0" w:color="365F91"/>
              <w:right w:val="nil"/>
            </w:tcBorders>
            <w:vAlign w:val="bottom"/>
          </w:tcPr>
          <w:p w14:paraId="69F14B24" w14:textId="17C275F1"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rPr>
              <w:t>(</w:t>
            </w:r>
            <w:r w:rsidRPr="00A562B5">
              <w:rPr>
                <w:rFonts w:cs="Segoe UI"/>
                <w:sz w:val="16"/>
                <w:szCs w:val="16"/>
              </w:rPr>
              <w:t>20</w:t>
            </w:r>
            <w:r w:rsidR="00B86C80">
              <w:rPr>
                <w:rFonts w:cs="Segoe UI"/>
                <w:sz w:val="16"/>
                <w:szCs w:val="16"/>
              </w:rPr>
              <w:t>,</w:t>
            </w:r>
            <w:r w:rsidRPr="00A562B5">
              <w:rPr>
                <w:rFonts w:cs="Segoe UI"/>
                <w:sz w:val="16"/>
                <w:szCs w:val="16"/>
              </w:rPr>
              <w:t>443</w:t>
            </w:r>
            <w:r>
              <w:rPr>
                <w:rFonts w:cs="Segoe UI"/>
                <w:sz w:val="16"/>
                <w:szCs w:val="16"/>
              </w:rPr>
              <w:t>)</w:t>
            </w:r>
          </w:p>
        </w:tc>
      </w:tr>
      <w:tr w:rsidR="00CE4737" w:rsidRPr="00652F53" w14:paraId="78622288" w14:textId="77777777" w:rsidTr="001B3FB7">
        <w:trPr>
          <w:trHeight w:val="455"/>
        </w:trPr>
        <w:tc>
          <w:tcPr>
            <w:tcW w:w="3702" w:type="dxa"/>
            <w:noWrap/>
            <w:tcMar>
              <w:top w:w="15" w:type="dxa"/>
              <w:left w:w="15" w:type="dxa"/>
              <w:bottom w:w="0" w:type="dxa"/>
              <w:right w:w="15" w:type="dxa"/>
            </w:tcMar>
            <w:hideMark/>
          </w:tcPr>
          <w:p w14:paraId="73ED6BF2" w14:textId="77777777" w:rsidR="00CE4737" w:rsidRPr="00652F53" w:rsidRDefault="00CE4737" w:rsidP="00CE4737">
            <w:pPr>
              <w:keepNext/>
              <w:autoSpaceDN w:val="0"/>
              <w:spacing w:after="0" w:line="240" w:lineRule="auto"/>
              <w:ind w:left="0" w:right="0" w:firstLine="0"/>
              <w:outlineLvl w:val="2"/>
              <w:rPr>
                <w:rFonts w:eastAsia="Arial Unicode MS" w:cs="Segoe UI"/>
                <w:b/>
                <w:bCs/>
                <w:color w:val="auto"/>
                <w:sz w:val="16"/>
                <w:szCs w:val="16"/>
                <w:lang w:val="en-GB"/>
              </w:rPr>
            </w:pPr>
            <w:r w:rsidRPr="00652F53">
              <w:rPr>
                <w:rFonts w:cs="Segoe UI"/>
                <w:sz w:val="16"/>
                <w:szCs w:val="16"/>
                <w:lang w:val="en-GB"/>
              </w:rPr>
              <w:t>Gross profit</w:t>
            </w:r>
          </w:p>
        </w:tc>
        <w:tc>
          <w:tcPr>
            <w:tcW w:w="850" w:type="dxa"/>
            <w:noWrap/>
            <w:tcMar>
              <w:top w:w="15" w:type="dxa"/>
              <w:left w:w="15" w:type="dxa"/>
              <w:bottom w:w="0" w:type="dxa"/>
              <w:right w:w="15" w:type="dxa"/>
            </w:tcMar>
            <w:vAlign w:val="center"/>
          </w:tcPr>
          <w:p w14:paraId="76531A1F" w14:textId="77777777" w:rsidR="00CE4737" w:rsidRPr="00652F53" w:rsidRDefault="00CE4737" w:rsidP="00CE4737">
            <w:pPr>
              <w:spacing w:after="0" w:line="240" w:lineRule="auto"/>
              <w:ind w:left="0" w:right="0" w:firstLine="0"/>
              <w:jc w:val="center"/>
              <w:rPr>
                <w:rFonts w:eastAsia="Times New Roman" w:cs="Segoe UI"/>
                <w:sz w:val="16"/>
                <w:szCs w:val="16"/>
                <w:lang w:val="en-GB"/>
              </w:rPr>
            </w:pPr>
          </w:p>
        </w:tc>
        <w:tc>
          <w:tcPr>
            <w:tcW w:w="1276" w:type="dxa"/>
            <w:tcBorders>
              <w:top w:val="single" w:sz="4" w:space="0" w:color="365F91"/>
              <w:left w:val="nil"/>
              <w:bottom w:val="nil"/>
              <w:right w:val="nil"/>
            </w:tcBorders>
            <w:shd w:val="clear" w:color="auto" w:fill="auto"/>
            <w:noWrap/>
            <w:tcMar>
              <w:top w:w="15" w:type="dxa"/>
              <w:left w:w="15" w:type="dxa"/>
              <w:bottom w:w="0" w:type="dxa"/>
              <w:right w:w="15" w:type="dxa"/>
            </w:tcMar>
          </w:tcPr>
          <w:p w14:paraId="6D1E1729" w14:textId="3CED3314"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b/>
                <w:sz w:val="16"/>
                <w:szCs w:val="16"/>
              </w:rPr>
              <w:t>14</w:t>
            </w:r>
            <w:r w:rsidR="00B86C80">
              <w:rPr>
                <w:rFonts w:cs="Segoe UI"/>
                <w:b/>
                <w:sz w:val="16"/>
                <w:szCs w:val="16"/>
              </w:rPr>
              <w:t>,</w:t>
            </w:r>
            <w:r w:rsidRPr="00E03202">
              <w:rPr>
                <w:rFonts w:cs="Segoe UI"/>
                <w:b/>
                <w:sz w:val="16"/>
                <w:szCs w:val="16"/>
              </w:rPr>
              <w:t>346</w:t>
            </w:r>
          </w:p>
        </w:tc>
        <w:tc>
          <w:tcPr>
            <w:tcW w:w="140" w:type="dxa"/>
          </w:tcPr>
          <w:p w14:paraId="366B827F" w14:textId="77777777" w:rsidR="00CE4737" w:rsidRPr="00652F53" w:rsidRDefault="00CE4737" w:rsidP="00CE4737">
            <w:pPr>
              <w:spacing w:after="0" w:line="240" w:lineRule="auto"/>
              <w:ind w:left="0" w:right="0" w:firstLine="0"/>
              <w:jc w:val="right"/>
              <w:rPr>
                <w:rFonts w:eastAsia="Times New Roman" w:cs="Segoe UI"/>
                <w:sz w:val="16"/>
                <w:szCs w:val="16"/>
                <w:highlight w:val="yellow"/>
                <w:lang w:val="en-GB"/>
              </w:rPr>
            </w:pPr>
          </w:p>
        </w:tc>
        <w:tc>
          <w:tcPr>
            <w:tcW w:w="1257" w:type="dxa"/>
            <w:tcBorders>
              <w:top w:val="single" w:sz="4" w:space="0" w:color="365F91"/>
              <w:left w:val="nil"/>
              <w:bottom w:val="nil"/>
              <w:right w:val="nil"/>
            </w:tcBorders>
            <w:noWrap/>
            <w:tcMar>
              <w:top w:w="15" w:type="dxa"/>
              <w:left w:w="15" w:type="dxa"/>
              <w:bottom w:w="0" w:type="dxa"/>
              <w:right w:w="15" w:type="dxa"/>
            </w:tcMar>
          </w:tcPr>
          <w:p w14:paraId="557A0CB0" w14:textId="4BFDFCB4" w:rsidR="00CE4737" w:rsidRPr="00652F53" w:rsidRDefault="00CE4737" w:rsidP="00CE4737">
            <w:pPr>
              <w:spacing w:after="0" w:line="240" w:lineRule="auto"/>
              <w:ind w:left="0" w:right="0" w:firstLine="0"/>
              <w:jc w:val="right"/>
              <w:rPr>
                <w:rFonts w:eastAsia="Times New Roman" w:cs="Segoe UI"/>
                <w:b/>
                <w:sz w:val="16"/>
                <w:szCs w:val="16"/>
                <w:lang w:val="en-GB"/>
              </w:rPr>
            </w:pPr>
            <w:r>
              <w:rPr>
                <w:rFonts w:cs="Segoe UI"/>
                <w:b/>
                <w:sz w:val="16"/>
                <w:szCs w:val="16"/>
              </w:rPr>
              <w:t>5</w:t>
            </w:r>
            <w:r w:rsidR="00B86C80">
              <w:rPr>
                <w:rFonts w:cs="Segoe UI"/>
                <w:b/>
                <w:sz w:val="16"/>
                <w:szCs w:val="16"/>
              </w:rPr>
              <w:t>,</w:t>
            </w:r>
            <w:r w:rsidRPr="00203A78">
              <w:rPr>
                <w:rFonts w:cs="Segoe UI"/>
                <w:b/>
                <w:sz w:val="16"/>
                <w:szCs w:val="16"/>
              </w:rPr>
              <w:t>663</w:t>
            </w:r>
          </w:p>
        </w:tc>
        <w:tc>
          <w:tcPr>
            <w:tcW w:w="158" w:type="dxa"/>
          </w:tcPr>
          <w:p w14:paraId="4645B1E0" w14:textId="77777777" w:rsidR="00CE4737" w:rsidRPr="00652F53" w:rsidRDefault="00CE4737" w:rsidP="00CE4737">
            <w:pPr>
              <w:spacing w:after="0" w:line="240" w:lineRule="auto"/>
              <w:ind w:left="0" w:right="0" w:firstLine="0"/>
              <w:jc w:val="right"/>
              <w:rPr>
                <w:rFonts w:eastAsia="Times New Roman" w:cs="Segoe UI"/>
                <w:b/>
                <w:bCs/>
                <w:sz w:val="16"/>
                <w:szCs w:val="16"/>
                <w:highlight w:val="lightGray"/>
                <w:lang w:val="en-GB"/>
              </w:rPr>
            </w:pPr>
          </w:p>
        </w:tc>
        <w:tc>
          <w:tcPr>
            <w:tcW w:w="1132" w:type="dxa"/>
            <w:tcBorders>
              <w:top w:val="single" w:sz="4" w:space="0" w:color="365F91"/>
              <w:left w:val="nil"/>
              <w:bottom w:val="nil"/>
              <w:right w:val="nil"/>
            </w:tcBorders>
          </w:tcPr>
          <w:p w14:paraId="7AC5B477" w14:textId="15501559" w:rsidR="00CE4737" w:rsidRPr="00652F53" w:rsidRDefault="00CE4737" w:rsidP="00CE4737">
            <w:pPr>
              <w:spacing w:after="0" w:line="240" w:lineRule="auto"/>
              <w:ind w:left="0" w:right="0" w:firstLine="0"/>
              <w:jc w:val="right"/>
              <w:rPr>
                <w:rFonts w:eastAsia="Times New Roman" w:cs="Segoe UI"/>
                <w:sz w:val="16"/>
                <w:szCs w:val="16"/>
                <w:lang w:val="en-GB"/>
              </w:rPr>
            </w:pPr>
            <w:r w:rsidRPr="00303234">
              <w:rPr>
                <w:rFonts w:cs="Segoe UI"/>
                <w:b/>
                <w:sz w:val="16"/>
                <w:szCs w:val="16"/>
              </w:rPr>
              <w:t>15</w:t>
            </w:r>
            <w:r w:rsidR="00B86C80">
              <w:rPr>
                <w:rFonts w:cs="Segoe UI"/>
                <w:b/>
                <w:sz w:val="16"/>
                <w:szCs w:val="16"/>
              </w:rPr>
              <w:t>,</w:t>
            </w:r>
            <w:r w:rsidRPr="00303234">
              <w:rPr>
                <w:rFonts w:cs="Segoe UI"/>
                <w:b/>
                <w:sz w:val="16"/>
                <w:szCs w:val="16"/>
              </w:rPr>
              <w:t>261</w:t>
            </w:r>
          </w:p>
        </w:tc>
        <w:tc>
          <w:tcPr>
            <w:tcW w:w="112" w:type="dxa"/>
          </w:tcPr>
          <w:p w14:paraId="0DA92E1F" w14:textId="77777777" w:rsidR="00CE4737" w:rsidRPr="00652F53" w:rsidRDefault="00CE4737" w:rsidP="00CE4737">
            <w:pPr>
              <w:spacing w:after="0" w:line="240" w:lineRule="auto"/>
              <w:ind w:left="0" w:right="0" w:firstLine="0"/>
              <w:jc w:val="right"/>
              <w:rPr>
                <w:rFonts w:eastAsia="Times New Roman" w:cs="Segoe UI"/>
                <w:sz w:val="16"/>
                <w:szCs w:val="16"/>
                <w:lang w:val="en-GB"/>
              </w:rPr>
            </w:pPr>
          </w:p>
        </w:tc>
        <w:tc>
          <w:tcPr>
            <w:tcW w:w="1169" w:type="dxa"/>
            <w:tcBorders>
              <w:top w:val="single" w:sz="4" w:space="0" w:color="365F91"/>
              <w:left w:val="nil"/>
              <w:bottom w:val="nil"/>
              <w:right w:val="nil"/>
            </w:tcBorders>
          </w:tcPr>
          <w:p w14:paraId="2E5B1C87" w14:textId="57D15370" w:rsidR="00CE4737" w:rsidRPr="00652F53" w:rsidRDefault="00CE4737" w:rsidP="00CE4737">
            <w:pPr>
              <w:spacing w:after="0" w:line="240" w:lineRule="auto"/>
              <w:ind w:left="0" w:right="0" w:firstLine="0"/>
              <w:jc w:val="right"/>
              <w:rPr>
                <w:rFonts w:eastAsia="Times New Roman" w:cs="Segoe UI"/>
                <w:b/>
                <w:sz w:val="16"/>
                <w:szCs w:val="16"/>
                <w:lang w:val="en-GB"/>
              </w:rPr>
            </w:pPr>
            <w:r w:rsidRPr="00A562B5">
              <w:rPr>
                <w:rFonts w:cs="Segoe UI"/>
                <w:b/>
                <w:sz w:val="16"/>
                <w:szCs w:val="16"/>
              </w:rPr>
              <w:t>2</w:t>
            </w:r>
            <w:r w:rsidR="00B86C80">
              <w:rPr>
                <w:rFonts w:cs="Segoe UI"/>
                <w:b/>
                <w:sz w:val="16"/>
                <w:szCs w:val="16"/>
              </w:rPr>
              <w:t>,</w:t>
            </w:r>
            <w:r w:rsidRPr="00A562B5">
              <w:rPr>
                <w:rFonts w:cs="Segoe UI"/>
                <w:b/>
                <w:sz w:val="16"/>
                <w:szCs w:val="16"/>
              </w:rPr>
              <w:t>574</w:t>
            </w:r>
          </w:p>
        </w:tc>
      </w:tr>
      <w:tr w:rsidR="00CE4737" w:rsidRPr="00652F53" w14:paraId="2C23D40C" w14:textId="77777777" w:rsidTr="001B3FB7">
        <w:trPr>
          <w:trHeight w:val="255"/>
        </w:trPr>
        <w:tc>
          <w:tcPr>
            <w:tcW w:w="3702" w:type="dxa"/>
            <w:noWrap/>
            <w:tcMar>
              <w:top w:w="15" w:type="dxa"/>
              <w:left w:w="15" w:type="dxa"/>
              <w:bottom w:w="0" w:type="dxa"/>
              <w:right w:w="15" w:type="dxa"/>
            </w:tcMar>
            <w:hideMark/>
          </w:tcPr>
          <w:p w14:paraId="67D3C426" w14:textId="77777777" w:rsidR="00CE4737" w:rsidRPr="00652F53" w:rsidRDefault="00CE4737" w:rsidP="00CE4737">
            <w:pPr>
              <w:spacing w:after="0" w:line="240" w:lineRule="auto"/>
              <w:ind w:left="0" w:right="0" w:firstLine="0"/>
              <w:rPr>
                <w:rFonts w:eastAsia="Arial Unicode MS" w:cs="Segoe UI"/>
                <w:color w:val="auto"/>
                <w:sz w:val="16"/>
                <w:szCs w:val="16"/>
                <w:lang w:val="en-GB"/>
              </w:rPr>
            </w:pPr>
            <w:r w:rsidRPr="00652F53">
              <w:rPr>
                <w:rFonts w:cs="Segoe UI"/>
                <w:sz w:val="16"/>
                <w:szCs w:val="16"/>
                <w:lang w:val="en-GB"/>
              </w:rPr>
              <w:t>Operating expenses</w:t>
            </w:r>
          </w:p>
        </w:tc>
        <w:tc>
          <w:tcPr>
            <w:tcW w:w="850" w:type="dxa"/>
            <w:noWrap/>
            <w:tcMar>
              <w:top w:w="15" w:type="dxa"/>
              <w:left w:w="15" w:type="dxa"/>
              <w:bottom w:w="0" w:type="dxa"/>
              <w:right w:w="15" w:type="dxa"/>
            </w:tcMar>
            <w:vAlign w:val="center"/>
          </w:tcPr>
          <w:p w14:paraId="4218D2AD" w14:textId="77777777" w:rsidR="00CE4737" w:rsidRPr="00652F53" w:rsidRDefault="00CE4737" w:rsidP="00CE4737">
            <w:pPr>
              <w:spacing w:after="0" w:line="240" w:lineRule="auto"/>
              <w:ind w:left="0" w:right="0" w:firstLine="0"/>
              <w:jc w:val="center"/>
              <w:rPr>
                <w:rFonts w:eastAsia="Times New Roman" w:cs="Segoe UI"/>
                <w:sz w:val="16"/>
                <w:szCs w:val="16"/>
                <w:lang w:val="en-GB"/>
              </w:rPr>
            </w:pPr>
          </w:p>
        </w:tc>
        <w:tc>
          <w:tcPr>
            <w:tcW w:w="1276" w:type="dxa"/>
            <w:shd w:val="clear" w:color="auto" w:fill="auto"/>
            <w:noWrap/>
            <w:tcMar>
              <w:top w:w="15" w:type="dxa"/>
              <w:left w:w="15" w:type="dxa"/>
              <w:bottom w:w="0" w:type="dxa"/>
              <w:right w:w="15" w:type="dxa"/>
            </w:tcMar>
            <w:vAlign w:val="bottom"/>
          </w:tcPr>
          <w:p w14:paraId="4D570DC4" w14:textId="484F7229"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rPr>
              <w:t>(5</w:t>
            </w:r>
            <w:r w:rsidR="00B86C80">
              <w:rPr>
                <w:rFonts w:cs="Segoe UI"/>
                <w:sz w:val="16"/>
                <w:szCs w:val="16"/>
              </w:rPr>
              <w:t>,</w:t>
            </w:r>
            <w:r w:rsidRPr="00170DDB">
              <w:rPr>
                <w:rFonts w:cs="Segoe UI"/>
                <w:sz w:val="16"/>
                <w:szCs w:val="16"/>
              </w:rPr>
              <w:t>402</w:t>
            </w:r>
            <w:r>
              <w:rPr>
                <w:rFonts w:cs="Segoe UI"/>
                <w:sz w:val="16"/>
                <w:szCs w:val="16"/>
              </w:rPr>
              <w:t>)</w:t>
            </w:r>
          </w:p>
        </w:tc>
        <w:tc>
          <w:tcPr>
            <w:tcW w:w="140" w:type="dxa"/>
            <w:vAlign w:val="bottom"/>
          </w:tcPr>
          <w:p w14:paraId="1FB7E6A8" w14:textId="77777777" w:rsidR="00CE4737" w:rsidRPr="00652F53" w:rsidRDefault="00CE4737" w:rsidP="00CE4737">
            <w:pPr>
              <w:spacing w:after="0" w:line="240" w:lineRule="auto"/>
              <w:ind w:left="0" w:right="0" w:firstLine="0"/>
              <w:rPr>
                <w:rFonts w:eastAsia="Times New Roman" w:cs="Segoe UI"/>
                <w:sz w:val="16"/>
                <w:szCs w:val="16"/>
                <w:highlight w:val="yellow"/>
                <w:lang w:val="en-GB"/>
              </w:rPr>
            </w:pPr>
          </w:p>
        </w:tc>
        <w:tc>
          <w:tcPr>
            <w:tcW w:w="1257" w:type="dxa"/>
            <w:noWrap/>
            <w:tcMar>
              <w:top w:w="15" w:type="dxa"/>
              <w:left w:w="15" w:type="dxa"/>
              <w:bottom w:w="0" w:type="dxa"/>
              <w:right w:w="15" w:type="dxa"/>
            </w:tcMar>
            <w:vAlign w:val="bottom"/>
          </w:tcPr>
          <w:p w14:paraId="6D187553" w14:textId="3D0614B6"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rPr>
              <w:t>(</w:t>
            </w:r>
            <w:r w:rsidRPr="00DC3B7F">
              <w:rPr>
                <w:rFonts w:cs="Segoe UI"/>
                <w:sz w:val="16"/>
                <w:szCs w:val="16"/>
              </w:rPr>
              <w:t>1</w:t>
            </w:r>
            <w:r w:rsidR="00B86C80">
              <w:rPr>
                <w:rFonts w:cs="Segoe UI"/>
                <w:sz w:val="16"/>
                <w:szCs w:val="16"/>
              </w:rPr>
              <w:t>,</w:t>
            </w:r>
            <w:r w:rsidRPr="00DC3B7F">
              <w:rPr>
                <w:rFonts w:cs="Segoe UI"/>
                <w:sz w:val="16"/>
                <w:szCs w:val="16"/>
              </w:rPr>
              <w:t>926</w:t>
            </w:r>
            <w:r>
              <w:rPr>
                <w:rFonts w:cs="Segoe UI"/>
                <w:sz w:val="16"/>
                <w:szCs w:val="16"/>
              </w:rPr>
              <w:t>)</w:t>
            </w:r>
          </w:p>
        </w:tc>
        <w:tc>
          <w:tcPr>
            <w:tcW w:w="158" w:type="dxa"/>
          </w:tcPr>
          <w:p w14:paraId="5E59D721" w14:textId="77777777" w:rsidR="00CE4737" w:rsidRPr="00652F53" w:rsidRDefault="00CE4737" w:rsidP="00CE4737">
            <w:pPr>
              <w:spacing w:after="0" w:line="240" w:lineRule="auto"/>
              <w:ind w:left="0" w:right="0" w:firstLine="0"/>
              <w:jc w:val="right"/>
              <w:rPr>
                <w:rFonts w:eastAsia="Times New Roman" w:cs="Segoe UI"/>
                <w:b/>
                <w:bCs/>
                <w:sz w:val="16"/>
                <w:szCs w:val="16"/>
                <w:highlight w:val="lightGray"/>
                <w:lang w:val="en-GB"/>
              </w:rPr>
            </w:pPr>
          </w:p>
        </w:tc>
        <w:tc>
          <w:tcPr>
            <w:tcW w:w="1132" w:type="dxa"/>
            <w:vAlign w:val="bottom"/>
          </w:tcPr>
          <w:p w14:paraId="379EEF12" w14:textId="41417028"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rPr>
              <w:t>(</w:t>
            </w:r>
            <w:r w:rsidRPr="00303234">
              <w:rPr>
                <w:rFonts w:cs="Segoe UI"/>
                <w:sz w:val="16"/>
                <w:szCs w:val="16"/>
              </w:rPr>
              <w:t>4</w:t>
            </w:r>
            <w:r w:rsidR="00B86C80">
              <w:rPr>
                <w:rFonts w:cs="Segoe UI"/>
                <w:sz w:val="16"/>
                <w:szCs w:val="16"/>
              </w:rPr>
              <w:t>,</w:t>
            </w:r>
            <w:r w:rsidRPr="00303234">
              <w:rPr>
                <w:rFonts w:cs="Segoe UI"/>
                <w:sz w:val="16"/>
                <w:szCs w:val="16"/>
              </w:rPr>
              <w:t>178</w:t>
            </w:r>
            <w:r>
              <w:rPr>
                <w:rFonts w:cs="Segoe UI"/>
                <w:sz w:val="16"/>
                <w:szCs w:val="16"/>
              </w:rPr>
              <w:t>)</w:t>
            </w:r>
          </w:p>
        </w:tc>
        <w:tc>
          <w:tcPr>
            <w:tcW w:w="112" w:type="dxa"/>
            <w:vAlign w:val="bottom"/>
          </w:tcPr>
          <w:p w14:paraId="67465676" w14:textId="77777777" w:rsidR="00CE4737" w:rsidRPr="00652F53" w:rsidRDefault="00CE4737" w:rsidP="00CE4737">
            <w:pPr>
              <w:spacing w:after="0" w:line="240" w:lineRule="auto"/>
              <w:ind w:left="0" w:right="0" w:firstLine="0"/>
              <w:rPr>
                <w:rFonts w:eastAsia="Times New Roman" w:cs="Segoe UI"/>
                <w:sz w:val="16"/>
                <w:szCs w:val="16"/>
                <w:lang w:val="en-GB"/>
              </w:rPr>
            </w:pPr>
          </w:p>
        </w:tc>
        <w:tc>
          <w:tcPr>
            <w:tcW w:w="1169" w:type="dxa"/>
            <w:vAlign w:val="bottom"/>
          </w:tcPr>
          <w:p w14:paraId="106FCD4E" w14:textId="59A42FB7"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rPr>
              <w:t>(</w:t>
            </w:r>
            <w:r w:rsidRPr="00A562B5">
              <w:rPr>
                <w:rFonts w:cs="Segoe UI"/>
                <w:sz w:val="16"/>
                <w:szCs w:val="16"/>
              </w:rPr>
              <w:t>1</w:t>
            </w:r>
            <w:r w:rsidR="00B86C80">
              <w:rPr>
                <w:rFonts w:cs="Segoe UI"/>
                <w:sz w:val="16"/>
                <w:szCs w:val="16"/>
              </w:rPr>
              <w:t>,</w:t>
            </w:r>
            <w:r w:rsidRPr="00A562B5">
              <w:rPr>
                <w:rFonts w:cs="Segoe UI"/>
                <w:sz w:val="16"/>
                <w:szCs w:val="16"/>
              </w:rPr>
              <w:t>494</w:t>
            </w:r>
            <w:r>
              <w:rPr>
                <w:rFonts w:cs="Segoe UI"/>
                <w:sz w:val="16"/>
                <w:szCs w:val="16"/>
              </w:rPr>
              <w:t>)</w:t>
            </w:r>
          </w:p>
        </w:tc>
      </w:tr>
      <w:tr w:rsidR="00CE4737" w:rsidRPr="00652F53" w14:paraId="73C7243E" w14:textId="77777777" w:rsidTr="001B3FB7">
        <w:trPr>
          <w:trHeight w:val="255"/>
        </w:trPr>
        <w:tc>
          <w:tcPr>
            <w:tcW w:w="3702" w:type="dxa"/>
            <w:noWrap/>
            <w:tcMar>
              <w:top w:w="15" w:type="dxa"/>
              <w:left w:w="15" w:type="dxa"/>
              <w:bottom w:w="0" w:type="dxa"/>
              <w:right w:w="15" w:type="dxa"/>
            </w:tcMar>
            <w:hideMark/>
          </w:tcPr>
          <w:p w14:paraId="758A985D" w14:textId="77777777" w:rsidR="00CE4737" w:rsidRPr="00652F53" w:rsidRDefault="00CE4737" w:rsidP="00CE4737">
            <w:pPr>
              <w:spacing w:after="0" w:line="240" w:lineRule="auto"/>
              <w:ind w:left="0" w:right="0" w:firstLine="0"/>
              <w:rPr>
                <w:rFonts w:eastAsia="Times New Roman" w:cs="Segoe UI"/>
                <w:b/>
                <w:bCs/>
                <w:color w:val="auto"/>
                <w:sz w:val="16"/>
                <w:szCs w:val="16"/>
                <w:lang w:val="en-GB"/>
              </w:rPr>
            </w:pPr>
            <w:r w:rsidRPr="00652F53">
              <w:rPr>
                <w:rFonts w:eastAsia="Arial Unicode MS" w:cs="Segoe UI"/>
                <w:sz w:val="16"/>
                <w:szCs w:val="16"/>
                <w:lang w:val="en-GB"/>
              </w:rPr>
              <w:t>Other income</w:t>
            </w:r>
          </w:p>
        </w:tc>
        <w:tc>
          <w:tcPr>
            <w:tcW w:w="850" w:type="dxa"/>
            <w:noWrap/>
            <w:tcMar>
              <w:top w:w="15" w:type="dxa"/>
              <w:left w:w="15" w:type="dxa"/>
              <w:bottom w:w="0" w:type="dxa"/>
              <w:right w:w="15" w:type="dxa"/>
            </w:tcMar>
            <w:vAlign w:val="center"/>
          </w:tcPr>
          <w:p w14:paraId="610416FA" w14:textId="77777777" w:rsidR="00CE4737" w:rsidRPr="00652F53" w:rsidRDefault="00CE4737" w:rsidP="00CE4737">
            <w:pPr>
              <w:spacing w:after="0" w:line="240" w:lineRule="auto"/>
              <w:ind w:left="0" w:right="0" w:firstLine="0"/>
              <w:jc w:val="center"/>
              <w:rPr>
                <w:rFonts w:eastAsia="Times New Roman" w:cs="Segoe UI"/>
                <w:sz w:val="16"/>
                <w:szCs w:val="16"/>
                <w:lang w:val="en-GB"/>
              </w:rPr>
            </w:pPr>
          </w:p>
        </w:tc>
        <w:tc>
          <w:tcPr>
            <w:tcW w:w="1276" w:type="dxa"/>
            <w:tcBorders>
              <w:top w:val="nil"/>
              <w:left w:val="nil"/>
              <w:bottom w:val="single" w:sz="4" w:space="0" w:color="365F91"/>
              <w:right w:val="nil"/>
            </w:tcBorders>
            <w:shd w:val="clear" w:color="auto" w:fill="auto"/>
            <w:noWrap/>
            <w:tcMar>
              <w:top w:w="15" w:type="dxa"/>
              <w:left w:w="15" w:type="dxa"/>
              <w:bottom w:w="0" w:type="dxa"/>
              <w:right w:w="15" w:type="dxa"/>
            </w:tcMar>
            <w:vAlign w:val="bottom"/>
          </w:tcPr>
          <w:p w14:paraId="74F263F0" w14:textId="5E973C8D"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lang w:val="en-US"/>
              </w:rPr>
              <w:t>16</w:t>
            </w:r>
          </w:p>
        </w:tc>
        <w:tc>
          <w:tcPr>
            <w:tcW w:w="140" w:type="dxa"/>
            <w:vAlign w:val="bottom"/>
          </w:tcPr>
          <w:p w14:paraId="11F0D657" w14:textId="77777777" w:rsidR="00CE4737" w:rsidRPr="00652F53" w:rsidRDefault="00CE4737" w:rsidP="00CE4737">
            <w:pPr>
              <w:spacing w:after="0" w:line="240" w:lineRule="auto"/>
              <w:ind w:left="0" w:right="0" w:firstLine="0"/>
              <w:rPr>
                <w:rFonts w:eastAsia="Times New Roman" w:cs="Segoe UI"/>
                <w:sz w:val="16"/>
                <w:szCs w:val="16"/>
                <w:highlight w:val="yellow"/>
                <w:lang w:val="en-GB"/>
              </w:rPr>
            </w:pPr>
          </w:p>
        </w:tc>
        <w:tc>
          <w:tcPr>
            <w:tcW w:w="1257" w:type="dxa"/>
            <w:tcBorders>
              <w:top w:val="nil"/>
              <w:left w:val="nil"/>
              <w:bottom w:val="single" w:sz="4" w:space="0" w:color="365F91"/>
              <w:right w:val="nil"/>
            </w:tcBorders>
            <w:noWrap/>
            <w:tcMar>
              <w:top w:w="15" w:type="dxa"/>
              <w:left w:w="15" w:type="dxa"/>
              <w:bottom w:w="0" w:type="dxa"/>
              <w:right w:w="15" w:type="dxa"/>
            </w:tcMar>
            <w:vAlign w:val="bottom"/>
          </w:tcPr>
          <w:p w14:paraId="5F5B8DA9" w14:textId="6AFAD5BF"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rPr>
              <w:t>11</w:t>
            </w:r>
          </w:p>
        </w:tc>
        <w:tc>
          <w:tcPr>
            <w:tcW w:w="158" w:type="dxa"/>
          </w:tcPr>
          <w:p w14:paraId="5656863A" w14:textId="77777777" w:rsidR="00CE4737" w:rsidRPr="00652F53" w:rsidRDefault="00CE4737" w:rsidP="00CE4737">
            <w:pPr>
              <w:spacing w:after="0" w:line="240" w:lineRule="auto"/>
              <w:ind w:left="0" w:right="0" w:firstLine="0"/>
              <w:jc w:val="right"/>
              <w:rPr>
                <w:rFonts w:eastAsia="Times New Roman" w:cs="Segoe UI"/>
                <w:b/>
                <w:bCs/>
                <w:sz w:val="16"/>
                <w:szCs w:val="16"/>
                <w:highlight w:val="lightGray"/>
                <w:lang w:val="en-GB"/>
              </w:rPr>
            </w:pPr>
          </w:p>
        </w:tc>
        <w:tc>
          <w:tcPr>
            <w:tcW w:w="1132" w:type="dxa"/>
            <w:tcBorders>
              <w:top w:val="nil"/>
              <w:left w:val="nil"/>
              <w:bottom w:val="single" w:sz="4" w:space="0" w:color="365F91"/>
              <w:right w:val="nil"/>
            </w:tcBorders>
            <w:vAlign w:val="bottom"/>
          </w:tcPr>
          <w:p w14:paraId="5068463F" w14:textId="33E6E923" w:rsidR="00CE4737" w:rsidRPr="00652F53" w:rsidRDefault="00CE4737" w:rsidP="00CE4737">
            <w:pPr>
              <w:spacing w:after="0" w:line="240" w:lineRule="auto"/>
              <w:ind w:left="0" w:right="0" w:firstLine="0"/>
              <w:jc w:val="right"/>
              <w:rPr>
                <w:rFonts w:eastAsia="Times New Roman" w:cs="Segoe UI"/>
                <w:sz w:val="16"/>
                <w:szCs w:val="16"/>
                <w:lang w:val="en-GB"/>
              </w:rPr>
            </w:pPr>
            <w:r w:rsidRPr="00303234">
              <w:rPr>
                <w:rFonts w:cs="Segoe UI"/>
                <w:sz w:val="16"/>
                <w:szCs w:val="16"/>
              </w:rPr>
              <w:t>260</w:t>
            </w:r>
          </w:p>
        </w:tc>
        <w:tc>
          <w:tcPr>
            <w:tcW w:w="112" w:type="dxa"/>
            <w:vAlign w:val="bottom"/>
          </w:tcPr>
          <w:p w14:paraId="4B5BBD4C" w14:textId="77777777" w:rsidR="00CE4737" w:rsidRPr="00652F53" w:rsidRDefault="00CE4737" w:rsidP="00CE4737">
            <w:pPr>
              <w:spacing w:after="0" w:line="240" w:lineRule="auto"/>
              <w:ind w:left="0" w:right="0" w:firstLine="0"/>
              <w:rPr>
                <w:rFonts w:eastAsia="Times New Roman" w:cs="Segoe UI"/>
                <w:sz w:val="16"/>
                <w:szCs w:val="16"/>
                <w:lang w:val="en-GB"/>
              </w:rPr>
            </w:pPr>
          </w:p>
        </w:tc>
        <w:tc>
          <w:tcPr>
            <w:tcW w:w="1169" w:type="dxa"/>
            <w:tcBorders>
              <w:top w:val="nil"/>
              <w:left w:val="nil"/>
              <w:bottom w:val="single" w:sz="4" w:space="0" w:color="365F91"/>
              <w:right w:val="nil"/>
            </w:tcBorders>
            <w:vAlign w:val="bottom"/>
          </w:tcPr>
          <w:p w14:paraId="1979E15B" w14:textId="3C8ABB28" w:rsidR="00CE4737" w:rsidRPr="00652F53" w:rsidRDefault="00CE4737" w:rsidP="00CE4737">
            <w:pPr>
              <w:spacing w:after="0" w:line="240" w:lineRule="auto"/>
              <w:ind w:left="0" w:right="0" w:firstLine="0"/>
              <w:jc w:val="right"/>
              <w:rPr>
                <w:rFonts w:eastAsia="Times New Roman" w:cs="Segoe UI"/>
                <w:sz w:val="16"/>
                <w:szCs w:val="16"/>
                <w:lang w:val="en-GB"/>
              </w:rPr>
            </w:pPr>
            <w:r w:rsidRPr="00A562B5">
              <w:rPr>
                <w:rFonts w:cs="Segoe UI"/>
                <w:sz w:val="16"/>
                <w:szCs w:val="16"/>
              </w:rPr>
              <w:t>1</w:t>
            </w:r>
          </w:p>
        </w:tc>
      </w:tr>
      <w:tr w:rsidR="00CE4737" w:rsidRPr="00652F53" w14:paraId="0FE0B639" w14:textId="77777777" w:rsidTr="001B3FB7">
        <w:trPr>
          <w:trHeight w:val="427"/>
        </w:trPr>
        <w:tc>
          <w:tcPr>
            <w:tcW w:w="3702" w:type="dxa"/>
            <w:noWrap/>
            <w:tcMar>
              <w:top w:w="15" w:type="dxa"/>
              <w:left w:w="15" w:type="dxa"/>
              <w:bottom w:w="0" w:type="dxa"/>
              <w:right w:w="15" w:type="dxa"/>
            </w:tcMar>
            <w:hideMark/>
          </w:tcPr>
          <w:p w14:paraId="39C6439A" w14:textId="77777777" w:rsidR="00CE4737" w:rsidRPr="00652F53" w:rsidRDefault="00CE4737" w:rsidP="00CE4737">
            <w:pPr>
              <w:spacing w:after="0" w:line="276" w:lineRule="auto"/>
              <w:ind w:left="0" w:right="0" w:firstLine="0"/>
              <w:rPr>
                <w:rFonts w:eastAsia="Arial Unicode MS" w:cs="Segoe UI"/>
                <w:b/>
                <w:bCs/>
                <w:color w:val="auto"/>
                <w:sz w:val="16"/>
                <w:szCs w:val="16"/>
                <w:lang w:val="en-GB"/>
              </w:rPr>
            </w:pPr>
            <w:r w:rsidRPr="00652F53">
              <w:rPr>
                <w:rFonts w:cs="Segoe UI"/>
                <w:b/>
                <w:bCs/>
                <w:sz w:val="16"/>
                <w:szCs w:val="16"/>
                <w:lang w:val="en-GB"/>
              </w:rPr>
              <w:t>Profit from operating activities</w:t>
            </w:r>
          </w:p>
        </w:tc>
        <w:tc>
          <w:tcPr>
            <w:tcW w:w="850" w:type="dxa"/>
            <w:noWrap/>
            <w:tcMar>
              <w:top w:w="15" w:type="dxa"/>
              <w:left w:w="15" w:type="dxa"/>
              <w:bottom w:w="0" w:type="dxa"/>
              <w:right w:w="15" w:type="dxa"/>
            </w:tcMar>
            <w:vAlign w:val="center"/>
          </w:tcPr>
          <w:p w14:paraId="061C4623" w14:textId="77777777" w:rsidR="00CE4737" w:rsidRPr="00652F53" w:rsidRDefault="00CE4737" w:rsidP="00CE4737">
            <w:pPr>
              <w:spacing w:after="0" w:line="240" w:lineRule="auto"/>
              <w:ind w:left="0" w:right="0" w:firstLine="0"/>
              <w:jc w:val="center"/>
              <w:rPr>
                <w:rFonts w:eastAsia="Times New Roman" w:cs="Segoe UI"/>
                <w:sz w:val="16"/>
                <w:szCs w:val="16"/>
                <w:lang w:val="en-GB"/>
              </w:rPr>
            </w:pPr>
          </w:p>
        </w:tc>
        <w:tc>
          <w:tcPr>
            <w:tcW w:w="1276" w:type="dxa"/>
            <w:tcBorders>
              <w:top w:val="single" w:sz="4" w:space="0" w:color="365F91"/>
              <w:left w:val="nil"/>
              <w:bottom w:val="nil"/>
              <w:right w:val="nil"/>
            </w:tcBorders>
            <w:shd w:val="clear" w:color="auto" w:fill="auto"/>
            <w:noWrap/>
            <w:tcMar>
              <w:top w:w="15" w:type="dxa"/>
              <w:left w:w="15" w:type="dxa"/>
              <w:bottom w:w="0" w:type="dxa"/>
              <w:right w:w="15" w:type="dxa"/>
            </w:tcMar>
          </w:tcPr>
          <w:p w14:paraId="05BB625E" w14:textId="2046C799"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b/>
                <w:sz w:val="16"/>
                <w:szCs w:val="16"/>
                <w:lang w:val="en-GB"/>
              </w:rPr>
              <w:t>8</w:t>
            </w:r>
            <w:r w:rsidR="00B86C80">
              <w:rPr>
                <w:rFonts w:cs="Segoe UI"/>
                <w:b/>
                <w:sz w:val="16"/>
                <w:szCs w:val="16"/>
                <w:lang w:val="en-GB"/>
              </w:rPr>
              <w:t>,</w:t>
            </w:r>
            <w:r w:rsidRPr="009335BB">
              <w:rPr>
                <w:rFonts w:cs="Segoe UI"/>
                <w:b/>
                <w:sz w:val="16"/>
                <w:szCs w:val="16"/>
                <w:lang w:val="en-GB"/>
              </w:rPr>
              <w:t>960</w:t>
            </w:r>
          </w:p>
        </w:tc>
        <w:tc>
          <w:tcPr>
            <w:tcW w:w="140" w:type="dxa"/>
          </w:tcPr>
          <w:p w14:paraId="00B965BA" w14:textId="77777777" w:rsidR="00CE4737" w:rsidRPr="00652F53" w:rsidRDefault="00CE4737" w:rsidP="00CE4737">
            <w:pPr>
              <w:spacing w:after="0" w:line="240" w:lineRule="auto"/>
              <w:ind w:left="0" w:right="0" w:firstLine="0"/>
              <w:jc w:val="right"/>
              <w:rPr>
                <w:rFonts w:eastAsia="Times New Roman" w:cs="Segoe UI"/>
                <w:sz w:val="16"/>
                <w:szCs w:val="16"/>
                <w:highlight w:val="yellow"/>
                <w:lang w:val="en-GB"/>
              </w:rPr>
            </w:pPr>
          </w:p>
        </w:tc>
        <w:tc>
          <w:tcPr>
            <w:tcW w:w="1257" w:type="dxa"/>
            <w:tcBorders>
              <w:top w:val="single" w:sz="4" w:space="0" w:color="365F91"/>
              <w:left w:val="nil"/>
              <w:bottom w:val="nil"/>
              <w:right w:val="nil"/>
            </w:tcBorders>
            <w:noWrap/>
            <w:tcMar>
              <w:top w:w="15" w:type="dxa"/>
              <w:left w:w="15" w:type="dxa"/>
              <w:bottom w:w="0" w:type="dxa"/>
              <w:right w:w="15" w:type="dxa"/>
            </w:tcMar>
          </w:tcPr>
          <w:p w14:paraId="63803F2D" w14:textId="52A30A46" w:rsidR="00CE4737" w:rsidRPr="00652F53" w:rsidRDefault="00CE4737" w:rsidP="00CE4737">
            <w:pPr>
              <w:spacing w:after="0" w:line="240" w:lineRule="auto"/>
              <w:ind w:left="0" w:right="0" w:firstLine="0"/>
              <w:jc w:val="right"/>
              <w:rPr>
                <w:rFonts w:eastAsia="Times New Roman" w:cs="Segoe UI"/>
                <w:b/>
                <w:sz w:val="16"/>
                <w:szCs w:val="16"/>
                <w:lang w:val="en-GB"/>
              </w:rPr>
            </w:pPr>
            <w:r>
              <w:rPr>
                <w:rFonts w:cs="Segoe UI"/>
                <w:b/>
                <w:sz w:val="16"/>
                <w:szCs w:val="16"/>
              </w:rPr>
              <w:t>3</w:t>
            </w:r>
            <w:r w:rsidR="00B86C80">
              <w:rPr>
                <w:rFonts w:cs="Segoe UI"/>
                <w:b/>
                <w:sz w:val="16"/>
                <w:szCs w:val="16"/>
              </w:rPr>
              <w:t>,</w:t>
            </w:r>
            <w:r w:rsidRPr="00F26061">
              <w:rPr>
                <w:rFonts w:cs="Segoe UI"/>
                <w:b/>
                <w:sz w:val="16"/>
                <w:szCs w:val="16"/>
              </w:rPr>
              <w:t>748</w:t>
            </w:r>
          </w:p>
        </w:tc>
        <w:tc>
          <w:tcPr>
            <w:tcW w:w="158" w:type="dxa"/>
          </w:tcPr>
          <w:p w14:paraId="4A047A70" w14:textId="77777777" w:rsidR="00CE4737" w:rsidRPr="00652F53" w:rsidRDefault="00CE4737" w:rsidP="00CE4737">
            <w:pPr>
              <w:spacing w:after="0" w:line="240" w:lineRule="auto"/>
              <w:ind w:left="0" w:right="0" w:firstLine="0"/>
              <w:jc w:val="right"/>
              <w:rPr>
                <w:rFonts w:eastAsia="Times New Roman" w:cs="Segoe UI"/>
                <w:b/>
                <w:bCs/>
                <w:sz w:val="16"/>
                <w:szCs w:val="16"/>
                <w:highlight w:val="lightGray"/>
                <w:lang w:val="en-GB"/>
              </w:rPr>
            </w:pPr>
          </w:p>
        </w:tc>
        <w:tc>
          <w:tcPr>
            <w:tcW w:w="1132" w:type="dxa"/>
            <w:tcBorders>
              <w:top w:val="single" w:sz="4" w:space="0" w:color="365F91"/>
              <w:left w:val="nil"/>
              <w:bottom w:val="nil"/>
              <w:right w:val="nil"/>
            </w:tcBorders>
          </w:tcPr>
          <w:p w14:paraId="28D9FEDE" w14:textId="2378745B" w:rsidR="00CE4737" w:rsidRPr="00652F53" w:rsidRDefault="00CE4737" w:rsidP="00CE4737">
            <w:pPr>
              <w:spacing w:after="0" w:line="240" w:lineRule="auto"/>
              <w:ind w:left="0" w:right="0" w:firstLine="0"/>
              <w:jc w:val="right"/>
              <w:rPr>
                <w:rFonts w:eastAsia="Times New Roman" w:cs="Segoe UI"/>
                <w:sz w:val="16"/>
                <w:szCs w:val="16"/>
                <w:lang w:val="en-GB"/>
              </w:rPr>
            </w:pPr>
            <w:r w:rsidRPr="00303234">
              <w:rPr>
                <w:rFonts w:cs="Segoe UI"/>
                <w:b/>
                <w:sz w:val="16"/>
                <w:szCs w:val="16"/>
                <w:lang w:val="en-GB"/>
              </w:rPr>
              <w:t>11</w:t>
            </w:r>
            <w:r w:rsidR="00B86C80">
              <w:rPr>
                <w:rFonts w:cs="Segoe UI"/>
                <w:b/>
                <w:sz w:val="16"/>
                <w:szCs w:val="16"/>
                <w:lang w:val="en-GB"/>
              </w:rPr>
              <w:t>,</w:t>
            </w:r>
            <w:r w:rsidRPr="00303234">
              <w:rPr>
                <w:rFonts w:cs="Segoe UI"/>
                <w:b/>
                <w:sz w:val="16"/>
                <w:szCs w:val="16"/>
                <w:lang w:val="en-GB"/>
              </w:rPr>
              <w:t>343</w:t>
            </w:r>
          </w:p>
        </w:tc>
        <w:tc>
          <w:tcPr>
            <w:tcW w:w="112" w:type="dxa"/>
          </w:tcPr>
          <w:p w14:paraId="4E135EDE" w14:textId="77777777" w:rsidR="00CE4737" w:rsidRPr="00652F53" w:rsidRDefault="00CE4737" w:rsidP="00CE4737">
            <w:pPr>
              <w:spacing w:after="0" w:line="240" w:lineRule="auto"/>
              <w:ind w:left="0" w:right="0" w:firstLine="0"/>
              <w:jc w:val="right"/>
              <w:rPr>
                <w:rFonts w:eastAsia="Times New Roman" w:cs="Segoe UI"/>
                <w:sz w:val="16"/>
                <w:szCs w:val="16"/>
                <w:lang w:val="en-GB"/>
              </w:rPr>
            </w:pPr>
          </w:p>
        </w:tc>
        <w:tc>
          <w:tcPr>
            <w:tcW w:w="1169" w:type="dxa"/>
            <w:tcBorders>
              <w:top w:val="single" w:sz="4" w:space="0" w:color="365F91"/>
              <w:left w:val="nil"/>
              <w:bottom w:val="nil"/>
              <w:right w:val="nil"/>
            </w:tcBorders>
          </w:tcPr>
          <w:p w14:paraId="582B4AC8" w14:textId="333442D6" w:rsidR="00CE4737" w:rsidRPr="00652F53" w:rsidRDefault="00CE4737" w:rsidP="00CE4737">
            <w:pPr>
              <w:spacing w:after="0" w:line="240" w:lineRule="auto"/>
              <w:ind w:left="0" w:right="0" w:firstLine="0"/>
              <w:jc w:val="right"/>
              <w:rPr>
                <w:rFonts w:eastAsia="Times New Roman" w:cs="Segoe UI"/>
                <w:b/>
                <w:sz w:val="16"/>
                <w:szCs w:val="16"/>
                <w:lang w:val="en-GB"/>
              </w:rPr>
            </w:pPr>
            <w:r w:rsidRPr="00A562B5">
              <w:rPr>
                <w:rFonts w:cs="Segoe UI"/>
                <w:b/>
                <w:sz w:val="16"/>
                <w:szCs w:val="16"/>
              </w:rPr>
              <w:t>1</w:t>
            </w:r>
            <w:r w:rsidR="00B86C80">
              <w:rPr>
                <w:rFonts w:cs="Segoe UI"/>
                <w:b/>
                <w:sz w:val="16"/>
                <w:szCs w:val="16"/>
              </w:rPr>
              <w:t>,</w:t>
            </w:r>
            <w:r w:rsidRPr="00A562B5">
              <w:rPr>
                <w:rFonts w:cs="Segoe UI"/>
                <w:b/>
                <w:sz w:val="16"/>
                <w:szCs w:val="16"/>
              </w:rPr>
              <w:t>081</w:t>
            </w:r>
          </w:p>
        </w:tc>
      </w:tr>
      <w:tr w:rsidR="00CE4737" w:rsidRPr="00652F53" w14:paraId="2526DF12" w14:textId="77777777" w:rsidTr="001B3FB7">
        <w:trPr>
          <w:trHeight w:val="255"/>
        </w:trPr>
        <w:tc>
          <w:tcPr>
            <w:tcW w:w="3702" w:type="dxa"/>
            <w:noWrap/>
            <w:tcMar>
              <w:top w:w="15" w:type="dxa"/>
              <w:left w:w="15" w:type="dxa"/>
              <w:bottom w:w="0" w:type="dxa"/>
              <w:right w:w="15" w:type="dxa"/>
            </w:tcMar>
            <w:hideMark/>
          </w:tcPr>
          <w:p w14:paraId="3ABB5AD6" w14:textId="77777777" w:rsidR="00CE4737" w:rsidRPr="00652F53" w:rsidRDefault="00CE4737" w:rsidP="00CE4737">
            <w:pPr>
              <w:spacing w:after="0" w:line="276" w:lineRule="auto"/>
              <w:ind w:left="0" w:right="0" w:firstLine="0"/>
              <w:rPr>
                <w:rFonts w:eastAsia="Times New Roman" w:cs="Segoe UI"/>
                <w:b/>
                <w:bCs/>
                <w:color w:val="auto"/>
                <w:sz w:val="16"/>
                <w:szCs w:val="16"/>
                <w:lang w:val="en-GB"/>
              </w:rPr>
            </w:pPr>
            <w:r w:rsidRPr="00652F53">
              <w:rPr>
                <w:rFonts w:cs="Segoe UI"/>
                <w:bCs/>
                <w:sz w:val="16"/>
                <w:szCs w:val="16"/>
                <w:lang w:val="en-GB"/>
              </w:rPr>
              <w:t>Income from financial activities</w:t>
            </w:r>
          </w:p>
        </w:tc>
        <w:tc>
          <w:tcPr>
            <w:tcW w:w="850" w:type="dxa"/>
            <w:noWrap/>
            <w:tcMar>
              <w:top w:w="15" w:type="dxa"/>
              <w:left w:w="15" w:type="dxa"/>
              <w:bottom w:w="0" w:type="dxa"/>
              <w:right w:w="15" w:type="dxa"/>
            </w:tcMar>
            <w:vAlign w:val="bottom"/>
          </w:tcPr>
          <w:p w14:paraId="40988B13" w14:textId="24BD5C76" w:rsidR="00CE4737" w:rsidRPr="00652F53" w:rsidRDefault="00CE4737" w:rsidP="00CE4737">
            <w:pPr>
              <w:spacing w:after="0" w:line="240" w:lineRule="auto"/>
              <w:ind w:left="0" w:right="0" w:firstLine="0"/>
              <w:jc w:val="center"/>
              <w:rPr>
                <w:rFonts w:eastAsia="Times New Roman" w:cs="Segoe UI"/>
                <w:sz w:val="16"/>
                <w:szCs w:val="16"/>
                <w:lang w:val="en-GB"/>
              </w:rPr>
            </w:pPr>
            <w:r>
              <w:rPr>
                <w:rFonts w:eastAsia="Times New Roman" w:cs="Segoe UI"/>
                <w:color w:val="003E54"/>
                <w:sz w:val="16"/>
                <w:szCs w:val="16"/>
              </w:rPr>
              <w:t>19</w:t>
            </w:r>
          </w:p>
        </w:tc>
        <w:tc>
          <w:tcPr>
            <w:tcW w:w="1276" w:type="dxa"/>
            <w:shd w:val="clear" w:color="auto" w:fill="auto"/>
            <w:noWrap/>
            <w:tcMar>
              <w:top w:w="15" w:type="dxa"/>
              <w:left w:w="15" w:type="dxa"/>
              <w:bottom w:w="0" w:type="dxa"/>
              <w:right w:w="15" w:type="dxa"/>
            </w:tcMar>
            <w:vAlign w:val="bottom"/>
          </w:tcPr>
          <w:p w14:paraId="371C2EBF" w14:textId="0F90E62C"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rPr>
              <w:t>85</w:t>
            </w:r>
          </w:p>
        </w:tc>
        <w:tc>
          <w:tcPr>
            <w:tcW w:w="140" w:type="dxa"/>
            <w:vAlign w:val="bottom"/>
          </w:tcPr>
          <w:p w14:paraId="4F3A1CDE" w14:textId="77777777" w:rsidR="00CE4737" w:rsidRPr="00652F53" w:rsidRDefault="00CE4737" w:rsidP="00CE4737">
            <w:pPr>
              <w:spacing w:after="0" w:line="240" w:lineRule="auto"/>
              <w:ind w:left="0" w:right="0" w:firstLine="0"/>
              <w:rPr>
                <w:rFonts w:eastAsia="Times New Roman" w:cs="Segoe UI"/>
                <w:sz w:val="16"/>
                <w:szCs w:val="16"/>
                <w:highlight w:val="yellow"/>
                <w:lang w:val="en-GB"/>
              </w:rPr>
            </w:pPr>
          </w:p>
        </w:tc>
        <w:tc>
          <w:tcPr>
            <w:tcW w:w="1257" w:type="dxa"/>
            <w:noWrap/>
            <w:tcMar>
              <w:top w:w="15" w:type="dxa"/>
              <w:left w:w="15" w:type="dxa"/>
              <w:bottom w:w="0" w:type="dxa"/>
              <w:right w:w="15" w:type="dxa"/>
            </w:tcMar>
            <w:vAlign w:val="bottom"/>
          </w:tcPr>
          <w:p w14:paraId="0372556E" w14:textId="44DAEE84"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sz w:val="16"/>
                <w:szCs w:val="16"/>
              </w:rPr>
              <w:t>34</w:t>
            </w:r>
          </w:p>
        </w:tc>
        <w:tc>
          <w:tcPr>
            <w:tcW w:w="158" w:type="dxa"/>
          </w:tcPr>
          <w:p w14:paraId="54441C33" w14:textId="77777777" w:rsidR="00CE4737" w:rsidRPr="00652F53" w:rsidRDefault="00CE4737" w:rsidP="00CE4737">
            <w:pPr>
              <w:spacing w:after="0" w:line="240" w:lineRule="auto"/>
              <w:ind w:left="0" w:right="0" w:firstLine="0"/>
              <w:jc w:val="right"/>
              <w:rPr>
                <w:rFonts w:eastAsia="Times New Roman" w:cs="Segoe UI"/>
                <w:b/>
                <w:bCs/>
                <w:sz w:val="16"/>
                <w:szCs w:val="16"/>
                <w:highlight w:val="lightGray"/>
                <w:lang w:val="en-GB"/>
              </w:rPr>
            </w:pPr>
          </w:p>
        </w:tc>
        <w:tc>
          <w:tcPr>
            <w:tcW w:w="1132" w:type="dxa"/>
            <w:vAlign w:val="bottom"/>
          </w:tcPr>
          <w:p w14:paraId="53FAB60E" w14:textId="1DFD1133" w:rsidR="00CE4737" w:rsidRPr="00652F53" w:rsidRDefault="00CE4737" w:rsidP="00CE4737">
            <w:pPr>
              <w:spacing w:after="0" w:line="240" w:lineRule="auto"/>
              <w:ind w:left="0" w:right="0" w:firstLine="0"/>
              <w:jc w:val="right"/>
              <w:rPr>
                <w:rFonts w:eastAsia="Times New Roman" w:cs="Segoe UI"/>
                <w:sz w:val="16"/>
                <w:szCs w:val="16"/>
                <w:lang w:val="en-GB"/>
              </w:rPr>
            </w:pPr>
            <w:r w:rsidRPr="00303234">
              <w:rPr>
                <w:rFonts w:cs="Segoe UI"/>
                <w:sz w:val="16"/>
                <w:szCs w:val="16"/>
              </w:rPr>
              <w:t>167</w:t>
            </w:r>
          </w:p>
        </w:tc>
        <w:tc>
          <w:tcPr>
            <w:tcW w:w="112" w:type="dxa"/>
            <w:vAlign w:val="bottom"/>
          </w:tcPr>
          <w:p w14:paraId="542715A5" w14:textId="77777777" w:rsidR="00CE4737" w:rsidRPr="00652F53" w:rsidRDefault="00CE4737" w:rsidP="00CE4737">
            <w:pPr>
              <w:spacing w:after="0" w:line="240" w:lineRule="auto"/>
              <w:ind w:left="0" w:right="0" w:firstLine="0"/>
              <w:rPr>
                <w:rFonts w:eastAsia="Times New Roman" w:cs="Segoe UI"/>
                <w:sz w:val="16"/>
                <w:szCs w:val="16"/>
                <w:lang w:val="en-GB"/>
              </w:rPr>
            </w:pPr>
          </w:p>
        </w:tc>
        <w:tc>
          <w:tcPr>
            <w:tcW w:w="1169" w:type="dxa"/>
            <w:vAlign w:val="bottom"/>
          </w:tcPr>
          <w:p w14:paraId="7A763D9E" w14:textId="1089A3CD" w:rsidR="00CE4737" w:rsidRPr="00652F53" w:rsidRDefault="00CE4737" w:rsidP="00CE4737">
            <w:pPr>
              <w:spacing w:after="0" w:line="240" w:lineRule="auto"/>
              <w:ind w:left="0" w:right="0" w:firstLine="0"/>
              <w:jc w:val="right"/>
              <w:rPr>
                <w:rFonts w:eastAsia="Times New Roman" w:cs="Segoe UI"/>
                <w:sz w:val="16"/>
                <w:szCs w:val="16"/>
                <w:lang w:val="en-GB"/>
              </w:rPr>
            </w:pPr>
            <w:r w:rsidRPr="00A562B5">
              <w:rPr>
                <w:rFonts w:cs="Segoe UI"/>
                <w:sz w:val="16"/>
                <w:szCs w:val="16"/>
              </w:rPr>
              <w:t>6</w:t>
            </w:r>
          </w:p>
        </w:tc>
      </w:tr>
      <w:tr w:rsidR="00CE4737" w:rsidRPr="00652F53" w14:paraId="09E08A80" w14:textId="77777777" w:rsidTr="001B3FB7">
        <w:trPr>
          <w:trHeight w:val="255"/>
        </w:trPr>
        <w:tc>
          <w:tcPr>
            <w:tcW w:w="3702" w:type="dxa"/>
            <w:noWrap/>
            <w:tcMar>
              <w:top w:w="15" w:type="dxa"/>
              <w:left w:w="15" w:type="dxa"/>
              <w:bottom w:w="0" w:type="dxa"/>
              <w:right w:w="15" w:type="dxa"/>
            </w:tcMar>
          </w:tcPr>
          <w:p w14:paraId="5F487500" w14:textId="77777777" w:rsidR="00CE4737" w:rsidRPr="00652F53" w:rsidRDefault="00CE4737" w:rsidP="00CE4737">
            <w:pPr>
              <w:spacing w:after="0" w:line="240" w:lineRule="auto"/>
              <w:ind w:left="0" w:right="0" w:firstLine="0"/>
              <w:rPr>
                <w:rFonts w:cs="Segoe UI"/>
                <w:sz w:val="16"/>
                <w:szCs w:val="16"/>
                <w:lang w:val="en-GB"/>
              </w:rPr>
            </w:pPr>
            <w:r w:rsidRPr="00652F53">
              <w:rPr>
                <w:rFonts w:cs="Segoe UI"/>
                <w:sz w:val="16"/>
                <w:szCs w:val="16"/>
                <w:lang w:val="en-GB"/>
              </w:rPr>
              <w:t>Loss from financial activities</w:t>
            </w:r>
          </w:p>
        </w:tc>
        <w:tc>
          <w:tcPr>
            <w:tcW w:w="850" w:type="dxa"/>
            <w:noWrap/>
            <w:tcMar>
              <w:top w:w="15" w:type="dxa"/>
              <w:left w:w="15" w:type="dxa"/>
              <w:bottom w:w="0" w:type="dxa"/>
              <w:right w:w="15" w:type="dxa"/>
            </w:tcMar>
            <w:vAlign w:val="center"/>
          </w:tcPr>
          <w:p w14:paraId="79BD7B6E" w14:textId="0B5DB3E3" w:rsidR="00CE4737" w:rsidRPr="00652F53" w:rsidRDefault="00CE4737" w:rsidP="00CE4737">
            <w:pPr>
              <w:spacing w:after="0" w:line="240" w:lineRule="auto"/>
              <w:ind w:left="0" w:right="0" w:firstLine="0"/>
              <w:jc w:val="center"/>
              <w:rPr>
                <w:rFonts w:eastAsia="Times New Roman" w:cs="Segoe UI"/>
                <w:sz w:val="16"/>
                <w:szCs w:val="16"/>
                <w:lang w:val="en-GB"/>
              </w:rPr>
            </w:pPr>
            <w:r>
              <w:rPr>
                <w:rFonts w:eastAsia="Times New Roman" w:cs="Segoe UI"/>
                <w:color w:val="003E54"/>
                <w:sz w:val="16"/>
                <w:szCs w:val="16"/>
              </w:rPr>
              <w:t>19</w:t>
            </w:r>
          </w:p>
        </w:tc>
        <w:tc>
          <w:tcPr>
            <w:tcW w:w="1276" w:type="dxa"/>
            <w:shd w:val="clear" w:color="auto" w:fill="auto"/>
            <w:noWrap/>
            <w:tcMar>
              <w:top w:w="15" w:type="dxa"/>
              <w:left w:w="15" w:type="dxa"/>
              <w:bottom w:w="0" w:type="dxa"/>
              <w:right w:w="15" w:type="dxa"/>
            </w:tcMar>
            <w:vAlign w:val="bottom"/>
          </w:tcPr>
          <w:p w14:paraId="75352385" w14:textId="27D407F2" w:rsidR="00CE4737" w:rsidRPr="00652F53" w:rsidRDefault="00CE4737" w:rsidP="00CE4737">
            <w:pPr>
              <w:spacing w:after="0" w:line="240" w:lineRule="auto"/>
              <w:ind w:left="0" w:right="0" w:firstLine="0"/>
              <w:jc w:val="right"/>
              <w:rPr>
                <w:rFonts w:cs="Segoe UI"/>
                <w:sz w:val="16"/>
                <w:szCs w:val="16"/>
                <w:lang w:val="en-GB"/>
              </w:rPr>
            </w:pPr>
            <w:r>
              <w:rPr>
                <w:rFonts w:cs="Segoe UI"/>
                <w:sz w:val="16"/>
                <w:szCs w:val="16"/>
                <w:lang w:val="en-GB"/>
              </w:rPr>
              <w:t>(</w:t>
            </w:r>
            <w:r w:rsidRPr="00442175">
              <w:rPr>
                <w:rFonts w:cs="Segoe UI"/>
                <w:sz w:val="16"/>
                <w:szCs w:val="16"/>
                <w:lang w:val="en-GB"/>
              </w:rPr>
              <w:t>13</w:t>
            </w:r>
            <w:r w:rsidR="00B86C80">
              <w:rPr>
                <w:rFonts w:cs="Segoe UI"/>
                <w:sz w:val="16"/>
                <w:szCs w:val="16"/>
                <w:lang w:val="en-GB"/>
              </w:rPr>
              <w:t>,</w:t>
            </w:r>
            <w:r w:rsidRPr="00442175">
              <w:rPr>
                <w:rFonts w:cs="Segoe UI"/>
                <w:sz w:val="16"/>
                <w:szCs w:val="16"/>
                <w:lang w:val="en-GB"/>
              </w:rPr>
              <w:t>153</w:t>
            </w:r>
            <w:r>
              <w:rPr>
                <w:rFonts w:cs="Segoe UI"/>
                <w:sz w:val="16"/>
                <w:szCs w:val="16"/>
                <w:lang w:val="en-GB"/>
              </w:rPr>
              <w:t>)</w:t>
            </w:r>
          </w:p>
        </w:tc>
        <w:tc>
          <w:tcPr>
            <w:tcW w:w="140" w:type="dxa"/>
            <w:vAlign w:val="bottom"/>
          </w:tcPr>
          <w:p w14:paraId="12A08933" w14:textId="77777777" w:rsidR="00CE4737" w:rsidRPr="00652F53" w:rsidRDefault="00CE4737" w:rsidP="00CE4737">
            <w:pPr>
              <w:spacing w:after="0" w:line="240" w:lineRule="auto"/>
              <w:ind w:left="0" w:right="0" w:firstLine="0"/>
              <w:rPr>
                <w:rFonts w:eastAsia="Times New Roman" w:cs="Segoe UI"/>
                <w:sz w:val="16"/>
                <w:szCs w:val="16"/>
                <w:highlight w:val="yellow"/>
                <w:lang w:val="en-GB"/>
              </w:rPr>
            </w:pPr>
          </w:p>
        </w:tc>
        <w:tc>
          <w:tcPr>
            <w:tcW w:w="1257" w:type="dxa"/>
            <w:noWrap/>
            <w:tcMar>
              <w:top w:w="15" w:type="dxa"/>
              <w:left w:w="15" w:type="dxa"/>
              <w:bottom w:w="0" w:type="dxa"/>
              <w:right w:w="15" w:type="dxa"/>
            </w:tcMar>
            <w:vAlign w:val="bottom"/>
          </w:tcPr>
          <w:p w14:paraId="33BC21F3" w14:textId="4CDFD233" w:rsidR="00CE4737" w:rsidRPr="00652F53" w:rsidRDefault="00CE4737" w:rsidP="00CE4737">
            <w:pPr>
              <w:spacing w:after="0" w:line="240" w:lineRule="auto"/>
              <w:ind w:left="0" w:right="0" w:firstLine="0"/>
              <w:jc w:val="right"/>
              <w:rPr>
                <w:rFonts w:cs="Segoe UI"/>
                <w:sz w:val="16"/>
                <w:szCs w:val="16"/>
                <w:lang w:val="en-GB"/>
              </w:rPr>
            </w:pPr>
            <w:r>
              <w:rPr>
                <w:rFonts w:cs="Segoe UI"/>
                <w:sz w:val="16"/>
                <w:szCs w:val="16"/>
              </w:rPr>
              <w:t>(</w:t>
            </w:r>
            <w:r w:rsidRPr="00446540">
              <w:rPr>
                <w:rFonts w:cs="Segoe UI"/>
                <w:sz w:val="16"/>
                <w:szCs w:val="16"/>
              </w:rPr>
              <w:t>10</w:t>
            </w:r>
            <w:r w:rsidR="00B86C80">
              <w:rPr>
                <w:rFonts w:cs="Segoe UI"/>
                <w:sz w:val="16"/>
                <w:szCs w:val="16"/>
              </w:rPr>
              <w:t>,</w:t>
            </w:r>
            <w:r>
              <w:rPr>
                <w:rFonts w:cs="Segoe UI"/>
                <w:sz w:val="16"/>
                <w:szCs w:val="16"/>
              </w:rPr>
              <w:t>190)</w:t>
            </w:r>
          </w:p>
        </w:tc>
        <w:tc>
          <w:tcPr>
            <w:tcW w:w="158" w:type="dxa"/>
          </w:tcPr>
          <w:p w14:paraId="536F3880" w14:textId="77777777" w:rsidR="00CE4737" w:rsidRPr="00652F53" w:rsidRDefault="00CE4737" w:rsidP="00CE4737">
            <w:pPr>
              <w:spacing w:after="0" w:line="240" w:lineRule="auto"/>
              <w:ind w:left="0" w:right="0" w:firstLine="0"/>
              <w:jc w:val="right"/>
              <w:rPr>
                <w:rFonts w:eastAsia="Times New Roman" w:cs="Segoe UI"/>
                <w:b/>
                <w:bCs/>
                <w:sz w:val="16"/>
                <w:szCs w:val="16"/>
                <w:highlight w:val="lightGray"/>
                <w:lang w:val="en-GB"/>
              </w:rPr>
            </w:pPr>
          </w:p>
        </w:tc>
        <w:tc>
          <w:tcPr>
            <w:tcW w:w="1132" w:type="dxa"/>
            <w:vAlign w:val="bottom"/>
          </w:tcPr>
          <w:p w14:paraId="6CD75C71" w14:textId="51F7102C" w:rsidR="00CE4737" w:rsidRPr="00652F53" w:rsidRDefault="00CE4737" w:rsidP="00CE4737">
            <w:pPr>
              <w:spacing w:after="0" w:line="240" w:lineRule="auto"/>
              <w:ind w:left="0" w:right="0" w:firstLine="0"/>
              <w:jc w:val="right"/>
              <w:rPr>
                <w:rFonts w:cs="Segoe UI"/>
                <w:sz w:val="16"/>
                <w:szCs w:val="16"/>
                <w:lang w:val="en-GB"/>
              </w:rPr>
            </w:pPr>
            <w:r>
              <w:rPr>
                <w:rFonts w:cs="Segoe UI"/>
                <w:sz w:val="16"/>
                <w:szCs w:val="16"/>
                <w:lang w:val="en-GB"/>
              </w:rPr>
              <w:t>(</w:t>
            </w:r>
            <w:r w:rsidRPr="00303234">
              <w:rPr>
                <w:rFonts w:cs="Segoe UI"/>
                <w:sz w:val="16"/>
                <w:szCs w:val="16"/>
                <w:lang w:val="en-GB"/>
              </w:rPr>
              <w:t>210</w:t>
            </w:r>
            <w:r>
              <w:rPr>
                <w:rFonts w:cs="Segoe UI"/>
                <w:sz w:val="16"/>
                <w:szCs w:val="16"/>
                <w:lang w:val="en-GB"/>
              </w:rPr>
              <w:t>)</w:t>
            </w:r>
          </w:p>
        </w:tc>
        <w:tc>
          <w:tcPr>
            <w:tcW w:w="112" w:type="dxa"/>
            <w:vAlign w:val="bottom"/>
          </w:tcPr>
          <w:p w14:paraId="1D024201" w14:textId="77777777" w:rsidR="00CE4737" w:rsidRPr="00652F53" w:rsidRDefault="00CE4737" w:rsidP="00CE4737">
            <w:pPr>
              <w:spacing w:after="0" w:line="240" w:lineRule="auto"/>
              <w:ind w:left="0" w:right="0" w:firstLine="0"/>
              <w:rPr>
                <w:rFonts w:eastAsia="Times New Roman" w:cs="Segoe UI"/>
                <w:sz w:val="16"/>
                <w:szCs w:val="16"/>
                <w:lang w:val="en-GB"/>
              </w:rPr>
            </w:pPr>
          </w:p>
        </w:tc>
        <w:tc>
          <w:tcPr>
            <w:tcW w:w="1169" w:type="dxa"/>
            <w:vAlign w:val="bottom"/>
          </w:tcPr>
          <w:p w14:paraId="7AAAEA04" w14:textId="0E343D7B" w:rsidR="00CE4737" w:rsidRPr="00652F53" w:rsidRDefault="00CE4737" w:rsidP="00CE4737">
            <w:pPr>
              <w:spacing w:after="0" w:line="240" w:lineRule="auto"/>
              <w:ind w:left="0" w:right="0" w:firstLine="0"/>
              <w:jc w:val="right"/>
              <w:rPr>
                <w:rFonts w:cs="Segoe UI"/>
                <w:sz w:val="16"/>
                <w:szCs w:val="16"/>
                <w:lang w:val="en-GB"/>
              </w:rPr>
            </w:pPr>
            <w:r>
              <w:rPr>
                <w:rFonts w:cs="Segoe UI"/>
                <w:sz w:val="16"/>
                <w:szCs w:val="16"/>
              </w:rPr>
              <w:t>(</w:t>
            </w:r>
            <w:r w:rsidRPr="00A562B5">
              <w:rPr>
                <w:rFonts w:cs="Segoe UI"/>
                <w:sz w:val="16"/>
                <w:szCs w:val="16"/>
              </w:rPr>
              <w:t>6</w:t>
            </w:r>
            <w:r>
              <w:rPr>
                <w:rFonts w:cs="Segoe UI"/>
                <w:sz w:val="16"/>
                <w:szCs w:val="16"/>
              </w:rPr>
              <w:t>)</w:t>
            </w:r>
          </w:p>
        </w:tc>
      </w:tr>
      <w:tr w:rsidR="00CE4737" w:rsidRPr="00652F53" w14:paraId="580C9549" w14:textId="77777777" w:rsidTr="001B3FB7">
        <w:trPr>
          <w:trHeight w:val="255"/>
        </w:trPr>
        <w:tc>
          <w:tcPr>
            <w:tcW w:w="3702" w:type="dxa"/>
            <w:noWrap/>
            <w:tcMar>
              <w:top w:w="15" w:type="dxa"/>
              <w:left w:w="15" w:type="dxa"/>
              <w:bottom w:w="0" w:type="dxa"/>
              <w:right w:w="15" w:type="dxa"/>
            </w:tcMar>
            <w:hideMark/>
          </w:tcPr>
          <w:p w14:paraId="062E0B79" w14:textId="77777777" w:rsidR="00CE4737" w:rsidRPr="00652F53" w:rsidRDefault="00CE4737" w:rsidP="00CE4737">
            <w:pPr>
              <w:spacing w:after="0" w:line="240" w:lineRule="auto"/>
              <w:ind w:left="0" w:right="0" w:firstLine="0"/>
              <w:rPr>
                <w:rFonts w:eastAsia="Times New Roman" w:cs="Segoe UI"/>
                <w:color w:val="auto"/>
                <w:sz w:val="16"/>
                <w:szCs w:val="16"/>
                <w:lang w:val="en-GB"/>
              </w:rPr>
            </w:pPr>
            <w:r w:rsidRPr="00652F53">
              <w:rPr>
                <w:rFonts w:cs="Segoe UI"/>
                <w:b/>
                <w:bCs/>
                <w:sz w:val="16"/>
                <w:szCs w:val="16"/>
                <w:lang w:val="en-GB"/>
              </w:rPr>
              <w:t>Profit before income tax</w:t>
            </w:r>
          </w:p>
        </w:tc>
        <w:tc>
          <w:tcPr>
            <w:tcW w:w="850" w:type="dxa"/>
            <w:noWrap/>
            <w:tcMar>
              <w:top w:w="15" w:type="dxa"/>
              <w:left w:w="15" w:type="dxa"/>
              <w:bottom w:w="0" w:type="dxa"/>
              <w:right w:w="15" w:type="dxa"/>
            </w:tcMar>
            <w:vAlign w:val="center"/>
          </w:tcPr>
          <w:p w14:paraId="2F7AD290" w14:textId="77777777" w:rsidR="00CE4737" w:rsidRPr="00652F53" w:rsidRDefault="00CE4737" w:rsidP="00CE4737">
            <w:pPr>
              <w:spacing w:after="0" w:line="240" w:lineRule="auto"/>
              <w:ind w:left="0" w:right="0" w:firstLine="0"/>
              <w:jc w:val="center"/>
              <w:rPr>
                <w:rFonts w:eastAsia="Times New Roman" w:cs="Segoe UI"/>
                <w:sz w:val="16"/>
                <w:szCs w:val="16"/>
                <w:lang w:val="en-GB"/>
              </w:rPr>
            </w:pPr>
          </w:p>
        </w:tc>
        <w:tc>
          <w:tcPr>
            <w:tcW w:w="1276" w:type="dxa"/>
            <w:tcBorders>
              <w:top w:val="single" w:sz="4" w:space="0" w:color="365F91"/>
              <w:left w:val="nil"/>
              <w:bottom w:val="nil"/>
              <w:right w:val="nil"/>
            </w:tcBorders>
            <w:shd w:val="clear" w:color="auto" w:fill="auto"/>
            <w:noWrap/>
            <w:tcMar>
              <w:top w:w="15" w:type="dxa"/>
              <w:left w:w="15" w:type="dxa"/>
              <w:bottom w:w="0" w:type="dxa"/>
              <w:right w:w="15" w:type="dxa"/>
            </w:tcMar>
            <w:vAlign w:val="bottom"/>
          </w:tcPr>
          <w:p w14:paraId="15EC9B3B" w14:textId="45C13BE7"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b/>
                <w:sz w:val="16"/>
                <w:szCs w:val="16"/>
              </w:rPr>
              <w:t>(</w:t>
            </w:r>
            <w:r w:rsidRPr="00246CEF">
              <w:rPr>
                <w:rFonts w:cs="Segoe UI"/>
                <w:b/>
                <w:sz w:val="16"/>
                <w:szCs w:val="16"/>
              </w:rPr>
              <w:t>4</w:t>
            </w:r>
            <w:r w:rsidR="00B86C80">
              <w:rPr>
                <w:rFonts w:cs="Segoe UI"/>
                <w:b/>
                <w:sz w:val="16"/>
                <w:szCs w:val="16"/>
              </w:rPr>
              <w:t>,</w:t>
            </w:r>
            <w:r w:rsidRPr="00246CEF">
              <w:rPr>
                <w:rFonts w:cs="Segoe UI"/>
                <w:b/>
                <w:sz w:val="16"/>
                <w:szCs w:val="16"/>
              </w:rPr>
              <w:t>108</w:t>
            </w:r>
            <w:r>
              <w:rPr>
                <w:rFonts w:cs="Segoe UI"/>
                <w:b/>
                <w:sz w:val="16"/>
                <w:szCs w:val="16"/>
              </w:rPr>
              <w:t>)</w:t>
            </w:r>
          </w:p>
        </w:tc>
        <w:tc>
          <w:tcPr>
            <w:tcW w:w="140" w:type="dxa"/>
            <w:vAlign w:val="bottom"/>
          </w:tcPr>
          <w:p w14:paraId="310BF3C3" w14:textId="77777777" w:rsidR="00CE4737" w:rsidRPr="00652F53" w:rsidRDefault="00CE4737" w:rsidP="00CE4737">
            <w:pPr>
              <w:spacing w:after="0" w:line="240" w:lineRule="auto"/>
              <w:ind w:left="0" w:right="0" w:firstLine="0"/>
              <w:rPr>
                <w:rFonts w:eastAsia="Times New Roman" w:cs="Segoe UI"/>
                <w:sz w:val="16"/>
                <w:szCs w:val="16"/>
                <w:highlight w:val="yellow"/>
                <w:lang w:val="en-GB"/>
              </w:rPr>
            </w:pPr>
          </w:p>
        </w:tc>
        <w:tc>
          <w:tcPr>
            <w:tcW w:w="1257" w:type="dxa"/>
            <w:tcBorders>
              <w:top w:val="single" w:sz="4" w:space="0" w:color="365F91"/>
              <w:left w:val="nil"/>
              <w:bottom w:val="nil"/>
              <w:right w:val="nil"/>
            </w:tcBorders>
            <w:noWrap/>
            <w:tcMar>
              <w:top w:w="15" w:type="dxa"/>
              <w:left w:w="15" w:type="dxa"/>
              <w:bottom w:w="0" w:type="dxa"/>
              <w:right w:w="15" w:type="dxa"/>
            </w:tcMar>
            <w:vAlign w:val="bottom"/>
          </w:tcPr>
          <w:p w14:paraId="329344B3" w14:textId="7BE7D4A9" w:rsidR="00CE4737" w:rsidRPr="00652F53" w:rsidRDefault="00CE4737" w:rsidP="00CE4737">
            <w:pPr>
              <w:spacing w:after="0" w:line="240" w:lineRule="auto"/>
              <w:ind w:left="0" w:right="0" w:firstLine="0"/>
              <w:jc w:val="right"/>
              <w:rPr>
                <w:rFonts w:eastAsia="Times New Roman" w:cs="Segoe UI"/>
                <w:b/>
                <w:sz w:val="16"/>
                <w:szCs w:val="16"/>
                <w:highlight w:val="yellow"/>
                <w:lang w:val="en-GB"/>
              </w:rPr>
            </w:pPr>
            <w:r>
              <w:rPr>
                <w:rFonts w:cs="Segoe UI"/>
                <w:b/>
                <w:sz w:val="16"/>
                <w:szCs w:val="16"/>
              </w:rPr>
              <w:t>(</w:t>
            </w:r>
            <w:r w:rsidRPr="003D6E28">
              <w:rPr>
                <w:rFonts w:cs="Segoe UI"/>
                <w:b/>
                <w:sz w:val="16"/>
                <w:szCs w:val="16"/>
              </w:rPr>
              <w:t>6</w:t>
            </w:r>
            <w:r w:rsidR="00B86C80">
              <w:rPr>
                <w:rFonts w:cs="Segoe UI"/>
                <w:b/>
                <w:sz w:val="16"/>
                <w:szCs w:val="16"/>
              </w:rPr>
              <w:t>,</w:t>
            </w:r>
            <w:r w:rsidRPr="003D6E28">
              <w:rPr>
                <w:rFonts w:cs="Segoe UI"/>
                <w:b/>
                <w:sz w:val="16"/>
                <w:szCs w:val="16"/>
              </w:rPr>
              <w:t>408</w:t>
            </w:r>
            <w:r>
              <w:rPr>
                <w:rFonts w:cs="Segoe UI"/>
                <w:b/>
                <w:sz w:val="16"/>
                <w:szCs w:val="16"/>
              </w:rPr>
              <w:t>)</w:t>
            </w:r>
          </w:p>
        </w:tc>
        <w:tc>
          <w:tcPr>
            <w:tcW w:w="158" w:type="dxa"/>
          </w:tcPr>
          <w:p w14:paraId="56BF5E18" w14:textId="77777777" w:rsidR="00CE4737" w:rsidRPr="00652F53" w:rsidRDefault="00CE4737" w:rsidP="00CE4737">
            <w:pPr>
              <w:spacing w:after="0" w:line="240" w:lineRule="auto"/>
              <w:ind w:left="0" w:right="0" w:firstLine="0"/>
              <w:jc w:val="right"/>
              <w:rPr>
                <w:rFonts w:eastAsia="Times New Roman" w:cs="Segoe UI"/>
                <w:b/>
                <w:bCs/>
                <w:sz w:val="16"/>
                <w:szCs w:val="16"/>
                <w:highlight w:val="lightGray"/>
                <w:lang w:val="en-GB"/>
              </w:rPr>
            </w:pPr>
          </w:p>
        </w:tc>
        <w:tc>
          <w:tcPr>
            <w:tcW w:w="1132" w:type="dxa"/>
            <w:tcBorders>
              <w:top w:val="single" w:sz="4" w:space="0" w:color="365F91"/>
              <w:left w:val="nil"/>
              <w:bottom w:val="nil"/>
              <w:right w:val="nil"/>
            </w:tcBorders>
            <w:vAlign w:val="bottom"/>
          </w:tcPr>
          <w:p w14:paraId="06899B1C" w14:textId="4205BBB2" w:rsidR="00CE4737" w:rsidRPr="00652F53" w:rsidRDefault="00CE4737" w:rsidP="00CE4737">
            <w:pPr>
              <w:spacing w:after="0" w:line="240" w:lineRule="auto"/>
              <w:ind w:left="0" w:right="0" w:firstLine="0"/>
              <w:jc w:val="right"/>
              <w:rPr>
                <w:rFonts w:cs="Segoe UI"/>
                <w:b/>
                <w:sz w:val="16"/>
                <w:szCs w:val="16"/>
                <w:lang w:val="en-GB"/>
              </w:rPr>
            </w:pPr>
            <w:r w:rsidRPr="00303234">
              <w:rPr>
                <w:rFonts w:cs="Segoe UI"/>
                <w:b/>
                <w:sz w:val="16"/>
                <w:szCs w:val="16"/>
              </w:rPr>
              <w:t>11</w:t>
            </w:r>
            <w:r w:rsidR="00B86C80">
              <w:rPr>
                <w:rFonts w:cs="Segoe UI"/>
                <w:b/>
                <w:sz w:val="16"/>
                <w:szCs w:val="16"/>
              </w:rPr>
              <w:t>,</w:t>
            </w:r>
            <w:r w:rsidRPr="00303234">
              <w:rPr>
                <w:rFonts w:cs="Segoe UI"/>
                <w:b/>
                <w:sz w:val="16"/>
                <w:szCs w:val="16"/>
              </w:rPr>
              <w:t>300</w:t>
            </w:r>
          </w:p>
        </w:tc>
        <w:tc>
          <w:tcPr>
            <w:tcW w:w="112" w:type="dxa"/>
            <w:vAlign w:val="bottom"/>
          </w:tcPr>
          <w:p w14:paraId="68103339" w14:textId="77777777" w:rsidR="00CE4737" w:rsidRPr="00652F53" w:rsidRDefault="00CE4737" w:rsidP="00CE4737">
            <w:pPr>
              <w:spacing w:after="0" w:line="240" w:lineRule="auto"/>
              <w:ind w:left="0" w:right="0" w:firstLine="0"/>
              <w:rPr>
                <w:rFonts w:eastAsia="Times New Roman" w:cs="Segoe UI"/>
                <w:sz w:val="16"/>
                <w:szCs w:val="16"/>
                <w:lang w:val="en-GB"/>
              </w:rPr>
            </w:pPr>
          </w:p>
        </w:tc>
        <w:tc>
          <w:tcPr>
            <w:tcW w:w="1169" w:type="dxa"/>
            <w:tcBorders>
              <w:top w:val="single" w:sz="4" w:space="0" w:color="365F91"/>
              <w:left w:val="nil"/>
              <w:bottom w:val="nil"/>
              <w:right w:val="nil"/>
            </w:tcBorders>
            <w:vAlign w:val="bottom"/>
          </w:tcPr>
          <w:p w14:paraId="5089F86F" w14:textId="6C450F2A" w:rsidR="00CE4737" w:rsidRPr="00652F53" w:rsidRDefault="00CE4737" w:rsidP="00CE4737">
            <w:pPr>
              <w:spacing w:after="0" w:line="240" w:lineRule="auto"/>
              <w:ind w:left="0" w:right="0" w:firstLine="0"/>
              <w:jc w:val="right"/>
              <w:rPr>
                <w:rFonts w:eastAsia="Times New Roman" w:cs="Segoe UI"/>
                <w:b/>
                <w:sz w:val="16"/>
                <w:szCs w:val="16"/>
                <w:lang w:val="en-GB"/>
              </w:rPr>
            </w:pPr>
            <w:r w:rsidRPr="00A562B5">
              <w:rPr>
                <w:rFonts w:cs="Segoe UI"/>
                <w:b/>
                <w:sz w:val="16"/>
                <w:szCs w:val="16"/>
              </w:rPr>
              <w:t>1</w:t>
            </w:r>
            <w:r w:rsidR="00B86C80">
              <w:rPr>
                <w:rFonts w:cs="Segoe UI"/>
                <w:b/>
                <w:sz w:val="16"/>
                <w:szCs w:val="16"/>
              </w:rPr>
              <w:t>,</w:t>
            </w:r>
            <w:r w:rsidRPr="00A562B5">
              <w:rPr>
                <w:rFonts w:cs="Segoe UI"/>
                <w:b/>
                <w:sz w:val="16"/>
                <w:szCs w:val="16"/>
              </w:rPr>
              <w:t>081</w:t>
            </w:r>
          </w:p>
        </w:tc>
      </w:tr>
      <w:tr w:rsidR="00CE4737" w:rsidRPr="00652F53" w14:paraId="3C02FC86" w14:textId="77777777" w:rsidTr="001B3FB7">
        <w:trPr>
          <w:trHeight w:val="431"/>
        </w:trPr>
        <w:tc>
          <w:tcPr>
            <w:tcW w:w="3702" w:type="dxa"/>
            <w:noWrap/>
            <w:tcMar>
              <w:top w:w="15" w:type="dxa"/>
              <w:left w:w="15" w:type="dxa"/>
              <w:bottom w:w="0" w:type="dxa"/>
              <w:right w:w="15" w:type="dxa"/>
            </w:tcMar>
            <w:vAlign w:val="bottom"/>
            <w:hideMark/>
          </w:tcPr>
          <w:p w14:paraId="75C7FEFD" w14:textId="77777777" w:rsidR="00CE4737" w:rsidRPr="00652F53" w:rsidRDefault="00CE4737" w:rsidP="00CE4737">
            <w:pPr>
              <w:spacing w:after="0" w:line="240" w:lineRule="auto"/>
              <w:ind w:left="0" w:right="0" w:firstLine="0"/>
              <w:rPr>
                <w:rFonts w:eastAsia="Times New Roman" w:cs="Segoe UI"/>
                <w:bCs/>
                <w:color w:val="auto"/>
                <w:sz w:val="16"/>
                <w:szCs w:val="16"/>
                <w:lang w:val="en-GB"/>
              </w:rPr>
            </w:pPr>
            <w:r w:rsidRPr="00652F53">
              <w:rPr>
                <w:rFonts w:cs="Segoe UI"/>
                <w:sz w:val="16"/>
                <w:szCs w:val="16"/>
                <w:lang w:val="en-GB"/>
              </w:rPr>
              <w:t>Income tax income (expense)</w:t>
            </w:r>
          </w:p>
        </w:tc>
        <w:tc>
          <w:tcPr>
            <w:tcW w:w="850" w:type="dxa"/>
            <w:noWrap/>
            <w:tcMar>
              <w:top w:w="15" w:type="dxa"/>
              <w:left w:w="15" w:type="dxa"/>
              <w:bottom w:w="0" w:type="dxa"/>
              <w:right w:w="15" w:type="dxa"/>
            </w:tcMar>
            <w:vAlign w:val="center"/>
          </w:tcPr>
          <w:p w14:paraId="148E1837" w14:textId="77777777" w:rsidR="00CE4737" w:rsidRPr="00652F53" w:rsidRDefault="00CE4737" w:rsidP="00CE4737">
            <w:pPr>
              <w:spacing w:after="0" w:line="240" w:lineRule="auto"/>
              <w:ind w:left="0" w:right="0" w:firstLine="0"/>
              <w:jc w:val="center"/>
              <w:rPr>
                <w:rFonts w:eastAsia="Times New Roman" w:cs="Segoe UI"/>
                <w:sz w:val="16"/>
                <w:szCs w:val="16"/>
                <w:lang w:val="en-GB"/>
              </w:rPr>
            </w:pPr>
          </w:p>
        </w:tc>
        <w:tc>
          <w:tcPr>
            <w:tcW w:w="1276" w:type="dxa"/>
            <w:tcBorders>
              <w:top w:val="nil"/>
              <w:left w:val="nil"/>
              <w:bottom w:val="single" w:sz="4" w:space="0" w:color="365F91"/>
              <w:right w:val="nil"/>
            </w:tcBorders>
            <w:shd w:val="clear" w:color="auto" w:fill="auto"/>
            <w:noWrap/>
            <w:tcMar>
              <w:top w:w="15" w:type="dxa"/>
              <w:left w:w="15" w:type="dxa"/>
              <w:bottom w:w="0" w:type="dxa"/>
              <w:right w:w="15" w:type="dxa"/>
            </w:tcMar>
            <w:vAlign w:val="bottom"/>
          </w:tcPr>
          <w:p w14:paraId="2A43A377" w14:textId="79B1B319" w:rsidR="00CE4737" w:rsidRPr="00652F53" w:rsidRDefault="00CE4737" w:rsidP="00CE4737">
            <w:pPr>
              <w:spacing w:after="0" w:line="240" w:lineRule="auto"/>
              <w:ind w:left="0" w:right="0" w:firstLine="0"/>
              <w:jc w:val="right"/>
              <w:rPr>
                <w:rFonts w:cs="Segoe UI"/>
                <w:sz w:val="16"/>
                <w:szCs w:val="16"/>
                <w:lang w:val="en-GB"/>
              </w:rPr>
            </w:pPr>
            <w:r>
              <w:rPr>
                <w:rFonts w:cs="Segoe UI"/>
                <w:sz w:val="16"/>
                <w:szCs w:val="16"/>
              </w:rPr>
              <w:t>1</w:t>
            </w:r>
            <w:r w:rsidR="00B86C80">
              <w:rPr>
                <w:rFonts w:cs="Segoe UI"/>
                <w:sz w:val="16"/>
                <w:szCs w:val="16"/>
              </w:rPr>
              <w:t>,</w:t>
            </w:r>
            <w:r w:rsidRPr="009B72CE">
              <w:rPr>
                <w:rFonts w:cs="Segoe UI"/>
                <w:sz w:val="16"/>
                <w:szCs w:val="16"/>
              </w:rPr>
              <w:t>768</w:t>
            </w:r>
          </w:p>
        </w:tc>
        <w:tc>
          <w:tcPr>
            <w:tcW w:w="140" w:type="dxa"/>
            <w:vAlign w:val="bottom"/>
          </w:tcPr>
          <w:p w14:paraId="7FE2C985" w14:textId="77777777" w:rsidR="00CE4737" w:rsidRPr="00652F53" w:rsidRDefault="00CE4737" w:rsidP="00CE4737">
            <w:pPr>
              <w:spacing w:after="0" w:line="240" w:lineRule="auto"/>
              <w:ind w:left="0" w:right="0" w:firstLine="0"/>
              <w:rPr>
                <w:rFonts w:cs="Segoe UI"/>
                <w:sz w:val="16"/>
                <w:szCs w:val="16"/>
                <w:lang w:val="en-GB"/>
              </w:rPr>
            </w:pPr>
          </w:p>
        </w:tc>
        <w:tc>
          <w:tcPr>
            <w:tcW w:w="1257" w:type="dxa"/>
            <w:tcBorders>
              <w:top w:val="nil"/>
              <w:left w:val="nil"/>
              <w:bottom w:val="single" w:sz="4" w:space="0" w:color="365F91"/>
              <w:right w:val="nil"/>
            </w:tcBorders>
            <w:noWrap/>
            <w:tcMar>
              <w:top w:w="15" w:type="dxa"/>
              <w:left w:w="15" w:type="dxa"/>
              <w:bottom w:w="0" w:type="dxa"/>
              <w:right w:w="15" w:type="dxa"/>
            </w:tcMar>
            <w:vAlign w:val="bottom"/>
          </w:tcPr>
          <w:p w14:paraId="3A59E37C" w14:textId="37E8C832" w:rsidR="00CE4737" w:rsidRPr="00652F53" w:rsidRDefault="00CE4737" w:rsidP="00CE4737">
            <w:pPr>
              <w:spacing w:after="0" w:line="240" w:lineRule="auto"/>
              <w:ind w:left="0" w:right="0" w:firstLine="0"/>
              <w:jc w:val="right"/>
              <w:rPr>
                <w:rFonts w:cs="Segoe UI"/>
                <w:sz w:val="16"/>
                <w:szCs w:val="16"/>
                <w:lang w:val="en-GB"/>
              </w:rPr>
            </w:pPr>
            <w:r>
              <w:rPr>
                <w:rFonts w:cs="Segoe UI"/>
                <w:sz w:val="16"/>
                <w:szCs w:val="16"/>
              </w:rPr>
              <w:t>1</w:t>
            </w:r>
            <w:r w:rsidR="00B86C80">
              <w:rPr>
                <w:rFonts w:cs="Segoe UI"/>
                <w:sz w:val="16"/>
                <w:szCs w:val="16"/>
              </w:rPr>
              <w:t>,</w:t>
            </w:r>
            <w:r w:rsidRPr="00E03F11">
              <w:rPr>
                <w:rFonts w:cs="Segoe UI"/>
                <w:sz w:val="16"/>
                <w:szCs w:val="16"/>
              </w:rPr>
              <w:t>526</w:t>
            </w:r>
          </w:p>
        </w:tc>
        <w:tc>
          <w:tcPr>
            <w:tcW w:w="158" w:type="dxa"/>
          </w:tcPr>
          <w:p w14:paraId="2578E2BE" w14:textId="77777777" w:rsidR="00CE4737" w:rsidRPr="00352B58" w:rsidRDefault="00CE4737" w:rsidP="00CE4737">
            <w:pPr>
              <w:spacing w:after="0" w:line="240" w:lineRule="auto"/>
              <w:ind w:left="0" w:right="0" w:firstLine="0"/>
              <w:jc w:val="right"/>
              <w:rPr>
                <w:rFonts w:cs="Segoe UI"/>
                <w:b/>
                <w:sz w:val="16"/>
                <w:szCs w:val="16"/>
                <w:lang w:val="en-GB"/>
              </w:rPr>
            </w:pPr>
          </w:p>
        </w:tc>
        <w:tc>
          <w:tcPr>
            <w:tcW w:w="1132" w:type="dxa"/>
            <w:tcBorders>
              <w:top w:val="nil"/>
              <w:left w:val="nil"/>
              <w:bottom w:val="single" w:sz="4" w:space="0" w:color="365F91"/>
              <w:right w:val="nil"/>
            </w:tcBorders>
            <w:vAlign w:val="bottom"/>
          </w:tcPr>
          <w:p w14:paraId="299F4C92" w14:textId="577C832C" w:rsidR="00CE4737" w:rsidRPr="00352B58" w:rsidRDefault="00CE4737" w:rsidP="00CE4737">
            <w:pPr>
              <w:spacing w:after="0" w:line="240" w:lineRule="auto"/>
              <w:ind w:left="0" w:right="0" w:firstLine="0"/>
              <w:jc w:val="right"/>
              <w:rPr>
                <w:rFonts w:cs="Segoe UI"/>
                <w:sz w:val="16"/>
                <w:szCs w:val="16"/>
              </w:rPr>
            </w:pPr>
            <w:r w:rsidRPr="00303234">
              <w:rPr>
                <w:rFonts w:cs="Segoe UI"/>
                <w:sz w:val="16"/>
                <w:szCs w:val="16"/>
              </w:rPr>
              <w:t>60</w:t>
            </w:r>
          </w:p>
        </w:tc>
        <w:tc>
          <w:tcPr>
            <w:tcW w:w="112" w:type="dxa"/>
            <w:vAlign w:val="bottom"/>
          </w:tcPr>
          <w:p w14:paraId="5F4943B2" w14:textId="77777777" w:rsidR="00CE4737" w:rsidRPr="00652F53" w:rsidRDefault="00CE4737" w:rsidP="00CE4737">
            <w:pPr>
              <w:spacing w:after="0" w:line="240" w:lineRule="auto"/>
              <w:ind w:left="0" w:right="0" w:firstLine="0"/>
              <w:rPr>
                <w:rFonts w:cs="Segoe UI"/>
                <w:sz w:val="16"/>
                <w:szCs w:val="16"/>
                <w:lang w:val="en-GB"/>
              </w:rPr>
            </w:pPr>
          </w:p>
        </w:tc>
        <w:tc>
          <w:tcPr>
            <w:tcW w:w="1169" w:type="dxa"/>
            <w:tcBorders>
              <w:top w:val="nil"/>
              <w:left w:val="nil"/>
              <w:bottom w:val="single" w:sz="4" w:space="0" w:color="365F91"/>
              <w:right w:val="nil"/>
            </w:tcBorders>
            <w:vAlign w:val="bottom"/>
          </w:tcPr>
          <w:p w14:paraId="18B6E885" w14:textId="5EC121FF" w:rsidR="00CE4737" w:rsidRPr="00652F53" w:rsidRDefault="00CE4737" w:rsidP="00CE4737">
            <w:pPr>
              <w:spacing w:after="0" w:line="240" w:lineRule="auto"/>
              <w:ind w:left="0" w:right="0" w:firstLine="0"/>
              <w:jc w:val="right"/>
              <w:rPr>
                <w:rFonts w:cs="Segoe UI"/>
                <w:sz w:val="16"/>
                <w:szCs w:val="16"/>
                <w:lang w:val="en-GB"/>
              </w:rPr>
            </w:pPr>
            <w:r w:rsidRPr="00356AB5">
              <w:rPr>
                <w:rFonts w:cs="Segoe UI"/>
                <w:sz w:val="16"/>
                <w:szCs w:val="16"/>
              </w:rPr>
              <w:t>69</w:t>
            </w:r>
          </w:p>
        </w:tc>
      </w:tr>
      <w:tr w:rsidR="00CE4737" w:rsidRPr="00652F53" w14:paraId="736DCBA1" w14:textId="77777777" w:rsidTr="001B3FB7">
        <w:trPr>
          <w:trHeight w:val="255"/>
        </w:trPr>
        <w:tc>
          <w:tcPr>
            <w:tcW w:w="3702" w:type="dxa"/>
            <w:noWrap/>
            <w:tcMar>
              <w:top w:w="15" w:type="dxa"/>
              <w:left w:w="15" w:type="dxa"/>
              <w:bottom w:w="0" w:type="dxa"/>
              <w:right w:w="15" w:type="dxa"/>
            </w:tcMar>
            <w:hideMark/>
          </w:tcPr>
          <w:p w14:paraId="599E8216" w14:textId="77777777" w:rsidR="00CE4737" w:rsidRPr="00652F53" w:rsidRDefault="00CE4737" w:rsidP="00CE4737">
            <w:pPr>
              <w:spacing w:after="0" w:line="240" w:lineRule="auto"/>
              <w:ind w:left="0" w:right="0" w:firstLine="0"/>
              <w:rPr>
                <w:rFonts w:eastAsia="Arial Unicode MS" w:cs="Segoe UI"/>
                <w:color w:val="auto"/>
                <w:sz w:val="16"/>
                <w:szCs w:val="16"/>
                <w:lang w:val="en-GB"/>
              </w:rPr>
            </w:pPr>
            <w:r w:rsidRPr="00652F53">
              <w:rPr>
                <w:rFonts w:cs="Segoe UI"/>
                <w:b/>
                <w:bCs/>
                <w:sz w:val="16"/>
                <w:szCs w:val="16"/>
                <w:lang w:val="en-GB"/>
              </w:rPr>
              <w:t>Net profit</w:t>
            </w:r>
          </w:p>
        </w:tc>
        <w:tc>
          <w:tcPr>
            <w:tcW w:w="850" w:type="dxa"/>
            <w:noWrap/>
            <w:tcMar>
              <w:top w:w="15" w:type="dxa"/>
              <w:left w:w="15" w:type="dxa"/>
              <w:bottom w:w="0" w:type="dxa"/>
              <w:right w:w="15" w:type="dxa"/>
            </w:tcMar>
            <w:vAlign w:val="bottom"/>
          </w:tcPr>
          <w:p w14:paraId="30F164ED" w14:textId="77777777" w:rsidR="00CE4737" w:rsidRPr="00652F53" w:rsidRDefault="00CE4737" w:rsidP="00CE4737">
            <w:pPr>
              <w:spacing w:after="0" w:line="240" w:lineRule="auto"/>
              <w:ind w:left="0" w:right="0" w:firstLine="0"/>
              <w:jc w:val="center"/>
              <w:rPr>
                <w:rFonts w:eastAsia="Arial Unicode MS" w:cs="Segoe UI"/>
                <w:sz w:val="16"/>
                <w:szCs w:val="16"/>
                <w:lang w:val="en-GB"/>
              </w:rPr>
            </w:pPr>
          </w:p>
        </w:tc>
        <w:tc>
          <w:tcPr>
            <w:tcW w:w="1276" w:type="dxa"/>
            <w:tcBorders>
              <w:top w:val="single" w:sz="4" w:space="0" w:color="365F91"/>
              <w:left w:val="nil"/>
              <w:bottom w:val="nil"/>
              <w:right w:val="nil"/>
            </w:tcBorders>
            <w:shd w:val="clear" w:color="auto" w:fill="auto"/>
            <w:noWrap/>
            <w:tcMar>
              <w:top w:w="15" w:type="dxa"/>
              <w:left w:w="15" w:type="dxa"/>
              <w:bottom w:w="0" w:type="dxa"/>
              <w:right w:w="15" w:type="dxa"/>
            </w:tcMar>
            <w:vAlign w:val="bottom"/>
          </w:tcPr>
          <w:p w14:paraId="37B9B742" w14:textId="6D89B394" w:rsidR="00CE4737" w:rsidRPr="00652F53" w:rsidRDefault="00CE4737" w:rsidP="00CE4737">
            <w:pPr>
              <w:spacing w:after="0" w:line="240" w:lineRule="auto"/>
              <w:ind w:left="0" w:right="0" w:firstLine="0"/>
              <w:jc w:val="right"/>
              <w:rPr>
                <w:rFonts w:eastAsia="Times New Roman" w:cs="Segoe UI"/>
                <w:sz w:val="16"/>
                <w:szCs w:val="16"/>
                <w:lang w:val="en-GB"/>
              </w:rPr>
            </w:pPr>
            <w:r>
              <w:rPr>
                <w:rFonts w:cs="Segoe UI"/>
                <w:b/>
                <w:sz w:val="16"/>
                <w:szCs w:val="16"/>
              </w:rPr>
              <w:t>(</w:t>
            </w:r>
            <w:r w:rsidRPr="009B72CE">
              <w:rPr>
                <w:rFonts w:cs="Segoe UI"/>
                <w:b/>
                <w:sz w:val="16"/>
                <w:szCs w:val="16"/>
              </w:rPr>
              <w:t>2</w:t>
            </w:r>
            <w:r w:rsidR="00B86C80">
              <w:rPr>
                <w:rFonts w:cs="Segoe UI"/>
                <w:b/>
                <w:sz w:val="16"/>
                <w:szCs w:val="16"/>
              </w:rPr>
              <w:t>,</w:t>
            </w:r>
            <w:r w:rsidRPr="009B72CE">
              <w:rPr>
                <w:rFonts w:cs="Segoe UI"/>
                <w:b/>
                <w:sz w:val="16"/>
                <w:szCs w:val="16"/>
              </w:rPr>
              <w:t>340</w:t>
            </w:r>
            <w:r>
              <w:rPr>
                <w:rFonts w:cs="Segoe UI"/>
                <w:b/>
                <w:sz w:val="16"/>
                <w:szCs w:val="16"/>
              </w:rPr>
              <w:t>)</w:t>
            </w:r>
          </w:p>
        </w:tc>
        <w:tc>
          <w:tcPr>
            <w:tcW w:w="140" w:type="dxa"/>
            <w:vAlign w:val="bottom"/>
          </w:tcPr>
          <w:p w14:paraId="6AB82CAD" w14:textId="77777777" w:rsidR="00CE4737" w:rsidRPr="00652F53" w:rsidRDefault="00CE4737" w:rsidP="00CE4737">
            <w:pPr>
              <w:spacing w:after="0" w:line="240" w:lineRule="auto"/>
              <w:ind w:left="0" w:right="0" w:firstLine="0"/>
              <w:rPr>
                <w:rFonts w:eastAsia="Times New Roman" w:cs="Segoe UI"/>
                <w:sz w:val="16"/>
                <w:szCs w:val="16"/>
                <w:highlight w:val="yellow"/>
                <w:lang w:val="en-GB"/>
              </w:rPr>
            </w:pPr>
          </w:p>
        </w:tc>
        <w:tc>
          <w:tcPr>
            <w:tcW w:w="1257" w:type="dxa"/>
            <w:tcBorders>
              <w:top w:val="single" w:sz="4" w:space="0" w:color="365F91"/>
              <w:left w:val="nil"/>
              <w:bottom w:val="nil"/>
              <w:right w:val="nil"/>
            </w:tcBorders>
            <w:noWrap/>
            <w:tcMar>
              <w:top w:w="15" w:type="dxa"/>
              <w:left w:w="15" w:type="dxa"/>
              <w:bottom w:w="0" w:type="dxa"/>
              <w:right w:w="15" w:type="dxa"/>
            </w:tcMar>
            <w:vAlign w:val="bottom"/>
          </w:tcPr>
          <w:p w14:paraId="3696D08D" w14:textId="662E2860" w:rsidR="00CE4737" w:rsidRPr="00652F53" w:rsidRDefault="00CE4737" w:rsidP="00CE4737">
            <w:pPr>
              <w:spacing w:after="0" w:line="240" w:lineRule="auto"/>
              <w:ind w:left="0" w:right="0" w:firstLine="0"/>
              <w:jc w:val="right"/>
              <w:rPr>
                <w:rFonts w:eastAsia="Times New Roman" w:cs="Segoe UI"/>
                <w:b/>
                <w:sz w:val="16"/>
                <w:szCs w:val="16"/>
                <w:highlight w:val="yellow"/>
                <w:lang w:val="en-GB"/>
              </w:rPr>
            </w:pPr>
            <w:r>
              <w:rPr>
                <w:rFonts w:cs="Segoe UI"/>
                <w:b/>
                <w:sz w:val="16"/>
                <w:szCs w:val="16"/>
              </w:rPr>
              <w:t>(4</w:t>
            </w:r>
            <w:r w:rsidR="00B86C80">
              <w:rPr>
                <w:rFonts w:cs="Segoe UI"/>
                <w:b/>
                <w:sz w:val="16"/>
                <w:szCs w:val="16"/>
              </w:rPr>
              <w:t>,</w:t>
            </w:r>
            <w:r w:rsidRPr="00E03F11">
              <w:rPr>
                <w:rFonts w:cs="Segoe UI"/>
                <w:b/>
                <w:sz w:val="16"/>
                <w:szCs w:val="16"/>
              </w:rPr>
              <w:t>882</w:t>
            </w:r>
            <w:r>
              <w:rPr>
                <w:rFonts w:cs="Segoe UI"/>
                <w:b/>
                <w:sz w:val="16"/>
                <w:szCs w:val="16"/>
              </w:rPr>
              <w:t>)</w:t>
            </w:r>
          </w:p>
        </w:tc>
        <w:tc>
          <w:tcPr>
            <w:tcW w:w="158" w:type="dxa"/>
          </w:tcPr>
          <w:p w14:paraId="52CB73AF" w14:textId="77777777" w:rsidR="00CE4737" w:rsidRPr="00352B58" w:rsidRDefault="00CE4737" w:rsidP="00CE4737">
            <w:pPr>
              <w:spacing w:after="0" w:line="240" w:lineRule="auto"/>
              <w:ind w:left="0" w:right="0" w:firstLine="0"/>
              <w:jc w:val="right"/>
              <w:rPr>
                <w:rFonts w:eastAsia="Times New Roman" w:cs="Segoe UI"/>
                <w:b/>
                <w:bCs/>
                <w:sz w:val="16"/>
                <w:szCs w:val="16"/>
                <w:highlight w:val="lightGray"/>
                <w:lang w:val="en-GB"/>
              </w:rPr>
            </w:pPr>
          </w:p>
        </w:tc>
        <w:tc>
          <w:tcPr>
            <w:tcW w:w="1132" w:type="dxa"/>
            <w:tcBorders>
              <w:top w:val="single" w:sz="4" w:space="0" w:color="365F91"/>
              <w:left w:val="nil"/>
              <w:bottom w:val="nil"/>
              <w:right w:val="nil"/>
            </w:tcBorders>
            <w:vAlign w:val="bottom"/>
          </w:tcPr>
          <w:p w14:paraId="6221DED5" w14:textId="2638C0F4" w:rsidR="00CE4737" w:rsidRPr="00352B58" w:rsidRDefault="00CE4737" w:rsidP="00CE4737">
            <w:pPr>
              <w:spacing w:after="0" w:line="240" w:lineRule="auto"/>
              <w:ind w:left="0" w:right="0" w:firstLine="0"/>
              <w:jc w:val="right"/>
              <w:rPr>
                <w:rFonts w:cs="Segoe UI"/>
                <w:b/>
                <w:sz w:val="16"/>
                <w:szCs w:val="16"/>
                <w:lang w:val="en-US"/>
              </w:rPr>
            </w:pPr>
            <w:r w:rsidRPr="00303234">
              <w:rPr>
                <w:rFonts w:cs="Segoe UI"/>
                <w:b/>
                <w:sz w:val="16"/>
                <w:szCs w:val="16"/>
              </w:rPr>
              <w:t>11</w:t>
            </w:r>
            <w:r w:rsidR="00B86C80">
              <w:rPr>
                <w:rFonts w:cs="Segoe UI"/>
                <w:b/>
                <w:sz w:val="16"/>
                <w:szCs w:val="16"/>
              </w:rPr>
              <w:t>,</w:t>
            </w:r>
            <w:r w:rsidRPr="00303234">
              <w:rPr>
                <w:rFonts w:cs="Segoe UI"/>
                <w:b/>
                <w:sz w:val="16"/>
                <w:szCs w:val="16"/>
              </w:rPr>
              <w:t>360</w:t>
            </w:r>
          </w:p>
        </w:tc>
        <w:tc>
          <w:tcPr>
            <w:tcW w:w="112" w:type="dxa"/>
            <w:vAlign w:val="bottom"/>
          </w:tcPr>
          <w:p w14:paraId="486E7E8D" w14:textId="77777777" w:rsidR="00CE4737" w:rsidRPr="00652F53" w:rsidRDefault="00CE4737" w:rsidP="00CE4737">
            <w:pPr>
              <w:spacing w:after="0" w:line="240" w:lineRule="auto"/>
              <w:ind w:left="0" w:right="0" w:firstLine="0"/>
              <w:rPr>
                <w:rFonts w:eastAsia="Times New Roman" w:cs="Segoe UI"/>
                <w:sz w:val="16"/>
                <w:szCs w:val="16"/>
                <w:lang w:val="en-GB"/>
              </w:rPr>
            </w:pPr>
          </w:p>
        </w:tc>
        <w:tc>
          <w:tcPr>
            <w:tcW w:w="1169" w:type="dxa"/>
            <w:tcBorders>
              <w:top w:val="single" w:sz="4" w:space="0" w:color="365F91"/>
              <w:left w:val="nil"/>
              <w:bottom w:val="nil"/>
              <w:right w:val="nil"/>
            </w:tcBorders>
            <w:vAlign w:val="bottom"/>
          </w:tcPr>
          <w:p w14:paraId="51F9B3A6" w14:textId="7865B624" w:rsidR="00CE4737" w:rsidRPr="00652F53" w:rsidRDefault="00CE4737" w:rsidP="00CE4737">
            <w:pPr>
              <w:spacing w:after="0" w:line="240" w:lineRule="auto"/>
              <w:ind w:left="0" w:right="0" w:firstLine="0"/>
              <w:jc w:val="right"/>
              <w:rPr>
                <w:rFonts w:eastAsia="Times New Roman" w:cs="Segoe UI"/>
                <w:b/>
                <w:sz w:val="16"/>
                <w:szCs w:val="16"/>
                <w:lang w:val="en-GB"/>
              </w:rPr>
            </w:pPr>
            <w:r w:rsidRPr="00356AB5">
              <w:rPr>
                <w:rFonts w:cs="Segoe UI"/>
                <w:b/>
                <w:sz w:val="16"/>
                <w:szCs w:val="16"/>
              </w:rPr>
              <w:t>1</w:t>
            </w:r>
            <w:r w:rsidR="00B86C80">
              <w:rPr>
                <w:rFonts w:cs="Segoe UI"/>
                <w:b/>
                <w:sz w:val="16"/>
                <w:szCs w:val="16"/>
              </w:rPr>
              <w:t>,</w:t>
            </w:r>
            <w:r w:rsidRPr="00356AB5">
              <w:rPr>
                <w:rFonts w:cs="Segoe UI"/>
                <w:b/>
                <w:sz w:val="16"/>
                <w:szCs w:val="16"/>
              </w:rPr>
              <w:t>150</w:t>
            </w:r>
          </w:p>
        </w:tc>
      </w:tr>
      <w:tr w:rsidR="00CE4737" w:rsidRPr="00652F53" w14:paraId="24C41A78" w14:textId="77777777" w:rsidTr="001B3FB7">
        <w:trPr>
          <w:trHeight w:val="428"/>
        </w:trPr>
        <w:tc>
          <w:tcPr>
            <w:tcW w:w="3702" w:type="dxa"/>
            <w:noWrap/>
            <w:tcMar>
              <w:top w:w="15" w:type="dxa"/>
              <w:left w:w="15" w:type="dxa"/>
              <w:bottom w:w="0" w:type="dxa"/>
              <w:right w:w="15" w:type="dxa"/>
            </w:tcMar>
            <w:vAlign w:val="bottom"/>
            <w:hideMark/>
          </w:tcPr>
          <w:p w14:paraId="5629E802" w14:textId="77777777" w:rsidR="00CE4737" w:rsidRPr="00652F53" w:rsidRDefault="00CE4737" w:rsidP="00CE4737">
            <w:pPr>
              <w:spacing w:after="0" w:line="240" w:lineRule="auto"/>
              <w:ind w:left="0" w:right="0" w:firstLine="0"/>
              <w:rPr>
                <w:rFonts w:eastAsia="Arial Unicode MS" w:cs="Segoe UI"/>
                <w:color w:val="auto"/>
                <w:sz w:val="16"/>
                <w:szCs w:val="16"/>
                <w:lang w:val="en-GB"/>
              </w:rPr>
            </w:pPr>
            <w:r w:rsidRPr="00652F53">
              <w:rPr>
                <w:rFonts w:eastAsia="Arial Unicode MS" w:cs="Segoe UI"/>
                <w:sz w:val="16"/>
                <w:szCs w:val="16"/>
                <w:lang w:val="en-GB"/>
              </w:rPr>
              <w:t>Other</w:t>
            </w:r>
            <w:r w:rsidRPr="00652F53">
              <w:rPr>
                <w:rFonts w:cs="Segoe UI"/>
                <w:b/>
                <w:sz w:val="16"/>
                <w:szCs w:val="16"/>
                <w:lang w:val="en-GB"/>
              </w:rPr>
              <w:t xml:space="preserve"> </w:t>
            </w:r>
            <w:r w:rsidRPr="00652F53">
              <w:rPr>
                <w:rFonts w:eastAsia="Arial Unicode MS" w:cs="Segoe UI"/>
                <w:sz w:val="16"/>
                <w:szCs w:val="16"/>
                <w:lang w:val="en-GB"/>
              </w:rPr>
              <w:t>comprehensive income (expenses)</w:t>
            </w:r>
          </w:p>
        </w:tc>
        <w:tc>
          <w:tcPr>
            <w:tcW w:w="850" w:type="dxa"/>
            <w:noWrap/>
            <w:tcMar>
              <w:top w:w="15" w:type="dxa"/>
              <w:left w:w="15" w:type="dxa"/>
              <w:bottom w:w="0" w:type="dxa"/>
              <w:right w:w="15" w:type="dxa"/>
            </w:tcMar>
            <w:vAlign w:val="bottom"/>
          </w:tcPr>
          <w:p w14:paraId="20B66CC5" w14:textId="77777777" w:rsidR="00CE4737" w:rsidRPr="00652F53" w:rsidRDefault="00CE4737" w:rsidP="00CE4737">
            <w:pPr>
              <w:spacing w:after="0" w:line="240" w:lineRule="auto"/>
              <w:ind w:left="0" w:right="0" w:firstLine="0"/>
              <w:jc w:val="center"/>
              <w:rPr>
                <w:rFonts w:eastAsia="Arial Unicode MS" w:cs="Segoe UI"/>
                <w:sz w:val="16"/>
                <w:szCs w:val="16"/>
                <w:lang w:val="en-GB"/>
              </w:rPr>
            </w:pPr>
          </w:p>
        </w:tc>
        <w:tc>
          <w:tcPr>
            <w:tcW w:w="1276" w:type="dxa"/>
            <w:shd w:val="clear" w:color="auto" w:fill="auto"/>
            <w:noWrap/>
            <w:tcMar>
              <w:top w:w="15" w:type="dxa"/>
              <w:left w:w="15" w:type="dxa"/>
              <w:bottom w:w="0" w:type="dxa"/>
              <w:right w:w="15" w:type="dxa"/>
            </w:tcMar>
            <w:vAlign w:val="bottom"/>
          </w:tcPr>
          <w:p w14:paraId="11778574" w14:textId="712DE4FB" w:rsidR="00CE4737" w:rsidRPr="00292FDC" w:rsidRDefault="00CE4737" w:rsidP="00CE4737">
            <w:pPr>
              <w:spacing w:after="0" w:line="240" w:lineRule="auto"/>
              <w:ind w:left="0" w:right="0" w:firstLine="0"/>
              <w:jc w:val="right"/>
              <w:rPr>
                <w:rFonts w:cs="Segoe UI"/>
                <w:sz w:val="16"/>
                <w:szCs w:val="16"/>
                <w:lang w:val="en-GB"/>
              </w:rPr>
            </w:pPr>
            <w:r>
              <w:rPr>
                <w:rFonts w:cs="Segoe UI"/>
                <w:sz w:val="16"/>
                <w:szCs w:val="16"/>
              </w:rPr>
              <w:t>-</w:t>
            </w:r>
          </w:p>
        </w:tc>
        <w:tc>
          <w:tcPr>
            <w:tcW w:w="140" w:type="dxa"/>
          </w:tcPr>
          <w:p w14:paraId="31477C59" w14:textId="77777777" w:rsidR="00CE4737" w:rsidRPr="00292FDC" w:rsidRDefault="00CE4737" w:rsidP="00CE4737">
            <w:pPr>
              <w:spacing w:after="0" w:line="240" w:lineRule="auto"/>
              <w:ind w:left="0" w:right="0" w:firstLine="0"/>
              <w:jc w:val="right"/>
              <w:rPr>
                <w:rFonts w:cs="Segoe UI"/>
                <w:sz w:val="16"/>
                <w:szCs w:val="16"/>
                <w:lang w:val="en-GB"/>
              </w:rPr>
            </w:pPr>
          </w:p>
        </w:tc>
        <w:tc>
          <w:tcPr>
            <w:tcW w:w="1257" w:type="dxa"/>
            <w:noWrap/>
            <w:tcMar>
              <w:top w:w="15" w:type="dxa"/>
              <w:left w:w="15" w:type="dxa"/>
              <w:bottom w:w="0" w:type="dxa"/>
              <w:right w:w="15" w:type="dxa"/>
            </w:tcMar>
            <w:vAlign w:val="bottom"/>
          </w:tcPr>
          <w:p w14:paraId="1E7A2791" w14:textId="08B6689F" w:rsidR="00CE4737" w:rsidRPr="00292FDC" w:rsidRDefault="00CE4737" w:rsidP="00CE4737">
            <w:pPr>
              <w:spacing w:after="0" w:line="240" w:lineRule="auto"/>
              <w:ind w:left="0" w:right="0" w:firstLine="0"/>
              <w:jc w:val="right"/>
              <w:rPr>
                <w:rFonts w:cs="Segoe UI"/>
                <w:sz w:val="16"/>
                <w:szCs w:val="16"/>
                <w:lang w:val="en-GB"/>
              </w:rPr>
            </w:pPr>
            <w:r>
              <w:rPr>
                <w:rFonts w:cs="Segoe UI"/>
                <w:sz w:val="16"/>
                <w:szCs w:val="16"/>
              </w:rPr>
              <w:t>-</w:t>
            </w:r>
          </w:p>
        </w:tc>
        <w:tc>
          <w:tcPr>
            <w:tcW w:w="158" w:type="dxa"/>
          </w:tcPr>
          <w:p w14:paraId="4F4CB938" w14:textId="77777777" w:rsidR="00CE4737" w:rsidRPr="00292FDC" w:rsidRDefault="00CE4737" w:rsidP="00CE4737">
            <w:pPr>
              <w:spacing w:after="0" w:line="240" w:lineRule="auto"/>
              <w:ind w:left="0" w:right="0" w:firstLine="0"/>
              <w:jc w:val="right"/>
              <w:rPr>
                <w:rFonts w:cs="Segoe UI"/>
                <w:sz w:val="16"/>
                <w:szCs w:val="16"/>
                <w:lang w:val="en-GB"/>
              </w:rPr>
            </w:pPr>
          </w:p>
        </w:tc>
        <w:tc>
          <w:tcPr>
            <w:tcW w:w="1132" w:type="dxa"/>
            <w:vAlign w:val="bottom"/>
          </w:tcPr>
          <w:p w14:paraId="4D6A877D" w14:textId="58D863EB" w:rsidR="00CE4737" w:rsidRPr="00292FDC" w:rsidRDefault="00CE4737" w:rsidP="00CE4737">
            <w:pPr>
              <w:spacing w:after="0" w:line="240" w:lineRule="auto"/>
              <w:ind w:left="0" w:right="0" w:firstLine="0"/>
              <w:jc w:val="right"/>
              <w:rPr>
                <w:rFonts w:cs="Segoe UI"/>
                <w:sz w:val="16"/>
                <w:szCs w:val="16"/>
                <w:lang w:val="en-GB"/>
              </w:rPr>
            </w:pPr>
            <w:r>
              <w:rPr>
                <w:rFonts w:cs="Segoe UI"/>
                <w:sz w:val="16"/>
                <w:szCs w:val="16"/>
              </w:rPr>
              <w:t>-</w:t>
            </w:r>
          </w:p>
        </w:tc>
        <w:tc>
          <w:tcPr>
            <w:tcW w:w="112" w:type="dxa"/>
          </w:tcPr>
          <w:p w14:paraId="0ADCA0B4" w14:textId="77777777" w:rsidR="00CE4737" w:rsidRPr="00292FDC" w:rsidRDefault="00CE4737" w:rsidP="00CE4737">
            <w:pPr>
              <w:spacing w:after="0" w:line="240" w:lineRule="auto"/>
              <w:ind w:left="0" w:right="0" w:firstLine="0"/>
              <w:jc w:val="right"/>
              <w:rPr>
                <w:rFonts w:cs="Segoe UI"/>
                <w:sz w:val="16"/>
                <w:szCs w:val="16"/>
                <w:lang w:val="en-GB"/>
              </w:rPr>
            </w:pPr>
          </w:p>
        </w:tc>
        <w:tc>
          <w:tcPr>
            <w:tcW w:w="1169" w:type="dxa"/>
            <w:vAlign w:val="bottom"/>
          </w:tcPr>
          <w:p w14:paraId="4D0DC825" w14:textId="007E0524" w:rsidR="00CE4737" w:rsidRPr="00292FDC" w:rsidRDefault="00CE4737" w:rsidP="00CE4737">
            <w:pPr>
              <w:spacing w:after="0" w:line="240" w:lineRule="auto"/>
              <w:ind w:left="0" w:right="0" w:firstLine="0"/>
              <w:jc w:val="right"/>
              <w:rPr>
                <w:rFonts w:cs="Segoe UI"/>
                <w:sz w:val="16"/>
                <w:szCs w:val="16"/>
                <w:lang w:val="en-GB"/>
              </w:rPr>
            </w:pPr>
            <w:r>
              <w:rPr>
                <w:rFonts w:eastAsia="Arial Unicode MS" w:cs="Segoe UI"/>
                <w:color w:val="003E54"/>
                <w:sz w:val="18"/>
                <w:szCs w:val="18"/>
              </w:rPr>
              <w:t>-</w:t>
            </w:r>
          </w:p>
        </w:tc>
      </w:tr>
      <w:tr w:rsidR="00CE4737" w:rsidRPr="00652F53" w14:paraId="4948008B" w14:textId="77777777" w:rsidTr="001B3FB7">
        <w:trPr>
          <w:trHeight w:val="255"/>
        </w:trPr>
        <w:tc>
          <w:tcPr>
            <w:tcW w:w="3702" w:type="dxa"/>
            <w:noWrap/>
            <w:tcMar>
              <w:top w:w="15" w:type="dxa"/>
              <w:left w:w="15" w:type="dxa"/>
              <w:bottom w:w="0" w:type="dxa"/>
              <w:right w:w="15" w:type="dxa"/>
            </w:tcMar>
            <w:vAlign w:val="bottom"/>
            <w:hideMark/>
          </w:tcPr>
          <w:p w14:paraId="12383E12" w14:textId="77777777" w:rsidR="00CE4737" w:rsidRPr="00652F53" w:rsidRDefault="00CE4737" w:rsidP="00CE4737">
            <w:pPr>
              <w:spacing w:after="0" w:line="240" w:lineRule="auto"/>
              <w:ind w:left="0" w:right="0" w:firstLine="0"/>
              <w:rPr>
                <w:rFonts w:eastAsia="Times New Roman" w:cs="Segoe UI"/>
                <w:color w:val="000000"/>
                <w:sz w:val="16"/>
                <w:szCs w:val="16"/>
                <w:lang w:val="en-GB"/>
              </w:rPr>
            </w:pPr>
            <w:r w:rsidRPr="00652F53">
              <w:rPr>
                <w:rFonts w:cs="Segoe UI"/>
                <w:bCs/>
                <w:sz w:val="16"/>
                <w:szCs w:val="16"/>
                <w:lang w:val="en-GB"/>
              </w:rPr>
              <w:t>Items that will not be subsequently reclassified to profit or loss</w:t>
            </w:r>
          </w:p>
        </w:tc>
        <w:tc>
          <w:tcPr>
            <w:tcW w:w="850" w:type="dxa"/>
            <w:noWrap/>
            <w:tcMar>
              <w:top w:w="15" w:type="dxa"/>
              <w:left w:w="15" w:type="dxa"/>
              <w:bottom w:w="0" w:type="dxa"/>
              <w:right w:w="15" w:type="dxa"/>
            </w:tcMar>
            <w:vAlign w:val="bottom"/>
          </w:tcPr>
          <w:p w14:paraId="12B1EF2A" w14:textId="77777777" w:rsidR="00CE4737" w:rsidRPr="00652F53" w:rsidRDefault="00CE4737" w:rsidP="00CE4737">
            <w:pPr>
              <w:spacing w:after="0" w:line="240" w:lineRule="auto"/>
              <w:ind w:left="0" w:right="0" w:firstLine="0"/>
              <w:jc w:val="center"/>
              <w:rPr>
                <w:rFonts w:eastAsia="Arial Unicode MS" w:cs="Segoe UI"/>
                <w:sz w:val="16"/>
                <w:szCs w:val="16"/>
                <w:lang w:val="en-GB"/>
              </w:rPr>
            </w:pPr>
          </w:p>
        </w:tc>
        <w:tc>
          <w:tcPr>
            <w:tcW w:w="1276" w:type="dxa"/>
            <w:shd w:val="clear" w:color="auto" w:fill="auto"/>
            <w:noWrap/>
            <w:tcMar>
              <w:top w:w="15" w:type="dxa"/>
              <w:left w:w="15" w:type="dxa"/>
              <w:bottom w:w="0" w:type="dxa"/>
              <w:right w:w="15" w:type="dxa"/>
            </w:tcMar>
            <w:vAlign w:val="bottom"/>
          </w:tcPr>
          <w:p w14:paraId="4F30E1B1" w14:textId="7D97F697" w:rsidR="00CE4737" w:rsidRPr="00292FDC" w:rsidRDefault="00CE4737" w:rsidP="00CE4737">
            <w:pPr>
              <w:spacing w:after="0" w:line="240" w:lineRule="auto"/>
              <w:ind w:left="0" w:right="0" w:firstLine="0"/>
              <w:jc w:val="right"/>
              <w:rPr>
                <w:rFonts w:eastAsia="Arial Unicode MS" w:cs="Segoe UI"/>
                <w:sz w:val="16"/>
                <w:szCs w:val="16"/>
                <w:lang w:val="en-GB"/>
              </w:rPr>
            </w:pPr>
            <w:r>
              <w:rPr>
                <w:rFonts w:cs="Segoe UI"/>
                <w:sz w:val="16"/>
                <w:szCs w:val="16"/>
              </w:rPr>
              <w:t>-</w:t>
            </w:r>
          </w:p>
        </w:tc>
        <w:tc>
          <w:tcPr>
            <w:tcW w:w="140" w:type="dxa"/>
          </w:tcPr>
          <w:p w14:paraId="214F2F6D" w14:textId="77777777" w:rsidR="00CE4737" w:rsidRPr="00292FDC" w:rsidRDefault="00CE4737" w:rsidP="00CE4737">
            <w:pPr>
              <w:spacing w:after="0" w:line="240" w:lineRule="auto"/>
              <w:ind w:left="0" w:right="0" w:firstLine="0"/>
              <w:jc w:val="right"/>
              <w:rPr>
                <w:rFonts w:eastAsia="Arial Unicode MS" w:cs="Segoe UI"/>
                <w:sz w:val="16"/>
                <w:szCs w:val="16"/>
                <w:highlight w:val="yellow"/>
                <w:lang w:val="en-GB"/>
              </w:rPr>
            </w:pPr>
          </w:p>
        </w:tc>
        <w:tc>
          <w:tcPr>
            <w:tcW w:w="1257" w:type="dxa"/>
            <w:noWrap/>
            <w:tcMar>
              <w:top w:w="15" w:type="dxa"/>
              <w:left w:w="15" w:type="dxa"/>
              <w:bottom w:w="0" w:type="dxa"/>
              <w:right w:w="15" w:type="dxa"/>
            </w:tcMar>
            <w:vAlign w:val="bottom"/>
          </w:tcPr>
          <w:p w14:paraId="75DB2031" w14:textId="49DBE7C2" w:rsidR="00CE4737" w:rsidRPr="00292FDC" w:rsidRDefault="00CE4737" w:rsidP="00CE4737">
            <w:pPr>
              <w:spacing w:after="0" w:line="240" w:lineRule="auto"/>
              <w:ind w:left="0" w:right="0" w:firstLine="0"/>
              <w:jc w:val="right"/>
              <w:rPr>
                <w:rFonts w:eastAsia="Arial Unicode MS" w:cs="Segoe UI"/>
                <w:sz w:val="16"/>
                <w:szCs w:val="16"/>
                <w:lang w:val="en-GB"/>
              </w:rPr>
            </w:pPr>
            <w:r>
              <w:rPr>
                <w:rFonts w:cs="Segoe UI"/>
                <w:sz w:val="16"/>
                <w:szCs w:val="16"/>
              </w:rPr>
              <w:t>-</w:t>
            </w:r>
          </w:p>
        </w:tc>
        <w:tc>
          <w:tcPr>
            <w:tcW w:w="158" w:type="dxa"/>
          </w:tcPr>
          <w:p w14:paraId="726EEF75" w14:textId="77777777" w:rsidR="00CE4737" w:rsidRPr="00292FDC" w:rsidRDefault="00CE4737" w:rsidP="00CE4737">
            <w:pPr>
              <w:spacing w:after="0" w:line="240" w:lineRule="auto"/>
              <w:ind w:left="0" w:right="0" w:firstLine="0"/>
              <w:jc w:val="right"/>
              <w:rPr>
                <w:rFonts w:eastAsia="Times New Roman" w:cs="Segoe UI"/>
                <w:bCs/>
                <w:sz w:val="16"/>
                <w:szCs w:val="16"/>
                <w:highlight w:val="lightGray"/>
                <w:lang w:val="en-GB"/>
              </w:rPr>
            </w:pPr>
          </w:p>
        </w:tc>
        <w:tc>
          <w:tcPr>
            <w:tcW w:w="1132" w:type="dxa"/>
            <w:vAlign w:val="bottom"/>
          </w:tcPr>
          <w:p w14:paraId="24E55EDB" w14:textId="1456C7E2" w:rsidR="00CE4737" w:rsidRPr="00292FDC" w:rsidRDefault="00CE4737" w:rsidP="00CE4737">
            <w:pPr>
              <w:spacing w:after="0" w:line="240" w:lineRule="auto"/>
              <w:ind w:left="0" w:right="0" w:firstLine="0"/>
              <w:jc w:val="right"/>
              <w:rPr>
                <w:rFonts w:eastAsia="Arial Unicode MS" w:cs="Segoe UI"/>
                <w:sz w:val="16"/>
                <w:szCs w:val="16"/>
                <w:lang w:val="en-GB"/>
              </w:rPr>
            </w:pPr>
            <w:r>
              <w:rPr>
                <w:rFonts w:cs="Segoe UI"/>
                <w:sz w:val="16"/>
                <w:szCs w:val="16"/>
              </w:rPr>
              <w:t>-</w:t>
            </w:r>
          </w:p>
        </w:tc>
        <w:tc>
          <w:tcPr>
            <w:tcW w:w="112" w:type="dxa"/>
          </w:tcPr>
          <w:p w14:paraId="0E74BB13" w14:textId="77777777" w:rsidR="00CE4737" w:rsidRPr="00292FDC" w:rsidRDefault="00CE4737" w:rsidP="00CE4737">
            <w:pPr>
              <w:spacing w:after="0" w:line="240" w:lineRule="auto"/>
              <w:ind w:left="0" w:right="0" w:firstLine="0"/>
              <w:jc w:val="right"/>
              <w:rPr>
                <w:rFonts w:eastAsia="Arial Unicode MS" w:cs="Segoe UI"/>
                <w:sz w:val="16"/>
                <w:szCs w:val="16"/>
                <w:lang w:val="en-GB"/>
              </w:rPr>
            </w:pPr>
          </w:p>
        </w:tc>
        <w:tc>
          <w:tcPr>
            <w:tcW w:w="1169" w:type="dxa"/>
            <w:vAlign w:val="bottom"/>
          </w:tcPr>
          <w:p w14:paraId="2F396E44" w14:textId="603EEABD" w:rsidR="00CE4737" w:rsidRPr="00292FDC" w:rsidRDefault="00CE4737" w:rsidP="00CE4737">
            <w:pPr>
              <w:spacing w:after="0" w:line="240" w:lineRule="auto"/>
              <w:ind w:left="0" w:right="0" w:firstLine="0"/>
              <w:jc w:val="right"/>
              <w:rPr>
                <w:rFonts w:eastAsia="Arial Unicode MS" w:cs="Segoe UI"/>
                <w:sz w:val="16"/>
                <w:szCs w:val="16"/>
                <w:lang w:val="en-GB"/>
              </w:rPr>
            </w:pPr>
            <w:r>
              <w:rPr>
                <w:rFonts w:eastAsia="Arial Unicode MS" w:cs="Segoe UI"/>
                <w:color w:val="003E54"/>
                <w:sz w:val="18"/>
                <w:szCs w:val="18"/>
              </w:rPr>
              <w:t>-</w:t>
            </w:r>
          </w:p>
        </w:tc>
      </w:tr>
      <w:tr w:rsidR="00CE4737" w:rsidRPr="00652F53" w14:paraId="3B9DB7C1" w14:textId="77777777" w:rsidTr="001B3FB7">
        <w:trPr>
          <w:trHeight w:val="255"/>
        </w:trPr>
        <w:tc>
          <w:tcPr>
            <w:tcW w:w="3702" w:type="dxa"/>
            <w:noWrap/>
            <w:tcMar>
              <w:top w:w="15" w:type="dxa"/>
              <w:left w:w="15" w:type="dxa"/>
              <w:bottom w:w="0" w:type="dxa"/>
              <w:right w:w="15" w:type="dxa"/>
            </w:tcMar>
            <w:vAlign w:val="bottom"/>
            <w:hideMark/>
          </w:tcPr>
          <w:p w14:paraId="6A49A62A" w14:textId="77777777" w:rsidR="00CE4737" w:rsidRPr="00652F53" w:rsidRDefault="00CE4737" w:rsidP="00CE4737">
            <w:pPr>
              <w:spacing w:after="0" w:line="240" w:lineRule="auto"/>
              <w:ind w:left="0" w:right="0" w:firstLine="0"/>
              <w:rPr>
                <w:rFonts w:eastAsia="Times New Roman" w:cs="Segoe UI"/>
                <w:b/>
                <w:bCs/>
                <w:color w:val="auto"/>
                <w:sz w:val="16"/>
                <w:szCs w:val="16"/>
                <w:lang w:val="en-GB"/>
              </w:rPr>
            </w:pPr>
            <w:r w:rsidRPr="00652F53">
              <w:rPr>
                <w:rFonts w:cs="Segoe UI"/>
                <w:bCs/>
                <w:sz w:val="16"/>
                <w:szCs w:val="16"/>
                <w:lang w:val="en-GB"/>
              </w:rPr>
              <w:t>Items that may be subsequently reclassified to profit or loss</w:t>
            </w:r>
          </w:p>
        </w:tc>
        <w:tc>
          <w:tcPr>
            <w:tcW w:w="850" w:type="dxa"/>
            <w:noWrap/>
            <w:tcMar>
              <w:top w:w="15" w:type="dxa"/>
              <w:left w:w="15" w:type="dxa"/>
              <w:bottom w:w="0" w:type="dxa"/>
              <w:right w:w="15" w:type="dxa"/>
            </w:tcMar>
            <w:vAlign w:val="bottom"/>
          </w:tcPr>
          <w:p w14:paraId="26789903" w14:textId="77777777" w:rsidR="00CE4737" w:rsidRPr="00652F53" w:rsidRDefault="00CE4737" w:rsidP="00CE4737">
            <w:pPr>
              <w:spacing w:after="0" w:line="240" w:lineRule="auto"/>
              <w:ind w:left="0" w:right="0" w:firstLine="0"/>
              <w:jc w:val="center"/>
              <w:rPr>
                <w:rFonts w:eastAsia="Arial Unicode MS" w:cs="Segoe UI"/>
                <w:sz w:val="16"/>
                <w:szCs w:val="16"/>
                <w:lang w:val="en-GB"/>
              </w:rPr>
            </w:pPr>
          </w:p>
        </w:tc>
        <w:tc>
          <w:tcPr>
            <w:tcW w:w="1276" w:type="dxa"/>
            <w:shd w:val="clear" w:color="auto" w:fill="auto"/>
            <w:noWrap/>
            <w:tcMar>
              <w:top w:w="15" w:type="dxa"/>
              <w:left w:w="15" w:type="dxa"/>
              <w:bottom w:w="0" w:type="dxa"/>
              <w:right w:w="15" w:type="dxa"/>
            </w:tcMar>
            <w:vAlign w:val="bottom"/>
          </w:tcPr>
          <w:p w14:paraId="7B92D650" w14:textId="68C032FE" w:rsidR="00CE4737" w:rsidRPr="00292FDC" w:rsidRDefault="00CE4737" w:rsidP="00CE4737">
            <w:pPr>
              <w:spacing w:after="0" w:line="240" w:lineRule="auto"/>
              <w:ind w:left="0" w:right="0" w:firstLine="0"/>
              <w:jc w:val="right"/>
              <w:rPr>
                <w:rFonts w:eastAsia="Arial Unicode MS" w:cs="Segoe UI"/>
                <w:sz w:val="16"/>
                <w:szCs w:val="16"/>
                <w:lang w:val="en-GB"/>
              </w:rPr>
            </w:pPr>
            <w:r>
              <w:rPr>
                <w:rFonts w:cs="Segoe UI"/>
                <w:sz w:val="16"/>
                <w:szCs w:val="16"/>
              </w:rPr>
              <w:t>-</w:t>
            </w:r>
          </w:p>
        </w:tc>
        <w:tc>
          <w:tcPr>
            <w:tcW w:w="140" w:type="dxa"/>
          </w:tcPr>
          <w:p w14:paraId="4B34AD2E" w14:textId="77777777" w:rsidR="00CE4737" w:rsidRPr="00292FDC" w:rsidRDefault="00CE4737" w:rsidP="00CE4737">
            <w:pPr>
              <w:spacing w:after="0" w:line="240" w:lineRule="auto"/>
              <w:ind w:left="0" w:right="0" w:firstLine="0"/>
              <w:jc w:val="right"/>
              <w:rPr>
                <w:rFonts w:eastAsia="Arial Unicode MS" w:cs="Segoe UI"/>
                <w:sz w:val="16"/>
                <w:szCs w:val="16"/>
                <w:highlight w:val="yellow"/>
                <w:lang w:val="en-GB"/>
              </w:rPr>
            </w:pPr>
          </w:p>
        </w:tc>
        <w:tc>
          <w:tcPr>
            <w:tcW w:w="1257" w:type="dxa"/>
            <w:noWrap/>
            <w:tcMar>
              <w:top w:w="15" w:type="dxa"/>
              <w:left w:w="15" w:type="dxa"/>
              <w:bottom w:w="0" w:type="dxa"/>
              <w:right w:w="15" w:type="dxa"/>
            </w:tcMar>
            <w:vAlign w:val="bottom"/>
          </w:tcPr>
          <w:p w14:paraId="3EE489C3" w14:textId="30712E6A" w:rsidR="00CE4737" w:rsidRPr="00292FDC" w:rsidRDefault="00CE4737" w:rsidP="00CE4737">
            <w:pPr>
              <w:spacing w:after="0" w:line="240" w:lineRule="auto"/>
              <w:ind w:left="0" w:right="0" w:firstLine="0"/>
              <w:jc w:val="right"/>
              <w:rPr>
                <w:rFonts w:eastAsia="Arial Unicode MS" w:cs="Segoe UI"/>
                <w:sz w:val="16"/>
                <w:szCs w:val="16"/>
                <w:lang w:val="en-GB"/>
              </w:rPr>
            </w:pPr>
            <w:r>
              <w:rPr>
                <w:rFonts w:cs="Segoe UI"/>
                <w:sz w:val="16"/>
                <w:szCs w:val="16"/>
              </w:rPr>
              <w:t>-</w:t>
            </w:r>
          </w:p>
        </w:tc>
        <w:tc>
          <w:tcPr>
            <w:tcW w:w="158" w:type="dxa"/>
          </w:tcPr>
          <w:p w14:paraId="6085E5B0" w14:textId="77777777" w:rsidR="00CE4737" w:rsidRPr="00292FDC" w:rsidRDefault="00CE4737" w:rsidP="00CE4737">
            <w:pPr>
              <w:spacing w:after="0" w:line="240" w:lineRule="auto"/>
              <w:ind w:left="0" w:right="0" w:firstLine="0"/>
              <w:jc w:val="right"/>
              <w:rPr>
                <w:rFonts w:eastAsia="Times New Roman" w:cs="Segoe UI"/>
                <w:bCs/>
                <w:sz w:val="16"/>
                <w:szCs w:val="16"/>
                <w:highlight w:val="lightGray"/>
                <w:lang w:val="en-GB"/>
              </w:rPr>
            </w:pPr>
          </w:p>
        </w:tc>
        <w:tc>
          <w:tcPr>
            <w:tcW w:w="1132" w:type="dxa"/>
            <w:vAlign w:val="bottom"/>
          </w:tcPr>
          <w:p w14:paraId="0BC987B4" w14:textId="010E60D1" w:rsidR="00CE4737" w:rsidRPr="00292FDC" w:rsidRDefault="00CE4737" w:rsidP="00CE4737">
            <w:pPr>
              <w:spacing w:after="0" w:line="240" w:lineRule="auto"/>
              <w:ind w:left="0" w:right="0" w:firstLine="0"/>
              <w:jc w:val="right"/>
              <w:rPr>
                <w:rFonts w:eastAsia="Arial Unicode MS" w:cs="Segoe UI"/>
                <w:sz w:val="16"/>
                <w:szCs w:val="16"/>
                <w:lang w:val="en-GB"/>
              </w:rPr>
            </w:pPr>
            <w:r>
              <w:rPr>
                <w:rFonts w:cs="Segoe UI"/>
                <w:sz w:val="16"/>
                <w:szCs w:val="16"/>
              </w:rPr>
              <w:t>-</w:t>
            </w:r>
          </w:p>
        </w:tc>
        <w:tc>
          <w:tcPr>
            <w:tcW w:w="112" w:type="dxa"/>
          </w:tcPr>
          <w:p w14:paraId="4D67B40B" w14:textId="77777777" w:rsidR="00CE4737" w:rsidRPr="00292FDC" w:rsidRDefault="00CE4737" w:rsidP="00CE4737">
            <w:pPr>
              <w:spacing w:after="0" w:line="240" w:lineRule="auto"/>
              <w:ind w:left="0" w:right="0" w:firstLine="0"/>
              <w:jc w:val="right"/>
              <w:rPr>
                <w:rFonts w:eastAsia="Arial Unicode MS" w:cs="Segoe UI"/>
                <w:sz w:val="16"/>
                <w:szCs w:val="16"/>
                <w:lang w:val="en-GB"/>
              </w:rPr>
            </w:pPr>
          </w:p>
        </w:tc>
        <w:tc>
          <w:tcPr>
            <w:tcW w:w="1169" w:type="dxa"/>
            <w:vAlign w:val="bottom"/>
          </w:tcPr>
          <w:p w14:paraId="1E72F7EB" w14:textId="1FA4F045" w:rsidR="00CE4737" w:rsidRPr="00292FDC" w:rsidRDefault="00CE4737" w:rsidP="00CE4737">
            <w:pPr>
              <w:spacing w:after="0" w:line="240" w:lineRule="auto"/>
              <w:ind w:left="0" w:right="0" w:firstLine="0"/>
              <w:jc w:val="right"/>
              <w:rPr>
                <w:rFonts w:eastAsia="Arial Unicode MS" w:cs="Segoe UI"/>
                <w:sz w:val="16"/>
                <w:szCs w:val="16"/>
                <w:lang w:val="en-GB"/>
              </w:rPr>
            </w:pPr>
            <w:r>
              <w:rPr>
                <w:rFonts w:eastAsia="Arial Unicode MS" w:cs="Segoe UI"/>
                <w:color w:val="003E54"/>
                <w:sz w:val="18"/>
                <w:szCs w:val="18"/>
              </w:rPr>
              <w:t>-</w:t>
            </w:r>
          </w:p>
        </w:tc>
      </w:tr>
      <w:tr w:rsidR="006670F3" w:rsidRPr="00652F53" w14:paraId="224F609D" w14:textId="77777777" w:rsidTr="00CD1B57">
        <w:trPr>
          <w:trHeight w:val="255"/>
        </w:trPr>
        <w:tc>
          <w:tcPr>
            <w:tcW w:w="3702" w:type="dxa"/>
            <w:noWrap/>
            <w:tcMar>
              <w:top w:w="15" w:type="dxa"/>
              <w:left w:w="15" w:type="dxa"/>
              <w:bottom w:w="0" w:type="dxa"/>
              <w:right w:w="15" w:type="dxa"/>
            </w:tcMar>
            <w:vAlign w:val="bottom"/>
          </w:tcPr>
          <w:p w14:paraId="2C9F4899" w14:textId="77777777" w:rsidR="006670F3" w:rsidRPr="00652F53" w:rsidRDefault="006670F3" w:rsidP="006670F3">
            <w:pPr>
              <w:spacing w:after="0" w:line="240" w:lineRule="auto"/>
              <w:ind w:left="0" w:right="0" w:firstLine="0"/>
              <w:rPr>
                <w:rFonts w:eastAsia="Times New Roman" w:cs="Segoe UI"/>
                <w:b/>
                <w:bCs/>
                <w:color w:val="auto"/>
                <w:sz w:val="16"/>
                <w:szCs w:val="16"/>
                <w:lang w:val="en-GB"/>
              </w:rPr>
            </w:pPr>
            <w:r w:rsidRPr="00652F53">
              <w:rPr>
                <w:rFonts w:cs="Segoe UI"/>
                <w:b/>
                <w:bCs/>
                <w:sz w:val="16"/>
                <w:szCs w:val="16"/>
                <w:lang w:val="en-GB"/>
              </w:rPr>
              <w:t>Total comprehensive income</w:t>
            </w:r>
          </w:p>
        </w:tc>
        <w:tc>
          <w:tcPr>
            <w:tcW w:w="850" w:type="dxa"/>
            <w:noWrap/>
            <w:tcMar>
              <w:top w:w="15" w:type="dxa"/>
              <w:left w:w="15" w:type="dxa"/>
              <w:bottom w:w="0" w:type="dxa"/>
              <w:right w:w="15" w:type="dxa"/>
            </w:tcMar>
            <w:vAlign w:val="bottom"/>
          </w:tcPr>
          <w:p w14:paraId="75B0D51E" w14:textId="77777777" w:rsidR="006670F3" w:rsidRPr="00652F53" w:rsidRDefault="006670F3" w:rsidP="006670F3">
            <w:pPr>
              <w:spacing w:after="0" w:line="240" w:lineRule="auto"/>
              <w:ind w:left="0" w:right="0" w:firstLine="0"/>
              <w:jc w:val="center"/>
              <w:rPr>
                <w:rFonts w:eastAsia="Arial Unicode MS" w:cs="Segoe UI"/>
                <w:sz w:val="16"/>
                <w:szCs w:val="16"/>
                <w:lang w:val="en-GB"/>
              </w:rPr>
            </w:pPr>
          </w:p>
        </w:tc>
        <w:tc>
          <w:tcPr>
            <w:tcW w:w="1276" w:type="dxa"/>
            <w:tcBorders>
              <w:top w:val="nil"/>
              <w:left w:val="nil"/>
              <w:bottom w:val="single" w:sz="4" w:space="0" w:color="365F91"/>
              <w:right w:val="nil"/>
            </w:tcBorders>
            <w:shd w:val="clear" w:color="auto" w:fill="auto"/>
            <w:noWrap/>
            <w:tcMar>
              <w:top w:w="15" w:type="dxa"/>
              <w:left w:w="15" w:type="dxa"/>
              <w:bottom w:w="0" w:type="dxa"/>
              <w:right w:w="15" w:type="dxa"/>
            </w:tcMar>
          </w:tcPr>
          <w:p w14:paraId="1BECE14D" w14:textId="51092794" w:rsidR="006670F3" w:rsidRPr="00652F53" w:rsidRDefault="006670F3" w:rsidP="006670F3">
            <w:pPr>
              <w:spacing w:after="0" w:line="240" w:lineRule="auto"/>
              <w:ind w:left="0" w:right="0" w:firstLine="0"/>
              <w:jc w:val="right"/>
              <w:rPr>
                <w:rFonts w:eastAsia="Arial Unicode MS" w:cs="Segoe UI"/>
                <w:sz w:val="16"/>
                <w:szCs w:val="16"/>
                <w:lang w:val="en-GB"/>
              </w:rPr>
            </w:pPr>
            <w:r w:rsidRPr="00CC4FA4">
              <w:rPr>
                <w:rFonts w:cs="Segoe UI"/>
                <w:b/>
                <w:sz w:val="16"/>
                <w:szCs w:val="16"/>
              </w:rPr>
              <w:t>(2</w:t>
            </w:r>
            <w:r>
              <w:rPr>
                <w:rFonts w:cs="Segoe UI"/>
                <w:b/>
                <w:sz w:val="16"/>
                <w:szCs w:val="16"/>
              </w:rPr>
              <w:t>,</w:t>
            </w:r>
            <w:r w:rsidRPr="00CC4FA4">
              <w:rPr>
                <w:rFonts w:cs="Segoe UI"/>
                <w:b/>
                <w:sz w:val="16"/>
                <w:szCs w:val="16"/>
              </w:rPr>
              <w:t>340</w:t>
            </w:r>
            <w:r>
              <w:rPr>
                <w:rFonts w:cs="Segoe UI"/>
                <w:b/>
                <w:sz w:val="16"/>
                <w:szCs w:val="16"/>
              </w:rPr>
              <w:t>)</w:t>
            </w:r>
          </w:p>
        </w:tc>
        <w:tc>
          <w:tcPr>
            <w:tcW w:w="140" w:type="dxa"/>
          </w:tcPr>
          <w:p w14:paraId="698C151F" w14:textId="77777777" w:rsidR="006670F3" w:rsidRPr="00652F53" w:rsidRDefault="006670F3" w:rsidP="006670F3">
            <w:pPr>
              <w:spacing w:after="0" w:line="240" w:lineRule="auto"/>
              <w:ind w:left="0" w:right="0" w:firstLine="0"/>
              <w:jc w:val="right"/>
              <w:rPr>
                <w:rFonts w:eastAsia="Arial Unicode MS" w:cs="Segoe UI"/>
                <w:sz w:val="16"/>
                <w:szCs w:val="16"/>
                <w:highlight w:val="yellow"/>
                <w:lang w:val="en-GB"/>
              </w:rPr>
            </w:pPr>
          </w:p>
        </w:tc>
        <w:tc>
          <w:tcPr>
            <w:tcW w:w="1257" w:type="dxa"/>
            <w:tcBorders>
              <w:top w:val="nil"/>
              <w:left w:val="nil"/>
              <w:bottom w:val="single" w:sz="4" w:space="0" w:color="365F91"/>
              <w:right w:val="nil"/>
            </w:tcBorders>
            <w:noWrap/>
            <w:tcMar>
              <w:top w:w="15" w:type="dxa"/>
              <w:left w:w="15" w:type="dxa"/>
              <w:bottom w:w="0" w:type="dxa"/>
              <w:right w:w="15" w:type="dxa"/>
            </w:tcMar>
          </w:tcPr>
          <w:p w14:paraId="3E133169" w14:textId="674033E0" w:rsidR="006670F3" w:rsidRPr="00652F53" w:rsidRDefault="006670F3" w:rsidP="006670F3">
            <w:pPr>
              <w:spacing w:after="0" w:line="240" w:lineRule="auto"/>
              <w:ind w:left="0" w:right="0" w:firstLine="0"/>
              <w:jc w:val="right"/>
              <w:rPr>
                <w:rFonts w:eastAsia="Arial Unicode MS" w:cs="Segoe UI"/>
                <w:b/>
                <w:sz w:val="16"/>
                <w:szCs w:val="16"/>
                <w:lang w:val="en-GB"/>
              </w:rPr>
            </w:pPr>
            <w:r>
              <w:rPr>
                <w:rFonts w:cs="Segoe UI"/>
                <w:b/>
                <w:sz w:val="16"/>
                <w:szCs w:val="16"/>
              </w:rPr>
              <w:t>(4,882)</w:t>
            </w:r>
          </w:p>
        </w:tc>
        <w:tc>
          <w:tcPr>
            <w:tcW w:w="158" w:type="dxa"/>
          </w:tcPr>
          <w:p w14:paraId="015B593F" w14:textId="77777777" w:rsidR="006670F3" w:rsidRPr="00652F53" w:rsidRDefault="006670F3" w:rsidP="006670F3">
            <w:pPr>
              <w:spacing w:after="0" w:line="240" w:lineRule="auto"/>
              <w:ind w:left="0" w:right="0" w:firstLine="0"/>
              <w:jc w:val="right"/>
              <w:rPr>
                <w:rFonts w:eastAsia="Times New Roman" w:cs="Segoe UI"/>
                <w:b/>
                <w:bCs/>
                <w:sz w:val="16"/>
                <w:szCs w:val="16"/>
                <w:highlight w:val="lightGray"/>
                <w:lang w:val="en-GB"/>
              </w:rPr>
            </w:pPr>
          </w:p>
        </w:tc>
        <w:tc>
          <w:tcPr>
            <w:tcW w:w="1132" w:type="dxa"/>
            <w:tcBorders>
              <w:top w:val="nil"/>
              <w:left w:val="nil"/>
              <w:bottom w:val="single" w:sz="4" w:space="0" w:color="365F91"/>
              <w:right w:val="nil"/>
            </w:tcBorders>
          </w:tcPr>
          <w:p w14:paraId="287B8008" w14:textId="251313C9" w:rsidR="006670F3" w:rsidRPr="00652F53" w:rsidRDefault="006670F3" w:rsidP="006670F3">
            <w:pPr>
              <w:spacing w:after="0" w:line="240" w:lineRule="auto"/>
              <w:ind w:left="0" w:right="0" w:firstLine="0"/>
              <w:jc w:val="right"/>
              <w:rPr>
                <w:rFonts w:eastAsia="Arial Unicode MS" w:cs="Segoe UI"/>
                <w:b/>
                <w:sz w:val="16"/>
                <w:szCs w:val="16"/>
                <w:lang w:val="en-GB"/>
              </w:rPr>
            </w:pPr>
            <w:r w:rsidRPr="00303234">
              <w:rPr>
                <w:rFonts w:cs="Segoe UI"/>
                <w:b/>
                <w:sz w:val="16"/>
                <w:szCs w:val="16"/>
              </w:rPr>
              <w:t>11</w:t>
            </w:r>
            <w:r>
              <w:rPr>
                <w:rFonts w:cs="Segoe UI"/>
                <w:b/>
                <w:sz w:val="16"/>
                <w:szCs w:val="16"/>
              </w:rPr>
              <w:t>,</w:t>
            </w:r>
            <w:r w:rsidRPr="00303234">
              <w:rPr>
                <w:rFonts w:cs="Segoe UI"/>
                <w:b/>
                <w:sz w:val="16"/>
                <w:szCs w:val="16"/>
              </w:rPr>
              <w:t>360</w:t>
            </w:r>
          </w:p>
        </w:tc>
        <w:tc>
          <w:tcPr>
            <w:tcW w:w="112" w:type="dxa"/>
          </w:tcPr>
          <w:p w14:paraId="24EB8AF3" w14:textId="77777777" w:rsidR="006670F3" w:rsidRPr="00652F53" w:rsidRDefault="006670F3" w:rsidP="006670F3">
            <w:pPr>
              <w:spacing w:after="0" w:line="240" w:lineRule="auto"/>
              <w:ind w:left="0" w:right="0" w:firstLine="0"/>
              <w:jc w:val="right"/>
              <w:rPr>
                <w:rFonts w:eastAsia="Arial Unicode MS" w:cs="Segoe UI"/>
                <w:sz w:val="16"/>
                <w:szCs w:val="16"/>
                <w:lang w:val="en-GB"/>
              </w:rPr>
            </w:pPr>
          </w:p>
        </w:tc>
        <w:tc>
          <w:tcPr>
            <w:tcW w:w="1169" w:type="dxa"/>
            <w:tcBorders>
              <w:top w:val="nil"/>
              <w:left w:val="nil"/>
              <w:bottom w:val="single" w:sz="4" w:space="0" w:color="365F91"/>
              <w:right w:val="nil"/>
            </w:tcBorders>
          </w:tcPr>
          <w:p w14:paraId="7B3E5BA9" w14:textId="67EABFB6" w:rsidR="006670F3" w:rsidRPr="00652F53" w:rsidRDefault="006670F3" w:rsidP="006670F3">
            <w:pPr>
              <w:spacing w:after="0" w:line="240" w:lineRule="auto"/>
              <w:ind w:left="0" w:right="0" w:firstLine="0"/>
              <w:jc w:val="right"/>
              <w:rPr>
                <w:rFonts w:eastAsia="Arial Unicode MS" w:cs="Segoe UI"/>
                <w:b/>
                <w:sz w:val="16"/>
                <w:szCs w:val="16"/>
                <w:lang w:val="en-GB"/>
              </w:rPr>
            </w:pPr>
            <w:r w:rsidRPr="00FD4DE9">
              <w:rPr>
                <w:rFonts w:cs="Segoe UI"/>
                <w:b/>
                <w:sz w:val="16"/>
                <w:szCs w:val="16"/>
              </w:rPr>
              <w:t>1</w:t>
            </w:r>
            <w:r>
              <w:rPr>
                <w:rFonts w:cs="Segoe UI"/>
                <w:b/>
                <w:sz w:val="16"/>
                <w:szCs w:val="16"/>
              </w:rPr>
              <w:t>,</w:t>
            </w:r>
            <w:r w:rsidRPr="00FD4DE9">
              <w:rPr>
                <w:rFonts w:cs="Segoe UI"/>
                <w:b/>
                <w:sz w:val="16"/>
                <w:szCs w:val="16"/>
              </w:rPr>
              <w:t>150</w:t>
            </w:r>
          </w:p>
        </w:tc>
      </w:tr>
      <w:tr w:rsidR="006670F3" w:rsidRPr="00652F53" w14:paraId="1A9AF2B8" w14:textId="77777777" w:rsidTr="00CD1B57">
        <w:trPr>
          <w:trHeight w:val="255"/>
        </w:trPr>
        <w:tc>
          <w:tcPr>
            <w:tcW w:w="3702" w:type="dxa"/>
            <w:noWrap/>
            <w:tcMar>
              <w:top w:w="15" w:type="dxa"/>
              <w:left w:w="15" w:type="dxa"/>
              <w:bottom w:w="0" w:type="dxa"/>
              <w:right w:w="15" w:type="dxa"/>
            </w:tcMar>
            <w:vAlign w:val="bottom"/>
          </w:tcPr>
          <w:p w14:paraId="5A3A2CCB" w14:textId="77777777" w:rsidR="006670F3" w:rsidRPr="00652F53" w:rsidRDefault="006670F3" w:rsidP="006670F3">
            <w:pPr>
              <w:spacing w:after="0" w:line="240" w:lineRule="auto"/>
              <w:ind w:left="0" w:right="0" w:firstLine="0"/>
              <w:rPr>
                <w:rFonts w:eastAsia="Arial Unicode MS" w:cs="Segoe UI"/>
                <w:color w:val="auto"/>
                <w:sz w:val="16"/>
                <w:szCs w:val="16"/>
                <w:lang w:val="en-GB"/>
              </w:rPr>
            </w:pPr>
            <w:r w:rsidRPr="00652F53">
              <w:rPr>
                <w:rFonts w:cs="Segoe UI"/>
                <w:sz w:val="16"/>
                <w:szCs w:val="16"/>
                <w:lang w:val="en-GB"/>
              </w:rPr>
              <w:t>Basic and diluted earnings (losses) per share, in EUR</w:t>
            </w:r>
          </w:p>
        </w:tc>
        <w:tc>
          <w:tcPr>
            <w:tcW w:w="850" w:type="dxa"/>
            <w:noWrap/>
            <w:tcMar>
              <w:top w:w="15" w:type="dxa"/>
              <w:left w:w="15" w:type="dxa"/>
              <w:bottom w:w="0" w:type="dxa"/>
              <w:right w:w="15" w:type="dxa"/>
            </w:tcMar>
          </w:tcPr>
          <w:p w14:paraId="04D545B6" w14:textId="606442E8" w:rsidR="006670F3" w:rsidRPr="00652F53" w:rsidRDefault="006670F3" w:rsidP="006670F3">
            <w:pPr>
              <w:spacing w:after="0" w:line="240" w:lineRule="auto"/>
              <w:ind w:left="0" w:right="0" w:firstLine="0"/>
              <w:jc w:val="center"/>
              <w:rPr>
                <w:rFonts w:eastAsia="Arial Unicode MS" w:cs="Segoe UI"/>
                <w:sz w:val="16"/>
                <w:szCs w:val="16"/>
                <w:lang w:val="en-GB"/>
              </w:rPr>
            </w:pPr>
            <w:r>
              <w:rPr>
                <w:rFonts w:eastAsia="Arial Unicode MS" w:cs="Segoe UI"/>
                <w:color w:val="003E54"/>
                <w:sz w:val="16"/>
                <w:szCs w:val="16"/>
              </w:rPr>
              <w:t>20</w:t>
            </w:r>
          </w:p>
        </w:tc>
        <w:tc>
          <w:tcPr>
            <w:tcW w:w="1276" w:type="dxa"/>
            <w:noWrap/>
            <w:tcMar>
              <w:top w:w="15" w:type="dxa"/>
              <w:left w:w="15" w:type="dxa"/>
              <w:bottom w:w="0" w:type="dxa"/>
              <w:right w:w="15" w:type="dxa"/>
            </w:tcMar>
          </w:tcPr>
          <w:p w14:paraId="04E0020E" w14:textId="7010C420" w:rsidR="006670F3" w:rsidRPr="00652F53" w:rsidRDefault="006670F3" w:rsidP="006670F3">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b/>
                <w:sz w:val="16"/>
                <w:szCs w:val="16"/>
                <w:highlight w:val="yellow"/>
                <w:lang w:val="en-GB"/>
              </w:rPr>
            </w:pPr>
            <w:r>
              <w:rPr>
                <w:rFonts w:eastAsia="Arial Unicode MS" w:cs="Segoe UI"/>
                <w:color w:val="003E54"/>
                <w:sz w:val="16"/>
                <w:szCs w:val="16"/>
              </w:rPr>
              <w:t>(</w:t>
            </w:r>
            <w:r w:rsidRPr="0034044E">
              <w:rPr>
                <w:rFonts w:eastAsia="Arial Unicode MS" w:cs="Segoe UI"/>
                <w:color w:val="003E54"/>
                <w:sz w:val="16"/>
                <w:szCs w:val="16"/>
              </w:rPr>
              <w:t>0</w:t>
            </w:r>
            <w:r>
              <w:rPr>
                <w:rFonts w:eastAsia="Arial Unicode MS" w:cs="Segoe UI"/>
                <w:color w:val="003E54"/>
                <w:sz w:val="16"/>
                <w:szCs w:val="16"/>
              </w:rPr>
              <w:t>.</w:t>
            </w:r>
            <w:r w:rsidRPr="0034044E">
              <w:rPr>
                <w:rFonts w:eastAsia="Arial Unicode MS" w:cs="Segoe UI"/>
                <w:color w:val="003E54"/>
                <w:sz w:val="16"/>
                <w:szCs w:val="16"/>
              </w:rPr>
              <w:t>006</w:t>
            </w:r>
            <w:r>
              <w:rPr>
                <w:rFonts w:eastAsia="Arial Unicode MS" w:cs="Segoe UI"/>
                <w:color w:val="003E54"/>
                <w:sz w:val="16"/>
                <w:szCs w:val="16"/>
              </w:rPr>
              <w:t>)</w:t>
            </w:r>
          </w:p>
        </w:tc>
        <w:tc>
          <w:tcPr>
            <w:tcW w:w="140" w:type="dxa"/>
          </w:tcPr>
          <w:p w14:paraId="20BB89A3" w14:textId="77777777" w:rsidR="006670F3" w:rsidRPr="00652F53" w:rsidRDefault="006670F3" w:rsidP="006670F3">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b/>
                <w:sz w:val="16"/>
                <w:szCs w:val="16"/>
                <w:highlight w:val="yellow"/>
                <w:lang w:val="en-GB"/>
              </w:rPr>
            </w:pPr>
          </w:p>
        </w:tc>
        <w:tc>
          <w:tcPr>
            <w:tcW w:w="1257" w:type="dxa"/>
            <w:noWrap/>
            <w:tcMar>
              <w:top w:w="15" w:type="dxa"/>
              <w:left w:w="15" w:type="dxa"/>
              <w:bottom w:w="0" w:type="dxa"/>
              <w:right w:w="15" w:type="dxa"/>
            </w:tcMar>
          </w:tcPr>
          <w:p w14:paraId="559BEEAE" w14:textId="2DB4A46C" w:rsidR="006670F3" w:rsidRPr="00652F53" w:rsidRDefault="006670F3" w:rsidP="006670F3">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sz w:val="16"/>
                <w:szCs w:val="16"/>
                <w:lang w:val="en-GB"/>
              </w:rPr>
            </w:pPr>
            <w:r>
              <w:rPr>
                <w:rFonts w:eastAsia="Arial Unicode MS" w:cs="Segoe UI"/>
                <w:color w:val="003E54"/>
                <w:sz w:val="16"/>
                <w:szCs w:val="16"/>
              </w:rPr>
              <w:t>(</w:t>
            </w:r>
            <w:r w:rsidRPr="005A76C0">
              <w:rPr>
                <w:rFonts w:eastAsia="Arial Unicode MS" w:cs="Segoe UI"/>
                <w:color w:val="003E54"/>
                <w:sz w:val="16"/>
                <w:szCs w:val="16"/>
              </w:rPr>
              <w:t>0</w:t>
            </w:r>
            <w:r>
              <w:rPr>
                <w:rFonts w:eastAsia="Arial Unicode MS" w:cs="Segoe UI"/>
                <w:color w:val="003E54"/>
                <w:sz w:val="16"/>
                <w:szCs w:val="16"/>
              </w:rPr>
              <w:t>.</w:t>
            </w:r>
            <w:r w:rsidRPr="005A76C0">
              <w:rPr>
                <w:rFonts w:eastAsia="Arial Unicode MS" w:cs="Segoe UI"/>
                <w:color w:val="003E54"/>
                <w:sz w:val="16"/>
                <w:szCs w:val="16"/>
              </w:rPr>
              <w:t>013</w:t>
            </w:r>
            <w:r>
              <w:rPr>
                <w:rFonts w:eastAsia="Arial Unicode MS" w:cs="Segoe UI"/>
                <w:color w:val="003E54"/>
                <w:sz w:val="16"/>
                <w:szCs w:val="16"/>
              </w:rPr>
              <w:t>)</w:t>
            </w:r>
          </w:p>
        </w:tc>
        <w:tc>
          <w:tcPr>
            <w:tcW w:w="158" w:type="dxa"/>
          </w:tcPr>
          <w:p w14:paraId="5A207974" w14:textId="77777777" w:rsidR="006670F3" w:rsidRPr="00652F53" w:rsidRDefault="006670F3" w:rsidP="006670F3">
            <w:pPr>
              <w:spacing w:after="0" w:line="240" w:lineRule="auto"/>
              <w:ind w:left="0" w:right="0" w:firstLine="0"/>
              <w:jc w:val="right"/>
              <w:rPr>
                <w:rFonts w:eastAsia="Times New Roman" w:cs="Segoe UI"/>
                <w:b/>
                <w:bCs/>
                <w:sz w:val="16"/>
                <w:szCs w:val="16"/>
                <w:highlight w:val="lightGray"/>
                <w:lang w:val="en-GB"/>
              </w:rPr>
            </w:pPr>
          </w:p>
        </w:tc>
        <w:tc>
          <w:tcPr>
            <w:tcW w:w="1132" w:type="dxa"/>
          </w:tcPr>
          <w:p w14:paraId="2AE034BA" w14:textId="5F4DD9E9" w:rsidR="006670F3" w:rsidRPr="00652F53" w:rsidRDefault="006670F3" w:rsidP="006670F3">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b/>
                <w:sz w:val="16"/>
                <w:szCs w:val="16"/>
                <w:lang w:val="en-GB"/>
              </w:rPr>
            </w:pPr>
            <w:r>
              <w:rPr>
                <w:rFonts w:eastAsia="Arial Unicode MS" w:cs="Segoe UI"/>
                <w:color w:val="003E54"/>
                <w:sz w:val="16"/>
                <w:szCs w:val="16"/>
              </w:rPr>
              <w:t>0.030</w:t>
            </w:r>
          </w:p>
        </w:tc>
        <w:tc>
          <w:tcPr>
            <w:tcW w:w="112" w:type="dxa"/>
          </w:tcPr>
          <w:p w14:paraId="76539863" w14:textId="77777777" w:rsidR="006670F3" w:rsidRPr="00652F53" w:rsidRDefault="006670F3" w:rsidP="006670F3">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b/>
                <w:sz w:val="16"/>
                <w:szCs w:val="16"/>
                <w:highlight w:val="lightGray"/>
                <w:lang w:val="en-GB"/>
              </w:rPr>
            </w:pPr>
          </w:p>
        </w:tc>
        <w:tc>
          <w:tcPr>
            <w:tcW w:w="1169" w:type="dxa"/>
          </w:tcPr>
          <w:p w14:paraId="0009FF7C" w14:textId="4858CB09" w:rsidR="006670F3" w:rsidRPr="00652F53" w:rsidRDefault="006670F3" w:rsidP="006670F3">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sz w:val="16"/>
                <w:szCs w:val="16"/>
                <w:lang w:val="en-GB"/>
              </w:rPr>
            </w:pPr>
            <w:r w:rsidRPr="00FD4DE9">
              <w:rPr>
                <w:rFonts w:eastAsia="Arial Unicode MS" w:cs="Segoe UI"/>
                <w:color w:val="003E54"/>
                <w:sz w:val="16"/>
                <w:szCs w:val="16"/>
              </w:rPr>
              <w:t>0</w:t>
            </w:r>
            <w:r>
              <w:rPr>
                <w:rFonts w:eastAsia="Arial Unicode MS" w:cs="Segoe UI"/>
                <w:color w:val="003E54"/>
                <w:sz w:val="16"/>
                <w:szCs w:val="16"/>
              </w:rPr>
              <w:t>.</w:t>
            </w:r>
            <w:r w:rsidRPr="00FD4DE9">
              <w:rPr>
                <w:rFonts w:eastAsia="Arial Unicode MS" w:cs="Segoe UI"/>
                <w:color w:val="003E54"/>
                <w:sz w:val="16"/>
                <w:szCs w:val="16"/>
              </w:rPr>
              <w:t>003</w:t>
            </w:r>
          </w:p>
        </w:tc>
      </w:tr>
      <w:tr w:rsidR="006670F3" w:rsidRPr="00652F53" w14:paraId="548EFC2E" w14:textId="77777777" w:rsidTr="001B3FB7">
        <w:trPr>
          <w:trHeight w:val="255"/>
        </w:trPr>
        <w:tc>
          <w:tcPr>
            <w:tcW w:w="3702" w:type="dxa"/>
            <w:noWrap/>
            <w:tcMar>
              <w:top w:w="15" w:type="dxa"/>
              <w:left w:w="15" w:type="dxa"/>
              <w:bottom w:w="0" w:type="dxa"/>
              <w:right w:w="15" w:type="dxa"/>
            </w:tcMar>
            <w:hideMark/>
          </w:tcPr>
          <w:p w14:paraId="455E38F0" w14:textId="77777777" w:rsidR="006670F3" w:rsidRPr="00652F53" w:rsidRDefault="006670F3" w:rsidP="006670F3">
            <w:pPr>
              <w:spacing w:after="0" w:line="240" w:lineRule="auto"/>
              <w:ind w:left="0" w:right="0" w:firstLine="0"/>
              <w:rPr>
                <w:rFonts w:eastAsia="Times New Roman" w:cs="Segoe UI"/>
                <w:color w:val="auto"/>
                <w:sz w:val="16"/>
                <w:szCs w:val="16"/>
                <w:lang w:val="en-GB"/>
              </w:rPr>
            </w:pPr>
          </w:p>
        </w:tc>
        <w:tc>
          <w:tcPr>
            <w:tcW w:w="850" w:type="dxa"/>
            <w:noWrap/>
            <w:tcMar>
              <w:top w:w="15" w:type="dxa"/>
              <w:left w:w="15" w:type="dxa"/>
              <w:bottom w:w="0" w:type="dxa"/>
              <w:right w:w="15" w:type="dxa"/>
            </w:tcMar>
          </w:tcPr>
          <w:p w14:paraId="4ABB2A3E" w14:textId="2EC6FD21" w:rsidR="006670F3" w:rsidRPr="00652F53" w:rsidRDefault="006670F3" w:rsidP="006670F3">
            <w:pPr>
              <w:spacing w:after="0" w:line="240" w:lineRule="auto"/>
              <w:ind w:left="0" w:right="0" w:firstLine="0"/>
              <w:jc w:val="center"/>
              <w:rPr>
                <w:rFonts w:eastAsia="Arial Unicode MS" w:cs="Segoe UI"/>
                <w:sz w:val="16"/>
                <w:szCs w:val="16"/>
                <w:lang w:val="en-GB"/>
              </w:rPr>
            </w:pPr>
          </w:p>
        </w:tc>
        <w:tc>
          <w:tcPr>
            <w:tcW w:w="1276" w:type="dxa"/>
            <w:noWrap/>
            <w:tcMar>
              <w:top w:w="15" w:type="dxa"/>
              <w:left w:w="15" w:type="dxa"/>
              <w:bottom w:w="0" w:type="dxa"/>
              <w:right w:w="15" w:type="dxa"/>
            </w:tcMar>
          </w:tcPr>
          <w:p w14:paraId="09507919" w14:textId="7376C741" w:rsidR="006670F3" w:rsidRPr="00652F53" w:rsidRDefault="006670F3" w:rsidP="006670F3">
            <w:pPr>
              <w:spacing w:after="0" w:line="240" w:lineRule="auto"/>
              <w:ind w:left="0" w:right="0" w:firstLine="0"/>
              <w:jc w:val="right"/>
              <w:rPr>
                <w:rFonts w:eastAsia="Arial Unicode MS" w:cs="Segoe UI"/>
                <w:sz w:val="16"/>
                <w:szCs w:val="16"/>
                <w:lang w:val="en-GB"/>
              </w:rPr>
            </w:pPr>
          </w:p>
        </w:tc>
        <w:tc>
          <w:tcPr>
            <w:tcW w:w="140" w:type="dxa"/>
          </w:tcPr>
          <w:p w14:paraId="6F426F1F" w14:textId="77777777" w:rsidR="006670F3" w:rsidRPr="00652F53" w:rsidRDefault="006670F3" w:rsidP="006670F3">
            <w:pPr>
              <w:spacing w:after="0" w:line="240" w:lineRule="auto"/>
              <w:ind w:left="0" w:right="0" w:firstLine="0"/>
              <w:jc w:val="right"/>
              <w:rPr>
                <w:rFonts w:eastAsia="Arial Unicode MS" w:cs="Segoe UI"/>
                <w:sz w:val="16"/>
                <w:szCs w:val="16"/>
                <w:lang w:val="en-GB"/>
              </w:rPr>
            </w:pPr>
          </w:p>
        </w:tc>
        <w:tc>
          <w:tcPr>
            <w:tcW w:w="1257" w:type="dxa"/>
            <w:noWrap/>
            <w:tcMar>
              <w:top w:w="15" w:type="dxa"/>
              <w:left w:w="15" w:type="dxa"/>
              <w:bottom w:w="0" w:type="dxa"/>
              <w:right w:w="15" w:type="dxa"/>
            </w:tcMar>
          </w:tcPr>
          <w:p w14:paraId="62ADFD8F" w14:textId="76AD5A86" w:rsidR="006670F3" w:rsidRPr="00652F53" w:rsidRDefault="006670F3" w:rsidP="006670F3">
            <w:pPr>
              <w:spacing w:after="0" w:line="240" w:lineRule="auto"/>
              <w:ind w:left="0" w:right="0" w:firstLine="0"/>
              <w:jc w:val="right"/>
              <w:rPr>
                <w:rFonts w:eastAsia="Arial Unicode MS" w:cs="Segoe UI"/>
                <w:sz w:val="16"/>
                <w:szCs w:val="16"/>
                <w:lang w:val="en-GB"/>
              </w:rPr>
            </w:pPr>
          </w:p>
        </w:tc>
        <w:tc>
          <w:tcPr>
            <w:tcW w:w="158" w:type="dxa"/>
          </w:tcPr>
          <w:p w14:paraId="47E5362F" w14:textId="77777777" w:rsidR="006670F3" w:rsidRPr="00652F53" w:rsidRDefault="006670F3" w:rsidP="006670F3">
            <w:pPr>
              <w:spacing w:after="0" w:line="240" w:lineRule="auto"/>
              <w:ind w:left="0" w:right="0" w:firstLine="0"/>
              <w:jc w:val="right"/>
              <w:rPr>
                <w:rFonts w:eastAsia="Times New Roman" w:cs="Segoe UI"/>
                <w:b/>
                <w:bCs/>
                <w:sz w:val="16"/>
                <w:szCs w:val="16"/>
                <w:lang w:val="en-GB"/>
              </w:rPr>
            </w:pPr>
          </w:p>
        </w:tc>
        <w:tc>
          <w:tcPr>
            <w:tcW w:w="1132" w:type="dxa"/>
          </w:tcPr>
          <w:p w14:paraId="3F5C7DBE" w14:textId="6F2E9442" w:rsidR="006670F3" w:rsidRPr="00652F53" w:rsidRDefault="006670F3" w:rsidP="006670F3">
            <w:pPr>
              <w:spacing w:after="0" w:line="240" w:lineRule="auto"/>
              <w:ind w:left="0" w:right="0" w:firstLine="0"/>
              <w:jc w:val="right"/>
              <w:rPr>
                <w:rFonts w:eastAsia="Arial Unicode MS" w:cs="Segoe UI"/>
                <w:sz w:val="16"/>
                <w:szCs w:val="16"/>
                <w:lang w:val="en-GB"/>
              </w:rPr>
            </w:pPr>
          </w:p>
        </w:tc>
        <w:tc>
          <w:tcPr>
            <w:tcW w:w="112" w:type="dxa"/>
          </w:tcPr>
          <w:p w14:paraId="5A50C59A" w14:textId="77777777" w:rsidR="006670F3" w:rsidRPr="00652F53" w:rsidRDefault="006670F3" w:rsidP="006670F3">
            <w:pPr>
              <w:spacing w:after="0" w:line="240" w:lineRule="auto"/>
              <w:ind w:left="0" w:right="0" w:firstLine="0"/>
              <w:jc w:val="right"/>
              <w:rPr>
                <w:rFonts w:eastAsia="Arial Unicode MS" w:cs="Segoe UI"/>
                <w:sz w:val="16"/>
                <w:szCs w:val="16"/>
                <w:lang w:val="en-GB"/>
              </w:rPr>
            </w:pPr>
          </w:p>
        </w:tc>
        <w:tc>
          <w:tcPr>
            <w:tcW w:w="1169" w:type="dxa"/>
          </w:tcPr>
          <w:p w14:paraId="67B98E24" w14:textId="6B9C8887" w:rsidR="006670F3" w:rsidRPr="00652F53" w:rsidRDefault="006670F3" w:rsidP="006670F3">
            <w:pPr>
              <w:spacing w:after="0" w:line="240" w:lineRule="auto"/>
              <w:ind w:left="0" w:right="0" w:firstLine="0"/>
              <w:jc w:val="right"/>
              <w:rPr>
                <w:rFonts w:eastAsia="Arial Unicode MS" w:cs="Segoe UI"/>
                <w:sz w:val="16"/>
                <w:szCs w:val="16"/>
                <w:lang w:val="en-GB"/>
              </w:rPr>
            </w:pPr>
          </w:p>
        </w:tc>
      </w:tr>
      <w:tr w:rsidR="006670F3" w:rsidRPr="00652F53" w14:paraId="44F5DF97" w14:textId="77777777" w:rsidTr="001B3FB7">
        <w:trPr>
          <w:trHeight w:val="255"/>
        </w:trPr>
        <w:tc>
          <w:tcPr>
            <w:tcW w:w="3702" w:type="dxa"/>
            <w:noWrap/>
            <w:tcMar>
              <w:top w:w="15" w:type="dxa"/>
              <w:left w:w="15" w:type="dxa"/>
              <w:bottom w:w="0" w:type="dxa"/>
              <w:right w:w="15" w:type="dxa"/>
            </w:tcMar>
            <w:vAlign w:val="bottom"/>
          </w:tcPr>
          <w:p w14:paraId="0C6D4948" w14:textId="77777777" w:rsidR="006670F3" w:rsidRPr="00652F53" w:rsidRDefault="006670F3" w:rsidP="006670F3">
            <w:pPr>
              <w:spacing w:after="0" w:line="240" w:lineRule="auto"/>
              <w:ind w:left="0" w:right="0" w:firstLine="0"/>
              <w:rPr>
                <w:rFonts w:ascii="Cambria" w:eastAsia="Arial Unicode MS" w:hAnsi="Cambria" w:cs="Arial"/>
                <w:color w:val="auto"/>
                <w:sz w:val="18"/>
                <w:szCs w:val="18"/>
                <w:lang w:val="en-GB"/>
              </w:rPr>
            </w:pPr>
          </w:p>
        </w:tc>
        <w:tc>
          <w:tcPr>
            <w:tcW w:w="850" w:type="dxa"/>
            <w:noWrap/>
            <w:tcMar>
              <w:top w:w="15" w:type="dxa"/>
              <w:left w:w="15" w:type="dxa"/>
              <w:bottom w:w="0" w:type="dxa"/>
              <w:right w:w="15" w:type="dxa"/>
            </w:tcMar>
          </w:tcPr>
          <w:p w14:paraId="57A0F718" w14:textId="77777777" w:rsidR="006670F3" w:rsidRPr="00652F53" w:rsidRDefault="006670F3" w:rsidP="006670F3">
            <w:pPr>
              <w:spacing w:after="0" w:line="240" w:lineRule="auto"/>
              <w:ind w:left="0" w:right="0" w:firstLine="0"/>
              <w:jc w:val="center"/>
              <w:rPr>
                <w:rFonts w:ascii="Cambria" w:eastAsia="Arial Unicode MS" w:hAnsi="Cambria" w:cs="Arial"/>
                <w:color w:val="auto"/>
                <w:sz w:val="18"/>
                <w:szCs w:val="18"/>
                <w:highlight w:val="lightGray"/>
                <w:lang w:val="en-GB"/>
              </w:rPr>
            </w:pPr>
          </w:p>
        </w:tc>
        <w:tc>
          <w:tcPr>
            <w:tcW w:w="1276" w:type="dxa"/>
            <w:noWrap/>
            <w:tcMar>
              <w:top w:w="15" w:type="dxa"/>
              <w:left w:w="15" w:type="dxa"/>
              <w:bottom w:w="0" w:type="dxa"/>
              <w:right w:w="15" w:type="dxa"/>
            </w:tcMar>
          </w:tcPr>
          <w:p w14:paraId="55342670" w14:textId="77777777" w:rsidR="006670F3" w:rsidRPr="00652F53" w:rsidRDefault="006670F3" w:rsidP="006670F3">
            <w:pPr>
              <w:spacing w:after="0" w:line="240" w:lineRule="auto"/>
              <w:ind w:left="0" w:right="0" w:firstLine="0"/>
              <w:jc w:val="right"/>
              <w:rPr>
                <w:rFonts w:ascii="Cambria" w:eastAsia="Arial Unicode MS" w:hAnsi="Cambria" w:cs="Arial"/>
                <w:color w:val="auto"/>
                <w:sz w:val="18"/>
                <w:szCs w:val="18"/>
                <w:highlight w:val="yellow"/>
                <w:lang w:val="en-GB"/>
              </w:rPr>
            </w:pPr>
          </w:p>
        </w:tc>
        <w:tc>
          <w:tcPr>
            <w:tcW w:w="140" w:type="dxa"/>
          </w:tcPr>
          <w:p w14:paraId="4CB384E8" w14:textId="77777777" w:rsidR="006670F3" w:rsidRPr="00652F53" w:rsidRDefault="006670F3" w:rsidP="006670F3">
            <w:pPr>
              <w:spacing w:after="0" w:line="240" w:lineRule="auto"/>
              <w:ind w:left="0" w:right="0" w:firstLine="0"/>
              <w:jc w:val="right"/>
              <w:rPr>
                <w:rFonts w:ascii="Cambria" w:eastAsia="Arial Unicode MS" w:hAnsi="Cambria" w:cs="Arial"/>
                <w:color w:val="auto"/>
                <w:sz w:val="18"/>
                <w:szCs w:val="18"/>
                <w:highlight w:val="yellow"/>
                <w:lang w:val="en-GB"/>
              </w:rPr>
            </w:pPr>
          </w:p>
        </w:tc>
        <w:tc>
          <w:tcPr>
            <w:tcW w:w="1257" w:type="dxa"/>
            <w:noWrap/>
            <w:tcMar>
              <w:top w:w="15" w:type="dxa"/>
              <w:left w:w="15" w:type="dxa"/>
              <w:bottom w:w="0" w:type="dxa"/>
              <w:right w:w="15" w:type="dxa"/>
            </w:tcMar>
          </w:tcPr>
          <w:p w14:paraId="1DFE998A" w14:textId="77777777" w:rsidR="006670F3" w:rsidRPr="00652F53" w:rsidRDefault="006670F3" w:rsidP="006670F3">
            <w:pPr>
              <w:spacing w:after="0" w:line="240" w:lineRule="auto"/>
              <w:ind w:left="0" w:right="0" w:firstLine="0"/>
              <w:jc w:val="right"/>
              <w:rPr>
                <w:rFonts w:ascii="Cambria" w:eastAsia="Arial Unicode MS" w:hAnsi="Cambria" w:cs="Arial"/>
                <w:color w:val="auto"/>
                <w:sz w:val="18"/>
                <w:szCs w:val="18"/>
                <w:highlight w:val="yellow"/>
                <w:lang w:val="en-GB"/>
              </w:rPr>
            </w:pPr>
          </w:p>
        </w:tc>
        <w:tc>
          <w:tcPr>
            <w:tcW w:w="158" w:type="dxa"/>
          </w:tcPr>
          <w:p w14:paraId="4B551421" w14:textId="77777777" w:rsidR="006670F3" w:rsidRPr="00652F53" w:rsidRDefault="006670F3" w:rsidP="006670F3">
            <w:pPr>
              <w:spacing w:after="0" w:line="240" w:lineRule="auto"/>
              <w:ind w:left="0" w:right="0" w:firstLine="0"/>
              <w:jc w:val="right"/>
              <w:rPr>
                <w:rFonts w:ascii="Cambria" w:eastAsia="Times New Roman" w:hAnsi="Cambria" w:cs="Arial"/>
                <w:b/>
                <w:bCs/>
                <w:color w:val="auto"/>
                <w:sz w:val="20"/>
                <w:szCs w:val="20"/>
                <w:highlight w:val="lightGray"/>
                <w:lang w:val="en-GB"/>
              </w:rPr>
            </w:pPr>
          </w:p>
        </w:tc>
        <w:tc>
          <w:tcPr>
            <w:tcW w:w="1132" w:type="dxa"/>
          </w:tcPr>
          <w:p w14:paraId="19F21D64" w14:textId="77777777" w:rsidR="006670F3" w:rsidRPr="00652F53" w:rsidRDefault="006670F3" w:rsidP="006670F3">
            <w:pPr>
              <w:spacing w:after="0" w:line="240" w:lineRule="auto"/>
              <w:ind w:left="0" w:right="0" w:firstLine="0"/>
              <w:jc w:val="right"/>
              <w:rPr>
                <w:rFonts w:ascii="Cambria" w:eastAsia="Arial Unicode MS" w:hAnsi="Cambria" w:cs="Arial"/>
                <w:color w:val="auto"/>
                <w:sz w:val="18"/>
                <w:szCs w:val="18"/>
                <w:lang w:val="en-GB"/>
              </w:rPr>
            </w:pPr>
          </w:p>
        </w:tc>
        <w:tc>
          <w:tcPr>
            <w:tcW w:w="112" w:type="dxa"/>
          </w:tcPr>
          <w:p w14:paraId="785E5247" w14:textId="77777777" w:rsidR="006670F3" w:rsidRPr="00652F53" w:rsidRDefault="006670F3" w:rsidP="006670F3">
            <w:pPr>
              <w:spacing w:after="0" w:line="240" w:lineRule="auto"/>
              <w:ind w:left="0" w:right="0" w:firstLine="0"/>
              <w:jc w:val="right"/>
              <w:rPr>
                <w:rFonts w:ascii="Cambria" w:eastAsia="Times New Roman" w:hAnsi="Cambria" w:cs="Arial"/>
                <w:b/>
                <w:bCs/>
                <w:color w:val="auto"/>
                <w:sz w:val="20"/>
                <w:szCs w:val="20"/>
                <w:highlight w:val="lightGray"/>
                <w:lang w:val="en-GB"/>
              </w:rPr>
            </w:pPr>
          </w:p>
        </w:tc>
        <w:tc>
          <w:tcPr>
            <w:tcW w:w="1169" w:type="dxa"/>
          </w:tcPr>
          <w:p w14:paraId="55875C89" w14:textId="77777777" w:rsidR="006670F3" w:rsidRPr="00652F53" w:rsidRDefault="006670F3" w:rsidP="006670F3">
            <w:pPr>
              <w:spacing w:after="0" w:line="240" w:lineRule="auto"/>
              <w:ind w:left="0" w:right="0" w:firstLine="0"/>
              <w:jc w:val="right"/>
              <w:rPr>
                <w:rFonts w:ascii="Cambria" w:eastAsia="Arial Unicode MS" w:hAnsi="Cambria" w:cs="Arial"/>
                <w:color w:val="auto"/>
                <w:sz w:val="18"/>
                <w:szCs w:val="18"/>
                <w:lang w:val="en-GB"/>
              </w:rPr>
            </w:pPr>
          </w:p>
        </w:tc>
      </w:tr>
    </w:tbl>
    <w:p w14:paraId="278F8C4F" w14:textId="77777777" w:rsidR="002929CB" w:rsidRPr="00BB70C2" w:rsidRDefault="002929CB" w:rsidP="002929CB">
      <w:pPr>
        <w:autoSpaceDE w:val="0"/>
        <w:autoSpaceDN w:val="0"/>
        <w:adjustRightInd w:val="0"/>
        <w:spacing w:after="0" w:line="240" w:lineRule="auto"/>
        <w:ind w:left="0" w:right="0"/>
        <w:rPr>
          <w:rStyle w:val="Antrat1Diagrama"/>
          <w:rFonts w:ascii="Segoe UI" w:eastAsia="Baskerville" w:hAnsi="Segoe UI" w:cs="Segoe UI"/>
          <w:b/>
          <w:sz w:val="16"/>
          <w:szCs w:val="16"/>
          <w:lang w:val="en-US"/>
        </w:rPr>
      </w:pPr>
    </w:p>
    <w:p w14:paraId="66CC7E34" w14:textId="35D27141" w:rsidR="003A134D" w:rsidRDefault="003A134D" w:rsidP="003A134D">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Explanatory note</w:t>
      </w:r>
      <w:r w:rsidR="00E0121D" w:rsidRPr="00BB70C2">
        <w:rPr>
          <w:rFonts w:cs="Segoe UI"/>
          <w:sz w:val="16"/>
          <w:szCs w:val="16"/>
          <w:lang w:val="en-US"/>
        </w:rPr>
        <w:t>s</w:t>
      </w:r>
      <w:r w:rsidR="00DE3BA0">
        <w:rPr>
          <w:rFonts w:cs="Segoe UI"/>
          <w:sz w:val="16"/>
          <w:szCs w:val="16"/>
          <w:lang w:val="en-US"/>
        </w:rPr>
        <w:t xml:space="preserve"> are</w:t>
      </w:r>
      <w:r w:rsidRPr="00BB70C2">
        <w:rPr>
          <w:rFonts w:cs="Segoe UI"/>
          <w:sz w:val="16"/>
          <w:szCs w:val="16"/>
          <w:lang w:val="en-US"/>
        </w:rPr>
        <w:t xml:space="preserve"> an integral part of these financial statements</w:t>
      </w:r>
      <w:r w:rsidR="00CC5607">
        <w:rPr>
          <w:rFonts w:cs="Segoe UI"/>
          <w:sz w:val="16"/>
          <w:szCs w:val="16"/>
          <w:lang w:val="en-US"/>
        </w:rPr>
        <w:t>.</w:t>
      </w:r>
    </w:p>
    <w:p w14:paraId="654FAE1E" w14:textId="77777777" w:rsidR="00CC5607" w:rsidRPr="00BB70C2" w:rsidRDefault="00CC5607" w:rsidP="003A134D">
      <w:pPr>
        <w:autoSpaceDE w:val="0"/>
        <w:autoSpaceDN w:val="0"/>
        <w:adjustRightInd w:val="0"/>
        <w:spacing w:after="0" w:line="240" w:lineRule="auto"/>
        <w:ind w:left="0" w:right="0"/>
        <w:rPr>
          <w:rFonts w:cs="Segoe UI"/>
          <w:sz w:val="16"/>
          <w:szCs w:val="16"/>
          <w:lang w:val="en-US"/>
        </w:rPr>
      </w:pPr>
    </w:p>
    <w:p w14:paraId="249DCB20" w14:textId="46767DDA" w:rsidR="000A5073" w:rsidRPr="00EA3E9F" w:rsidRDefault="000A5073" w:rsidP="008C739F">
      <w:pPr>
        <w:pStyle w:val="Antrat4"/>
        <w:ind w:left="0" w:right="-143" w:firstLine="0"/>
        <w:jc w:val="both"/>
        <w:rPr>
          <w:rStyle w:val="Antrat1Diagrama"/>
          <w:rFonts w:ascii="Segoe UI" w:eastAsia="Baskerville" w:hAnsi="Segoe UI" w:cs="Segoe UI"/>
          <w:b w:val="0"/>
          <w:sz w:val="18"/>
          <w:szCs w:val="18"/>
        </w:rPr>
      </w:pPr>
    </w:p>
    <w:p w14:paraId="384F8329" w14:textId="77777777" w:rsidR="003A134D" w:rsidRPr="00BB70C2" w:rsidRDefault="003A134D" w:rsidP="003A134D">
      <w:pPr>
        <w:pStyle w:val="ASegoeUISemiold14"/>
        <w:rPr>
          <w:rStyle w:val="Antrat1Diagrama"/>
          <w:rFonts w:ascii="Segoe UI Semibold" w:eastAsiaTheme="majorEastAsia" w:hAnsi="Segoe UI Semibold"/>
          <w:sz w:val="28"/>
          <w:lang w:val="en-US"/>
        </w:rPr>
      </w:pPr>
      <w:r w:rsidRPr="00BB70C2">
        <w:rPr>
          <w:rFonts w:ascii="Segoe UI" w:hAnsi="Segoe UI" w:cs="Segoe UI"/>
          <w:noProof/>
          <w:sz w:val="16"/>
          <w:szCs w:val="16"/>
          <w:lang w:val="en-US"/>
        </w:rPr>
        <w:br w:type="page"/>
      </w:r>
      <w:bookmarkStart w:id="8" w:name="_Toc505073775"/>
      <w:r w:rsidRPr="00BB70C2">
        <w:rPr>
          <w:rStyle w:val="Antrat1Diagrama"/>
          <w:rFonts w:ascii="Segoe UI Semibold" w:eastAsiaTheme="majorEastAsia" w:hAnsi="Segoe UI Semibold"/>
          <w:sz w:val="28"/>
          <w:lang w:val="en-US"/>
        </w:rPr>
        <w:lastRenderedPageBreak/>
        <w:t>Statement of changes in equity</w:t>
      </w:r>
      <w:bookmarkEnd w:id="8"/>
    </w:p>
    <w:p w14:paraId="5D678CAA" w14:textId="77777777" w:rsidR="003A134D" w:rsidRPr="00BB70C2" w:rsidRDefault="003A134D" w:rsidP="003A134D">
      <w:pPr>
        <w:autoSpaceDE w:val="0"/>
        <w:autoSpaceDN w:val="0"/>
        <w:adjustRightInd w:val="0"/>
        <w:spacing w:after="0" w:line="240" w:lineRule="auto"/>
        <w:ind w:left="0" w:right="0"/>
        <w:rPr>
          <w:rFonts w:cs="Segoe UI"/>
          <w:b/>
          <w:sz w:val="16"/>
          <w:szCs w:val="16"/>
          <w:highlight w:val="yellow"/>
          <w:lang w:val="en-US"/>
        </w:rPr>
      </w:pPr>
    </w:p>
    <w:tbl>
      <w:tblPr>
        <w:tblW w:w="9908" w:type="dxa"/>
        <w:tblInd w:w="15" w:type="dxa"/>
        <w:tblLayout w:type="fixed"/>
        <w:tblCellMar>
          <w:left w:w="0" w:type="dxa"/>
          <w:right w:w="0" w:type="dxa"/>
        </w:tblCellMar>
        <w:tblLook w:val="04A0" w:firstRow="1" w:lastRow="0" w:firstColumn="1" w:lastColumn="0" w:noHBand="0" w:noVBand="1"/>
      </w:tblPr>
      <w:tblGrid>
        <w:gridCol w:w="2694"/>
        <w:gridCol w:w="410"/>
        <w:gridCol w:w="850"/>
        <w:gridCol w:w="709"/>
        <w:gridCol w:w="851"/>
        <w:gridCol w:w="851"/>
        <w:gridCol w:w="992"/>
        <w:gridCol w:w="850"/>
        <w:gridCol w:w="851"/>
        <w:gridCol w:w="142"/>
        <w:gridCol w:w="708"/>
      </w:tblGrid>
      <w:tr w:rsidR="00BF592D" w:rsidRPr="00BB70C2" w14:paraId="43A1D6F2" w14:textId="77777777" w:rsidTr="00BF592D">
        <w:trPr>
          <w:trHeight w:val="510"/>
        </w:trPr>
        <w:tc>
          <w:tcPr>
            <w:tcW w:w="2694" w:type="dxa"/>
            <w:noWrap/>
            <w:tcMar>
              <w:top w:w="15" w:type="dxa"/>
              <w:left w:w="15" w:type="dxa"/>
              <w:bottom w:w="0" w:type="dxa"/>
              <w:right w:w="15" w:type="dxa"/>
            </w:tcMar>
            <w:vAlign w:val="bottom"/>
          </w:tcPr>
          <w:p w14:paraId="688C4E9D" w14:textId="77777777" w:rsidR="00BF592D" w:rsidRPr="00BB70C2" w:rsidRDefault="00BF592D" w:rsidP="007D1640">
            <w:pPr>
              <w:spacing w:after="0" w:line="240" w:lineRule="auto"/>
              <w:ind w:left="0" w:right="0"/>
              <w:jc w:val="center"/>
              <w:rPr>
                <w:rFonts w:eastAsia="Arial Unicode MS" w:cs="Segoe UI"/>
                <w:bCs/>
                <w:sz w:val="16"/>
                <w:szCs w:val="16"/>
                <w:lang w:val="en-US"/>
              </w:rPr>
            </w:pPr>
          </w:p>
        </w:tc>
        <w:tc>
          <w:tcPr>
            <w:tcW w:w="410" w:type="dxa"/>
            <w:hideMark/>
          </w:tcPr>
          <w:p w14:paraId="69B0DCB6" w14:textId="77777777" w:rsidR="00BF592D" w:rsidRPr="00BB70C2" w:rsidRDefault="00BF592D" w:rsidP="007D1640">
            <w:pPr>
              <w:spacing w:after="0" w:line="240" w:lineRule="auto"/>
              <w:ind w:left="0" w:right="0"/>
              <w:jc w:val="center"/>
              <w:rPr>
                <w:rFonts w:eastAsia="Arial Unicode MS" w:cs="Segoe UI"/>
                <w:bCs/>
                <w:sz w:val="16"/>
                <w:szCs w:val="16"/>
                <w:lang w:val="en-US"/>
              </w:rPr>
            </w:pPr>
            <w:r w:rsidRPr="00BB70C2">
              <w:rPr>
                <w:rFonts w:eastAsia="Arial Unicode MS" w:cs="Segoe UI"/>
                <w:bCs/>
                <w:sz w:val="16"/>
                <w:szCs w:val="16"/>
                <w:lang w:val="en-US"/>
              </w:rPr>
              <w:t>Notes</w:t>
            </w:r>
          </w:p>
        </w:tc>
        <w:tc>
          <w:tcPr>
            <w:tcW w:w="850" w:type="dxa"/>
            <w:tcBorders>
              <w:top w:val="single" w:sz="8" w:space="0" w:color="5B869D"/>
              <w:bottom w:val="single" w:sz="8" w:space="0" w:color="5B869D"/>
            </w:tcBorders>
            <w:shd w:val="clear" w:color="auto" w:fill="auto"/>
            <w:tcMar>
              <w:top w:w="15" w:type="dxa"/>
              <w:left w:w="15" w:type="dxa"/>
              <w:bottom w:w="0" w:type="dxa"/>
              <w:right w:w="15" w:type="dxa"/>
            </w:tcMar>
            <w:hideMark/>
          </w:tcPr>
          <w:p w14:paraId="41101FBD" w14:textId="77777777" w:rsidR="00BF592D" w:rsidRPr="00BB70C2" w:rsidRDefault="00BF592D" w:rsidP="007B2B63">
            <w:pPr>
              <w:spacing w:after="0" w:line="240" w:lineRule="auto"/>
              <w:ind w:left="0" w:right="0"/>
              <w:jc w:val="center"/>
              <w:rPr>
                <w:rFonts w:cs="Segoe UI"/>
                <w:bCs/>
                <w:sz w:val="16"/>
                <w:szCs w:val="16"/>
                <w:lang w:val="en-US"/>
              </w:rPr>
            </w:pPr>
            <w:r w:rsidRPr="00BB70C2">
              <w:rPr>
                <w:rFonts w:cs="Segoe UI"/>
                <w:bCs/>
                <w:sz w:val="16"/>
                <w:szCs w:val="16"/>
                <w:lang w:val="en-US"/>
              </w:rPr>
              <w:t>Share capital</w:t>
            </w:r>
          </w:p>
        </w:tc>
        <w:tc>
          <w:tcPr>
            <w:tcW w:w="709" w:type="dxa"/>
            <w:tcBorders>
              <w:top w:val="single" w:sz="8" w:space="0" w:color="5B869D"/>
              <w:bottom w:val="single" w:sz="8" w:space="0" w:color="5B869D"/>
            </w:tcBorders>
            <w:shd w:val="clear" w:color="auto" w:fill="auto"/>
            <w:hideMark/>
          </w:tcPr>
          <w:p w14:paraId="229E6589" w14:textId="77777777" w:rsidR="00BF592D" w:rsidRPr="00BB70C2" w:rsidRDefault="00BF592D" w:rsidP="007B2B63">
            <w:pPr>
              <w:spacing w:after="0" w:line="240" w:lineRule="auto"/>
              <w:ind w:left="0" w:right="0"/>
              <w:jc w:val="center"/>
              <w:rPr>
                <w:rFonts w:cs="Segoe UI"/>
                <w:bCs/>
                <w:sz w:val="16"/>
                <w:szCs w:val="16"/>
                <w:lang w:val="en-US"/>
              </w:rPr>
            </w:pPr>
            <w:r w:rsidRPr="00BB70C2">
              <w:rPr>
                <w:rFonts w:cs="Segoe UI"/>
                <w:bCs/>
                <w:sz w:val="16"/>
                <w:szCs w:val="16"/>
                <w:lang w:val="en-US"/>
              </w:rPr>
              <w:t>Share premium</w:t>
            </w:r>
          </w:p>
        </w:tc>
        <w:tc>
          <w:tcPr>
            <w:tcW w:w="851" w:type="dxa"/>
            <w:tcBorders>
              <w:top w:val="single" w:sz="8" w:space="0" w:color="5B869D"/>
              <w:bottom w:val="single" w:sz="8" w:space="0" w:color="5B869D"/>
            </w:tcBorders>
            <w:shd w:val="clear" w:color="auto" w:fill="auto"/>
          </w:tcPr>
          <w:p w14:paraId="4B283AE2" w14:textId="130FFBBC" w:rsidR="00BF592D" w:rsidRPr="00BB70C2" w:rsidRDefault="00BF592D" w:rsidP="007B2B63">
            <w:pPr>
              <w:spacing w:after="0" w:line="240" w:lineRule="auto"/>
              <w:ind w:left="0" w:right="0"/>
              <w:jc w:val="center"/>
              <w:rPr>
                <w:rFonts w:cs="Segoe UI"/>
                <w:bCs/>
                <w:sz w:val="16"/>
                <w:szCs w:val="16"/>
                <w:lang w:val="en-US"/>
              </w:rPr>
            </w:pPr>
            <w:r>
              <w:rPr>
                <w:rFonts w:cs="Segoe UI"/>
                <w:bCs/>
                <w:sz w:val="16"/>
                <w:szCs w:val="16"/>
                <w:lang w:val="en-US"/>
              </w:rPr>
              <w:t>Own shares (-)</w:t>
            </w:r>
          </w:p>
        </w:tc>
        <w:tc>
          <w:tcPr>
            <w:tcW w:w="851" w:type="dxa"/>
            <w:tcBorders>
              <w:top w:val="single" w:sz="8" w:space="0" w:color="5B869D"/>
              <w:bottom w:val="single" w:sz="8" w:space="0" w:color="5B869D"/>
            </w:tcBorders>
            <w:shd w:val="clear" w:color="auto" w:fill="auto"/>
            <w:tcMar>
              <w:top w:w="15" w:type="dxa"/>
              <w:left w:w="15" w:type="dxa"/>
              <w:bottom w:w="0" w:type="dxa"/>
              <w:right w:w="15" w:type="dxa"/>
            </w:tcMar>
            <w:hideMark/>
          </w:tcPr>
          <w:p w14:paraId="31AA0460" w14:textId="68316CCF" w:rsidR="00BF592D" w:rsidRPr="00BB70C2" w:rsidRDefault="00BF592D" w:rsidP="007B2B63">
            <w:pPr>
              <w:spacing w:after="0" w:line="240" w:lineRule="auto"/>
              <w:ind w:left="0" w:right="0"/>
              <w:jc w:val="center"/>
              <w:rPr>
                <w:rFonts w:cs="Segoe UI"/>
                <w:bCs/>
                <w:sz w:val="16"/>
                <w:szCs w:val="16"/>
                <w:lang w:val="en-US"/>
              </w:rPr>
            </w:pPr>
            <w:r w:rsidRPr="00BB70C2">
              <w:rPr>
                <w:rFonts w:cs="Segoe UI"/>
                <w:bCs/>
                <w:sz w:val="16"/>
                <w:szCs w:val="16"/>
                <w:lang w:val="en-US"/>
              </w:rPr>
              <w:t>Legal reserve</w:t>
            </w:r>
          </w:p>
        </w:tc>
        <w:tc>
          <w:tcPr>
            <w:tcW w:w="992" w:type="dxa"/>
            <w:tcBorders>
              <w:top w:val="single" w:sz="8" w:space="0" w:color="5B869D"/>
              <w:bottom w:val="single" w:sz="8" w:space="0" w:color="5B869D"/>
            </w:tcBorders>
            <w:shd w:val="clear" w:color="auto" w:fill="auto"/>
            <w:hideMark/>
          </w:tcPr>
          <w:p w14:paraId="627694EA" w14:textId="77777777" w:rsidR="00BF592D" w:rsidRPr="00BB70C2" w:rsidRDefault="00BF592D" w:rsidP="007B2B63">
            <w:pPr>
              <w:spacing w:after="0" w:line="240" w:lineRule="auto"/>
              <w:ind w:left="0" w:right="0"/>
              <w:jc w:val="center"/>
              <w:rPr>
                <w:rFonts w:cs="Segoe UI"/>
                <w:bCs/>
                <w:sz w:val="16"/>
                <w:szCs w:val="16"/>
                <w:lang w:val="en-US"/>
              </w:rPr>
            </w:pPr>
            <w:r w:rsidRPr="00BB70C2">
              <w:rPr>
                <w:rFonts w:cs="Segoe UI"/>
                <w:bCs/>
                <w:sz w:val="16"/>
                <w:szCs w:val="16"/>
                <w:lang w:val="en-US"/>
              </w:rPr>
              <w:t>Reserve for own shares</w:t>
            </w:r>
          </w:p>
        </w:tc>
        <w:tc>
          <w:tcPr>
            <w:tcW w:w="850" w:type="dxa"/>
            <w:tcBorders>
              <w:top w:val="single" w:sz="8" w:space="0" w:color="5B869D"/>
              <w:bottom w:val="single" w:sz="8" w:space="0" w:color="5B869D"/>
            </w:tcBorders>
            <w:shd w:val="clear" w:color="auto" w:fill="auto"/>
            <w:tcMar>
              <w:top w:w="15" w:type="dxa"/>
              <w:left w:w="15" w:type="dxa"/>
              <w:bottom w:w="0" w:type="dxa"/>
              <w:right w:w="15" w:type="dxa"/>
            </w:tcMar>
            <w:hideMark/>
          </w:tcPr>
          <w:p w14:paraId="7A3BBE21" w14:textId="77777777" w:rsidR="00BF592D" w:rsidRPr="00BB70C2" w:rsidRDefault="00BF592D" w:rsidP="007B2B63">
            <w:pPr>
              <w:spacing w:after="0" w:line="240" w:lineRule="auto"/>
              <w:ind w:left="0" w:right="0"/>
              <w:jc w:val="center"/>
              <w:rPr>
                <w:rFonts w:cs="Segoe UI"/>
                <w:bCs/>
                <w:sz w:val="16"/>
                <w:szCs w:val="16"/>
                <w:lang w:val="en-US"/>
              </w:rPr>
            </w:pPr>
            <w:r w:rsidRPr="00BB70C2">
              <w:rPr>
                <w:rFonts w:cs="Segoe UI"/>
                <w:bCs/>
                <w:sz w:val="16"/>
                <w:szCs w:val="16"/>
                <w:lang w:val="en-US"/>
              </w:rPr>
              <w:t>Other reserves</w:t>
            </w:r>
          </w:p>
        </w:tc>
        <w:tc>
          <w:tcPr>
            <w:tcW w:w="993" w:type="dxa"/>
            <w:gridSpan w:val="2"/>
            <w:tcBorders>
              <w:top w:val="single" w:sz="8" w:space="0" w:color="5B869D"/>
              <w:bottom w:val="single" w:sz="8" w:space="0" w:color="5B869D"/>
            </w:tcBorders>
            <w:shd w:val="clear" w:color="auto" w:fill="auto"/>
            <w:tcMar>
              <w:top w:w="15" w:type="dxa"/>
              <w:left w:w="15" w:type="dxa"/>
              <w:bottom w:w="0" w:type="dxa"/>
              <w:right w:w="15" w:type="dxa"/>
            </w:tcMar>
            <w:hideMark/>
          </w:tcPr>
          <w:p w14:paraId="60F9F21F" w14:textId="77777777" w:rsidR="00BF592D" w:rsidRPr="00BB70C2" w:rsidRDefault="00BF592D" w:rsidP="007B2B63">
            <w:pPr>
              <w:spacing w:after="0" w:line="240" w:lineRule="auto"/>
              <w:ind w:left="0" w:right="0" w:hanging="15"/>
              <w:jc w:val="center"/>
              <w:rPr>
                <w:rFonts w:cs="Segoe UI"/>
                <w:bCs/>
                <w:sz w:val="16"/>
                <w:szCs w:val="16"/>
                <w:lang w:val="en-US"/>
              </w:rPr>
            </w:pPr>
            <w:r w:rsidRPr="00BB70C2">
              <w:rPr>
                <w:rFonts w:cs="Segoe UI"/>
                <w:bCs/>
                <w:sz w:val="16"/>
                <w:szCs w:val="16"/>
                <w:lang w:val="en-US"/>
              </w:rPr>
              <w:t>Retained earnings</w:t>
            </w:r>
          </w:p>
        </w:tc>
        <w:tc>
          <w:tcPr>
            <w:tcW w:w="708" w:type="dxa"/>
            <w:tcBorders>
              <w:top w:val="single" w:sz="8" w:space="0" w:color="5B869D"/>
              <w:bottom w:val="single" w:sz="8" w:space="0" w:color="5B869D"/>
            </w:tcBorders>
            <w:shd w:val="clear" w:color="auto" w:fill="auto"/>
            <w:tcMar>
              <w:top w:w="15" w:type="dxa"/>
              <w:left w:w="15" w:type="dxa"/>
              <w:bottom w:w="0" w:type="dxa"/>
              <w:right w:w="15" w:type="dxa"/>
            </w:tcMar>
            <w:hideMark/>
          </w:tcPr>
          <w:p w14:paraId="6FCA6C18" w14:textId="77777777" w:rsidR="00BF592D" w:rsidRPr="00BB70C2" w:rsidRDefault="00BF592D" w:rsidP="007B2B63">
            <w:pPr>
              <w:spacing w:after="0" w:line="240" w:lineRule="auto"/>
              <w:ind w:left="0" w:right="0"/>
              <w:jc w:val="center"/>
              <w:rPr>
                <w:rFonts w:cs="Segoe UI"/>
                <w:bCs/>
                <w:sz w:val="16"/>
                <w:szCs w:val="16"/>
                <w:lang w:val="en-US"/>
              </w:rPr>
            </w:pPr>
            <w:r w:rsidRPr="00BB70C2">
              <w:rPr>
                <w:rFonts w:cs="Segoe UI"/>
                <w:bCs/>
                <w:sz w:val="16"/>
                <w:szCs w:val="16"/>
                <w:lang w:val="en-US"/>
              </w:rPr>
              <w:t>Total</w:t>
            </w:r>
          </w:p>
        </w:tc>
      </w:tr>
      <w:tr w:rsidR="00290F14" w:rsidRPr="00BB70C2" w14:paraId="2FAAE983" w14:textId="77777777" w:rsidTr="00BF592D">
        <w:trPr>
          <w:trHeight w:val="436"/>
        </w:trPr>
        <w:tc>
          <w:tcPr>
            <w:tcW w:w="2694" w:type="dxa"/>
            <w:noWrap/>
            <w:tcMar>
              <w:top w:w="15" w:type="dxa"/>
              <w:left w:w="15" w:type="dxa"/>
              <w:bottom w:w="0" w:type="dxa"/>
              <w:right w:w="15" w:type="dxa"/>
            </w:tcMar>
            <w:vAlign w:val="bottom"/>
            <w:hideMark/>
          </w:tcPr>
          <w:p w14:paraId="32BFD011" w14:textId="7A28B109" w:rsidR="00290F14" w:rsidRPr="00BB70C2" w:rsidRDefault="00290F14" w:rsidP="00290F14">
            <w:pPr>
              <w:spacing w:after="0" w:line="240" w:lineRule="auto"/>
              <w:ind w:left="0" w:right="0"/>
              <w:rPr>
                <w:rFonts w:eastAsia="Arial Unicode MS" w:cs="Segoe UI"/>
                <w:b/>
                <w:sz w:val="16"/>
                <w:szCs w:val="16"/>
                <w:lang w:val="en-US"/>
              </w:rPr>
            </w:pPr>
            <w:r w:rsidRPr="00BB70C2">
              <w:rPr>
                <w:rFonts w:cs="Segoe UI"/>
                <w:b/>
                <w:sz w:val="16"/>
                <w:szCs w:val="16"/>
                <w:lang w:val="en-US"/>
              </w:rPr>
              <w:t>Balance as at 31 December 201</w:t>
            </w:r>
            <w:r w:rsidR="00F908DA">
              <w:rPr>
                <w:rFonts w:cs="Segoe UI"/>
                <w:b/>
                <w:sz w:val="16"/>
                <w:szCs w:val="16"/>
                <w:lang w:val="en-US"/>
              </w:rPr>
              <w:t>7</w:t>
            </w:r>
            <w:r w:rsidRPr="00BB70C2">
              <w:rPr>
                <w:rFonts w:cs="Segoe UI"/>
                <w:b/>
                <w:sz w:val="16"/>
                <w:szCs w:val="16"/>
                <w:lang w:val="en-US"/>
              </w:rPr>
              <w:t xml:space="preserve"> (</w:t>
            </w:r>
            <w:r w:rsidRPr="00BB70C2">
              <w:rPr>
                <w:rFonts w:eastAsia="Arial Unicode MS" w:cs="Segoe UI"/>
                <w:b/>
                <w:i/>
                <w:sz w:val="16"/>
                <w:szCs w:val="16"/>
                <w:lang w:val="en-US"/>
              </w:rPr>
              <w:t>audited)</w:t>
            </w:r>
          </w:p>
        </w:tc>
        <w:tc>
          <w:tcPr>
            <w:tcW w:w="410" w:type="dxa"/>
          </w:tcPr>
          <w:p w14:paraId="039DE0F7" w14:textId="77777777" w:rsidR="00290F14" w:rsidRPr="00BB70C2" w:rsidRDefault="00290F14" w:rsidP="00290F1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850"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5ACC0D77" w14:textId="59EEF1FF" w:rsidR="00290F14" w:rsidRPr="00BB70C2" w:rsidRDefault="00290F14" w:rsidP="00290F14">
            <w:pPr>
              <w:spacing w:after="0" w:line="240" w:lineRule="auto"/>
              <w:ind w:left="0" w:right="0"/>
              <w:jc w:val="center"/>
              <w:rPr>
                <w:rFonts w:cs="Segoe UI"/>
                <w:sz w:val="16"/>
                <w:szCs w:val="16"/>
                <w:lang w:val="en-US"/>
              </w:rPr>
            </w:pPr>
            <w:r w:rsidRPr="00773FAE">
              <w:rPr>
                <w:rFonts w:cs="Segoe UI"/>
                <w:b/>
                <w:sz w:val="16"/>
                <w:szCs w:val="16"/>
              </w:rPr>
              <w:t>110</w:t>
            </w:r>
            <w:r>
              <w:rPr>
                <w:rFonts w:cs="Segoe UI"/>
                <w:b/>
                <w:sz w:val="16"/>
                <w:szCs w:val="16"/>
              </w:rPr>
              <w:t>,</w:t>
            </w:r>
            <w:r w:rsidRPr="00773FAE">
              <w:rPr>
                <w:rFonts w:cs="Segoe UI"/>
                <w:b/>
                <w:sz w:val="16"/>
                <w:szCs w:val="16"/>
              </w:rPr>
              <w:t>376</w:t>
            </w:r>
          </w:p>
        </w:tc>
        <w:tc>
          <w:tcPr>
            <w:tcW w:w="709" w:type="dxa"/>
            <w:tcBorders>
              <w:top w:val="nil"/>
              <w:left w:val="nil"/>
              <w:bottom w:val="single" w:sz="8" w:space="0" w:color="5B869D"/>
              <w:right w:val="nil"/>
            </w:tcBorders>
            <w:shd w:val="clear" w:color="auto" w:fill="auto"/>
            <w:vAlign w:val="bottom"/>
          </w:tcPr>
          <w:p w14:paraId="612D6EBD" w14:textId="68FAF04B" w:rsidR="00290F14" w:rsidRPr="00BB70C2" w:rsidRDefault="00290F14" w:rsidP="00290F14">
            <w:pPr>
              <w:spacing w:after="0" w:line="240" w:lineRule="auto"/>
              <w:ind w:left="0" w:right="0"/>
              <w:jc w:val="center"/>
              <w:rPr>
                <w:rFonts w:cs="Segoe UI"/>
                <w:sz w:val="16"/>
                <w:szCs w:val="16"/>
                <w:lang w:val="en-US"/>
              </w:rPr>
            </w:pPr>
            <w:r w:rsidRPr="00773FAE">
              <w:rPr>
                <w:rFonts w:cs="Segoe UI"/>
                <w:b/>
                <w:sz w:val="16"/>
                <w:szCs w:val="16"/>
              </w:rPr>
              <w:t>3</w:t>
            </w:r>
            <w:r>
              <w:rPr>
                <w:rFonts w:cs="Segoe UI"/>
                <w:b/>
                <w:sz w:val="16"/>
                <w:szCs w:val="16"/>
              </w:rPr>
              <w:t>,</w:t>
            </w:r>
            <w:r w:rsidRPr="00773FAE">
              <w:rPr>
                <w:rFonts w:cs="Segoe UI"/>
                <w:b/>
                <w:sz w:val="16"/>
                <w:szCs w:val="16"/>
              </w:rPr>
              <w:t>913</w:t>
            </w:r>
          </w:p>
        </w:tc>
        <w:tc>
          <w:tcPr>
            <w:tcW w:w="851" w:type="dxa"/>
            <w:tcBorders>
              <w:top w:val="nil"/>
              <w:left w:val="nil"/>
              <w:bottom w:val="single" w:sz="8" w:space="0" w:color="5B869D"/>
              <w:right w:val="nil"/>
            </w:tcBorders>
            <w:shd w:val="clear" w:color="auto" w:fill="auto"/>
          </w:tcPr>
          <w:p w14:paraId="1B6153EC" w14:textId="77777777" w:rsidR="00290F14" w:rsidRPr="0059226A" w:rsidRDefault="00290F14" w:rsidP="00290F14">
            <w:pPr>
              <w:spacing w:after="0" w:line="240" w:lineRule="auto"/>
              <w:ind w:left="0" w:right="0"/>
              <w:jc w:val="center"/>
              <w:rPr>
                <w:rFonts w:cs="Segoe UI"/>
                <w:bCs/>
                <w:sz w:val="16"/>
                <w:szCs w:val="16"/>
              </w:rPr>
            </w:pPr>
          </w:p>
          <w:p w14:paraId="65A3F541" w14:textId="7FDD42C5" w:rsidR="00290F14" w:rsidRPr="00BB70C2" w:rsidRDefault="00290F14" w:rsidP="00290F14">
            <w:pPr>
              <w:spacing w:after="0" w:line="240" w:lineRule="auto"/>
              <w:ind w:left="0" w:right="0"/>
              <w:jc w:val="center"/>
              <w:rPr>
                <w:rFonts w:cs="Segoe UI"/>
                <w:b/>
                <w:sz w:val="16"/>
                <w:szCs w:val="16"/>
                <w:lang w:val="en-US"/>
              </w:rPr>
            </w:pPr>
            <w:r w:rsidRPr="0059226A">
              <w:rPr>
                <w:rFonts w:cs="Segoe UI"/>
                <w:bCs/>
                <w:sz w:val="16"/>
                <w:szCs w:val="16"/>
              </w:rPr>
              <w:t>-</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26FE20B4" w14:textId="4B7E6E78" w:rsidR="00290F14" w:rsidRPr="00BB70C2" w:rsidRDefault="00290F14" w:rsidP="00290F14">
            <w:pPr>
              <w:spacing w:after="0" w:line="240" w:lineRule="auto"/>
              <w:ind w:left="0" w:right="0"/>
              <w:jc w:val="center"/>
              <w:rPr>
                <w:rFonts w:cs="Segoe UI"/>
                <w:sz w:val="16"/>
                <w:szCs w:val="16"/>
                <w:lang w:val="en-US"/>
              </w:rPr>
            </w:pPr>
            <w:r w:rsidRPr="009B5958">
              <w:rPr>
                <w:rFonts w:cs="Segoe UI"/>
                <w:b/>
                <w:bCs/>
                <w:sz w:val="16"/>
                <w:szCs w:val="16"/>
              </w:rPr>
              <w:t>9</w:t>
            </w:r>
            <w:r>
              <w:rPr>
                <w:rFonts w:cs="Segoe UI"/>
                <w:b/>
                <w:bCs/>
                <w:sz w:val="16"/>
                <w:szCs w:val="16"/>
              </w:rPr>
              <w:t>,</w:t>
            </w:r>
            <w:r w:rsidRPr="009B5958">
              <w:rPr>
                <w:rFonts w:cs="Segoe UI"/>
                <w:b/>
                <w:bCs/>
                <w:sz w:val="16"/>
                <w:szCs w:val="16"/>
              </w:rPr>
              <w:t>899</w:t>
            </w:r>
          </w:p>
        </w:tc>
        <w:tc>
          <w:tcPr>
            <w:tcW w:w="992" w:type="dxa"/>
            <w:tcBorders>
              <w:top w:val="nil"/>
              <w:left w:val="nil"/>
              <w:bottom w:val="single" w:sz="8" w:space="0" w:color="5B869D"/>
              <w:right w:val="nil"/>
            </w:tcBorders>
            <w:shd w:val="clear" w:color="auto" w:fill="auto"/>
            <w:vAlign w:val="bottom"/>
          </w:tcPr>
          <w:p w14:paraId="7E395D46" w14:textId="3663CA47" w:rsidR="00290F14" w:rsidRPr="00BB70C2" w:rsidRDefault="00290F14" w:rsidP="00290F14">
            <w:pPr>
              <w:spacing w:after="0" w:line="240" w:lineRule="auto"/>
              <w:ind w:left="0" w:right="0"/>
              <w:jc w:val="center"/>
              <w:rPr>
                <w:rFonts w:cs="Segoe UI"/>
                <w:sz w:val="16"/>
                <w:szCs w:val="16"/>
                <w:lang w:val="en-US"/>
              </w:rPr>
            </w:pPr>
            <w:r w:rsidRPr="009B5958">
              <w:rPr>
                <w:rFonts w:cs="Segoe UI"/>
                <w:b/>
                <w:sz w:val="16"/>
                <w:szCs w:val="16"/>
              </w:rPr>
              <w:t>15</w:t>
            </w:r>
            <w:r>
              <w:rPr>
                <w:rFonts w:cs="Segoe UI"/>
                <w:b/>
                <w:sz w:val="16"/>
                <w:szCs w:val="16"/>
              </w:rPr>
              <w:t>,</w:t>
            </w:r>
            <w:r w:rsidRPr="009B5958">
              <w:rPr>
                <w:rFonts w:cs="Segoe UI"/>
                <w:b/>
                <w:sz w:val="16"/>
                <w:szCs w:val="16"/>
              </w:rPr>
              <w:t>929</w:t>
            </w:r>
          </w:p>
        </w:tc>
        <w:tc>
          <w:tcPr>
            <w:tcW w:w="850" w:type="dxa"/>
            <w:tcBorders>
              <w:top w:val="nil"/>
              <w:left w:val="nil"/>
              <w:bottom w:val="single" w:sz="8" w:space="0" w:color="5B869D"/>
              <w:right w:val="nil"/>
            </w:tcBorders>
            <w:shd w:val="clear" w:color="auto" w:fill="auto"/>
            <w:noWrap/>
            <w:tcMar>
              <w:top w:w="15" w:type="dxa"/>
              <w:left w:w="15" w:type="dxa"/>
              <w:bottom w:w="0" w:type="dxa"/>
              <w:right w:w="0" w:type="dxa"/>
            </w:tcMar>
            <w:vAlign w:val="bottom"/>
          </w:tcPr>
          <w:p w14:paraId="79BC35FF" w14:textId="01D48846" w:rsidR="00290F14" w:rsidRPr="00BB70C2" w:rsidRDefault="00290F14" w:rsidP="00290F14">
            <w:pPr>
              <w:spacing w:after="0" w:line="240" w:lineRule="auto"/>
              <w:ind w:left="0" w:right="0"/>
              <w:jc w:val="center"/>
              <w:rPr>
                <w:rFonts w:cs="Segoe UI"/>
                <w:sz w:val="16"/>
                <w:szCs w:val="16"/>
                <w:lang w:val="en-US"/>
              </w:rPr>
            </w:pPr>
            <w:r w:rsidRPr="00773FAE">
              <w:rPr>
                <w:rFonts w:cs="Segoe UI"/>
                <w:b/>
                <w:sz w:val="16"/>
                <w:szCs w:val="16"/>
              </w:rPr>
              <w:t>43</w:t>
            </w:r>
            <w:r>
              <w:rPr>
                <w:rFonts w:cs="Segoe UI"/>
                <w:b/>
                <w:sz w:val="16"/>
                <w:szCs w:val="16"/>
              </w:rPr>
              <w:t>,</w:t>
            </w:r>
            <w:r w:rsidRPr="00773FAE">
              <w:rPr>
                <w:rFonts w:cs="Segoe UI"/>
                <w:b/>
                <w:sz w:val="16"/>
                <w:szCs w:val="16"/>
              </w:rPr>
              <w:t>196</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4470634F" w14:textId="34E8C39C" w:rsidR="00290F14" w:rsidRPr="00BB70C2" w:rsidRDefault="00290F14" w:rsidP="00290F14">
            <w:pPr>
              <w:spacing w:after="0" w:line="240" w:lineRule="auto"/>
              <w:ind w:left="0" w:right="0"/>
              <w:jc w:val="center"/>
              <w:rPr>
                <w:rFonts w:cs="Segoe UI"/>
                <w:sz w:val="16"/>
                <w:szCs w:val="16"/>
                <w:lang w:val="en-US"/>
              </w:rPr>
            </w:pPr>
            <w:r w:rsidRPr="00773FAE">
              <w:rPr>
                <w:rFonts w:cs="Segoe UI"/>
                <w:b/>
                <w:sz w:val="16"/>
                <w:szCs w:val="16"/>
              </w:rPr>
              <w:t>17</w:t>
            </w:r>
            <w:r>
              <w:rPr>
                <w:rFonts w:cs="Segoe UI"/>
                <w:b/>
                <w:sz w:val="16"/>
                <w:szCs w:val="16"/>
              </w:rPr>
              <w:t>,</w:t>
            </w:r>
            <w:r w:rsidRPr="00773FAE">
              <w:rPr>
                <w:rFonts w:cs="Segoe UI"/>
                <w:b/>
                <w:sz w:val="16"/>
                <w:szCs w:val="16"/>
              </w:rPr>
              <w:t>031</w:t>
            </w:r>
          </w:p>
        </w:tc>
        <w:tc>
          <w:tcPr>
            <w:tcW w:w="850" w:type="dxa"/>
            <w:gridSpan w:val="2"/>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269EA84A" w14:textId="379500A7" w:rsidR="00290F14" w:rsidRPr="00BB70C2" w:rsidRDefault="00290F14" w:rsidP="00290F14">
            <w:pPr>
              <w:spacing w:after="0" w:line="240" w:lineRule="auto"/>
              <w:ind w:left="0" w:right="0"/>
              <w:jc w:val="center"/>
              <w:rPr>
                <w:rFonts w:cs="Segoe UI"/>
                <w:sz w:val="16"/>
                <w:szCs w:val="16"/>
                <w:lang w:val="en-US"/>
              </w:rPr>
            </w:pPr>
            <w:r w:rsidRPr="00773FAE">
              <w:rPr>
                <w:rFonts w:cs="Segoe UI"/>
                <w:b/>
                <w:sz w:val="16"/>
                <w:szCs w:val="16"/>
              </w:rPr>
              <w:t>200</w:t>
            </w:r>
            <w:r>
              <w:rPr>
                <w:rFonts w:cs="Segoe UI"/>
                <w:b/>
                <w:sz w:val="16"/>
                <w:szCs w:val="16"/>
              </w:rPr>
              <w:t>,</w:t>
            </w:r>
            <w:r w:rsidRPr="00773FAE">
              <w:rPr>
                <w:rFonts w:cs="Segoe UI"/>
                <w:b/>
                <w:sz w:val="16"/>
                <w:szCs w:val="16"/>
              </w:rPr>
              <w:t>344</w:t>
            </w:r>
          </w:p>
        </w:tc>
      </w:tr>
      <w:tr w:rsidR="00290F14" w:rsidRPr="00BB70C2" w14:paraId="0AFB5579" w14:textId="77777777" w:rsidTr="000D3B5A">
        <w:trPr>
          <w:trHeight w:val="255"/>
        </w:trPr>
        <w:tc>
          <w:tcPr>
            <w:tcW w:w="2694" w:type="dxa"/>
            <w:noWrap/>
            <w:tcMar>
              <w:top w:w="15" w:type="dxa"/>
              <w:left w:w="15" w:type="dxa"/>
              <w:bottom w:w="0" w:type="dxa"/>
              <w:right w:w="15" w:type="dxa"/>
            </w:tcMar>
            <w:vAlign w:val="bottom"/>
            <w:hideMark/>
          </w:tcPr>
          <w:p w14:paraId="4ACD1D22" w14:textId="208CBEE6" w:rsidR="00290F14" w:rsidRPr="00BB70C2" w:rsidRDefault="00290F14" w:rsidP="00290F14">
            <w:pPr>
              <w:spacing w:after="0" w:line="240" w:lineRule="auto"/>
              <w:ind w:left="0" w:right="0"/>
              <w:rPr>
                <w:rFonts w:cs="Segoe UI"/>
                <w:sz w:val="16"/>
                <w:szCs w:val="16"/>
                <w:lang w:val="en-US"/>
              </w:rPr>
            </w:pPr>
            <w:r>
              <w:rPr>
                <w:rFonts w:cs="Segoe UI"/>
                <w:sz w:val="16"/>
                <w:szCs w:val="16"/>
                <w:lang w:val="en-US"/>
              </w:rPr>
              <w:t>Net profit for the nine</w:t>
            </w:r>
            <w:r w:rsidRPr="00BB70C2">
              <w:rPr>
                <w:rFonts w:cs="Segoe UI"/>
                <w:sz w:val="16"/>
                <w:szCs w:val="16"/>
                <w:lang w:val="en-US"/>
              </w:rPr>
              <w:t xml:space="preserve"> months</w:t>
            </w:r>
          </w:p>
        </w:tc>
        <w:tc>
          <w:tcPr>
            <w:tcW w:w="410" w:type="dxa"/>
            <w:shd w:val="clear" w:color="auto" w:fill="auto"/>
          </w:tcPr>
          <w:p w14:paraId="39E37353" w14:textId="77777777" w:rsidR="00290F14" w:rsidRPr="00BB70C2" w:rsidRDefault="00290F14" w:rsidP="00290F1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850" w:type="dxa"/>
            <w:tcBorders>
              <w:top w:val="single" w:sz="8" w:space="0" w:color="5B869D"/>
            </w:tcBorders>
            <w:shd w:val="clear" w:color="auto" w:fill="auto"/>
            <w:noWrap/>
            <w:tcMar>
              <w:top w:w="15" w:type="dxa"/>
              <w:left w:w="15" w:type="dxa"/>
              <w:bottom w:w="0" w:type="dxa"/>
              <w:right w:w="15" w:type="dxa"/>
            </w:tcMar>
            <w:vAlign w:val="bottom"/>
          </w:tcPr>
          <w:p w14:paraId="65CC060D" w14:textId="733612AA"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709" w:type="dxa"/>
            <w:tcBorders>
              <w:top w:val="single" w:sz="8" w:space="0" w:color="5B869D"/>
            </w:tcBorders>
            <w:shd w:val="clear" w:color="auto" w:fill="auto"/>
            <w:vAlign w:val="bottom"/>
          </w:tcPr>
          <w:p w14:paraId="5F1104D3" w14:textId="7C76F4E6"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1" w:type="dxa"/>
            <w:tcBorders>
              <w:top w:val="single" w:sz="8" w:space="0" w:color="5B869D"/>
            </w:tcBorders>
            <w:shd w:val="clear" w:color="auto" w:fill="auto"/>
            <w:vAlign w:val="bottom"/>
          </w:tcPr>
          <w:p w14:paraId="7638F3AF" w14:textId="7A9E0B92"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1" w:type="dxa"/>
            <w:tcBorders>
              <w:top w:val="single" w:sz="8" w:space="0" w:color="5B869D"/>
            </w:tcBorders>
            <w:shd w:val="clear" w:color="auto" w:fill="auto"/>
            <w:noWrap/>
            <w:tcMar>
              <w:top w:w="15" w:type="dxa"/>
              <w:left w:w="15" w:type="dxa"/>
              <w:bottom w:w="0" w:type="dxa"/>
              <w:right w:w="15" w:type="dxa"/>
            </w:tcMar>
            <w:vAlign w:val="bottom"/>
          </w:tcPr>
          <w:p w14:paraId="2AF30645" w14:textId="1C2ECF29"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992" w:type="dxa"/>
            <w:tcBorders>
              <w:top w:val="single" w:sz="8" w:space="0" w:color="5B869D"/>
            </w:tcBorders>
            <w:shd w:val="clear" w:color="auto" w:fill="auto"/>
            <w:vAlign w:val="bottom"/>
          </w:tcPr>
          <w:p w14:paraId="484442F5" w14:textId="4ACE19C2"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0" w:type="dxa"/>
            <w:tcBorders>
              <w:top w:val="single" w:sz="8" w:space="0" w:color="5B869D"/>
            </w:tcBorders>
            <w:shd w:val="clear" w:color="auto" w:fill="auto"/>
            <w:noWrap/>
            <w:tcMar>
              <w:top w:w="15" w:type="dxa"/>
              <w:left w:w="15" w:type="dxa"/>
              <w:bottom w:w="0" w:type="dxa"/>
              <w:right w:w="15" w:type="dxa"/>
            </w:tcMar>
            <w:vAlign w:val="bottom"/>
          </w:tcPr>
          <w:p w14:paraId="7DC98C30" w14:textId="5FBEF45A"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1" w:type="dxa"/>
            <w:tcBorders>
              <w:top w:val="single" w:sz="8" w:space="0" w:color="5B869D"/>
            </w:tcBorders>
            <w:shd w:val="clear" w:color="auto" w:fill="auto"/>
            <w:noWrap/>
            <w:tcMar>
              <w:top w:w="15" w:type="dxa"/>
              <w:left w:w="15" w:type="dxa"/>
              <w:bottom w:w="0" w:type="dxa"/>
              <w:right w:w="15" w:type="dxa"/>
            </w:tcMar>
            <w:vAlign w:val="bottom"/>
          </w:tcPr>
          <w:p w14:paraId="38140FD0" w14:textId="3828FA8D" w:rsidR="00290F14" w:rsidRPr="00BB70C2" w:rsidRDefault="00290F14" w:rsidP="00290F14">
            <w:pPr>
              <w:spacing w:after="0" w:line="240" w:lineRule="auto"/>
              <w:ind w:left="0" w:right="0"/>
              <w:jc w:val="center"/>
              <w:rPr>
                <w:rFonts w:cs="Segoe UI"/>
                <w:sz w:val="16"/>
                <w:szCs w:val="16"/>
                <w:lang w:val="en-US"/>
              </w:rPr>
            </w:pPr>
            <w:r>
              <w:rPr>
                <w:rFonts w:cs="Segoe UI"/>
                <w:sz w:val="16"/>
                <w:szCs w:val="16"/>
              </w:rPr>
              <w:t>11,360</w:t>
            </w:r>
          </w:p>
        </w:tc>
        <w:tc>
          <w:tcPr>
            <w:tcW w:w="850" w:type="dxa"/>
            <w:gridSpan w:val="2"/>
            <w:tcBorders>
              <w:top w:val="single" w:sz="8" w:space="0" w:color="5B869D"/>
            </w:tcBorders>
            <w:shd w:val="clear" w:color="auto" w:fill="auto"/>
            <w:noWrap/>
            <w:tcMar>
              <w:top w:w="15" w:type="dxa"/>
              <w:left w:w="15" w:type="dxa"/>
              <w:bottom w:w="0" w:type="dxa"/>
              <w:right w:w="15" w:type="dxa"/>
            </w:tcMar>
            <w:vAlign w:val="bottom"/>
          </w:tcPr>
          <w:p w14:paraId="74AF7A7F" w14:textId="5FE09690" w:rsidR="00290F14" w:rsidRPr="00BB70C2" w:rsidRDefault="00290F14" w:rsidP="00290F14">
            <w:pPr>
              <w:spacing w:after="0" w:line="240" w:lineRule="auto"/>
              <w:ind w:left="0" w:right="0"/>
              <w:jc w:val="center"/>
              <w:rPr>
                <w:rFonts w:cs="Segoe UI"/>
                <w:sz w:val="16"/>
                <w:szCs w:val="16"/>
                <w:lang w:val="en-US"/>
              </w:rPr>
            </w:pPr>
            <w:r>
              <w:rPr>
                <w:rFonts w:cs="Segoe UI"/>
                <w:sz w:val="16"/>
                <w:szCs w:val="16"/>
              </w:rPr>
              <w:t>11,360</w:t>
            </w:r>
          </w:p>
        </w:tc>
      </w:tr>
      <w:tr w:rsidR="00290F14" w:rsidRPr="00BB70C2" w14:paraId="1CD1ED13" w14:textId="77777777" w:rsidTr="000D3B5A">
        <w:trPr>
          <w:trHeight w:val="255"/>
        </w:trPr>
        <w:tc>
          <w:tcPr>
            <w:tcW w:w="2694" w:type="dxa"/>
            <w:noWrap/>
            <w:tcMar>
              <w:top w:w="15" w:type="dxa"/>
              <w:left w:w="15" w:type="dxa"/>
              <w:bottom w:w="0" w:type="dxa"/>
              <w:right w:w="15" w:type="dxa"/>
            </w:tcMar>
            <w:vAlign w:val="bottom"/>
            <w:hideMark/>
          </w:tcPr>
          <w:p w14:paraId="670AB5D5" w14:textId="77777777" w:rsidR="00290F14" w:rsidRPr="00BB70C2" w:rsidRDefault="00290F14" w:rsidP="00290F14">
            <w:pPr>
              <w:spacing w:after="0" w:line="240" w:lineRule="auto"/>
              <w:ind w:left="0" w:right="0"/>
              <w:rPr>
                <w:rFonts w:cs="Segoe UI"/>
                <w:sz w:val="16"/>
                <w:szCs w:val="16"/>
                <w:lang w:val="en-US"/>
              </w:rPr>
            </w:pPr>
            <w:r w:rsidRPr="00BB70C2">
              <w:rPr>
                <w:rFonts w:eastAsia="Arial Unicode MS" w:cs="Segoe UI"/>
                <w:sz w:val="16"/>
                <w:szCs w:val="16"/>
                <w:lang w:val="en-US"/>
              </w:rPr>
              <w:t>Other</w:t>
            </w:r>
            <w:r w:rsidRPr="00BB70C2">
              <w:rPr>
                <w:rFonts w:cs="Segoe UI"/>
                <w:b/>
                <w:sz w:val="16"/>
                <w:szCs w:val="16"/>
                <w:lang w:val="en-US"/>
              </w:rPr>
              <w:t xml:space="preserve"> </w:t>
            </w:r>
            <w:r w:rsidRPr="00BB70C2">
              <w:rPr>
                <w:rFonts w:eastAsia="Arial Unicode MS" w:cs="Segoe UI"/>
                <w:sz w:val="16"/>
                <w:szCs w:val="16"/>
                <w:lang w:val="en-US"/>
              </w:rPr>
              <w:t>comprehensive income</w:t>
            </w:r>
          </w:p>
        </w:tc>
        <w:tc>
          <w:tcPr>
            <w:tcW w:w="410" w:type="dxa"/>
            <w:shd w:val="clear" w:color="auto" w:fill="auto"/>
          </w:tcPr>
          <w:p w14:paraId="20EE9308" w14:textId="77777777" w:rsidR="00290F14" w:rsidRPr="00BB70C2" w:rsidRDefault="00290F14" w:rsidP="00290F1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850"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7B8B6DE6" w14:textId="1520571B"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709" w:type="dxa"/>
            <w:tcBorders>
              <w:top w:val="nil"/>
              <w:left w:val="nil"/>
              <w:bottom w:val="single" w:sz="8" w:space="0" w:color="5B869D"/>
              <w:right w:val="nil"/>
            </w:tcBorders>
            <w:shd w:val="clear" w:color="auto" w:fill="auto"/>
            <w:vAlign w:val="bottom"/>
          </w:tcPr>
          <w:p w14:paraId="2F040226" w14:textId="14BA6DFE"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1" w:type="dxa"/>
            <w:tcBorders>
              <w:top w:val="nil"/>
              <w:left w:val="nil"/>
              <w:bottom w:val="single" w:sz="8" w:space="0" w:color="5B869D"/>
              <w:right w:val="nil"/>
            </w:tcBorders>
            <w:shd w:val="clear" w:color="auto" w:fill="auto"/>
            <w:vAlign w:val="bottom"/>
          </w:tcPr>
          <w:p w14:paraId="725ACDF0" w14:textId="4F1A722E"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47D32D5E" w14:textId="449B1E6F"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992" w:type="dxa"/>
            <w:tcBorders>
              <w:top w:val="nil"/>
              <w:left w:val="nil"/>
              <w:bottom w:val="single" w:sz="8" w:space="0" w:color="5B869D"/>
              <w:right w:val="nil"/>
            </w:tcBorders>
            <w:shd w:val="clear" w:color="auto" w:fill="auto"/>
            <w:vAlign w:val="bottom"/>
          </w:tcPr>
          <w:p w14:paraId="0B804685" w14:textId="0DEB6C5B"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0"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531E07D9" w14:textId="1BA8A558"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421FFE20" w14:textId="2FDBE2FB" w:rsidR="00290F14" w:rsidRPr="00BB70C2" w:rsidRDefault="00290F14" w:rsidP="00290F14">
            <w:pPr>
              <w:spacing w:after="0" w:line="240" w:lineRule="auto"/>
              <w:ind w:left="0" w:right="0"/>
              <w:jc w:val="center"/>
              <w:rPr>
                <w:rFonts w:cs="Segoe UI"/>
                <w:sz w:val="16"/>
                <w:szCs w:val="16"/>
                <w:lang w:val="en-US"/>
              </w:rPr>
            </w:pPr>
            <w:r>
              <w:rPr>
                <w:rFonts w:cs="Segoe UI"/>
                <w:sz w:val="16"/>
                <w:szCs w:val="16"/>
              </w:rPr>
              <w:t>-</w:t>
            </w:r>
          </w:p>
        </w:tc>
        <w:tc>
          <w:tcPr>
            <w:tcW w:w="850" w:type="dxa"/>
            <w:gridSpan w:val="2"/>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6064F9D9" w14:textId="219F9200" w:rsidR="00290F14" w:rsidRPr="00BB70C2" w:rsidRDefault="00290F14" w:rsidP="00290F14">
            <w:pPr>
              <w:spacing w:after="0" w:line="240" w:lineRule="auto"/>
              <w:ind w:left="0" w:right="0"/>
              <w:jc w:val="center"/>
              <w:rPr>
                <w:rFonts w:cs="Segoe UI"/>
                <w:sz w:val="16"/>
                <w:szCs w:val="16"/>
                <w:lang w:val="en-US"/>
              </w:rPr>
            </w:pPr>
            <w:r>
              <w:rPr>
                <w:rFonts w:cs="Segoe UI"/>
                <w:sz w:val="16"/>
                <w:szCs w:val="16"/>
              </w:rPr>
              <w:t>-</w:t>
            </w:r>
          </w:p>
        </w:tc>
      </w:tr>
      <w:tr w:rsidR="00290F14" w:rsidRPr="00BB70C2" w14:paraId="5404A75B" w14:textId="77777777" w:rsidTr="000D3B5A">
        <w:trPr>
          <w:trHeight w:val="177"/>
        </w:trPr>
        <w:tc>
          <w:tcPr>
            <w:tcW w:w="2694" w:type="dxa"/>
            <w:noWrap/>
            <w:tcMar>
              <w:top w:w="15" w:type="dxa"/>
              <w:left w:w="15" w:type="dxa"/>
              <w:bottom w:w="0" w:type="dxa"/>
              <w:right w:w="15" w:type="dxa"/>
            </w:tcMar>
            <w:vAlign w:val="bottom"/>
            <w:hideMark/>
          </w:tcPr>
          <w:p w14:paraId="3C80B351" w14:textId="77777777" w:rsidR="00290F14" w:rsidRPr="00BB70C2" w:rsidRDefault="00290F14" w:rsidP="00290F14">
            <w:pPr>
              <w:spacing w:after="0" w:line="240" w:lineRule="auto"/>
              <w:ind w:left="0" w:right="0"/>
              <w:rPr>
                <w:rFonts w:cs="Segoe UI"/>
                <w:sz w:val="16"/>
                <w:szCs w:val="16"/>
                <w:lang w:val="en-US"/>
              </w:rPr>
            </w:pPr>
            <w:r w:rsidRPr="00BB70C2">
              <w:rPr>
                <w:rFonts w:eastAsia="Arial Unicode MS" w:cs="Segoe UI"/>
                <w:sz w:val="16"/>
                <w:szCs w:val="16"/>
                <w:lang w:val="en-US"/>
              </w:rPr>
              <w:t>Total</w:t>
            </w:r>
            <w:r w:rsidRPr="00BB70C2">
              <w:rPr>
                <w:rFonts w:cs="Segoe UI"/>
                <w:b/>
                <w:sz w:val="16"/>
                <w:szCs w:val="16"/>
                <w:lang w:val="en-US"/>
              </w:rPr>
              <w:t xml:space="preserve"> </w:t>
            </w:r>
            <w:r w:rsidRPr="00BB70C2">
              <w:rPr>
                <w:rFonts w:eastAsia="Arial Unicode MS" w:cs="Segoe UI"/>
                <w:sz w:val="16"/>
                <w:szCs w:val="16"/>
                <w:lang w:val="en-US"/>
              </w:rPr>
              <w:t>comprehensive income</w:t>
            </w:r>
          </w:p>
        </w:tc>
        <w:tc>
          <w:tcPr>
            <w:tcW w:w="410" w:type="dxa"/>
            <w:shd w:val="clear" w:color="auto" w:fill="auto"/>
          </w:tcPr>
          <w:p w14:paraId="306BF3DB" w14:textId="77777777" w:rsidR="00290F14" w:rsidRPr="00BB70C2" w:rsidRDefault="00290F14" w:rsidP="00290F1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850" w:type="dxa"/>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3876F2B3" w14:textId="01B0C32D"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709" w:type="dxa"/>
            <w:tcBorders>
              <w:top w:val="single" w:sz="8" w:space="0" w:color="5B869D"/>
              <w:left w:val="nil"/>
              <w:bottom w:val="single" w:sz="8" w:space="0" w:color="5B869D"/>
              <w:right w:val="nil"/>
            </w:tcBorders>
            <w:shd w:val="clear" w:color="auto" w:fill="auto"/>
            <w:vAlign w:val="bottom"/>
          </w:tcPr>
          <w:p w14:paraId="46498436" w14:textId="753C3929"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1" w:type="dxa"/>
            <w:tcBorders>
              <w:top w:val="single" w:sz="8" w:space="0" w:color="5B869D"/>
              <w:left w:val="nil"/>
              <w:bottom w:val="single" w:sz="8" w:space="0" w:color="5B869D"/>
              <w:right w:val="nil"/>
            </w:tcBorders>
            <w:shd w:val="clear" w:color="auto" w:fill="auto"/>
            <w:vAlign w:val="bottom"/>
          </w:tcPr>
          <w:p w14:paraId="060E36C3" w14:textId="2269D35C"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1" w:type="dxa"/>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0D61D487" w14:textId="50DE2565"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992" w:type="dxa"/>
            <w:tcBorders>
              <w:top w:val="single" w:sz="8" w:space="0" w:color="5B869D"/>
              <w:left w:val="nil"/>
              <w:bottom w:val="single" w:sz="8" w:space="0" w:color="5B869D"/>
              <w:right w:val="nil"/>
            </w:tcBorders>
            <w:shd w:val="clear" w:color="auto" w:fill="auto"/>
            <w:vAlign w:val="bottom"/>
          </w:tcPr>
          <w:p w14:paraId="7D22E866" w14:textId="754D7DA3"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0" w:type="dxa"/>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3F3A9B73" w14:textId="38D9D046" w:rsidR="00290F14" w:rsidRPr="00BB70C2"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1" w:type="dxa"/>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466A5123" w14:textId="13330363" w:rsidR="00290F14" w:rsidRPr="00BB70C2" w:rsidRDefault="00290F14" w:rsidP="00290F14">
            <w:pPr>
              <w:spacing w:after="0" w:line="240" w:lineRule="auto"/>
              <w:ind w:left="0" w:right="0"/>
              <w:jc w:val="center"/>
              <w:rPr>
                <w:rFonts w:cs="Segoe UI"/>
                <w:sz w:val="16"/>
                <w:szCs w:val="16"/>
                <w:lang w:val="en-US"/>
              </w:rPr>
            </w:pPr>
            <w:r>
              <w:rPr>
                <w:rFonts w:cs="Segoe UI"/>
                <w:sz w:val="16"/>
                <w:szCs w:val="16"/>
              </w:rPr>
              <w:t>11,360</w:t>
            </w:r>
          </w:p>
        </w:tc>
        <w:tc>
          <w:tcPr>
            <w:tcW w:w="850" w:type="dxa"/>
            <w:gridSpan w:val="2"/>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77B774B1" w14:textId="036B4438" w:rsidR="00290F14" w:rsidRPr="00BB70C2" w:rsidRDefault="00290F14" w:rsidP="00290F14">
            <w:pPr>
              <w:spacing w:after="0" w:line="240" w:lineRule="auto"/>
              <w:ind w:left="0" w:right="0"/>
              <w:jc w:val="center"/>
              <w:rPr>
                <w:rFonts w:cs="Segoe UI"/>
                <w:sz w:val="16"/>
                <w:szCs w:val="16"/>
                <w:lang w:val="en-US"/>
              </w:rPr>
            </w:pPr>
            <w:r>
              <w:rPr>
                <w:rFonts w:cs="Segoe UI"/>
                <w:sz w:val="16"/>
                <w:szCs w:val="16"/>
              </w:rPr>
              <w:t>11,360</w:t>
            </w:r>
          </w:p>
        </w:tc>
      </w:tr>
      <w:tr w:rsidR="00290F14" w:rsidRPr="00BB70C2" w14:paraId="7B313F5F" w14:textId="77777777" w:rsidTr="000D3B5A">
        <w:trPr>
          <w:trHeight w:val="214"/>
        </w:trPr>
        <w:tc>
          <w:tcPr>
            <w:tcW w:w="2694" w:type="dxa"/>
            <w:shd w:val="clear" w:color="auto" w:fill="auto"/>
            <w:noWrap/>
            <w:tcMar>
              <w:top w:w="15" w:type="dxa"/>
              <w:left w:w="15" w:type="dxa"/>
              <w:bottom w:w="0" w:type="dxa"/>
              <w:right w:w="15" w:type="dxa"/>
            </w:tcMar>
            <w:vAlign w:val="bottom"/>
          </w:tcPr>
          <w:p w14:paraId="5FACA16F" w14:textId="6A7C5509" w:rsidR="00290F14" w:rsidRPr="00BB70C2" w:rsidRDefault="00290F14" w:rsidP="00290F14">
            <w:pPr>
              <w:spacing w:after="0" w:line="240" w:lineRule="auto"/>
              <w:ind w:left="0" w:right="0"/>
              <w:rPr>
                <w:rFonts w:cs="Segoe UI"/>
                <w:b/>
                <w:sz w:val="16"/>
                <w:szCs w:val="16"/>
                <w:lang w:val="en-US"/>
              </w:rPr>
            </w:pPr>
            <w:r w:rsidRPr="00586E40">
              <w:rPr>
                <w:rFonts w:eastAsia="Arial Unicode MS" w:cs="Segoe UI"/>
                <w:sz w:val="16"/>
                <w:szCs w:val="16"/>
                <w:lang w:val="en-US"/>
              </w:rPr>
              <w:t>Dividends declared</w:t>
            </w:r>
          </w:p>
        </w:tc>
        <w:tc>
          <w:tcPr>
            <w:tcW w:w="410" w:type="dxa"/>
            <w:shd w:val="clear" w:color="auto" w:fill="auto"/>
          </w:tcPr>
          <w:p w14:paraId="7CBA0AD8" w14:textId="77777777" w:rsidR="00290F14" w:rsidRPr="00BB70C2" w:rsidRDefault="00290F14" w:rsidP="00290F1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850" w:type="dxa"/>
            <w:tcBorders>
              <w:top w:val="nil"/>
              <w:left w:val="nil"/>
              <w:right w:val="nil"/>
            </w:tcBorders>
            <w:shd w:val="clear" w:color="auto" w:fill="auto"/>
            <w:noWrap/>
            <w:tcMar>
              <w:top w:w="15" w:type="dxa"/>
              <w:left w:w="15" w:type="dxa"/>
              <w:bottom w:w="0" w:type="dxa"/>
              <w:right w:w="15" w:type="dxa"/>
            </w:tcMar>
            <w:vAlign w:val="bottom"/>
          </w:tcPr>
          <w:p w14:paraId="083EF36A" w14:textId="3FF7BCF4" w:rsidR="00290F14" w:rsidRPr="004213FF"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709" w:type="dxa"/>
            <w:tcBorders>
              <w:top w:val="nil"/>
              <w:left w:val="nil"/>
              <w:right w:val="nil"/>
            </w:tcBorders>
            <w:shd w:val="clear" w:color="auto" w:fill="auto"/>
            <w:vAlign w:val="bottom"/>
          </w:tcPr>
          <w:p w14:paraId="720CCF32" w14:textId="1E18BD00" w:rsidR="00290F14" w:rsidRPr="004213FF"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1" w:type="dxa"/>
            <w:tcBorders>
              <w:top w:val="nil"/>
              <w:left w:val="nil"/>
              <w:right w:val="nil"/>
            </w:tcBorders>
            <w:shd w:val="clear" w:color="auto" w:fill="auto"/>
            <w:vAlign w:val="bottom"/>
          </w:tcPr>
          <w:p w14:paraId="3D47E13E" w14:textId="3617731B" w:rsidR="00290F14" w:rsidRPr="004213FF"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1" w:type="dxa"/>
            <w:tcBorders>
              <w:top w:val="nil"/>
              <w:left w:val="nil"/>
              <w:right w:val="nil"/>
            </w:tcBorders>
            <w:shd w:val="clear" w:color="auto" w:fill="auto"/>
            <w:noWrap/>
            <w:tcMar>
              <w:top w:w="15" w:type="dxa"/>
              <w:left w:w="15" w:type="dxa"/>
              <w:bottom w:w="0" w:type="dxa"/>
              <w:right w:w="15" w:type="dxa"/>
            </w:tcMar>
            <w:vAlign w:val="bottom"/>
          </w:tcPr>
          <w:p w14:paraId="70759903" w14:textId="3CA79EF0" w:rsidR="00290F14" w:rsidRPr="004213FF"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992" w:type="dxa"/>
            <w:tcBorders>
              <w:top w:val="nil"/>
              <w:left w:val="nil"/>
              <w:right w:val="nil"/>
            </w:tcBorders>
            <w:shd w:val="clear" w:color="auto" w:fill="auto"/>
            <w:vAlign w:val="bottom"/>
          </w:tcPr>
          <w:p w14:paraId="6A7BFF00" w14:textId="058925A6" w:rsidR="00290F14" w:rsidRPr="004213FF"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0" w:type="dxa"/>
            <w:tcBorders>
              <w:top w:val="nil"/>
              <w:left w:val="nil"/>
              <w:right w:val="nil"/>
            </w:tcBorders>
            <w:shd w:val="clear" w:color="auto" w:fill="auto"/>
            <w:noWrap/>
            <w:tcMar>
              <w:top w:w="15" w:type="dxa"/>
              <w:left w:w="15" w:type="dxa"/>
              <w:bottom w:w="0" w:type="dxa"/>
              <w:right w:w="15" w:type="dxa"/>
            </w:tcMar>
            <w:vAlign w:val="bottom"/>
          </w:tcPr>
          <w:p w14:paraId="31F28708" w14:textId="7975F737" w:rsidR="00290F14" w:rsidRPr="004213FF" w:rsidRDefault="00290F14" w:rsidP="00290F14">
            <w:pPr>
              <w:spacing w:after="0" w:line="240" w:lineRule="auto"/>
              <w:ind w:left="0" w:right="0"/>
              <w:jc w:val="center"/>
              <w:rPr>
                <w:rFonts w:cs="Segoe UI"/>
                <w:sz w:val="16"/>
                <w:szCs w:val="16"/>
                <w:lang w:val="en-US"/>
              </w:rPr>
            </w:pPr>
            <w:r w:rsidRPr="00853CC6">
              <w:rPr>
                <w:rFonts w:cs="Segoe UI"/>
                <w:sz w:val="16"/>
                <w:szCs w:val="16"/>
              </w:rPr>
              <w:t>-</w:t>
            </w:r>
          </w:p>
        </w:tc>
        <w:tc>
          <w:tcPr>
            <w:tcW w:w="851" w:type="dxa"/>
            <w:tcBorders>
              <w:top w:val="nil"/>
              <w:left w:val="nil"/>
              <w:right w:val="nil"/>
            </w:tcBorders>
            <w:shd w:val="clear" w:color="auto" w:fill="auto"/>
            <w:noWrap/>
            <w:tcMar>
              <w:top w:w="15" w:type="dxa"/>
              <w:left w:w="15" w:type="dxa"/>
              <w:bottom w:w="0" w:type="dxa"/>
              <w:right w:w="15" w:type="dxa"/>
            </w:tcMar>
            <w:vAlign w:val="bottom"/>
          </w:tcPr>
          <w:p w14:paraId="40330430" w14:textId="2F083055" w:rsidR="00290F14" w:rsidRPr="004213FF" w:rsidRDefault="00290F14" w:rsidP="00290F14">
            <w:pPr>
              <w:spacing w:after="0" w:line="240" w:lineRule="auto"/>
              <w:ind w:left="0" w:right="0"/>
              <w:jc w:val="center"/>
              <w:rPr>
                <w:rFonts w:cs="Segoe UI"/>
                <w:sz w:val="16"/>
                <w:szCs w:val="16"/>
                <w:lang w:val="en-US"/>
              </w:rPr>
            </w:pPr>
            <w:r>
              <w:rPr>
                <w:rFonts w:cs="Segoe UI"/>
                <w:sz w:val="16"/>
                <w:szCs w:val="16"/>
              </w:rPr>
              <w:t>(17,031)</w:t>
            </w:r>
          </w:p>
        </w:tc>
        <w:tc>
          <w:tcPr>
            <w:tcW w:w="850" w:type="dxa"/>
            <w:gridSpan w:val="2"/>
            <w:tcBorders>
              <w:top w:val="nil"/>
              <w:left w:val="nil"/>
              <w:right w:val="nil"/>
            </w:tcBorders>
            <w:shd w:val="clear" w:color="auto" w:fill="auto"/>
            <w:noWrap/>
            <w:tcMar>
              <w:top w:w="15" w:type="dxa"/>
              <w:left w:w="15" w:type="dxa"/>
              <w:bottom w:w="0" w:type="dxa"/>
              <w:right w:w="15" w:type="dxa"/>
            </w:tcMar>
            <w:vAlign w:val="bottom"/>
          </w:tcPr>
          <w:p w14:paraId="00348DD1" w14:textId="09396B26" w:rsidR="00290F14" w:rsidRPr="004213FF" w:rsidRDefault="00290F14" w:rsidP="00290F14">
            <w:pPr>
              <w:spacing w:after="0" w:line="240" w:lineRule="auto"/>
              <w:ind w:left="0" w:right="0"/>
              <w:jc w:val="center"/>
              <w:rPr>
                <w:rFonts w:cs="Segoe UI"/>
                <w:sz w:val="16"/>
                <w:szCs w:val="16"/>
                <w:lang w:val="en-US"/>
              </w:rPr>
            </w:pPr>
            <w:r>
              <w:rPr>
                <w:rFonts w:cs="Segoe UI"/>
                <w:sz w:val="16"/>
                <w:szCs w:val="16"/>
              </w:rPr>
              <w:t>(17,031)</w:t>
            </w:r>
          </w:p>
        </w:tc>
      </w:tr>
      <w:tr w:rsidR="00290F14" w:rsidRPr="00BB70C2" w14:paraId="2AE27BAF" w14:textId="77777777" w:rsidTr="000D3B5A">
        <w:trPr>
          <w:trHeight w:val="214"/>
        </w:trPr>
        <w:tc>
          <w:tcPr>
            <w:tcW w:w="2694" w:type="dxa"/>
            <w:shd w:val="clear" w:color="auto" w:fill="auto"/>
            <w:noWrap/>
            <w:tcMar>
              <w:top w:w="15" w:type="dxa"/>
              <w:left w:w="15" w:type="dxa"/>
              <w:bottom w:w="0" w:type="dxa"/>
              <w:right w:w="15" w:type="dxa"/>
            </w:tcMar>
            <w:vAlign w:val="bottom"/>
          </w:tcPr>
          <w:p w14:paraId="086B3FEE" w14:textId="3ED718AE" w:rsidR="00290F14" w:rsidRPr="00BB70C2" w:rsidRDefault="00290F14" w:rsidP="00290F14">
            <w:pPr>
              <w:spacing w:after="0" w:line="240" w:lineRule="auto"/>
              <w:ind w:left="0" w:right="0"/>
              <w:rPr>
                <w:rFonts w:cs="Segoe UI"/>
                <w:b/>
                <w:sz w:val="16"/>
                <w:szCs w:val="16"/>
                <w:lang w:val="en-US"/>
              </w:rPr>
            </w:pPr>
            <w:r w:rsidRPr="00586E40">
              <w:rPr>
                <w:rFonts w:eastAsia="Arial Unicode MS" w:cs="Segoe UI"/>
                <w:sz w:val="16"/>
                <w:szCs w:val="16"/>
                <w:lang w:val="en-US"/>
              </w:rPr>
              <w:t>Transfers between reserves</w:t>
            </w:r>
          </w:p>
        </w:tc>
        <w:tc>
          <w:tcPr>
            <w:tcW w:w="410" w:type="dxa"/>
            <w:shd w:val="clear" w:color="auto" w:fill="auto"/>
          </w:tcPr>
          <w:p w14:paraId="15803686" w14:textId="77777777" w:rsidR="00290F14" w:rsidRPr="00BB70C2" w:rsidRDefault="00290F14" w:rsidP="00290F1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850" w:type="dxa"/>
            <w:tcBorders>
              <w:top w:val="nil"/>
              <w:left w:val="nil"/>
              <w:right w:val="nil"/>
            </w:tcBorders>
            <w:shd w:val="clear" w:color="auto" w:fill="auto"/>
            <w:noWrap/>
            <w:tcMar>
              <w:top w:w="15" w:type="dxa"/>
              <w:left w:w="15" w:type="dxa"/>
              <w:bottom w:w="0" w:type="dxa"/>
              <w:right w:w="15" w:type="dxa"/>
            </w:tcMar>
            <w:vAlign w:val="bottom"/>
          </w:tcPr>
          <w:p w14:paraId="72B87AD5" w14:textId="651DBEAD" w:rsidR="00290F14" w:rsidRPr="004213FF" w:rsidRDefault="00290F14" w:rsidP="00290F14">
            <w:pPr>
              <w:spacing w:after="0" w:line="240" w:lineRule="auto"/>
              <w:ind w:left="0" w:right="0"/>
              <w:jc w:val="center"/>
              <w:rPr>
                <w:rFonts w:cs="Segoe UI"/>
                <w:sz w:val="16"/>
                <w:szCs w:val="16"/>
                <w:lang w:val="en-US"/>
              </w:rPr>
            </w:pPr>
            <w:r>
              <w:rPr>
                <w:rFonts w:cs="Segoe UI"/>
                <w:sz w:val="16"/>
                <w:szCs w:val="16"/>
              </w:rPr>
              <w:t>-</w:t>
            </w:r>
          </w:p>
        </w:tc>
        <w:tc>
          <w:tcPr>
            <w:tcW w:w="709" w:type="dxa"/>
            <w:tcBorders>
              <w:top w:val="nil"/>
              <w:left w:val="nil"/>
              <w:right w:val="nil"/>
            </w:tcBorders>
            <w:shd w:val="clear" w:color="auto" w:fill="auto"/>
            <w:vAlign w:val="bottom"/>
          </w:tcPr>
          <w:p w14:paraId="2A4D3A83" w14:textId="4128D215" w:rsidR="00290F14" w:rsidRPr="004213FF" w:rsidRDefault="00290F14" w:rsidP="00290F14">
            <w:pPr>
              <w:spacing w:after="0" w:line="240" w:lineRule="auto"/>
              <w:ind w:left="0" w:right="0"/>
              <w:jc w:val="center"/>
              <w:rPr>
                <w:rFonts w:cs="Segoe UI"/>
                <w:sz w:val="16"/>
                <w:szCs w:val="16"/>
                <w:lang w:val="en-US"/>
              </w:rPr>
            </w:pPr>
            <w:r>
              <w:rPr>
                <w:rFonts w:cs="Segoe UI"/>
                <w:sz w:val="16"/>
                <w:szCs w:val="16"/>
              </w:rPr>
              <w:t>-</w:t>
            </w:r>
          </w:p>
        </w:tc>
        <w:tc>
          <w:tcPr>
            <w:tcW w:w="851" w:type="dxa"/>
            <w:tcBorders>
              <w:top w:val="nil"/>
              <w:left w:val="nil"/>
              <w:right w:val="nil"/>
            </w:tcBorders>
            <w:shd w:val="clear" w:color="auto" w:fill="auto"/>
            <w:vAlign w:val="bottom"/>
          </w:tcPr>
          <w:p w14:paraId="48162973" w14:textId="5610444C" w:rsidR="00290F14" w:rsidRPr="004213FF" w:rsidRDefault="00290F14" w:rsidP="00290F14">
            <w:pPr>
              <w:spacing w:after="0" w:line="240" w:lineRule="auto"/>
              <w:ind w:left="0" w:right="0"/>
              <w:jc w:val="center"/>
              <w:rPr>
                <w:rFonts w:cs="Segoe UI"/>
                <w:sz w:val="16"/>
                <w:szCs w:val="16"/>
                <w:lang w:val="en-US"/>
              </w:rPr>
            </w:pPr>
            <w:r>
              <w:rPr>
                <w:rFonts w:cs="Segoe UI"/>
                <w:sz w:val="16"/>
                <w:szCs w:val="16"/>
              </w:rPr>
              <w:t>-</w:t>
            </w:r>
          </w:p>
        </w:tc>
        <w:tc>
          <w:tcPr>
            <w:tcW w:w="851" w:type="dxa"/>
            <w:tcBorders>
              <w:top w:val="nil"/>
              <w:left w:val="nil"/>
              <w:right w:val="nil"/>
            </w:tcBorders>
            <w:shd w:val="clear" w:color="auto" w:fill="auto"/>
            <w:noWrap/>
            <w:tcMar>
              <w:top w:w="15" w:type="dxa"/>
              <w:left w:w="15" w:type="dxa"/>
              <w:bottom w:w="0" w:type="dxa"/>
              <w:right w:w="15" w:type="dxa"/>
            </w:tcMar>
            <w:vAlign w:val="bottom"/>
          </w:tcPr>
          <w:p w14:paraId="6FCA7440" w14:textId="4918FB30" w:rsidR="00290F14" w:rsidRPr="004213FF" w:rsidRDefault="00290F14" w:rsidP="00290F14">
            <w:pPr>
              <w:spacing w:after="0" w:line="240" w:lineRule="auto"/>
              <w:ind w:left="0" w:right="0"/>
              <w:jc w:val="center"/>
              <w:rPr>
                <w:rFonts w:cs="Segoe UI"/>
                <w:sz w:val="16"/>
                <w:szCs w:val="16"/>
                <w:lang w:val="en-US"/>
              </w:rPr>
            </w:pPr>
            <w:r>
              <w:rPr>
                <w:rFonts w:cs="Segoe UI"/>
                <w:sz w:val="16"/>
                <w:szCs w:val="16"/>
              </w:rPr>
              <w:t>851</w:t>
            </w:r>
          </w:p>
        </w:tc>
        <w:tc>
          <w:tcPr>
            <w:tcW w:w="992" w:type="dxa"/>
            <w:tcBorders>
              <w:top w:val="nil"/>
              <w:left w:val="nil"/>
              <w:right w:val="nil"/>
            </w:tcBorders>
            <w:shd w:val="clear" w:color="auto" w:fill="auto"/>
            <w:vAlign w:val="bottom"/>
          </w:tcPr>
          <w:p w14:paraId="44DAB216" w14:textId="5E6949A3" w:rsidR="00290F14" w:rsidRPr="004213FF" w:rsidRDefault="00290F14" w:rsidP="00290F14">
            <w:pPr>
              <w:spacing w:after="0" w:line="240" w:lineRule="auto"/>
              <w:ind w:left="0" w:right="0"/>
              <w:jc w:val="center"/>
              <w:rPr>
                <w:rFonts w:cs="Segoe UI"/>
                <w:sz w:val="16"/>
                <w:szCs w:val="16"/>
                <w:lang w:val="en-US"/>
              </w:rPr>
            </w:pPr>
            <w:r>
              <w:rPr>
                <w:rFonts w:cs="Segoe UI"/>
                <w:sz w:val="16"/>
                <w:szCs w:val="16"/>
              </w:rPr>
              <w:t>-</w:t>
            </w:r>
          </w:p>
        </w:tc>
        <w:tc>
          <w:tcPr>
            <w:tcW w:w="850" w:type="dxa"/>
            <w:tcBorders>
              <w:top w:val="nil"/>
              <w:left w:val="nil"/>
              <w:right w:val="nil"/>
            </w:tcBorders>
            <w:shd w:val="clear" w:color="auto" w:fill="auto"/>
            <w:noWrap/>
            <w:tcMar>
              <w:top w:w="15" w:type="dxa"/>
              <w:left w:w="15" w:type="dxa"/>
              <w:bottom w:w="0" w:type="dxa"/>
              <w:right w:w="15" w:type="dxa"/>
            </w:tcMar>
            <w:vAlign w:val="bottom"/>
          </w:tcPr>
          <w:p w14:paraId="14EED322" w14:textId="083ACCF5" w:rsidR="00290F14" w:rsidRPr="004213FF" w:rsidRDefault="00290F14" w:rsidP="00290F14">
            <w:pPr>
              <w:spacing w:after="0" w:line="240" w:lineRule="auto"/>
              <w:ind w:left="0" w:right="0"/>
              <w:jc w:val="center"/>
              <w:rPr>
                <w:rFonts w:cs="Segoe UI"/>
                <w:sz w:val="16"/>
                <w:szCs w:val="16"/>
                <w:lang w:val="en-US"/>
              </w:rPr>
            </w:pPr>
            <w:r>
              <w:rPr>
                <w:rFonts w:cs="Segoe UI"/>
                <w:sz w:val="16"/>
                <w:szCs w:val="16"/>
              </w:rPr>
              <w:t>(851)</w:t>
            </w:r>
          </w:p>
        </w:tc>
        <w:tc>
          <w:tcPr>
            <w:tcW w:w="851" w:type="dxa"/>
            <w:tcBorders>
              <w:top w:val="nil"/>
              <w:left w:val="nil"/>
              <w:right w:val="nil"/>
            </w:tcBorders>
            <w:shd w:val="clear" w:color="auto" w:fill="auto"/>
            <w:noWrap/>
            <w:tcMar>
              <w:top w:w="15" w:type="dxa"/>
              <w:left w:w="15" w:type="dxa"/>
              <w:bottom w:w="0" w:type="dxa"/>
              <w:right w:w="15" w:type="dxa"/>
            </w:tcMar>
            <w:vAlign w:val="bottom"/>
          </w:tcPr>
          <w:p w14:paraId="29266A5D" w14:textId="52D58534" w:rsidR="00290F14" w:rsidRPr="004213FF" w:rsidRDefault="00290F14" w:rsidP="00290F14">
            <w:pPr>
              <w:spacing w:after="0" w:line="240" w:lineRule="auto"/>
              <w:ind w:left="0" w:right="0"/>
              <w:jc w:val="center"/>
              <w:rPr>
                <w:rFonts w:cs="Segoe UI"/>
                <w:sz w:val="16"/>
                <w:szCs w:val="16"/>
                <w:lang w:val="en-US"/>
              </w:rPr>
            </w:pPr>
            <w:r>
              <w:rPr>
                <w:rFonts w:cs="Segoe UI"/>
                <w:sz w:val="16"/>
                <w:szCs w:val="16"/>
              </w:rPr>
              <w:t>-</w:t>
            </w:r>
          </w:p>
        </w:tc>
        <w:tc>
          <w:tcPr>
            <w:tcW w:w="850" w:type="dxa"/>
            <w:gridSpan w:val="2"/>
            <w:tcBorders>
              <w:top w:val="nil"/>
              <w:left w:val="nil"/>
              <w:right w:val="nil"/>
            </w:tcBorders>
            <w:shd w:val="clear" w:color="auto" w:fill="auto"/>
            <w:noWrap/>
            <w:tcMar>
              <w:top w:w="15" w:type="dxa"/>
              <w:left w:w="15" w:type="dxa"/>
              <w:bottom w:w="0" w:type="dxa"/>
              <w:right w:w="15" w:type="dxa"/>
            </w:tcMar>
            <w:vAlign w:val="bottom"/>
          </w:tcPr>
          <w:p w14:paraId="41CB2F4D" w14:textId="6464108D" w:rsidR="00290F14" w:rsidRPr="004213FF" w:rsidRDefault="00290F14" w:rsidP="00290F14">
            <w:pPr>
              <w:spacing w:after="0" w:line="240" w:lineRule="auto"/>
              <w:ind w:left="0" w:right="0"/>
              <w:jc w:val="center"/>
              <w:rPr>
                <w:rFonts w:cs="Segoe UI"/>
                <w:sz w:val="16"/>
                <w:szCs w:val="16"/>
                <w:lang w:val="en-US"/>
              </w:rPr>
            </w:pPr>
            <w:r>
              <w:rPr>
                <w:rFonts w:cs="Segoe UI"/>
                <w:sz w:val="16"/>
                <w:szCs w:val="16"/>
              </w:rPr>
              <w:t>-</w:t>
            </w:r>
          </w:p>
        </w:tc>
      </w:tr>
      <w:tr w:rsidR="00290F14" w:rsidRPr="00BB70C2" w14:paraId="696CDEF6" w14:textId="77777777" w:rsidTr="004116CE">
        <w:trPr>
          <w:trHeight w:val="214"/>
        </w:trPr>
        <w:tc>
          <w:tcPr>
            <w:tcW w:w="2694" w:type="dxa"/>
            <w:shd w:val="clear" w:color="auto" w:fill="auto"/>
            <w:noWrap/>
            <w:tcMar>
              <w:top w:w="15" w:type="dxa"/>
              <w:left w:w="15" w:type="dxa"/>
              <w:bottom w:w="0" w:type="dxa"/>
              <w:right w:w="15" w:type="dxa"/>
            </w:tcMar>
            <w:vAlign w:val="bottom"/>
            <w:hideMark/>
          </w:tcPr>
          <w:p w14:paraId="51952E0A" w14:textId="4137D4C3" w:rsidR="00290F14" w:rsidRPr="00BB70C2" w:rsidRDefault="00F908DA" w:rsidP="00290F14">
            <w:pPr>
              <w:spacing w:after="0" w:line="240" w:lineRule="auto"/>
              <w:ind w:left="0" w:right="0"/>
              <w:rPr>
                <w:rFonts w:cs="Segoe UI"/>
                <w:b/>
                <w:sz w:val="16"/>
                <w:szCs w:val="16"/>
                <w:lang w:val="en-US"/>
              </w:rPr>
            </w:pPr>
            <w:r>
              <w:rPr>
                <w:rFonts w:cs="Segoe UI"/>
                <w:b/>
                <w:sz w:val="16"/>
                <w:szCs w:val="16"/>
                <w:lang w:val="en-US"/>
              </w:rPr>
              <w:t>Balance as at 30 September 2018</w:t>
            </w:r>
            <w:r w:rsidR="00290F14" w:rsidRPr="00BB70C2">
              <w:rPr>
                <w:rFonts w:cs="Segoe UI"/>
                <w:b/>
                <w:sz w:val="16"/>
                <w:szCs w:val="16"/>
                <w:lang w:val="en-US"/>
              </w:rPr>
              <w:t xml:space="preserve"> </w:t>
            </w:r>
            <w:r w:rsidR="00290F14" w:rsidRPr="00BB70C2">
              <w:rPr>
                <w:rFonts w:cs="Segoe UI"/>
                <w:b/>
                <w:i/>
                <w:sz w:val="16"/>
                <w:szCs w:val="16"/>
                <w:lang w:val="en-US"/>
              </w:rPr>
              <w:t>(un</w:t>
            </w:r>
            <w:r w:rsidR="00290F14" w:rsidRPr="00BB70C2">
              <w:rPr>
                <w:rFonts w:eastAsia="Arial Unicode MS" w:cs="Segoe UI"/>
                <w:b/>
                <w:i/>
                <w:sz w:val="16"/>
                <w:szCs w:val="16"/>
                <w:lang w:val="en-US"/>
              </w:rPr>
              <w:t>audited)</w:t>
            </w:r>
          </w:p>
        </w:tc>
        <w:tc>
          <w:tcPr>
            <w:tcW w:w="410" w:type="dxa"/>
            <w:shd w:val="clear" w:color="auto" w:fill="auto"/>
          </w:tcPr>
          <w:p w14:paraId="6314299F" w14:textId="77777777" w:rsidR="00290F14" w:rsidRPr="00BB70C2" w:rsidRDefault="00290F14" w:rsidP="00290F1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850"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178D997F" w14:textId="2211F8C1" w:rsidR="00290F14" w:rsidRPr="00BB70C2" w:rsidRDefault="00290F14" w:rsidP="00290F14">
            <w:pPr>
              <w:spacing w:after="0" w:line="240" w:lineRule="auto"/>
              <w:ind w:left="0" w:right="0"/>
              <w:jc w:val="center"/>
              <w:rPr>
                <w:rFonts w:cs="Segoe UI"/>
                <w:sz w:val="16"/>
                <w:szCs w:val="16"/>
                <w:lang w:val="en-US"/>
              </w:rPr>
            </w:pPr>
            <w:r>
              <w:rPr>
                <w:rFonts w:cs="Segoe UI"/>
                <w:b/>
                <w:sz w:val="16"/>
                <w:szCs w:val="16"/>
              </w:rPr>
              <w:t>110,376</w:t>
            </w:r>
          </w:p>
        </w:tc>
        <w:tc>
          <w:tcPr>
            <w:tcW w:w="709" w:type="dxa"/>
            <w:tcBorders>
              <w:left w:val="nil"/>
              <w:bottom w:val="single" w:sz="8" w:space="0" w:color="5B869D"/>
              <w:right w:val="nil"/>
            </w:tcBorders>
            <w:shd w:val="clear" w:color="auto" w:fill="auto"/>
            <w:vAlign w:val="bottom"/>
          </w:tcPr>
          <w:p w14:paraId="2E4663B8" w14:textId="356012E3" w:rsidR="00290F14" w:rsidRPr="00BB70C2" w:rsidRDefault="00290F14" w:rsidP="00290F14">
            <w:pPr>
              <w:spacing w:after="0" w:line="240" w:lineRule="auto"/>
              <w:ind w:left="0" w:right="0"/>
              <w:jc w:val="center"/>
              <w:rPr>
                <w:rFonts w:cs="Segoe UI"/>
                <w:sz w:val="16"/>
                <w:szCs w:val="16"/>
                <w:lang w:val="en-US"/>
              </w:rPr>
            </w:pPr>
            <w:r>
              <w:rPr>
                <w:rFonts w:cs="Segoe UI"/>
                <w:b/>
                <w:sz w:val="16"/>
                <w:szCs w:val="16"/>
              </w:rPr>
              <w:t>3,913</w:t>
            </w:r>
          </w:p>
        </w:tc>
        <w:tc>
          <w:tcPr>
            <w:tcW w:w="851" w:type="dxa"/>
            <w:tcBorders>
              <w:left w:val="nil"/>
              <w:bottom w:val="single" w:sz="8" w:space="0" w:color="5B869D"/>
              <w:right w:val="nil"/>
            </w:tcBorders>
            <w:shd w:val="clear" w:color="auto" w:fill="auto"/>
            <w:vAlign w:val="bottom"/>
          </w:tcPr>
          <w:p w14:paraId="798AA92E" w14:textId="4DF448EB" w:rsidR="00290F14" w:rsidRPr="00BB70C2" w:rsidRDefault="00290F14" w:rsidP="00290F14">
            <w:pPr>
              <w:spacing w:after="0" w:line="240" w:lineRule="auto"/>
              <w:ind w:left="0" w:right="0"/>
              <w:jc w:val="center"/>
              <w:rPr>
                <w:rFonts w:cs="Segoe UI"/>
                <w:b/>
                <w:sz w:val="16"/>
                <w:szCs w:val="16"/>
                <w:lang w:val="en-US"/>
              </w:rPr>
            </w:pPr>
            <w:r>
              <w:rPr>
                <w:rFonts w:cs="Segoe UI"/>
                <w:b/>
                <w:bCs/>
                <w:sz w:val="16"/>
                <w:szCs w:val="16"/>
              </w:rPr>
              <w:t>-</w:t>
            </w:r>
          </w:p>
        </w:tc>
        <w:tc>
          <w:tcPr>
            <w:tcW w:w="851"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5D6C67BA" w14:textId="32FC5352" w:rsidR="00290F14" w:rsidRPr="00BB70C2" w:rsidRDefault="00290F14" w:rsidP="00290F14">
            <w:pPr>
              <w:spacing w:after="0" w:line="240" w:lineRule="auto"/>
              <w:ind w:left="0" w:right="0"/>
              <w:jc w:val="center"/>
              <w:rPr>
                <w:rFonts w:cs="Segoe UI"/>
                <w:sz w:val="16"/>
                <w:szCs w:val="16"/>
                <w:lang w:val="en-US"/>
              </w:rPr>
            </w:pPr>
            <w:r>
              <w:rPr>
                <w:rFonts w:cs="Segoe UI"/>
                <w:b/>
                <w:sz w:val="16"/>
                <w:szCs w:val="16"/>
              </w:rPr>
              <w:t>10,750</w:t>
            </w:r>
          </w:p>
        </w:tc>
        <w:tc>
          <w:tcPr>
            <w:tcW w:w="992" w:type="dxa"/>
            <w:tcBorders>
              <w:left w:val="nil"/>
              <w:bottom w:val="single" w:sz="8" w:space="0" w:color="5B869D"/>
              <w:right w:val="nil"/>
            </w:tcBorders>
            <w:shd w:val="clear" w:color="auto" w:fill="auto"/>
            <w:vAlign w:val="bottom"/>
          </w:tcPr>
          <w:p w14:paraId="22D43B44" w14:textId="6B44A686" w:rsidR="00290F14" w:rsidRPr="00BB70C2" w:rsidRDefault="00290F14" w:rsidP="00290F14">
            <w:pPr>
              <w:spacing w:after="0" w:line="240" w:lineRule="auto"/>
              <w:ind w:left="0" w:right="0"/>
              <w:jc w:val="center"/>
              <w:rPr>
                <w:rFonts w:cs="Segoe UI"/>
                <w:sz w:val="16"/>
                <w:szCs w:val="16"/>
                <w:lang w:val="en-US"/>
              </w:rPr>
            </w:pPr>
            <w:r w:rsidRPr="000421DE">
              <w:rPr>
                <w:rFonts w:cs="Segoe UI"/>
                <w:b/>
                <w:sz w:val="16"/>
                <w:szCs w:val="16"/>
              </w:rPr>
              <w:t>15</w:t>
            </w:r>
            <w:r>
              <w:rPr>
                <w:rFonts w:cs="Segoe UI"/>
                <w:b/>
                <w:sz w:val="16"/>
                <w:szCs w:val="16"/>
              </w:rPr>
              <w:t>,</w:t>
            </w:r>
            <w:r w:rsidRPr="000421DE">
              <w:rPr>
                <w:rFonts w:cs="Segoe UI"/>
                <w:b/>
                <w:sz w:val="16"/>
                <w:szCs w:val="16"/>
              </w:rPr>
              <w:t>929</w:t>
            </w:r>
          </w:p>
        </w:tc>
        <w:tc>
          <w:tcPr>
            <w:tcW w:w="850"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42F25A5F" w14:textId="1C43FC07" w:rsidR="00290F14" w:rsidRPr="00BB70C2" w:rsidRDefault="00290F14" w:rsidP="00290F14">
            <w:pPr>
              <w:spacing w:after="0" w:line="240" w:lineRule="auto"/>
              <w:ind w:left="0" w:right="0"/>
              <w:jc w:val="center"/>
              <w:rPr>
                <w:rFonts w:cs="Segoe UI"/>
                <w:sz w:val="16"/>
                <w:szCs w:val="16"/>
                <w:lang w:val="en-US"/>
              </w:rPr>
            </w:pPr>
            <w:r w:rsidRPr="000421DE">
              <w:rPr>
                <w:rFonts w:cs="Segoe UI"/>
                <w:b/>
                <w:sz w:val="16"/>
                <w:szCs w:val="16"/>
              </w:rPr>
              <w:t>42</w:t>
            </w:r>
            <w:r>
              <w:rPr>
                <w:rFonts w:cs="Segoe UI"/>
                <w:b/>
                <w:sz w:val="16"/>
                <w:szCs w:val="16"/>
              </w:rPr>
              <w:t>,</w:t>
            </w:r>
            <w:r w:rsidRPr="000421DE">
              <w:rPr>
                <w:rFonts w:cs="Segoe UI"/>
                <w:b/>
                <w:sz w:val="16"/>
                <w:szCs w:val="16"/>
              </w:rPr>
              <w:t>345</w:t>
            </w:r>
          </w:p>
        </w:tc>
        <w:tc>
          <w:tcPr>
            <w:tcW w:w="851"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6681D0F7" w14:textId="64DB953B" w:rsidR="00290F14" w:rsidRPr="00BB70C2" w:rsidRDefault="00290F14" w:rsidP="00290F14">
            <w:pPr>
              <w:spacing w:after="0" w:line="240" w:lineRule="auto"/>
              <w:ind w:left="0" w:right="0"/>
              <w:jc w:val="center"/>
              <w:rPr>
                <w:rFonts w:cs="Segoe UI"/>
                <w:sz w:val="16"/>
                <w:szCs w:val="16"/>
                <w:lang w:val="en-US"/>
              </w:rPr>
            </w:pPr>
            <w:r w:rsidRPr="000421DE">
              <w:rPr>
                <w:rFonts w:cs="Segoe UI"/>
                <w:b/>
                <w:sz w:val="16"/>
                <w:szCs w:val="16"/>
              </w:rPr>
              <w:t>11</w:t>
            </w:r>
            <w:r>
              <w:rPr>
                <w:rFonts w:cs="Segoe UI"/>
                <w:b/>
                <w:sz w:val="16"/>
                <w:szCs w:val="16"/>
              </w:rPr>
              <w:t>,</w:t>
            </w:r>
            <w:r w:rsidRPr="000421DE">
              <w:rPr>
                <w:rFonts w:cs="Segoe UI"/>
                <w:b/>
                <w:sz w:val="16"/>
                <w:szCs w:val="16"/>
              </w:rPr>
              <w:t>360</w:t>
            </w:r>
          </w:p>
        </w:tc>
        <w:tc>
          <w:tcPr>
            <w:tcW w:w="850" w:type="dxa"/>
            <w:gridSpan w:val="2"/>
            <w:tcBorders>
              <w:left w:val="nil"/>
              <w:bottom w:val="single" w:sz="8" w:space="0" w:color="5B869D"/>
              <w:right w:val="nil"/>
            </w:tcBorders>
            <w:shd w:val="clear" w:color="auto" w:fill="auto"/>
            <w:noWrap/>
            <w:tcMar>
              <w:top w:w="15" w:type="dxa"/>
              <w:left w:w="15" w:type="dxa"/>
              <w:bottom w:w="0" w:type="dxa"/>
              <w:right w:w="15" w:type="dxa"/>
            </w:tcMar>
            <w:vAlign w:val="bottom"/>
          </w:tcPr>
          <w:p w14:paraId="1D3A877F" w14:textId="2428C7C6" w:rsidR="00290F14" w:rsidRPr="00BB70C2" w:rsidRDefault="00290F14" w:rsidP="00290F14">
            <w:pPr>
              <w:spacing w:after="0" w:line="240" w:lineRule="auto"/>
              <w:ind w:left="0" w:right="0"/>
              <w:jc w:val="center"/>
              <w:rPr>
                <w:rFonts w:cs="Segoe UI"/>
                <w:sz w:val="16"/>
                <w:szCs w:val="16"/>
                <w:lang w:val="en-US"/>
              </w:rPr>
            </w:pPr>
            <w:r w:rsidRPr="000421DE">
              <w:rPr>
                <w:rFonts w:cs="Segoe UI"/>
                <w:b/>
                <w:sz w:val="16"/>
                <w:szCs w:val="16"/>
              </w:rPr>
              <w:t>194</w:t>
            </w:r>
            <w:r>
              <w:rPr>
                <w:rFonts w:cs="Segoe UI"/>
                <w:b/>
                <w:sz w:val="16"/>
                <w:szCs w:val="16"/>
              </w:rPr>
              <w:t>,</w:t>
            </w:r>
            <w:r w:rsidRPr="000421DE">
              <w:rPr>
                <w:rFonts w:cs="Segoe UI"/>
                <w:b/>
                <w:sz w:val="16"/>
                <w:szCs w:val="16"/>
              </w:rPr>
              <w:t>673</w:t>
            </w:r>
          </w:p>
        </w:tc>
      </w:tr>
      <w:tr w:rsidR="00B115BE" w:rsidRPr="00BB70C2" w14:paraId="472FC73A" w14:textId="77777777" w:rsidTr="00BF592D">
        <w:trPr>
          <w:trHeight w:val="570"/>
        </w:trPr>
        <w:tc>
          <w:tcPr>
            <w:tcW w:w="2694" w:type="dxa"/>
            <w:noWrap/>
            <w:tcMar>
              <w:top w:w="15" w:type="dxa"/>
              <w:left w:w="15" w:type="dxa"/>
              <w:bottom w:w="0" w:type="dxa"/>
              <w:right w:w="15" w:type="dxa"/>
            </w:tcMar>
            <w:vAlign w:val="bottom"/>
            <w:hideMark/>
          </w:tcPr>
          <w:p w14:paraId="10B27CAE" w14:textId="27920168" w:rsidR="00B115BE" w:rsidRPr="00BB70C2" w:rsidRDefault="00B115BE" w:rsidP="00B115BE">
            <w:pPr>
              <w:spacing w:after="0" w:line="240" w:lineRule="auto"/>
              <w:ind w:left="0" w:right="0"/>
              <w:rPr>
                <w:rFonts w:cs="Segoe UI"/>
                <w:b/>
                <w:sz w:val="16"/>
                <w:szCs w:val="16"/>
                <w:lang w:val="en-US"/>
              </w:rPr>
            </w:pPr>
            <w:r w:rsidRPr="00BB70C2">
              <w:rPr>
                <w:rFonts w:cs="Segoe UI"/>
                <w:b/>
                <w:sz w:val="16"/>
                <w:szCs w:val="16"/>
                <w:lang w:val="en-US"/>
              </w:rPr>
              <w:t>Balance as at 31 December 201</w:t>
            </w:r>
            <w:r>
              <w:rPr>
                <w:rFonts w:cs="Segoe UI"/>
                <w:b/>
                <w:sz w:val="16"/>
                <w:szCs w:val="16"/>
                <w:lang w:val="en-US"/>
              </w:rPr>
              <w:t xml:space="preserve">8 </w:t>
            </w:r>
            <w:r w:rsidRPr="00BB70C2">
              <w:rPr>
                <w:rFonts w:cs="Segoe UI"/>
                <w:b/>
                <w:sz w:val="16"/>
                <w:szCs w:val="16"/>
                <w:lang w:val="en-US"/>
              </w:rPr>
              <w:t>(</w:t>
            </w:r>
            <w:r w:rsidRPr="00BB70C2">
              <w:rPr>
                <w:rFonts w:eastAsia="Arial Unicode MS" w:cs="Segoe UI"/>
                <w:b/>
                <w:i/>
                <w:sz w:val="16"/>
                <w:szCs w:val="16"/>
                <w:lang w:val="en-US"/>
              </w:rPr>
              <w:t>audited)</w:t>
            </w:r>
          </w:p>
        </w:tc>
        <w:tc>
          <w:tcPr>
            <w:tcW w:w="410" w:type="dxa"/>
          </w:tcPr>
          <w:p w14:paraId="2A65D59C" w14:textId="77777777" w:rsidR="00B115BE" w:rsidRPr="00BB70C2" w:rsidRDefault="00B115BE" w:rsidP="00B115B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850"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1FC09691" w14:textId="7348474E" w:rsidR="00B115BE" w:rsidRPr="00EA7F47" w:rsidRDefault="00B115BE" w:rsidP="00B115BE">
            <w:pPr>
              <w:spacing w:after="0" w:line="240" w:lineRule="auto"/>
              <w:ind w:left="0" w:right="0"/>
              <w:jc w:val="center"/>
              <w:rPr>
                <w:rFonts w:cs="Segoe UI"/>
                <w:b/>
                <w:sz w:val="16"/>
                <w:szCs w:val="16"/>
                <w:lang w:val="en-US"/>
              </w:rPr>
            </w:pPr>
            <w:r w:rsidRPr="00D2164B">
              <w:rPr>
                <w:rFonts w:cs="Segoe UI"/>
                <w:b/>
                <w:sz w:val="16"/>
                <w:szCs w:val="16"/>
              </w:rPr>
              <w:t>110</w:t>
            </w:r>
            <w:r>
              <w:rPr>
                <w:rFonts w:cs="Segoe UI"/>
                <w:b/>
                <w:sz w:val="16"/>
                <w:szCs w:val="16"/>
              </w:rPr>
              <w:t>,</w:t>
            </w:r>
            <w:r w:rsidRPr="00D2164B">
              <w:rPr>
                <w:rFonts w:cs="Segoe UI"/>
                <w:b/>
                <w:sz w:val="16"/>
                <w:szCs w:val="16"/>
              </w:rPr>
              <w:t>376</w:t>
            </w:r>
          </w:p>
        </w:tc>
        <w:tc>
          <w:tcPr>
            <w:tcW w:w="709" w:type="dxa"/>
            <w:tcBorders>
              <w:top w:val="nil"/>
              <w:left w:val="nil"/>
              <w:bottom w:val="single" w:sz="8" w:space="0" w:color="5B869D"/>
              <w:right w:val="nil"/>
            </w:tcBorders>
            <w:shd w:val="clear" w:color="auto" w:fill="auto"/>
            <w:vAlign w:val="bottom"/>
          </w:tcPr>
          <w:p w14:paraId="3A5D0ACC" w14:textId="7475C51F" w:rsidR="00B115BE" w:rsidRPr="00EA7F47" w:rsidRDefault="00B115BE" w:rsidP="00B115BE">
            <w:pPr>
              <w:spacing w:after="0" w:line="240" w:lineRule="auto"/>
              <w:ind w:left="0" w:right="0"/>
              <w:jc w:val="center"/>
              <w:rPr>
                <w:rFonts w:cs="Segoe UI"/>
                <w:b/>
                <w:sz w:val="16"/>
                <w:szCs w:val="16"/>
                <w:lang w:val="en-US"/>
              </w:rPr>
            </w:pPr>
            <w:r w:rsidRPr="00D2164B">
              <w:rPr>
                <w:rFonts w:cs="Segoe UI"/>
                <w:b/>
                <w:sz w:val="16"/>
                <w:szCs w:val="16"/>
              </w:rPr>
              <w:t>3</w:t>
            </w:r>
            <w:r>
              <w:rPr>
                <w:rFonts w:cs="Segoe UI"/>
                <w:b/>
                <w:sz w:val="16"/>
                <w:szCs w:val="16"/>
              </w:rPr>
              <w:t>,</w:t>
            </w:r>
            <w:r w:rsidRPr="00D2164B">
              <w:rPr>
                <w:rFonts w:cs="Segoe UI"/>
                <w:b/>
                <w:sz w:val="16"/>
                <w:szCs w:val="16"/>
              </w:rPr>
              <w:t>913</w:t>
            </w:r>
          </w:p>
        </w:tc>
        <w:tc>
          <w:tcPr>
            <w:tcW w:w="851" w:type="dxa"/>
            <w:tcBorders>
              <w:top w:val="nil"/>
              <w:left w:val="nil"/>
              <w:bottom w:val="single" w:sz="8" w:space="0" w:color="5B869D"/>
              <w:right w:val="nil"/>
            </w:tcBorders>
            <w:shd w:val="clear" w:color="auto" w:fill="auto"/>
          </w:tcPr>
          <w:p w14:paraId="5157A4C1" w14:textId="77777777" w:rsidR="00B115BE" w:rsidRPr="00D2164B" w:rsidRDefault="00B115BE" w:rsidP="00B115BE">
            <w:pPr>
              <w:spacing w:after="0" w:line="240" w:lineRule="auto"/>
              <w:ind w:left="0" w:right="0"/>
              <w:jc w:val="center"/>
              <w:rPr>
                <w:rFonts w:cs="Segoe UI"/>
                <w:b/>
                <w:bCs/>
                <w:sz w:val="16"/>
                <w:szCs w:val="16"/>
              </w:rPr>
            </w:pPr>
          </w:p>
          <w:p w14:paraId="2A586472" w14:textId="77777777" w:rsidR="00B115BE" w:rsidRPr="00D2164B" w:rsidRDefault="00B115BE" w:rsidP="00B115BE">
            <w:pPr>
              <w:spacing w:after="0" w:line="240" w:lineRule="auto"/>
              <w:ind w:left="0" w:right="0"/>
              <w:jc w:val="center"/>
              <w:rPr>
                <w:rFonts w:cs="Segoe UI"/>
                <w:b/>
                <w:bCs/>
                <w:sz w:val="16"/>
                <w:szCs w:val="16"/>
              </w:rPr>
            </w:pPr>
          </w:p>
          <w:p w14:paraId="45A6AD34" w14:textId="1C122536" w:rsidR="00B115BE" w:rsidRPr="00EA7F47" w:rsidRDefault="00B115BE" w:rsidP="00B115BE">
            <w:pPr>
              <w:spacing w:after="0" w:line="240" w:lineRule="auto"/>
              <w:ind w:left="0" w:right="0"/>
              <w:jc w:val="center"/>
              <w:rPr>
                <w:rFonts w:cs="Segoe UI"/>
                <w:b/>
                <w:sz w:val="16"/>
                <w:szCs w:val="16"/>
                <w:lang w:val="en-US"/>
              </w:rPr>
            </w:pPr>
            <w:r w:rsidRPr="00D2164B">
              <w:rPr>
                <w:rFonts w:cs="Segoe UI"/>
                <w:b/>
                <w:bCs/>
                <w:sz w:val="16"/>
                <w:szCs w:val="16"/>
              </w:rPr>
              <w:t>-</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1E7410F3" w14:textId="6AE5FC75" w:rsidR="00B115BE" w:rsidRPr="00EA7F47" w:rsidRDefault="00B115BE" w:rsidP="00B115BE">
            <w:pPr>
              <w:spacing w:after="0" w:line="240" w:lineRule="auto"/>
              <w:ind w:left="0" w:right="0"/>
              <w:jc w:val="center"/>
              <w:rPr>
                <w:rFonts w:cs="Segoe UI"/>
                <w:b/>
                <w:sz w:val="16"/>
                <w:szCs w:val="16"/>
                <w:lang w:val="en-US"/>
              </w:rPr>
            </w:pPr>
            <w:r>
              <w:rPr>
                <w:rFonts w:cs="Segoe UI"/>
                <w:b/>
                <w:bCs/>
                <w:sz w:val="16"/>
                <w:szCs w:val="16"/>
              </w:rPr>
              <w:t>10,750</w:t>
            </w:r>
          </w:p>
        </w:tc>
        <w:tc>
          <w:tcPr>
            <w:tcW w:w="992" w:type="dxa"/>
            <w:tcBorders>
              <w:top w:val="nil"/>
              <w:left w:val="nil"/>
              <w:bottom w:val="single" w:sz="8" w:space="0" w:color="5B869D"/>
              <w:right w:val="nil"/>
            </w:tcBorders>
            <w:shd w:val="clear" w:color="auto" w:fill="auto"/>
            <w:vAlign w:val="bottom"/>
          </w:tcPr>
          <w:p w14:paraId="65BAEFC6" w14:textId="39E06328" w:rsidR="00B115BE" w:rsidRPr="00EA7F47" w:rsidRDefault="00B115BE" w:rsidP="00B115BE">
            <w:pPr>
              <w:spacing w:after="0" w:line="240" w:lineRule="auto"/>
              <w:ind w:left="0" w:right="0"/>
              <w:jc w:val="center"/>
              <w:rPr>
                <w:rFonts w:cs="Segoe UI"/>
                <w:b/>
                <w:sz w:val="16"/>
                <w:szCs w:val="16"/>
                <w:lang w:val="en-US"/>
              </w:rPr>
            </w:pPr>
            <w:r w:rsidRPr="00D2164B">
              <w:rPr>
                <w:rFonts w:cs="Segoe UI"/>
                <w:b/>
                <w:sz w:val="16"/>
                <w:szCs w:val="16"/>
              </w:rPr>
              <w:t>15</w:t>
            </w:r>
            <w:r>
              <w:rPr>
                <w:rFonts w:cs="Segoe UI"/>
                <w:b/>
                <w:sz w:val="16"/>
                <w:szCs w:val="16"/>
              </w:rPr>
              <w:t>,</w:t>
            </w:r>
            <w:r w:rsidRPr="00D2164B">
              <w:rPr>
                <w:rFonts w:cs="Segoe UI"/>
                <w:b/>
                <w:sz w:val="16"/>
                <w:szCs w:val="16"/>
              </w:rPr>
              <w:t>929</w:t>
            </w:r>
          </w:p>
        </w:tc>
        <w:tc>
          <w:tcPr>
            <w:tcW w:w="850"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4F8D734B" w14:textId="3228F9A1" w:rsidR="00B115BE" w:rsidRPr="00EA7F47" w:rsidRDefault="00B115BE" w:rsidP="00B115BE">
            <w:pPr>
              <w:spacing w:after="0" w:line="240" w:lineRule="auto"/>
              <w:ind w:left="0" w:right="0"/>
              <w:jc w:val="center"/>
              <w:rPr>
                <w:rFonts w:cs="Segoe UI"/>
                <w:b/>
                <w:sz w:val="16"/>
                <w:szCs w:val="16"/>
                <w:lang w:val="en-US"/>
              </w:rPr>
            </w:pPr>
            <w:r w:rsidRPr="00D2164B">
              <w:rPr>
                <w:rFonts w:cs="Segoe UI"/>
                <w:b/>
                <w:sz w:val="16"/>
                <w:szCs w:val="16"/>
              </w:rPr>
              <w:t>42</w:t>
            </w:r>
            <w:r>
              <w:rPr>
                <w:rFonts w:cs="Segoe UI"/>
                <w:b/>
                <w:sz w:val="16"/>
                <w:szCs w:val="16"/>
              </w:rPr>
              <w:t>,</w:t>
            </w:r>
            <w:r w:rsidRPr="00D2164B">
              <w:rPr>
                <w:rFonts w:cs="Segoe UI"/>
                <w:b/>
                <w:sz w:val="16"/>
                <w:szCs w:val="16"/>
              </w:rPr>
              <w:t>945</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008CE176" w14:textId="59942A01" w:rsidR="00B115BE" w:rsidRPr="00EA7F47" w:rsidRDefault="00B115BE" w:rsidP="00B115BE">
            <w:pPr>
              <w:spacing w:after="0" w:line="240" w:lineRule="auto"/>
              <w:ind w:left="0" w:right="0"/>
              <w:jc w:val="center"/>
              <w:rPr>
                <w:rFonts w:cs="Segoe UI"/>
                <w:b/>
                <w:sz w:val="16"/>
                <w:szCs w:val="16"/>
                <w:lang w:val="en-US"/>
              </w:rPr>
            </w:pPr>
            <w:r w:rsidRPr="00D2164B">
              <w:rPr>
                <w:rFonts w:cs="Segoe UI"/>
                <w:b/>
                <w:sz w:val="16"/>
                <w:szCs w:val="16"/>
              </w:rPr>
              <w:t>11</w:t>
            </w:r>
            <w:r>
              <w:rPr>
                <w:rFonts w:cs="Segoe UI"/>
                <w:b/>
                <w:sz w:val="16"/>
                <w:szCs w:val="16"/>
              </w:rPr>
              <w:t>,</w:t>
            </w:r>
            <w:r w:rsidRPr="00D2164B">
              <w:rPr>
                <w:rFonts w:cs="Segoe UI"/>
                <w:b/>
                <w:sz w:val="16"/>
                <w:szCs w:val="16"/>
              </w:rPr>
              <w:t>577</w:t>
            </w:r>
          </w:p>
        </w:tc>
        <w:tc>
          <w:tcPr>
            <w:tcW w:w="850" w:type="dxa"/>
            <w:gridSpan w:val="2"/>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37B21DD8" w14:textId="6A6C9ED6" w:rsidR="00B115BE" w:rsidRPr="00EA7F47" w:rsidRDefault="00B115BE" w:rsidP="00B115BE">
            <w:pPr>
              <w:spacing w:after="0" w:line="240" w:lineRule="auto"/>
              <w:ind w:left="0" w:right="0"/>
              <w:jc w:val="center"/>
              <w:rPr>
                <w:rFonts w:cs="Segoe UI"/>
                <w:b/>
                <w:sz w:val="16"/>
                <w:szCs w:val="16"/>
                <w:lang w:val="en-US"/>
              </w:rPr>
            </w:pPr>
            <w:r w:rsidRPr="00D2164B">
              <w:rPr>
                <w:rFonts w:cs="Segoe UI"/>
                <w:b/>
                <w:sz w:val="16"/>
                <w:szCs w:val="16"/>
              </w:rPr>
              <w:t>195</w:t>
            </w:r>
            <w:r>
              <w:rPr>
                <w:rFonts w:cs="Segoe UI"/>
                <w:b/>
                <w:sz w:val="16"/>
                <w:szCs w:val="16"/>
              </w:rPr>
              <w:t>,</w:t>
            </w:r>
            <w:r w:rsidRPr="00D2164B">
              <w:rPr>
                <w:rFonts w:cs="Segoe UI"/>
                <w:b/>
                <w:sz w:val="16"/>
                <w:szCs w:val="16"/>
              </w:rPr>
              <w:t>490</w:t>
            </w:r>
          </w:p>
        </w:tc>
      </w:tr>
      <w:tr w:rsidR="00B115BE" w:rsidRPr="00BB70C2" w14:paraId="733B805E" w14:textId="77777777" w:rsidTr="00BF592D">
        <w:trPr>
          <w:trHeight w:val="255"/>
        </w:trPr>
        <w:tc>
          <w:tcPr>
            <w:tcW w:w="2694" w:type="dxa"/>
            <w:noWrap/>
            <w:tcMar>
              <w:top w:w="15" w:type="dxa"/>
              <w:left w:w="15" w:type="dxa"/>
              <w:bottom w:w="0" w:type="dxa"/>
              <w:right w:w="15" w:type="dxa"/>
            </w:tcMar>
            <w:vAlign w:val="bottom"/>
            <w:hideMark/>
          </w:tcPr>
          <w:p w14:paraId="0EFAE69F" w14:textId="34C9EC89" w:rsidR="00B115BE" w:rsidRPr="00BB70C2" w:rsidRDefault="00B115BE" w:rsidP="00B115BE">
            <w:pPr>
              <w:spacing w:after="0" w:line="240" w:lineRule="auto"/>
              <w:ind w:left="0" w:right="0"/>
              <w:rPr>
                <w:rFonts w:cs="Segoe UI"/>
                <w:sz w:val="16"/>
                <w:szCs w:val="16"/>
                <w:lang w:val="en-US"/>
              </w:rPr>
            </w:pPr>
            <w:r>
              <w:rPr>
                <w:rFonts w:cs="Segoe UI"/>
                <w:sz w:val="16"/>
                <w:szCs w:val="16"/>
                <w:lang w:val="en-US"/>
              </w:rPr>
              <w:t>Net profit for the nine</w:t>
            </w:r>
            <w:r w:rsidRPr="00BB70C2">
              <w:rPr>
                <w:rFonts w:cs="Segoe UI"/>
                <w:sz w:val="16"/>
                <w:szCs w:val="16"/>
                <w:lang w:val="en-US"/>
              </w:rPr>
              <w:t xml:space="preserve"> months</w:t>
            </w:r>
          </w:p>
        </w:tc>
        <w:tc>
          <w:tcPr>
            <w:tcW w:w="410" w:type="dxa"/>
          </w:tcPr>
          <w:p w14:paraId="4A6E207A" w14:textId="77777777" w:rsidR="00B115BE" w:rsidRPr="00BB70C2" w:rsidRDefault="00B115BE" w:rsidP="00B115B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850" w:type="dxa"/>
            <w:tcBorders>
              <w:top w:val="single" w:sz="8" w:space="0" w:color="5B869D"/>
            </w:tcBorders>
            <w:shd w:val="clear" w:color="auto" w:fill="auto"/>
            <w:noWrap/>
            <w:tcMar>
              <w:top w:w="15" w:type="dxa"/>
              <w:left w:w="15" w:type="dxa"/>
              <w:bottom w:w="0" w:type="dxa"/>
              <w:right w:w="15" w:type="dxa"/>
            </w:tcMar>
            <w:vAlign w:val="bottom"/>
          </w:tcPr>
          <w:p w14:paraId="7DE0C36E" w14:textId="318A2B66"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709" w:type="dxa"/>
            <w:tcBorders>
              <w:top w:val="single" w:sz="8" w:space="0" w:color="5B869D"/>
            </w:tcBorders>
            <w:shd w:val="clear" w:color="auto" w:fill="auto"/>
            <w:vAlign w:val="bottom"/>
          </w:tcPr>
          <w:p w14:paraId="32B64E5E" w14:textId="1CAFB65B"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1" w:type="dxa"/>
            <w:tcBorders>
              <w:top w:val="single" w:sz="8" w:space="0" w:color="5B869D"/>
            </w:tcBorders>
            <w:shd w:val="clear" w:color="auto" w:fill="auto"/>
            <w:vAlign w:val="bottom"/>
          </w:tcPr>
          <w:p w14:paraId="54DEC65A" w14:textId="1BF393C8"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1" w:type="dxa"/>
            <w:tcBorders>
              <w:top w:val="single" w:sz="8" w:space="0" w:color="5B869D"/>
            </w:tcBorders>
            <w:shd w:val="clear" w:color="auto" w:fill="auto"/>
            <w:noWrap/>
            <w:tcMar>
              <w:top w:w="15" w:type="dxa"/>
              <w:left w:w="15" w:type="dxa"/>
              <w:bottom w:w="0" w:type="dxa"/>
              <w:right w:w="15" w:type="dxa"/>
            </w:tcMar>
            <w:vAlign w:val="bottom"/>
          </w:tcPr>
          <w:p w14:paraId="16E94C49" w14:textId="6A792783"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992" w:type="dxa"/>
            <w:tcBorders>
              <w:top w:val="single" w:sz="8" w:space="0" w:color="5B869D"/>
            </w:tcBorders>
            <w:shd w:val="clear" w:color="auto" w:fill="auto"/>
            <w:vAlign w:val="bottom"/>
          </w:tcPr>
          <w:p w14:paraId="0F2041B9" w14:textId="44EDADD9"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0" w:type="dxa"/>
            <w:tcBorders>
              <w:top w:val="single" w:sz="8" w:space="0" w:color="5B869D"/>
            </w:tcBorders>
            <w:shd w:val="clear" w:color="auto" w:fill="auto"/>
            <w:noWrap/>
            <w:tcMar>
              <w:top w:w="15" w:type="dxa"/>
              <w:left w:w="15" w:type="dxa"/>
              <w:bottom w:w="0" w:type="dxa"/>
              <w:right w:w="15" w:type="dxa"/>
            </w:tcMar>
            <w:vAlign w:val="bottom"/>
          </w:tcPr>
          <w:p w14:paraId="63860855" w14:textId="6D332ED4"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1" w:type="dxa"/>
            <w:tcBorders>
              <w:top w:val="single" w:sz="8" w:space="0" w:color="5B869D"/>
            </w:tcBorders>
            <w:shd w:val="clear" w:color="auto" w:fill="auto"/>
            <w:noWrap/>
            <w:tcMar>
              <w:top w:w="15" w:type="dxa"/>
              <w:left w:w="15" w:type="dxa"/>
              <w:bottom w:w="0" w:type="dxa"/>
              <w:right w:w="15" w:type="dxa"/>
            </w:tcMar>
            <w:vAlign w:val="bottom"/>
          </w:tcPr>
          <w:p w14:paraId="27FA9293" w14:textId="4C3B19A3"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r w:rsidRPr="00831289">
              <w:rPr>
                <w:rFonts w:cs="Segoe UI"/>
                <w:sz w:val="16"/>
                <w:szCs w:val="16"/>
              </w:rPr>
              <w:t>2</w:t>
            </w:r>
            <w:r>
              <w:rPr>
                <w:rFonts w:cs="Segoe UI"/>
                <w:sz w:val="16"/>
                <w:szCs w:val="16"/>
              </w:rPr>
              <w:t>,</w:t>
            </w:r>
            <w:r w:rsidRPr="00831289">
              <w:rPr>
                <w:rFonts w:cs="Segoe UI"/>
                <w:sz w:val="16"/>
                <w:szCs w:val="16"/>
              </w:rPr>
              <w:t>340</w:t>
            </w:r>
            <w:r>
              <w:rPr>
                <w:rFonts w:cs="Segoe UI"/>
                <w:sz w:val="16"/>
                <w:szCs w:val="16"/>
              </w:rPr>
              <w:t>)</w:t>
            </w:r>
          </w:p>
        </w:tc>
        <w:tc>
          <w:tcPr>
            <w:tcW w:w="850" w:type="dxa"/>
            <w:gridSpan w:val="2"/>
            <w:tcBorders>
              <w:top w:val="single" w:sz="8" w:space="0" w:color="5B869D"/>
            </w:tcBorders>
            <w:shd w:val="clear" w:color="auto" w:fill="auto"/>
            <w:noWrap/>
            <w:tcMar>
              <w:top w:w="15" w:type="dxa"/>
              <w:left w:w="15" w:type="dxa"/>
              <w:bottom w:w="0" w:type="dxa"/>
              <w:right w:w="15" w:type="dxa"/>
            </w:tcMar>
            <w:vAlign w:val="bottom"/>
          </w:tcPr>
          <w:p w14:paraId="52D5E83E" w14:textId="25EAB523"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r w:rsidRPr="00831289">
              <w:rPr>
                <w:rFonts w:cs="Segoe UI"/>
                <w:sz w:val="16"/>
                <w:szCs w:val="16"/>
              </w:rPr>
              <w:t>2</w:t>
            </w:r>
            <w:r>
              <w:rPr>
                <w:rFonts w:cs="Segoe UI"/>
                <w:sz w:val="16"/>
                <w:szCs w:val="16"/>
              </w:rPr>
              <w:t>,</w:t>
            </w:r>
            <w:r w:rsidRPr="00831289">
              <w:rPr>
                <w:rFonts w:cs="Segoe UI"/>
                <w:sz w:val="16"/>
                <w:szCs w:val="16"/>
              </w:rPr>
              <w:t>340</w:t>
            </w:r>
            <w:r>
              <w:rPr>
                <w:rFonts w:cs="Segoe UI"/>
                <w:sz w:val="16"/>
                <w:szCs w:val="16"/>
              </w:rPr>
              <w:t>)</w:t>
            </w:r>
          </w:p>
        </w:tc>
      </w:tr>
      <w:tr w:rsidR="00B115BE" w:rsidRPr="00BB70C2" w14:paraId="5BC086EB" w14:textId="77777777" w:rsidTr="00BF592D">
        <w:trPr>
          <w:trHeight w:val="255"/>
        </w:trPr>
        <w:tc>
          <w:tcPr>
            <w:tcW w:w="2694" w:type="dxa"/>
            <w:noWrap/>
            <w:tcMar>
              <w:top w:w="15" w:type="dxa"/>
              <w:left w:w="15" w:type="dxa"/>
              <w:bottom w:w="0" w:type="dxa"/>
              <w:right w:w="15" w:type="dxa"/>
            </w:tcMar>
            <w:vAlign w:val="bottom"/>
            <w:hideMark/>
          </w:tcPr>
          <w:p w14:paraId="4CB87AED" w14:textId="77777777" w:rsidR="00B115BE" w:rsidRPr="00BB70C2" w:rsidRDefault="00B115BE" w:rsidP="00B115BE">
            <w:pPr>
              <w:spacing w:after="0" w:line="240" w:lineRule="auto"/>
              <w:ind w:left="0" w:right="0"/>
              <w:rPr>
                <w:rFonts w:cs="Segoe UI"/>
                <w:sz w:val="16"/>
                <w:szCs w:val="16"/>
                <w:lang w:val="en-US"/>
              </w:rPr>
            </w:pPr>
            <w:r w:rsidRPr="00BB70C2">
              <w:rPr>
                <w:rFonts w:eastAsia="Arial Unicode MS" w:cs="Segoe UI"/>
                <w:sz w:val="16"/>
                <w:szCs w:val="16"/>
                <w:lang w:val="en-US"/>
              </w:rPr>
              <w:t>Other</w:t>
            </w:r>
            <w:r w:rsidRPr="00BB70C2">
              <w:rPr>
                <w:rFonts w:cs="Segoe UI"/>
                <w:b/>
                <w:sz w:val="16"/>
                <w:szCs w:val="16"/>
                <w:lang w:val="en-US"/>
              </w:rPr>
              <w:t xml:space="preserve"> </w:t>
            </w:r>
            <w:r w:rsidRPr="00BB70C2">
              <w:rPr>
                <w:rFonts w:eastAsia="Arial Unicode MS" w:cs="Segoe UI"/>
                <w:sz w:val="16"/>
                <w:szCs w:val="16"/>
                <w:lang w:val="en-US"/>
              </w:rPr>
              <w:t>comprehensive income</w:t>
            </w:r>
          </w:p>
        </w:tc>
        <w:tc>
          <w:tcPr>
            <w:tcW w:w="410" w:type="dxa"/>
          </w:tcPr>
          <w:p w14:paraId="5C50BBC6" w14:textId="77777777" w:rsidR="00B115BE" w:rsidRPr="00BB70C2" w:rsidRDefault="00B115BE" w:rsidP="00B115B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850"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2040876E" w14:textId="6942BA08"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709" w:type="dxa"/>
            <w:tcBorders>
              <w:top w:val="nil"/>
              <w:left w:val="nil"/>
              <w:bottom w:val="single" w:sz="8" w:space="0" w:color="5B869D"/>
              <w:right w:val="nil"/>
            </w:tcBorders>
            <w:shd w:val="clear" w:color="auto" w:fill="auto"/>
            <w:vAlign w:val="bottom"/>
          </w:tcPr>
          <w:p w14:paraId="66983B09" w14:textId="3FE7B0BA"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1" w:type="dxa"/>
            <w:tcBorders>
              <w:top w:val="nil"/>
              <w:left w:val="nil"/>
              <w:bottom w:val="single" w:sz="8" w:space="0" w:color="5B869D"/>
              <w:right w:val="nil"/>
            </w:tcBorders>
            <w:shd w:val="clear" w:color="auto" w:fill="auto"/>
            <w:vAlign w:val="bottom"/>
          </w:tcPr>
          <w:p w14:paraId="3299616A" w14:textId="3673B805"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791DAB52" w14:textId="1067799A"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992" w:type="dxa"/>
            <w:tcBorders>
              <w:top w:val="nil"/>
              <w:left w:val="nil"/>
              <w:bottom w:val="single" w:sz="8" w:space="0" w:color="5B869D"/>
              <w:right w:val="nil"/>
            </w:tcBorders>
            <w:shd w:val="clear" w:color="auto" w:fill="auto"/>
            <w:vAlign w:val="bottom"/>
          </w:tcPr>
          <w:p w14:paraId="02426DF1" w14:textId="6CB0BDFE"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0"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4980617C" w14:textId="5375AA31"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5D28AEF5" w14:textId="640EE973"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0" w:type="dxa"/>
            <w:gridSpan w:val="2"/>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7CCCE6D5" w14:textId="2B1EBDD7"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r>
      <w:tr w:rsidR="00B115BE" w:rsidRPr="00BB70C2" w14:paraId="62702D7A" w14:textId="77777777" w:rsidTr="00BF592D">
        <w:trPr>
          <w:trHeight w:val="177"/>
        </w:trPr>
        <w:tc>
          <w:tcPr>
            <w:tcW w:w="2694" w:type="dxa"/>
            <w:noWrap/>
            <w:tcMar>
              <w:top w:w="15" w:type="dxa"/>
              <w:left w:w="15" w:type="dxa"/>
              <w:bottom w:w="0" w:type="dxa"/>
              <w:right w:w="15" w:type="dxa"/>
            </w:tcMar>
            <w:vAlign w:val="bottom"/>
            <w:hideMark/>
          </w:tcPr>
          <w:p w14:paraId="0404C3DC" w14:textId="77777777" w:rsidR="00B115BE" w:rsidRPr="00BB70C2" w:rsidRDefault="00B115BE" w:rsidP="00B115BE">
            <w:pPr>
              <w:spacing w:after="0" w:line="240" w:lineRule="auto"/>
              <w:ind w:left="0" w:right="0"/>
              <w:rPr>
                <w:rFonts w:cs="Segoe UI"/>
                <w:sz w:val="16"/>
                <w:szCs w:val="16"/>
                <w:lang w:val="en-US"/>
              </w:rPr>
            </w:pPr>
            <w:r w:rsidRPr="00BB70C2">
              <w:rPr>
                <w:rFonts w:eastAsia="Arial Unicode MS" w:cs="Segoe UI"/>
                <w:sz w:val="16"/>
                <w:szCs w:val="16"/>
                <w:lang w:val="en-US"/>
              </w:rPr>
              <w:t>Total</w:t>
            </w:r>
            <w:r w:rsidRPr="00BB70C2">
              <w:rPr>
                <w:rFonts w:cs="Segoe UI"/>
                <w:b/>
                <w:sz w:val="16"/>
                <w:szCs w:val="16"/>
                <w:lang w:val="en-US"/>
              </w:rPr>
              <w:t xml:space="preserve"> </w:t>
            </w:r>
            <w:r w:rsidRPr="00BB70C2">
              <w:rPr>
                <w:rFonts w:eastAsia="Arial Unicode MS" w:cs="Segoe UI"/>
                <w:sz w:val="16"/>
                <w:szCs w:val="16"/>
                <w:lang w:val="en-US"/>
              </w:rPr>
              <w:t>comprehensive income</w:t>
            </w:r>
          </w:p>
        </w:tc>
        <w:tc>
          <w:tcPr>
            <w:tcW w:w="410" w:type="dxa"/>
          </w:tcPr>
          <w:p w14:paraId="45DA8445" w14:textId="77777777" w:rsidR="00B115BE" w:rsidRPr="00BB70C2" w:rsidRDefault="00B115BE" w:rsidP="00B115B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850" w:type="dxa"/>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6B11317E" w14:textId="5565AB82"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709" w:type="dxa"/>
            <w:tcBorders>
              <w:top w:val="single" w:sz="8" w:space="0" w:color="5B869D"/>
              <w:left w:val="nil"/>
              <w:bottom w:val="single" w:sz="8" w:space="0" w:color="5B869D"/>
              <w:right w:val="nil"/>
            </w:tcBorders>
            <w:shd w:val="clear" w:color="auto" w:fill="auto"/>
            <w:vAlign w:val="bottom"/>
          </w:tcPr>
          <w:p w14:paraId="0DA4943B" w14:textId="3871823A"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1" w:type="dxa"/>
            <w:tcBorders>
              <w:top w:val="single" w:sz="8" w:space="0" w:color="5B869D"/>
              <w:left w:val="nil"/>
              <w:bottom w:val="single" w:sz="8" w:space="0" w:color="5B869D"/>
              <w:right w:val="nil"/>
            </w:tcBorders>
            <w:shd w:val="clear" w:color="auto" w:fill="auto"/>
            <w:vAlign w:val="bottom"/>
          </w:tcPr>
          <w:p w14:paraId="0E79C8A3" w14:textId="759DC967"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1" w:type="dxa"/>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7DD74CCF" w14:textId="4144688F"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992" w:type="dxa"/>
            <w:tcBorders>
              <w:top w:val="single" w:sz="8" w:space="0" w:color="5B869D"/>
              <w:left w:val="nil"/>
              <w:bottom w:val="single" w:sz="8" w:space="0" w:color="5B869D"/>
              <w:right w:val="nil"/>
            </w:tcBorders>
            <w:shd w:val="clear" w:color="auto" w:fill="auto"/>
            <w:vAlign w:val="bottom"/>
          </w:tcPr>
          <w:p w14:paraId="47AA95F0" w14:textId="786BFE67"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0" w:type="dxa"/>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7646F206" w14:textId="620BA80E"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1" w:type="dxa"/>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1ABFC838" w14:textId="32C46C98" w:rsidR="00B115BE" w:rsidRPr="00EA7F47" w:rsidRDefault="00B115BE" w:rsidP="00B115BE">
            <w:pPr>
              <w:spacing w:after="0" w:line="240" w:lineRule="auto"/>
              <w:ind w:left="0" w:right="0"/>
              <w:jc w:val="center"/>
              <w:rPr>
                <w:rFonts w:cs="Segoe UI"/>
                <w:sz w:val="16"/>
                <w:szCs w:val="16"/>
                <w:lang w:val="en-US"/>
              </w:rPr>
            </w:pPr>
            <w:r w:rsidRPr="00831289">
              <w:rPr>
                <w:rFonts w:cs="Segoe UI"/>
                <w:sz w:val="16"/>
                <w:szCs w:val="16"/>
              </w:rPr>
              <w:t>(2</w:t>
            </w:r>
            <w:r>
              <w:rPr>
                <w:rFonts w:cs="Segoe UI"/>
                <w:sz w:val="16"/>
                <w:szCs w:val="16"/>
              </w:rPr>
              <w:t>,</w:t>
            </w:r>
            <w:r w:rsidRPr="00831289">
              <w:rPr>
                <w:rFonts w:cs="Segoe UI"/>
                <w:sz w:val="16"/>
                <w:szCs w:val="16"/>
              </w:rPr>
              <w:t>340)</w:t>
            </w:r>
          </w:p>
        </w:tc>
        <w:tc>
          <w:tcPr>
            <w:tcW w:w="850" w:type="dxa"/>
            <w:gridSpan w:val="2"/>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4A70BF85" w14:textId="338269A4" w:rsidR="00B115BE" w:rsidRPr="00EA7F47" w:rsidRDefault="00B115BE" w:rsidP="00B115BE">
            <w:pPr>
              <w:spacing w:after="0" w:line="240" w:lineRule="auto"/>
              <w:ind w:left="0" w:right="0"/>
              <w:jc w:val="center"/>
              <w:rPr>
                <w:rFonts w:cs="Segoe UI"/>
                <w:sz w:val="16"/>
                <w:szCs w:val="16"/>
                <w:lang w:val="en-US"/>
              </w:rPr>
            </w:pPr>
            <w:r w:rsidRPr="00831289">
              <w:rPr>
                <w:rFonts w:cs="Segoe UI"/>
                <w:sz w:val="16"/>
                <w:szCs w:val="16"/>
              </w:rPr>
              <w:t>(2</w:t>
            </w:r>
            <w:r>
              <w:rPr>
                <w:rFonts w:cs="Segoe UI"/>
                <w:sz w:val="16"/>
                <w:szCs w:val="16"/>
              </w:rPr>
              <w:t>,</w:t>
            </w:r>
            <w:r w:rsidRPr="00831289">
              <w:rPr>
                <w:rFonts w:cs="Segoe UI"/>
                <w:sz w:val="16"/>
                <w:szCs w:val="16"/>
              </w:rPr>
              <w:t>340)</w:t>
            </w:r>
          </w:p>
        </w:tc>
      </w:tr>
      <w:tr w:rsidR="00B115BE" w:rsidRPr="00BB70C2" w14:paraId="2464932C" w14:textId="77777777" w:rsidTr="004116CE">
        <w:trPr>
          <w:trHeight w:val="177"/>
        </w:trPr>
        <w:tc>
          <w:tcPr>
            <w:tcW w:w="2694" w:type="dxa"/>
            <w:noWrap/>
            <w:tcMar>
              <w:top w:w="15" w:type="dxa"/>
              <w:left w:w="15" w:type="dxa"/>
              <w:bottom w:w="0" w:type="dxa"/>
              <w:right w:w="15" w:type="dxa"/>
            </w:tcMar>
            <w:vAlign w:val="bottom"/>
          </w:tcPr>
          <w:p w14:paraId="270897EE" w14:textId="23E6A742" w:rsidR="00B115BE" w:rsidRPr="00BB70C2" w:rsidRDefault="00B115BE" w:rsidP="00B115BE">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Dividends declared</w:t>
            </w:r>
          </w:p>
        </w:tc>
        <w:tc>
          <w:tcPr>
            <w:tcW w:w="410" w:type="dxa"/>
          </w:tcPr>
          <w:p w14:paraId="0FB95A22" w14:textId="77777777" w:rsidR="00B115BE" w:rsidRPr="00BB70C2" w:rsidRDefault="00B115BE" w:rsidP="00B115B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850" w:type="dxa"/>
            <w:tcBorders>
              <w:top w:val="single" w:sz="8" w:space="0" w:color="5B869D"/>
              <w:left w:val="nil"/>
              <w:right w:val="nil"/>
            </w:tcBorders>
            <w:shd w:val="clear" w:color="auto" w:fill="auto"/>
            <w:noWrap/>
            <w:tcMar>
              <w:top w:w="15" w:type="dxa"/>
              <w:left w:w="15" w:type="dxa"/>
              <w:bottom w:w="0" w:type="dxa"/>
              <w:right w:w="15" w:type="dxa"/>
            </w:tcMar>
            <w:vAlign w:val="bottom"/>
          </w:tcPr>
          <w:p w14:paraId="54C38791" w14:textId="13F11EF0"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709" w:type="dxa"/>
            <w:tcBorders>
              <w:top w:val="single" w:sz="8" w:space="0" w:color="5B869D"/>
              <w:left w:val="nil"/>
              <w:right w:val="nil"/>
            </w:tcBorders>
            <w:shd w:val="clear" w:color="auto" w:fill="auto"/>
            <w:vAlign w:val="bottom"/>
          </w:tcPr>
          <w:p w14:paraId="6C34AEDF" w14:textId="243CA8DE"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1" w:type="dxa"/>
            <w:tcBorders>
              <w:top w:val="single" w:sz="8" w:space="0" w:color="5B869D"/>
              <w:left w:val="nil"/>
              <w:right w:val="nil"/>
            </w:tcBorders>
            <w:shd w:val="clear" w:color="auto" w:fill="auto"/>
            <w:vAlign w:val="bottom"/>
          </w:tcPr>
          <w:p w14:paraId="7B6A4049" w14:textId="462711A8"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1" w:type="dxa"/>
            <w:tcBorders>
              <w:top w:val="single" w:sz="8" w:space="0" w:color="5B869D"/>
              <w:left w:val="nil"/>
              <w:right w:val="nil"/>
            </w:tcBorders>
            <w:shd w:val="clear" w:color="auto" w:fill="auto"/>
            <w:noWrap/>
            <w:tcMar>
              <w:top w:w="15" w:type="dxa"/>
              <w:left w:w="15" w:type="dxa"/>
              <w:bottom w:w="0" w:type="dxa"/>
              <w:right w:w="15" w:type="dxa"/>
            </w:tcMar>
            <w:vAlign w:val="bottom"/>
          </w:tcPr>
          <w:p w14:paraId="3C25A21D" w14:textId="63DD3F08"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992" w:type="dxa"/>
            <w:tcBorders>
              <w:top w:val="single" w:sz="8" w:space="0" w:color="5B869D"/>
              <w:left w:val="nil"/>
              <w:right w:val="nil"/>
            </w:tcBorders>
            <w:shd w:val="clear" w:color="auto" w:fill="auto"/>
            <w:vAlign w:val="bottom"/>
          </w:tcPr>
          <w:p w14:paraId="0AC90B2E" w14:textId="39C8106A"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0" w:type="dxa"/>
            <w:tcBorders>
              <w:top w:val="single" w:sz="8" w:space="0" w:color="5B869D"/>
              <w:left w:val="nil"/>
              <w:right w:val="nil"/>
            </w:tcBorders>
            <w:shd w:val="clear" w:color="auto" w:fill="auto"/>
            <w:noWrap/>
            <w:tcMar>
              <w:top w:w="15" w:type="dxa"/>
              <w:left w:w="15" w:type="dxa"/>
              <w:bottom w:w="0" w:type="dxa"/>
              <w:right w:w="15" w:type="dxa"/>
            </w:tcMar>
            <w:vAlign w:val="bottom"/>
          </w:tcPr>
          <w:p w14:paraId="5DBE929D" w14:textId="4B2A8BAC"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1" w:type="dxa"/>
            <w:tcBorders>
              <w:top w:val="single" w:sz="8" w:space="0" w:color="5B869D"/>
              <w:left w:val="nil"/>
              <w:right w:val="nil"/>
            </w:tcBorders>
            <w:shd w:val="clear" w:color="auto" w:fill="auto"/>
            <w:noWrap/>
            <w:tcMar>
              <w:top w:w="15" w:type="dxa"/>
              <w:left w:w="15" w:type="dxa"/>
              <w:bottom w:w="0" w:type="dxa"/>
              <w:right w:w="15" w:type="dxa"/>
            </w:tcMar>
            <w:vAlign w:val="bottom"/>
          </w:tcPr>
          <w:p w14:paraId="730B85FF" w14:textId="151AAC90"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r w:rsidRPr="0004555F">
              <w:rPr>
                <w:rFonts w:cs="Segoe UI"/>
                <w:sz w:val="16"/>
                <w:szCs w:val="16"/>
              </w:rPr>
              <w:t>11</w:t>
            </w:r>
            <w:r>
              <w:rPr>
                <w:rFonts w:cs="Segoe UI"/>
                <w:sz w:val="16"/>
                <w:szCs w:val="16"/>
              </w:rPr>
              <w:t>,</w:t>
            </w:r>
            <w:r w:rsidRPr="0004555F">
              <w:rPr>
                <w:rFonts w:cs="Segoe UI"/>
                <w:sz w:val="16"/>
                <w:szCs w:val="16"/>
              </w:rPr>
              <w:t>577</w:t>
            </w:r>
            <w:r>
              <w:rPr>
                <w:rFonts w:cs="Segoe UI"/>
                <w:sz w:val="16"/>
                <w:szCs w:val="16"/>
              </w:rPr>
              <w:t>)</w:t>
            </w:r>
          </w:p>
        </w:tc>
        <w:tc>
          <w:tcPr>
            <w:tcW w:w="850" w:type="dxa"/>
            <w:gridSpan w:val="2"/>
            <w:tcBorders>
              <w:top w:val="single" w:sz="8" w:space="0" w:color="5B869D"/>
              <w:left w:val="nil"/>
              <w:right w:val="nil"/>
            </w:tcBorders>
            <w:shd w:val="clear" w:color="auto" w:fill="auto"/>
            <w:noWrap/>
            <w:tcMar>
              <w:top w:w="15" w:type="dxa"/>
              <w:left w:w="15" w:type="dxa"/>
              <w:bottom w:w="0" w:type="dxa"/>
              <w:right w:w="15" w:type="dxa"/>
            </w:tcMar>
            <w:vAlign w:val="bottom"/>
          </w:tcPr>
          <w:p w14:paraId="1C20763C" w14:textId="27D0431F"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r w:rsidRPr="0004555F">
              <w:rPr>
                <w:rFonts w:cs="Segoe UI"/>
                <w:sz w:val="16"/>
                <w:szCs w:val="16"/>
              </w:rPr>
              <w:t>11</w:t>
            </w:r>
            <w:r>
              <w:rPr>
                <w:rFonts w:cs="Segoe UI"/>
                <w:sz w:val="16"/>
                <w:szCs w:val="16"/>
              </w:rPr>
              <w:t>,</w:t>
            </w:r>
            <w:r w:rsidRPr="0004555F">
              <w:rPr>
                <w:rFonts w:cs="Segoe UI"/>
                <w:sz w:val="16"/>
                <w:szCs w:val="16"/>
              </w:rPr>
              <w:t>577</w:t>
            </w:r>
            <w:r>
              <w:rPr>
                <w:rFonts w:cs="Segoe UI"/>
                <w:sz w:val="16"/>
                <w:szCs w:val="16"/>
              </w:rPr>
              <w:t>)</w:t>
            </w:r>
          </w:p>
        </w:tc>
      </w:tr>
      <w:tr w:rsidR="00B115BE" w:rsidRPr="00BB70C2" w14:paraId="76EDD5D4" w14:textId="77777777" w:rsidTr="004116CE">
        <w:trPr>
          <w:trHeight w:val="177"/>
        </w:trPr>
        <w:tc>
          <w:tcPr>
            <w:tcW w:w="2694" w:type="dxa"/>
            <w:noWrap/>
            <w:tcMar>
              <w:top w:w="15" w:type="dxa"/>
              <w:left w:w="15" w:type="dxa"/>
              <w:bottom w:w="0" w:type="dxa"/>
              <w:right w:w="15" w:type="dxa"/>
            </w:tcMar>
            <w:vAlign w:val="bottom"/>
          </w:tcPr>
          <w:p w14:paraId="3D4FD500" w14:textId="6FCB839D" w:rsidR="00B115BE" w:rsidRDefault="00B115BE" w:rsidP="00B115BE">
            <w:pPr>
              <w:spacing w:after="0" w:line="240" w:lineRule="auto"/>
              <w:ind w:left="0" w:right="0"/>
              <w:rPr>
                <w:rFonts w:eastAsia="Arial Unicode MS" w:cs="Segoe UI"/>
                <w:sz w:val="16"/>
                <w:szCs w:val="16"/>
                <w:lang w:val="en-US"/>
              </w:rPr>
            </w:pPr>
            <w:r>
              <w:rPr>
                <w:rFonts w:eastAsia="Arial Unicode MS" w:cs="Segoe UI"/>
                <w:sz w:val="16"/>
                <w:szCs w:val="16"/>
                <w:lang w:val="en-US"/>
              </w:rPr>
              <w:t>Acquisition of own shares (-)</w:t>
            </w:r>
          </w:p>
        </w:tc>
        <w:tc>
          <w:tcPr>
            <w:tcW w:w="410" w:type="dxa"/>
          </w:tcPr>
          <w:p w14:paraId="3AAB3572" w14:textId="77777777" w:rsidR="00B115BE" w:rsidRPr="00BB70C2" w:rsidRDefault="00B115BE" w:rsidP="00B115B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850" w:type="dxa"/>
            <w:tcBorders>
              <w:left w:val="nil"/>
              <w:right w:val="nil"/>
            </w:tcBorders>
            <w:shd w:val="clear" w:color="auto" w:fill="auto"/>
            <w:noWrap/>
            <w:tcMar>
              <w:top w:w="15" w:type="dxa"/>
              <w:left w:w="15" w:type="dxa"/>
              <w:bottom w:w="0" w:type="dxa"/>
              <w:right w:w="15" w:type="dxa"/>
            </w:tcMar>
            <w:vAlign w:val="bottom"/>
          </w:tcPr>
          <w:p w14:paraId="552E2516" w14:textId="4753AF83"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100</w:t>
            </w:r>
          </w:p>
        </w:tc>
        <w:tc>
          <w:tcPr>
            <w:tcW w:w="709" w:type="dxa"/>
            <w:tcBorders>
              <w:left w:val="nil"/>
              <w:right w:val="nil"/>
            </w:tcBorders>
            <w:shd w:val="clear" w:color="auto" w:fill="auto"/>
            <w:vAlign w:val="bottom"/>
          </w:tcPr>
          <w:p w14:paraId="6651B28D" w14:textId="70812009"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1" w:type="dxa"/>
            <w:tcBorders>
              <w:left w:val="nil"/>
              <w:right w:val="nil"/>
            </w:tcBorders>
            <w:shd w:val="clear" w:color="auto" w:fill="auto"/>
            <w:vAlign w:val="bottom"/>
          </w:tcPr>
          <w:p w14:paraId="673BCB33" w14:textId="24B6E53E"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7BEF46A7" w14:textId="17854BA0"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992" w:type="dxa"/>
            <w:tcBorders>
              <w:left w:val="nil"/>
              <w:right w:val="nil"/>
            </w:tcBorders>
            <w:shd w:val="clear" w:color="auto" w:fill="auto"/>
            <w:vAlign w:val="bottom"/>
          </w:tcPr>
          <w:p w14:paraId="257680C9" w14:textId="6FB2F344"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0" w:type="dxa"/>
            <w:tcBorders>
              <w:left w:val="nil"/>
              <w:right w:val="nil"/>
            </w:tcBorders>
            <w:shd w:val="clear" w:color="auto" w:fill="auto"/>
            <w:noWrap/>
            <w:tcMar>
              <w:top w:w="15" w:type="dxa"/>
              <w:left w:w="15" w:type="dxa"/>
              <w:bottom w:w="0" w:type="dxa"/>
              <w:right w:w="15" w:type="dxa"/>
            </w:tcMar>
            <w:vAlign w:val="bottom"/>
          </w:tcPr>
          <w:p w14:paraId="4E376C45" w14:textId="3F2B761C"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3F417752" w14:textId="015ED423"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0" w:type="dxa"/>
            <w:gridSpan w:val="2"/>
            <w:tcBorders>
              <w:left w:val="nil"/>
              <w:right w:val="nil"/>
            </w:tcBorders>
            <w:shd w:val="clear" w:color="auto" w:fill="auto"/>
            <w:noWrap/>
            <w:tcMar>
              <w:top w:w="15" w:type="dxa"/>
              <w:left w:w="15" w:type="dxa"/>
              <w:bottom w:w="0" w:type="dxa"/>
              <w:right w:w="15" w:type="dxa"/>
            </w:tcMar>
            <w:vAlign w:val="bottom"/>
          </w:tcPr>
          <w:p w14:paraId="4D8B5FFA" w14:textId="2DFCEC87"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100</w:t>
            </w:r>
          </w:p>
        </w:tc>
      </w:tr>
      <w:tr w:rsidR="00B115BE" w:rsidRPr="00BB70C2" w14:paraId="2FE65968" w14:textId="77777777" w:rsidTr="004116CE">
        <w:trPr>
          <w:trHeight w:val="177"/>
        </w:trPr>
        <w:tc>
          <w:tcPr>
            <w:tcW w:w="2694" w:type="dxa"/>
            <w:noWrap/>
            <w:tcMar>
              <w:top w:w="15" w:type="dxa"/>
              <w:left w:w="15" w:type="dxa"/>
              <w:bottom w:w="0" w:type="dxa"/>
              <w:right w:w="15" w:type="dxa"/>
            </w:tcMar>
            <w:vAlign w:val="bottom"/>
          </w:tcPr>
          <w:p w14:paraId="5DEA2672" w14:textId="00CEE203" w:rsidR="00B115BE" w:rsidRDefault="00B115BE" w:rsidP="00B115BE">
            <w:pPr>
              <w:spacing w:after="0" w:line="240" w:lineRule="auto"/>
              <w:ind w:left="0" w:right="0"/>
              <w:rPr>
                <w:rFonts w:eastAsia="Arial Unicode MS" w:cs="Segoe UI"/>
                <w:sz w:val="16"/>
                <w:szCs w:val="16"/>
                <w:lang w:val="en-US"/>
              </w:rPr>
            </w:pPr>
            <w:r>
              <w:rPr>
                <w:rFonts w:eastAsia="Arial Unicode MS" w:cs="Segoe UI"/>
                <w:sz w:val="16"/>
                <w:szCs w:val="16"/>
                <w:lang w:val="en-US"/>
              </w:rPr>
              <w:t>Increase in share capital</w:t>
            </w:r>
          </w:p>
        </w:tc>
        <w:tc>
          <w:tcPr>
            <w:tcW w:w="410" w:type="dxa"/>
          </w:tcPr>
          <w:p w14:paraId="7AD1CA96" w14:textId="77777777" w:rsidR="00B115BE" w:rsidRPr="00BB70C2" w:rsidRDefault="00B115BE" w:rsidP="00B115B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850" w:type="dxa"/>
            <w:tcBorders>
              <w:left w:val="nil"/>
              <w:right w:val="nil"/>
            </w:tcBorders>
            <w:shd w:val="clear" w:color="auto" w:fill="auto"/>
            <w:noWrap/>
            <w:tcMar>
              <w:top w:w="15" w:type="dxa"/>
              <w:left w:w="15" w:type="dxa"/>
              <w:bottom w:w="0" w:type="dxa"/>
              <w:right w:w="15" w:type="dxa"/>
            </w:tcMar>
            <w:vAlign w:val="bottom"/>
          </w:tcPr>
          <w:p w14:paraId="5D55E143" w14:textId="5B0AB828"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709" w:type="dxa"/>
            <w:tcBorders>
              <w:left w:val="nil"/>
              <w:right w:val="nil"/>
            </w:tcBorders>
            <w:shd w:val="clear" w:color="auto" w:fill="auto"/>
            <w:vAlign w:val="bottom"/>
          </w:tcPr>
          <w:p w14:paraId="42AFC272" w14:textId="4547B5F4"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1" w:type="dxa"/>
            <w:tcBorders>
              <w:left w:val="nil"/>
              <w:right w:val="nil"/>
            </w:tcBorders>
            <w:shd w:val="clear" w:color="auto" w:fill="auto"/>
            <w:vAlign w:val="bottom"/>
          </w:tcPr>
          <w:p w14:paraId="6BC379F6" w14:textId="6B1C2482"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r w:rsidRPr="001B103E">
              <w:rPr>
                <w:rFonts w:cs="Segoe UI"/>
                <w:bCs/>
                <w:sz w:val="16"/>
                <w:szCs w:val="16"/>
              </w:rPr>
              <w:t>600</w:t>
            </w:r>
            <w:r>
              <w:rPr>
                <w:rFonts w:cs="Segoe UI"/>
                <w:bCs/>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452AB772" w14:textId="31B18B62"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992" w:type="dxa"/>
            <w:tcBorders>
              <w:left w:val="nil"/>
              <w:right w:val="nil"/>
            </w:tcBorders>
            <w:shd w:val="clear" w:color="auto" w:fill="auto"/>
            <w:vAlign w:val="bottom"/>
          </w:tcPr>
          <w:p w14:paraId="12CC6B9B" w14:textId="033D07B2"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0" w:type="dxa"/>
            <w:tcBorders>
              <w:left w:val="nil"/>
              <w:right w:val="nil"/>
            </w:tcBorders>
            <w:shd w:val="clear" w:color="auto" w:fill="auto"/>
            <w:noWrap/>
            <w:tcMar>
              <w:top w:w="15" w:type="dxa"/>
              <w:left w:w="15" w:type="dxa"/>
              <w:bottom w:w="0" w:type="dxa"/>
              <w:right w:w="15" w:type="dxa"/>
            </w:tcMar>
            <w:vAlign w:val="bottom"/>
          </w:tcPr>
          <w:p w14:paraId="4748CEF5" w14:textId="575CEA04"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4F3868F1" w14:textId="228A77B2"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0" w:type="dxa"/>
            <w:gridSpan w:val="2"/>
            <w:tcBorders>
              <w:left w:val="nil"/>
              <w:right w:val="nil"/>
            </w:tcBorders>
            <w:shd w:val="clear" w:color="auto" w:fill="auto"/>
            <w:noWrap/>
            <w:tcMar>
              <w:top w:w="15" w:type="dxa"/>
              <w:left w:w="15" w:type="dxa"/>
              <w:bottom w:w="0" w:type="dxa"/>
              <w:right w:w="15" w:type="dxa"/>
            </w:tcMar>
            <w:vAlign w:val="bottom"/>
          </w:tcPr>
          <w:p w14:paraId="421EBA85" w14:textId="351EA2C9"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(600)</w:t>
            </w:r>
          </w:p>
        </w:tc>
      </w:tr>
      <w:tr w:rsidR="00B115BE" w:rsidRPr="00BB70C2" w14:paraId="01E6591F" w14:textId="77777777" w:rsidTr="004116CE">
        <w:trPr>
          <w:trHeight w:val="177"/>
        </w:trPr>
        <w:tc>
          <w:tcPr>
            <w:tcW w:w="2694" w:type="dxa"/>
            <w:noWrap/>
            <w:tcMar>
              <w:top w:w="15" w:type="dxa"/>
              <w:left w:w="15" w:type="dxa"/>
              <w:bottom w:w="0" w:type="dxa"/>
              <w:right w:w="15" w:type="dxa"/>
            </w:tcMar>
            <w:vAlign w:val="bottom"/>
          </w:tcPr>
          <w:p w14:paraId="1DFD51E5" w14:textId="7087FF72" w:rsidR="00B115BE" w:rsidRPr="00BB70C2" w:rsidRDefault="00B115BE" w:rsidP="00B115BE">
            <w:pPr>
              <w:spacing w:after="0" w:line="240" w:lineRule="auto"/>
              <w:ind w:left="0" w:right="0"/>
              <w:rPr>
                <w:rFonts w:eastAsia="Arial Unicode MS" w:cs="Segoe UI"/>
                <w:sz w:val="16"/>
                <w:szCs w:val="16"/>
                <w:lang w:val="en-US"/>
              </w:rPr>
            </w:pPr>
            <w:r>
              <w:rPr>
                <w:rFonts w:eastAsia="Arial Unicode MS" w:cs="Segoe UI"/>
                <w:sz w:val="16"/>
                <w:szCs w:val="16"/>
                <w:lang w:val="en-US"/>
              </w:rPr>
              <w:t>Share-based payments</w:t>
            </w:r>
          </w:p>
        </w:tc>
        <w:tc>
          <w:tcPr>
            <w:tcW w:w="410" w:type="dxa"/>
          </w:tcPr>
          <w:p w14:paraId="1A3B812E" w14:textId="77777777" w:rsidR="00B115BE" w:rsidRPr="00BB70C2" w:rsidRDefault="00B115BE" w:rsidP="00B115B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850" w:type="dxa"/>
            <w:tcBorders>
              <w:left w:val="nil"/>
              <w:right w:val="nil"/>
            </w:tcBorders>
            <w:shd w:val="clear" w:color="auto" w:fill="auto"/>
            <w:noWrap/>
            <w:tcMar>
              <w:top w:w="15" w:type="dxa"/>
              <w:left w:w="15" w:type="dxa"/>
              <w:bottom w:w="0" w:type="dxa"/>
              <w:right w:w="15" w:type="dxa"/>
            </w:tcMar>
            <w:vAlign w:val="bottom"/>
          </w:tcPr>
          <w:p w14:paraId="77D78405" w14:textId="7357B88E"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709" w:type="dxa"/>
            <w:tcBorders>
              <w:left w:val="nil"/>
              <w:right w:val="nil"/>
            </w:tcBorders>
            <w:shd w:val="clear" w:color="auto" w:fill="auto"/>
            <w:vAlign w:val="bottom"/>
          </w:tcPr>
          <w:p w14:paraId="21F0AA81" w14:textId="075020FE"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1" w:type="dxa"/>
            <w:tcBorders>
              <w:left w:val="nil"/>
              <w:right w:val="nil"/>
            </w:tcBorders>
            <w:shd w:val="clear" w:color="auto" w:fill="auto"/>
            <w:vAlign w:val="bottom"/>
          </w:tcPr>
          <w:p w14:paraId="164410AF" w14:textId="280E5810" w:rsidR="00B115BE" w:rsidRPr="00EA7F47" w:rsidRDefault="00B115BE" w:rsidP="00B115BE">
            <w:pPr>
              <w:spacing w:after="0" w:line="240" w:lineRule="auto"/>
              <w:ind w:left="0" w:right="0"/>
              <w:jc w:val="center"/>
              <w:rPr>
                <w:rFonts w:cs="Segoe UI"/>
                <w:sz w:val="16"/>
                <w:szCs w:val="16"/>
                <w:lang w:val="en-US"/>
              </w:rPr>
            </w:pPr>
            <w:r w:rsidRPr="001B103E">
              <w:rPr>
                <w:rFonts w:cs="Segoe UI"/>
                <w:bCs/>
                <w:sz w:val="16"/>
                <w:szCs w:val="16"/>
              </w:rPr>
              <w:t>333</w:t>
            </w:r>
          </w:p>
        </w:tc>
        <w:tc>
          <w:tcPr>
            <w:tcW w:w="851" w:type="dxa"/>
            <w:tcBorders>
              <w:left w:val="nil"/>
              <w:right w:val="nil"/>
            </w:tcBorders>
            <w:shd w:val="clear" w:color="auto" w:fill="auto"/>
            <w:noWrap/>
            <w:tcMar>
              <w:top w:w="15" w:type="dxa"/>
              <w:left w:w="15" w:type="dxa"/>
              <w:bottom w:w="0" w:type="dxa"/>
              <w:right w:w="15" w:type="dxa"/>
            </w:tcMar>
            <w:vAlign w:val="bottom"/>
          </w:tcPr>
          <w:p w14:paraId="28C9E5EA" w14:textId="49552299"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992" w:type="dxa"/>
            <w:tcBorders>
              <w:left w:val="nil"/>
              <w:right w:val="nil"/>
            </w:tcBorders>
            <w:shd w:val="clear" w:color="auto" w:fill="auto"/>
            <w:vAlign w:val="bottom"/>
          </w:tcPr>
          <w:p w14:paraId="64860DAF" w14:textId="621D17AE"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0" w:type="dxa"/>
            <w:tcBorders>
              <w:left w:val="nil"/>
              <w:right w:val="nil"/>
            </w:tcBorders>
            <w:shd w:val="clear" w:color="auto" w:fill="auto"/>
            <w:noWrap/>
            <w:tcMar>
              <w:top w:w="15" w:type="dxa"/>
              <w:left w:w="15" w:type="dxa"/>
              <w:bottom w:w="0" w:type="dxa"/>
              <w:right w:w="15" w:type="dxa"/>
            </w:tcMar>
            <w:vAlign w:val="bottom"/>
          </w:tcPr>
          <w:p w14:paraId="05C7DDF3" w14:textId="11224EB9"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5F9A71EA" w14:textId="6C32C0E2"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0" w:type="dxa"/>
            <w:gridSpan w:val="2"/>
            <w:tcBorders>
              <w:left w:val="nil"/>
              <w:right w:val="nil"/>
            </w:tcBorders>
            <w:shd w:val="clear" w:color="auto" w:fill="auto"/>
            <w:noWrap/>
            <w:tcMar>
              <w:top w:w="15" w:type="dxa"/>
              <w:left w:w="15" w:type="dxa"/>
              <w:bottom w:w="0" w:type="dxa"/>
              <w:right w:w="15" w:type="dxa"/>
            </w:tcMar>
            <w:vAlign w:val="bottom"/>
          </w:tcPr>
          <w:p w14:paraId="43111884" w14:textId="721E8859"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333</w:t>
            </w:r>
          </w:p>
        </w:tc>
      </w:tr>
      <w:tr w:rsidR="00B115BE" w:rsidRPr="00BB70C2" w14:paraId="73548FE1" w14:textId="77777777" w:rsidTr="004116CE">
        <w:trPr>
          <w:trHeight w:val="177"/>
        </w:trPr>
        <w:tc>
          <w:tcPr>
            <w:tcW w:w="2694" w:type="dxa"/>
            <w:noWrap/>
            <w:tcMar>
              <w:top w:w="15" w:type="dxa"/>
              <w:left w:w="15" w:type="dxa"/>
              <w:bottom w:w="0" w:type="dxa"/>
              <w:right w:w="15" w:type="dxa"/>
            </w:tcMar>
            <w:vAlign w:val="bottom"/>
          </w:tcPr>
          <w:p w14:paraId="0C024AF0" w14:textId="66740765" w:rsidR="00B115BE" w:rsidRDefault="00B115BE" w:rsidP="00B115BE">
            <w:pPr>
              <w:spacing w:after="0" w:line="240" w:lineRule="auto"/>
              <w:ind w:left="0" w:right="0"/>
              <w:rPr>
                <w:rFonts w:eastAsia="Arial Unicode MS" w:cs="Segoe UI"/>
                <w:sz w:val="16"/>
                <w:szCs w:val="16"/>
                <w:lang w:val="en-US"/>
              </w:rPr>
            </w:pPr>
            <w:r>
              <w:rPr>
                <w:rFonts w:eastAsia="Arial Unicode MS" w:cs="Segoe UI"/>
                <w:sz w:val="16"/>
                <w:szCs w:val="16"/>
                <w:lang w:val="en-US"/>
              </w:rPr>
              <w:t>Transfer between reserves</w:t>
            </w:r>
          </w:p>
        </w:tc>
        <w:tc>
          <w:tcPr>
            <w:tcW w:w="410" w:type="dxa"/>
          </w:tcPr>
          <w:p w14:paraId="4F018C10" w14:textId="77777777" w:rsidR="00B115BE" w:rsidRPr="00BB70C2" w:rsidRDefault="00B115BE" w:rsidP="00B115B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850" w:type="dxa"/>
            <w:tcBorders>
              <w:left w:val="nil"/>
              <w:right w:val="nil"/>
            </w:tcBorders>
            <w:shd w:val="clear" w:color="auto" w:fill="auto"/>
            <w:noWrap/>
            <w:tcMar>
              <w:top w:w="15" w:type="dxa"/>
              <w:left w:w="15" w:type="dxa"/>
              <w:bottom w:w="0" w:type="dxa"/>
              <w:right w:w="15" w:type="dxa"/>
            </w:tcMar>
            <w:vAlign w:val="bottom"/>
          </w:tcPr>
          <w:p w14:paraId="09672878" w14:textId="1861AE0E"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709" w:type="dxa"/>
            <w:tcBorders>
              <w:left w:val="nil"/>
              <w:right w:val="nil"/>
            </w:tcBorders>
            <w:shd w:val="clear" w:color="auto" w:fill="auto"/>
            <w:vAlign w:val="bottom"/>
          </w:tcPr>
          <w:p w14:paraId="55883139" w14:textId="765EFBF7"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1" w:type="dxa"/>
            <w:tcBorders>
              <w:left w:val="nil"/>
              <w:right w:val="nil"/>
            </w:tcBorders>
            <w:shd w:val="clear" w:color="auto" w:fill="auto"/>
            <w:vAlign w:val="bottom"/>
          </w:tcPr>
          <w:p w14:paraId="64D5494C" w14:textId="34F52B5E"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6569D088" w14:textId="3C8D79B5"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288</w:t>
            </w:r>
          </w:p>
        </w:tc>
        <w:tc>
          <w:tcPr>
            <w:tcW w:w="992" w:type="dxa"/>
            <w:tcBorders>
              <w:left w:val="nil"/>
              <w:right w:val="nil"/>
            </w:tcBorders>
            <w:shd w:val="clear" w:color="auto" w:fill="auto"/>
            <w:vAlign w:val="bottom"/>
          </w:tcPr>
          <w:p w14:paraId="2771EF23" w14:textId="1A82F650"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0" w:type="dxa"/>
            <w:tcBorders>
              <w:left w:val="nil"/>
              <w:right w:val="nil"/>
            </w:tcBorders>
            <w:shd w:val="clear" w:color="auto" w:fill="auto"/>
            <w:noWrap/>
            <w:tcMar>
              <w:top w:w="15" w:type="dxa"/>
              <w:left w:w="15" w:type="dxa"/>
              <w:bottom w:w="0" w:type="dxa"/>
              <w:right w:w="15" w:type="dxa"/>
            </w:tcMar>
            <w:vAlign w:val="bottom"/>
          </w:tcPr>
          <w:p w14:paraId="58EFE39C" w14:textId="2D302192"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(288)</w:t>
            </w:r>
          </w:p>
        </w:tc>
        <w:tc>
          <w:tcPr>
            <w:tcW w:w="851" w:type="dxa"/>
            <w:tcBorders>
              <w:left w:val="nil"/>
              <w:right w:val="nil"/>
            </w:tcBorders>
            <w:shd w:val="clear" w:color="auto" w:fill="auto"/>
            <w:noWrap/>
            <w:tcMar>
              <w:top w:w="15" w:type="dxa"/>
              <w:left w:w="15" w:type="dxa"/>
              <w:bottom w:w="0" w:type="dxa"/>
              <w:right w:w="15" w:type="dxa"/>
            </w:tcMar>
            <w:vAlign w:val="bottom"/>
          </w:tcPr>
          <w:p w14:paraId="05FBC5F8" w14:textId="2A84B4F5"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0" w:type="dxa"/>
            <w:gridSpan w:val="2"/>
            <w:tcBorders>
              <w:left w:val="nil"/>
              <w:right w:val="nil"/>
            </w:tcBorders>
            <w:shd w:val="clear" w:color="auto" w:fill="auto"/>
            <w:noWrap/>
            <w:tcMar>
              <w:top w:w="15" w:type="dxa"/>
              <w:left w:w="15" w:type="dxa"/>
              <w:bottom w:w="0" w:type="dxa"/>
              <w:right w:w="15" w:type="dxa"/>
            </w:tcMar>
            <w:vAlign w:val="bottom"/>
          </w:tcPr>
          <w:p w14:paraId="26E67CF5" w14:textId="401EE974"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r>
      <w:tr w:rsidR="00B115BE" w:rsidRPr="00BB70C2" w14:paraId="51323A1B" w14:textId="77777777" w:rsidTr="004116CE">
        <w:trPr>
          <w:trHeight w:val="177"/>
        </w:trPr>
        <w:tc>
          <w:tcPr>
            <w:tcW w:w="2694" w:type="dxa"/>
            <w:noWrap/>
            <w:tcMar>
              <w:top w:w="15" w:type="dxa"/>
              <w:left w:w="15" w:type="dxa"/>
              <w:bottom w:w="0" w:type="dxa"/>
              <w:right w:w="15" w:type="dxa"/>
            </w:tcMar>
            <w:vAlign w:val="bottom"/>
          </w:tcPr>
          <w:p w14:paraId="233BDB49" w14:textId="5258F5E9" w:rsidR="00B115BE" w:rsidRDefault="00B115BE" w:rsidP="00B115BE">
            <w:pPr>
              <w:spacing w:after="0" w:line="240" w:lineRule="auto"/>
              <w:ind w:left="0" w:right="0"/>
              <w:rPr>
                <w:rFonts w:eastAsia="Arial Unicode MS" w:cs="Segoe UI"/>
                <w:sz w:val="16"/>
                <w:szCs w:val="16"/>
                <w:lang w:val="en-US"/>
              </w:rPr>
            </w:pPr>
            <w:r>
              <w:rPr>
                <w:rFonts w:eastAsia="Arial Unicode MS" w:cs="Segoe UI"/>
                <w:sz w:val="16"/>
                <w:szCs w:val="16"/>
                <w:lang w:val="en-US"/>
              </w:rPr>
              <w:t>Used reserves</w:t>
            </w:r>
          </w:p>
        </w:tc>
        <w:tc>
          <w:tcPr>
            <w:tcW w:w="410" w:type="dxa"/>
          </w:tcPr>
          <w:p w14:paraId="4A583F6F" w14:textId="77777777" w:rsidR="00B115BE" w:rsidRPr="00BB70C2" w:rsidRDefault="00B115BE" w:rsidP="00B115B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lang w:val="en-US"/>
              </w:rPr>
            </w:pPr>
          </w:p>
        </w:tc>
        <w:tc>
          <w:tcPr>
            <w:tcW w:w="850" w:type="dxa"/>
            <w:tcBorders>
              <w:left w:val="nil"/>
              <w:right w:val="nil"/>
            </w:tcBorders>
            <w:shd w:val="clear" w:color="auto" w:fill="auto"/>
            <w:noWrap/>
            <w:tcMar>
              <w:top w:w="15" w:type="dxa"/>
              <w:left w:w="15" w:type="dxa"/>
              <w:bottom w:w="0" w:type="dxa"/>
              <w:right w:w="15" w:type="dxa"/>
            </w:tcMar>
            <w:vAlign w:val="bottom"/>
          </w:tcPr>
          <w:p w14:paraId="36865CD7" w14:textId="7CEEE7CB"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709" w:type="dxa"/>
            <w:tcBorders>
              <w:left w:val="nil"/>
              <w:right w:val="nil"/>
            </w:tcBorders>
            <w:shd w:val="clear" w:color="auto" w:fill="auto"/>
            <w:vAlign w:val="bottom"/>
          </w:tcPr>
          <w:p w14:paraId="5BA483F0" w14:textId="743F6315"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1" w:type="dxa"/>
            <w:tcBorders>
              <w:left w:val="nil"/>
              <w:right w:val="nil"/>
            </w:tcBorders>
            <w:shd w:val="clear" w:color="auto" w:fill="auto"/>
            <w:vAlign w:val="bottom"/>
          </w:tcPr>
          <w:p w14:paraId="5166743D" w14:textId="3EC92513"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62863122" w14:textId="45A01AE6"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w:t>
            </w:r>
          </w:p>
        </w:tc>
        <w:tc>
          <w:tcPr>
            <w:tcW w:w="992" w:type="dxa"/>
            <w:tcBorders>
              <w:left w:val="nil"/>
              <w:right w:val="nil"/>
            </w:tcBorders>
            <w:shd w:val="clear" w:color="auto" w:fill="auto"/>
            <w:vAlign w:val="bottom"/>
          </w:tcPr>
          <w:p w14:paraId="5117D18C" w14:textId="2A34D0F5"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0" w:type="dxa"/>
            <w:tcBorders>
              <w:left w:val="nil"/>
              <w:right w:val="nil"/>
            </w:tcBorders>
            <w:shd w:val="clear" w:color="auto" w:fill="auto"/>
            <w:noWrap/>
            <w:tcMar>
              <w:top w:w="15" w:type="dxa"/>
              <w:left w:w="15" w:type="dxa"/>
              <w:bottom w:w="0" w:type="dxa"/>
              <w:right w:w="15" w:type="dxa"/>
            </w:tcMar>
            <w:vAlign w:val="bottom"/>
          </w:tcPr>
          <w:p w14:paraId="19CECCCA" w14:textId="474113F5" w:rsidR="00B115BE" w:rsidRPr="00EA7F47" w:rsidRDefault="00B115BE" w:rsidP="00B115BE">
            <w:pPr>
              <w:spacing w:after="0" w:line="240" w:lineRule="auto"/>
              <w:ind w:left="0" w:right="0"/>
              <w:jc w:val="center"/>
              <w:rPr>
                <w:rFonts w:cs="Segoe UI"/>
                <w:sz w:val="16"/>
                <w:szCs w:val="16"/>
                <w:lang w:val="en-US"/>
              </w:rPr>
            </w:pPr>
            <w:r>
              <w:rPr>
                <w:rFonts w:cs="Segoe UI"/>
                <w:bCs/>
                <w:sz w:val="16"/>
                <w:szCs w:val="16"/>
              </w:rPr>
              <w:t>(600)</w:t>
            </w:r>
          </w:p>
        </w:tc>
        <w:tc>
          <w:tcPr>
            <w:tcW w:w="851" w:type="dxa"/>
            <w:tcBorders>
              <w:left w:val="nil"/>
              <w:right w:val="nil"/>
            </w:tcBorders>
            <w:shd w:val="clear" w:color="auto" w:fill="auto"/>
            <w:noWrap/>
            <w:tcMar>
              <w:top w:w="15" w:type="dxa"/>
              <w:left w:w="15" w:type="dxa"/>
              <w:bottom w:w="0" w:type="dxa"/>
              <w:right w:w="15" w:type="dxa"/>
            </w:tcMar>
            <w:vAlign w:val="bottom"/>
          </w:tcPr>
          <w:p w14:paraId="2D932E8F" w14:textId="26A76663"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w:t>
            </w:r>
          </w:p>
        </w:tc>
        <w:tc>
          <w:tcPr>
            <w:tcW w:w="850" w:type="dxa"/>
            <w:gridSpan w:val="2"/>
            <w:tcBorders>
              <w:left w:val="nil"/>
              <w:right w:val="nil"/>
            </w:tcBorders>
            <w:shd w:val="clear" w:color="auto" w:fill="auto"/>
            <w:noWrap/>
            <w:tcMar>
              <w:top w:w="15" w:type="dxa"/>
              <w:left w:w="15" w:type="dxa"/>
              <w:bottom w:w="0" w:type="dxa"/>
              <w:right w:w="15" w:type="dxa"/>
            </w:tcMar>
            <w:vAlign w:val="bottom"/>
          </w:tcPr>
          <w:p w14:paraId="026E013D" w14:textId="7F0FA945" w:rsidR="00B115BE" w:rsidRPr="00EA7F47" w:rsidRDefault="00B115BE" w:rsidP="00B115BE">
            <w:pPr>
              <w:spacing w:after="0" w:line="240" w:lineRule="auto"/>
              <w:ind w:left="0" w:right="0"/>
              <w:jc w:val="center"/>
              <w:rPr>
                <w:rFonts w:cs="Segoe UI"/>
                <w:sz w:val="16"/>
                <w:szCs w:val="16"/>
                <w:lang w:val="en-US"/>
              </w:rPr>
            </w:pPr>
            <w:r>
              <w:rPr>
                <w:rFonts w:cs="Segoe UI"/>
                <w:sz w:val="16"/>
                <w:szCs w:val="16"/>
              </w:rPr>
              <w:t>(600)</w:t>
            </w:r>
          </w:p>
        </w:tc>
      </w:tr>
      <w:tr w:rsidR="00B115BE" w:rsidRPr="00BB70C2" w14:paraId="2C93BD6F" w14:textId="77777777" w:rsidTr="004116CE">
        <w:trPr>
          <w:trHeight w:val="328"/>
        </w:trPr>
        <w:tc>
          <w:tcPr>
            <w:tcW w:w="2694" w:type="dxa"/>
            <w:noWrap/>
            <w:tcMar>
              <w:top w:w="15" w:type="dxa"/>
              <w:left w:w="15" w:type="dxa"/>
              <w:bottom w:w="0" w:type="dxa"/>
              <w:right w:w="15" w:type="dxa"/>
            </w:tcMar>
            <w:vAlign w:val="bottom"/>
            <w:hideMark/>
          </w:tcPr>
          <w:p w14:paraId="048D8B33" w14:textId="267F1B40" w:rsidR="00B115BE" w:rsidRPr="00BB70C2" w:rsidRDefault="00B115BE" w:rsidP="00B115BE">
            <w:pPr>
              <w:spacing w:after="0" w:line="240" w:lineRule="auto"/>
              <w:ind w:left="0" w:right="0"/>
              <w:rPr>
                <w:rFonts w:cs="Segoe UI"/>
                <w:b/>
                <w:sz w:val="16"/>
                <w:szCs w:val="16"/>
                <w:lang w:val="en-US"/>
              </w:rPr>
            </w:pPr>
            <w:r>
              <w:rPr>
                <w:rFonts w:cs="Segoe UI"/>
                <w:b/>
                <w:sz w:val="16"/>
                <w:szCs w:val="16"/>
                <w:lang w:val="en-US"/>
              </w:rPr>
              <w:t>Balance as at 30 September 2019</w:t>
            </w:r>
            <w:r w:rsidRPr="00BB70C2">
              <w:rPr>
                <w:rFonts w:cs="Segoe UI"/>
                <w:b/>
                <w:sz w:val="16"/>
                <w:szCs w:val="16"/>
                <w:lang w:val="en-US"/>
              </w:rPr>
              <w:t xml:space="preserve"> (</w:t>
            </w:r>
            <w:r w:rsidRPr="00BB70C2">
              <w:rPr>
                <w:rFonts w:eastAsia="Arial Unicode MS" w:cs="Segoe UI"/>
                <w:b/>
                <w:i/>
                <w:sz w:val="16"/>
                <w:szCs w:val="16"/>
                <w:lang w:val="en-US"/>
              </w:rPr>
              <w:t>unaudited)</w:t>
            </w:r>
          </w:p>
        </w:tc>
        <w:tc>
          <w:tcPr>
            <w:tcW w:w="410" w:type="dxa"/>
          </w:tcPr>
          <w:p w14:paraId="4521C9E4" w14:textId="77777777" w:rsidR="00B115BE" w:rsidRPr="00BB70C2" w:rsidRDefault="00B115BE" w:rsidP="00B115B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highlight w:val="yellow"/>
                <w:lang w:val="en-US"/>
              </w:rPr>
            </w:pPr>
          </w:p>
        </w:tc>
        <w:tc>
          <w:tcPr>
            <w:tcW w:w="850"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3C4B09AB" w14:textId="065EE1DE" w:rsidR="00B115BE" w:rsidRPr="00EA7F47" w:rsidRDefault="00B115BE" w:rsidP="00B115BE">
            <w:pPr>
              <w:spacing w:after="0" w:line="240" w:lineRule="auto"/>
              <w:ind w:left="0" w:right="0"/>
              <w:jc w:val="center"/>
              <w:rPr>
                <w:rFonts w:cs="Segoe UI"/>
                <w:sz w:val="16"/>
                <w:szCs w:val="16"/>
                <w:lang w:val="en-US"/>
              </w:rPr>
            </w:pPr>
            <w:r w:rsidRPr="00B562D9">
              <w:rPr>
                <w:rFonts w:cs="Segoe UI"/>
                <w:b/>
                <w:sz w:val="16"/>
                <w:szCs w:val="16"/>
              </w:rPr>
              <w:t>110</w:t>
            </w:r>
            <w:r>
              <w:rPr>
                <w:rFonts w:cs="Segoe UI"/>
                <w:b/>
                <w:sz w:val="16"/>
                <w:szCs w:val="16"/>
              </w:rPr>
              <w:t>,</w:t>
            </w:r>
            <w:r w:rsidRPr="00B562D9">
              <w:rPr>
                <w:rFonts w:cs="Segoe UI"/>
                <w:b/>
                <w:sz w:val="16"/>
                <w:szCs w:val="16"/>
              </w:rPr>
              <w:t>476</w:t>
            </w:r>
          </w:p>
        </w:tc>
        <w:tc>
          <w:tcPr>
            <w:tcW w:w="709" w:type="dxa"/>
            <w:tcBorders>
              <w:left w:val="nil"/>
              <w:bottom w:val="single" w:sz="8" w:space="0" w:color="5B869D"/>
              <w:right w:val="nil"/>
            </w:tcBorders>
            <w:shd w:val="clear" w:color="auto" w:fill="auto"/>
            <w:vAlign w:val="bottom"/>
          </w:tcPr>
          <w:p w14:paraId="25BEB6CB" w14:textId="3A1653F4" w:rsidR="00B115BE" w:rsidRPr="00EA7F47" w:rsidRDefault="00B115BE" w:rsidP="00B115BE">
            <w:pPr>
              <w:spacing w:after="0" w:line="240" w:lineRule="auto"/>
              <w:ind w:left="0" w:right="0"/>
              <w:jc w:val="center"/>
              <w:rPr>
                <w:rFonts w:cs="Segoe UI"/>
                <w:sz w:val="16"/>
                <w:szCs w:val="16"/>
                <w:lang w:val="en-US"/>
              </w:rPr>
            </w:pPr>
            <w:r w:rsidRPr="00D2164B">
              <w:rPr>
                <w:rFonts w:cs="Segoe UI"/>
                <w:b/>
                <w:sz w:val="16"/>
                <w:szCs w:val="16"/>
              </w:rPr>
              <w:t>3</w:t>
            </w:r>
            <w:r>
              <w:rPr>
                <w:rFonts w:cs="Segoe UI"/>
                <w:b/>
                <w:sz w:val="16"/>
                <w:szCs w:val="16"/>
              </w:rPr>
              <w:t>,</w:t>
            </w:r>
            <w:r w:rsidRPr="00D2164B">
              <w:rPr>
                <w:rFonts w:cs="Segoe UI"/>
                <w:b/>
                <w:sz w:val="16"/>
                <w:szCs w:val="16"/>
              </w:rPr>
              <w:t>913</w:t>
            </w:r>
          </w:p>
        </w:tc>
        <w:tc>
          <w:tcPr>
            <w:tcW w:w="851" w:type="dxa"/>
            <w:tcBorders>
              <w:left w:val="nil"/>
              <w:bottom w:val="single" w:sz="8" w:space="0" w:color="5B869D"/>
              <w:right w:val="nil"/>
            </w:tcBorders>
            <w:shd w:val="clear" w:color="auto" w:fill="auto"/>
            <w:vAlign w:val="bottom"/>
          </w:tcPr>
          <w:p w14:paraId="6BE07F09" w14:textId="2EE10911" w:rsidR="00B115BE" w:rsidRPr="00EA7F47" w:rsidRDefault="00B115BE" w:rsidP="00B115BE">
            <w:pPr>
              <w:spacing w:after="0" w:line="240" w:lineRule="auto"/>
              <w:ind w:left="0" w:right="0"/>
              <w:jc w:val="center"/>
              <w:rPr>
                <w:rFonts w:cs="Segoe UI"/>
                <w:b/>
                <w:sz w:val="16"/>
                <w:szCs w:val="16"/>
                <w:lang w:val="en-US"/>
              </w:rPr>
            </w:pPr>
            <w:r>
              <w:rPr>
                <w:rFonts w:cs="Segoe UI"/>
                <w:b/>
                <w:sz w:val="16"/>
                <w:szCs w:val="16"/>
              </w:rPr>
              <w:t>(267)</w:t>
            </w:r>
          </w:p>
        </w:tc>
        <w:tc>
          <w:tcPr>
            <w:tcW w:w="851"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20776323" w14:textId="5221E0E9" w:rsidR="00B115BE" w:rsidRPr="00EA7F47" w:rsidRDefault="00B115BE" w:rsidP="00B115BE">
            <w:pPr>
              <w:spacing w:after="0" w:line="240" w:lineRule="auto"/>
              <w:ind w:left="0" w:right="0"/>
              <w:jc w:val="center"/>
              <w:rPr>
                <w:rFonts w:cs="Segoe UI"/>
                <w:sz w:val="16"/>
                <w:szCs w:val="16"/>
                <w:lang w:val="en-US"/>
              </w:rPr>
            </w:pPr>
            <w:r>
              <w:rPr>
                <w:rFonts w:cs="Segoe UI"/>
                <w:b/>
                <w:sz w:val="16"/>
                <w:szCs w:val="16"/>
              </w:rPr>
              <w:t>11,</w:t>
            </w:r>
            <w:r w:rsidRPr="00B86D3F">
              <w:rPr>
                <w:rFonts w:cs="Segoe UI"/>
                <w:b/>
                <w:sz w:val="16"/>
                <w:szCs w:val="16"/>
              </w:rPr>
              <w:t>038</w:t>
            </w:r>
          </w:p>
        </w:tc>
        <w:tc>
          <w:tcPr>
            <w:tcW w:w="992" w:type="dxa"/>
            <w:tcBorders>
              <w:left w:val="nil"/>
              <w:bottom w:val="single" w:sz="8" w:space="0" w:color="5B869D"/>
              <w:right w:val="nil"/>
            </w:tcBorders>
            <w:shd w:val="clear" w:color="auto" w:fill="auto"/>
            <w:vAlign w:val="bottom"/>
          </w:tcPr>
          <w:p w14:paraId="1F2303F1" w14:textId="3200556B" w:rsidR="00B115BE" w:rsidRPr="00EA7F47" w:rsidRDefault="00B115BE" w:rsidP="00B115BE">
            <w:pPr>
              <w:spacing w:after="0" w:line="240" w:lineRule="auto"/>
              <w:ind w:left="0" w:right="0"/>
              <w:jc w:val="center"/>
              <w:rPr>
                <w:rFonts w:cs="Segoe UI"/>
                <w:sz w:val="16"/>
                <w:szCs w:val="16"/>
                <w:lang w:val="en-US"/>
              </w:rPr>
            </w:pPr>
            <w:r w:rsidRPr="00375698">
              <w:rPr>
                <w:rFonts w:cs="Segoe UI"/>
                <w:b/>
                <w:sz w:val="16"/>
                <w:szCs w:val="16"/>
              </w:rPr>
              <w:t>15</w:t>
            </w:r>
            <w:r>
              <w:rPr>
                <w:rFonts w:cs="Segoe UI"/>
                <w:b/>
                <w:sz w:val="16"/>
                <w:szCs w:val="16"/>
              </w:rPr>
              <w:t>,</w:t>
            </w:r>
            <w:r w:rsidRPr="00375698">
              <w:rPr>
                <w:rFonts w:cs="Segoe UI"/>
                <w:b/>
                <w:sz w:val="16"/>
                <w:szCs w:val="16"/>
              </w:rPr>
              <w:t>929</w:t>
            </w:r>
          </w:p>
        </w:tc>
        <w:tc>
          <w:tcPr>
            <w:tcW w:w="850"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1D5B004E" w14:textId="27D48A35" w:rsidR="00B115BE" w:rsidRPr="00EA7F47" w:rsidRDefault="00B115BE" w:rsidP="00B115BE">
            <w:pPr>
              <w:spacing w:after="0" w:line="240" w:lineRule="auto"/>
              <w:ind w:left="0" w:right="0"/>
              <w:jc w:val="center"/>
              <w:rPr>
                <w:rFonts w:cs="Segoe UI"/>
                <w:sz w:val="16"/>
                <w:szCs w:val="16"/>
                <w:lang w:val="en-US"/>
              </w:rPr>
            </w:pPr>
            <w:r>
              <w:rPr>
                <w:rFonts w:cs="Segoe UI"/>
                <w:b/>
                <w:sz w:val="16"/>
                <w:szCs w:val="16"/>
              </w:rPr>
              <w:t>42,</w:t>
            </w:r>
            <w:r w:rsidRPr="00E06FD1">
              <w:rPr>
                <w:rFonts w:cs="Segoe UI"/>
                <w:b/>
                <w:sz w:val="16"/>
                <w:szCs w:val="16"/>
              </w:rPr>
              <w:t>057</w:t>
            </w:r>
          </w:p>
        </w:tc>
        <w:tc>
          <w:tcPr>
            <w:tcW w:w="851"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47277C50" w14:textId="2C23D32B" w:rsidR="00B115BE" w:rsidRPr="00EA7F47" w:rsidRDefault="00B115BE" w:rsidP="00B115BE">
            <w:pPr>
              <w:spacing w:after="0" w:line="240" w:lineRule="auto"/>
              <w:ind w:left="0" w:right="0"/>
              <w:jc w:val="center"/>
              <w:rPr>
                <w:rFonts w:cs="Segoe UI"/>
                <w:sz w:val="16"/>
                <w:szCs w:val="16"/>
                <w:lang w:val="en-US"/>
              </w:rPr>
            </w:pPr>
            <w:r>
              <w:rPr>
                <w:rFonts w:cs="Segoe UI"/>
                <w:b/>
                <w:sz w:val="16"/>
                <w:szCs w:val="16"/>
              </w:rPr>
              <w:t>(2,340)</w:t>
            </w:r>
          </w:p>
        </w:tc>
        <w:tc>
          <w:tcPr>
            <w:tcW w:w="850" w:type="dxa"/>
            <w:gridSpan w:val="2"/>
            <w:tcBorders>
              <w:left w:val="nil"/>
              <w:bottom w:val="single" w:sz="8" w:space="0" w:color="5B869D"/>
              <w:right w:val="nil"/>
            </w:tcBorders>
            <w:shd w:val="clear" w:color="auto" w:fill="auto"/>
            <w:noWrap/>
            <w:tcMar>
              <w:top w:w="15" w:type="dxa"/>
              <w:left w:w="15" w:type="dxa"/>
              <w:bottom w:w="0" w:type="dxa"/>
              <w:right w:w="15" w:type="dxa"/>
            </w:tcMar>
            <w:vAlign w:val="bottom"/>
          </w:tcPr>
          <w:p w14:paraId="50D8E9F2" w14:textId="56B46455" w:rsidR="00B115BE" w:rsidRPr="00EA7F47" w:rsidRDefault="00B115BE" w:rsidP="00B115BE">
            <w:pPr>
              <w:spacing w:after="0" w:line="240" w:lineRule="auto"/>
              <w:ind w:left="0" w:right="0"/>
              <w:jc w:val="center"/>
              <w:rPr>
                <w:rFonts w:cs="Segoe UI"/>
                <w:sz w:val="16"/>
                <w:szCs w:val="16"/>
                <w:lang w:val="en-US"/>
              </w:rPr>
            </w:pPr>
            <w:r>
              <w:rPr>
                <w:rFonts w:cs="Segoe UI"/>
                <w:b/>
                <w:sz w:val="16"/>
                <w:szCs w:val="16"/>
              </w:rPr>
              <w:t>180,</w:t>
            </w:r>
            <w:r w:rsidRPr="00DC2DE0">
              <w:rPr>
                <w:rFonts w:cs="Segoe UI"/>
                <w:b/>
                <w:sz w:val="16"/>
                <w:szCs w:val="16"/>
              </w:rPr>
              <w:t>806</w:t>
            </w:r>
          </w:p>
        </w:tc>
      </w:tr>
    </w:tbl>
    <w:p w14:paraId="3AD720F8" w14:textId="77777777" w:rsidR="003A134D" w:rsidRPr="00BB70C2" w:rsidRDefault="003A134D" w:rsidP="003A134D">
      <w:pPr>
        <w:autoSpaceDE w:val="0"/>
        <w:autoSpaceDN w:val="0"/>
        <w:adjustRightInd w:val="0"/>
        <w:spacing w:after="0" w:line="240" w:lineRule="auto"/>
        <w:ind w:left="0" w:right="0"/>
        <w:rPr>
          <w:rFonts w:cs="Segoe UI"/>
          <w:b/>
          <w:sz w:val="16"/>
          <w:szCs w:val="16"/>
          <w:highlight w:val="yellow"/>
          <w:lang w:val="en-US"/>
        </w:rPr>
      </w:pPr>
    </w:p>
    <w:p w14:paraId="6A18952B" w14:textId="77777777" w:rsidR="003A134D" w:rsidRPr="00BB70C2" w:rsidRDefault="003A134D" w:rsidP="003A134D">
      <w:pPr>
        <w:pStyle w:val="Pagrindinistekstas2"/>
        <w:tabs>
          <w:tab w:val="left" w:pos="3420"/>
        </w:tabs>
        <w:rPr>
          <w:rFonts w:ascii="Segoe UI" w:hAnsi="Segoe UI" w:cs="Segoe UI"/>
          <w:color w:val="003E51"/>
          <w:sz w:val="16"/>
          <w:szCs w:val="16"/>
          <w:highlight w:val="yellow"/>
        </w:rPr>
      </w:pPr>
    </w:p>
    <w:p w14:paraId="4C1F92F9" w14:textId="77777777" w:rsidR="003A134D" w:rsidRPr="00BB70C2" w:rsidRDefault="003A134D" w:rsidP="003A134D">
      <w:pPr>
        <w:pStyle w:val="Antrat5"/>
        <w:tabs>
          <w:tab w:val="left" w:pos="3420"/>
        </w:tabs>
        <w:spacing w:before="0" w:line="240" w:lineRule="auto"/>
        <w:ind w:left="0" w:right="0"/>
        <w:rPr>
          <w:rFonts w:ascii="Segoe UI" w:hAnsi="Segoe UI" w:cs="Segoe UI"/>
          <w:b/>
          <w:bCs/>
          <w:color w:val="003E51"/>
          <w:sz w:val="16"/>
          <w:szCs w:val="16"/>
          <w:highlight w:val="yellow"/>
          <w:lang w:val="en-US"/>
        </w:rPr>
      </w:pPr>
    </w:p>
    <w:p w14:paraId="72563A10" w14:textId="4C0E6408" w:rsidR="003A134D" w:rsidRPr="00BB70C2" w:rsidRDefault="003A134D" w:rsidP="003A134D">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Explanatory note</w:t>
      </w:r>
      <w:r w:rsidR="007D636C" w:rsidRPr="00BB70C2">
        <w:rPr>
          <w:rFonts w:cs="Segoe UI"/>
          <w:sz w:val="16"/>
          <w:szCs w:val="16"/>
          <w:lang w:val="en-US"/>
        </w:rPr>
        <w:t>s</w:t>
      </w:r>
      <w:r w:rsidR="00691C48">
        <w:rPr>
          <w:rFonts w:cs="Segoe UI"/>
          <w:sz w:val="16"/>
          <w:szCs w:val="16"/>
          <w:lang w:val="en-US"/>
        </w:rPr>
        <w:t xml:space="preserve"> are</w:t>
      </w:r>
      <w:r w:rsidRPr="00BB70C2">
        <w:rPr>
          <w:rFonts w:cs="Segoe UI"/>
          <w:sz w:val="16"/>
          <w:szCs w:val="16"/>
          <w:lang w:val="en-US"/>
        </w:rPr>
        <w:t xml:space="preserve"> an integral part of these financial statements</w:t>
      </w:r>
      <w:r w:rsidR="00691C48">
        <w:rPr>
          <w:rFonts w:cs="Segoe UI"/>
          <w:sz w:val="16"/>
          <w:szCs w:val="16"/>
          <w:lang w:val="en-US"/>
        </w:rPr>
        <w:t>.</w:t>
      </w:r>
    </w:p>
    <w:p w14:paraId="70FE6F52" w14:textId="77777777" w:rsidR="003A134D" w:rsidRPr="00BB70C2" w:rsidRDefault="003A134D" w:rsidP="003A134D">
      <w:pPr>
        <w:autoSpaceDE w:val="0"/>
        <w:autoSpaceDN w:val="0"/>
        <w:adjustRightInd w:val="0"/>
        <w:spacing w:after="0" w:line="240" w:lineRule="auto"/>
        <w:ind w:left="0" w:right="0"/>
        <w:rPr>
          <w:rFonts w:cs="Segoe UI"/>
          <w:b/>
          <w:sz w:val="16"/>
          <w:szCs w:val="16"/>
          <w:highlight w:val="yellow"/>
          <w:lang w:val="en-US"/>
        </w:rPr>
      </w:pPr>
    </w:p>
    <w:p w14:paraId="6C019233" w14:textId="77777777" w:rsidR="003A134D" w:rsidRPr="00BB70C2" w:rsidRDefault="003A134D" w:rsidP="003A134D">
      <w:pPr>
        <w:autoSpaceDE w:val="0"/>
        <w:autoSpaceDN w:val="0"/>
        <w:adjustRightInd w:val="0"/>
        <w:spacing w:after="0" w:line="240" w:lineRule="auto"/>
        <w:ind w:left="0" w:right="0"/>
        <w:rPr>
          <w:rStyle w:val="Antrat1Diagrama"/>
          <w:rFonts w:ascii="Cambria" w:eastAsia="Baskerville" w:hAnsi="Cambria"/>
          <w:b/>
          <w:sz w:val="18"/>
          <w:szCs w:val="18"/>
          <w:lang w:val="en-US"/>
        </w:rPr>
      </w:pPr>
    </w:p>
    <w:p w14:paraId="1352A0A5" w14:textId="77777777" w:rsidR="003A134D" w:rsidRPr="00BB70C2" w:rsidRDefault="003A134D" w:rsidP="003A134D">
      <w:pPr>
        <w:autoSpaceDE w:val="0"/>
        <w:autoSpaceDN w:val="0"/>
        <w:adjustRightInd w:val="0"/>
        <w:spacing w:after="0" w:line="240" w:lineRule="auto"/>
        <w:ind w:left="0" w:right="0"/>
        <w:rPr>
          <w:rStyle w:val="Antrat1Diagrama"/>
          <w:rFonts w:ascii="Cambria" w:eastAsia="Baskerville" w:hAnsi="Cambria"/>
          <w:b/>
          <w:color w:val="365F91"/>
          <w:sz w:val="18"/>
          <w:szCs w:val="18"/>
          <w:lang w:val="en-US"/>
        </w:rPr>
      </w:pPr>
    </w:p>
    <w:p w14:paraId="63E9A5FE" w14:textId="77777777" w:rsidR="003A134D" w:rsidRPr="00BB70C2" w:rsidRDefault="003A134D" w:rsidP="003A134D">
      <w:pPr>
        <w:pStyle w:val="ASegoeUISemiold14"/>
        <w:rPr>
          <w:rStyle w:val="Antrat1Diagrama"/>
          <w:rFonts w:ascii="Segoe UI Semibold" w:eastAsiaTheme="majorEastAsia" w:hAnsi="Segoe UI Semibold"/>
          <w:sz w:val="28"/>
          <w:lang w:val="en-US"/>
        </w:rPr>
      </w:pPr>
      <w:r w:rsidRPr="00BB70C2">
        <w:rPr>
          <w:rStyle w:val="Antrat1Diagrama"/>
          <w:rFonts w:ascii="Cambria" w:eastAsiaTheme="majorEastAsia" w:hAnsi="Cambria"/>
          <w:b w:val="0"/>
          <w:color w:val="365F91"/>
          <w:sz w:val="18"/>
          <w:szCs w:val="18"/>
          <w:lang w:val="en-US"/>
        </w:rPr>
        <w:br w:type="page"/>
      </w:r>
      <w:bookmarkStart w:id="9" w:name="_Toc505073776"/>
      <w:r w:rsidRPr="00BB70C2">
        <w:rPr>
          <w:rStyle w:val="Antrat1Diagrama"/>
          <w:rFonts w:ascii="Segoe UI Semibold" w:eastAsiaTheme="majorEastAsia" w:hAnsi="Segoe UI Semibold"/>
          <w:sz w:val="28"/>
          <w:lang w:val="en-US"/>
        </w:rPr>
        <w:lastRenderedPageBreak/>
        <w:t>Cash flow statement</w:t>
      </w:r>
      <w:bookmarkEnd w:id="9"/>
      <w:r w:rsidRPr="00BB70C2">
        <w:rPr>
          <w:rStyle w:val="Antrat1Diagrama"/>
          <w:rFonts w:ascii="Segoe UI Semibold" w:eastAsiaTheme="majorEastAsia" w:hAnsi="Segoe UI Semibold"/>
          <w:sz w:val="28"/>
          <w:lang w:val="en-US"/>
        </w:rPr>
        <w:t xml:space="preserve"> </w:t>
      </w:r>
    </w:p>
    <w:tbl>
      <w:tblPr>
        <w:tblpPr w:leftFromText="180" w:rightFromText="180" w:vertAnchor="text" w:tblpY="1"/>
        <w:tblOverlap w:val="never"/>
        <w:tblW w:w="9498" w:type="dxa"/>
        <w:tblLayout w:type="fixed"/>
        <w:tblCellMar>
          <w:left w:w="0" w:type="dxa"/>
          <w:right w:w="0" w:type="dxa"/>
        </w:tblCellMar>
        <w:tblLook w:val="0000" w:firstRow="0" w:lastRow="0" w:firstColumn="0" w:lastColumn="0" w:noHBand="0" w:noVBand="0"/>
      </w:tblPr>
      <w:tblGrid>
        <w:gridCol w:w="5243"/>
        <w:gridCol w:w="569"/>
        <w:gridCol w:w="1701"/>
        <w:gridCol w:w="142"/>
        <w:gridCol w:w="1843"/>
      </w:tblGrid>
      <w:tr w:rsidR="003A134D" w:rsidRPr="00BB70C2" w14:paraId="297B4A47" w14:textId="77777777" w:rsidTr="00F1549C">
        <w:trPr>
          <w:trHeight w:val="255"/>
        </w:trPr>
        <w:tc>
          <w:tcPr>
            <w:tcW w:w="5243" w:type="dxa"/>
            <w:tcBorders>
              <w:top w:val="nil"/>
              <w:left w:val="nil"/>
              <w:bottom w:val="nil"/>
              <w:right w:val="nil"/>
            </w:tcBorders>
            <w:noWrap/>
            <w:tcMar>
              <w:top w:w="15" w:type="dxa"/>
              <w:left w:w="15" w:type="dxa"/>
              <w:bottom w:w="0" w:type="dxa"/>
              <w:right w:w="15" w:type="dxa"/>
            </w:tcMar>
          </w:tcPr>
          <w:p w14:paraId="1591E921" w14:textId="77777777" w:rsidR="003A134D" w:rsidRPr="00BB70C2" w:rsidRDefault="003A134D" w:rsidP="00F1549C">
            <w:pPr>
              <w:autoSpaceDE w:val="0"/>
              <w:autoSpaceDN w:val="0"/>
              <w:adjustRightInd w:val="0"/>
              <w:spacing w:after="0" w:line="240" w:lineRule="auto"/>
              <w:ind w:left="0" w:right="0"/>
              <w:rPr>
                <w:rFonts w:cs="Segoe UI"/>
                <w:bCs/>
                <w:sz w:val="16"/>
                <w:szCs w:val="16"/>
                <w:highlight w:val="yellow"/>
                <w:lang w:val="en-US"/>
              </w:rPr>
            </w:pPr>
            <w:r w:rsidRPr="00BB70C2">
              <w:rPr>
                <w:rFonts w:cs="Segoe UI"/>
                <w:sz w:val="16"/>
                <w:szCs w:val="16"/>
                <w:lang w:val="en-US"/>
              </w:rPr>
              <w:tab/>
              <w:t xml:space="preserve"> </w:t>
            </w:r>
          </w:p>
        </w:tc>
        <w:tc>
          <w:tcPr>
            <w:tcW w:w="569" w:type="dxa"/>
            <w:tcBorders>
              <w:top w:val="nil"/>
              <w:left w:val="nil"/>
              <w:right w:val="nil"/>
            </w:tcBorders>
            <w:vAlign w:val="center"/>
          </w:tcPr>
          <w:p w14:paraId="19A94107" w14:textId="77777777" w:rsidR="003A134D" w:rsidRPr="00BB70C2" w:rsidRDefault="003A134D" w:rsidP="007D1640">
            <w:pPr>
              <w:spacing w:after="0" w:line="240" w:lineRule="auto"/>
              <w:ind w:left="0" w:right="0"/>
              <w:jc w:val="center"/>
              <w:rPr>
                <w:rFonts w:cs="Segoe UI"/>
                <w:sz w:val="16"/>
                <w:szCs w:val="16"/>
                <w:highlight w:val="yellow"/>
                <w:lang w:val="en-US"/>
              </w:rPr>
            </w:pPr>
            <w:r w:rsidRPr="00BB70C2">
              <w:rPr>
                <w:rFonts w:eastAsia="Arial Unicode MS" w:cs="Segoe UI"/>
                <w:bCs/>
                <w:sz w:val="16"/>
                <w:szCs w:val="16"/>
                <w:lang w:val="en-US"/>
              </w:rPr>
              <w:t>N</w:t>
            </w:r>
            <w:r w:rsidRPr="00BB70C2">
              <w:rPr>
                <w:rFonts w:eastAsia="Arial Unicode MS" w:cs="Segoe UI"/>
                <w:bCs/>
                <w:sz w:val="16"/>
                <w:szCs w:val="16"/>
                <w:lang w:val="en-US" w:eastAsia="lt-LT"/>
              </w:rPr>
              <w:t>otes</w:t>
            </w:r>
          </w:p>
        </w:tc>
        <w:tc>
          <w:tcPr>
            <w:tcW w:w="1701"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0D305933" w14:textId="0348A8AB" w:rsidR="003A134D" w:rsidRPr="00BB70C2" w:rsidRDefault="003A134D" w:rsidP="00F1549C">
            <w:pPr>
              <w:spacing w:after="0" w:line="240" w:lineRule="auto"/>
              <w:ind w:left="0" w:right="0"/>
              <w:jc w:val="right"/>
              <w:rPr>
                <w:rFonts w:cs="Segoe UI"/>
                <w:bCs/>
                <w:sz w:val="16"/>
                <w:szCs w:val="16"/>
                <w:lang w:val="en-US"/>
              </w:rPr>
            </w:pPr>
            <w:r w:rsidRPr="00BB70C2">
              <w:rPr>
                <w:rFonts w:cs="Segoe UI"/>
                <w:bCs/>
                <w:sz w:val="16"/>
                <w:szCs w:val="16"/>
                <w:lang w:val="en-US"/>
              </w:rPr>
              <w:t xml:space="preserve">For the </w:t>
            </w:r>
            <w:r w:rsidR="0091697D">
              <w:rPr>
                <w:rFonts w:cs="Segoe UI"/>
                <w:bCs/>
                <w:sz w:val="16"/>
                <w:szCs w:val="16"/>
                <w:lang w:val="en-US"/>
              </w:rPr>
              <w:t>nine</w:t>
            </w:r>
            <w:r w:rsidRPr="00BB70C2">
              <w:rPr>
                <w:rFonts w:cs="Segoe UI"/>
                <w:bCs/>
                <w:sz w:val="16"/>
                <w:szCs w:val="16"/>
                <w:lang w:val="en-US"/>
              </w:rPr>
              <w:t xml:space="preserve"> months period ended  </w:t>
            </w:r>
          </w:p>
          <w:p w14:paraId="12DAC116" w14:textId="7A2081E6" w:rsidR="003A134D" w:rsidRPr="00BB70C2" w:rsidRDefault="0091697D" w:rsidP="00691C48">
            <w:pPr>
              <w:spacing w:after="0" w:line="240" w:lineRule="auto"/>
              <w:ind w:left="0" w:right="0"/>
              <w:jc w:val="right"/>
              <w:rPr>
                <w:rFonts w:eastAsia="Arial Unicode MS" w:cs="Segoe UI"/>
                <w:bCs/>
                <w:sz w:val="16"/>
                <w:szCs w:val="16"/>
                <w:lang w:val="en-US"/>
              </w:rPr>
            </w:pPr>
            <w:r>
              <w:rPr>
                <w:rFonts w:cs="Segoe UI"/>
                <w:sz w:val="16"/>
                <w:szCs w:val="16"/>
                <w:lang w:val="en-US"/>
              </w:rPr>
              <w:t>30 September 2019</w:t>
            </w:r>
          </w:p>
        </w:tc>
        <w:tc>
          <w:tcPr>
            <w:tcW w:w="142" w:type="dxa"/>
            <w:tcBorders>
              <w:left w:val="nil"/>
              <w:right w:val="nil"/>
            </w:tcBorders>
          </w:tcPr>
          <w:p w14:paraId="6D2E2E60" w14:textId="77777777" w:rsidR="003A134D" w:rsidRPr="00BB70C2" w:rsidRDefault="003A134D" w:rsidP="00F1549C">
            <w:pPr>
              <w:spacing w:after="0" w:line="240" w:lineRule="auto"/>
              <w:ind w:left="0" w:right="0"/>
              <w:jc w:val="right"/>
              <w:rPr>
                <w:rFonts w:cs="Segoe UI"/>
                <w:bCs/>
                <w:sz w:val="16"/>
                <w:szCs w:val="16"/>
                <w:lang w:val="en-US"/>
              </w:rPr>
            </w:pPr>
          </w:p>
        </w:tc>
        <w:tc>
          <w:tcPr>
            <w:tcW w:w="1843"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25BF25A1" w14:textId="38C36AC4" w:rsidR="00624058" w:rsidRDefault="00624058" w:rsidP="00B034F6">
            <w:pPr>
              <w:spacing w:after="0" w:line="240" w:lineRule="auto"/>
              <w:ind w:left="0" w:right="0"/>
              <w:jc w:val="right"/>
              <w:rPr>
                <w:rFonts w:cs="Segoe UI"/>
                <w:bCs/>
                <w:sz w:val="16"/>
                <w:szCs w:val="16"/>
                <w:lang w:val="en-US"/>
              </w:rPr>
            </w:pPr>
            <w:r>
              <w:rPr>
                <w:rFonts w:cs="Segoe UI"/>
                <w:bCs/>
                <w:sz w:val="16"/>
                <w:szCs w:val="16"/>
                <w:lang w:val="en-US"/>
              </w:rPr>
              <w:t xml:space="preserve">For the </w:t>
            </w:r>
            <w:r w:rsidR="0091697D">
              <w:rPr>
                <w:rFonts w:cs="Segoe UI"/>
                <w:bCs/>
                <w:sz w:val="16"/>
                <w:szCs w:val="16"/>
                <w:lang w:val="en-US"/>
              </w:rPr>
              <w:t>nine</w:t>
            </w:r>
            <w:r w:rsidR="00B034F6" w:rsidRPr="00BB70C2">
              <w:rPr>
                <w:rFonts w:cs="Segoe UI"/>
                <w:bCs/>
                <w:sz w:val="16"/>
                <w:szCs w:val="16"/>
                <w:lang w:val="en-US"/>
              </w:rPr>
              <w:t xml:space="preserve"> months </w:t>
            </w:r>
          </w:p>
          <w:p w14:paraId="1FB5FA5C" w14:textId="72B1B023" w:rsidR="00B034F6" w:rsidRPr="00BB70C2" w:rsidRDefault="00B034F6" w:rsidP="00B034F6">
            <w:pPr>
              <w:spacing w:after="0" w:line="240" w:lineRule="auto"/>
              <w:ind w:left="0" w:right="0"/>
              <w:jc w:val="right"/>
              <w:rPr>
                <w:rFonts w:cs="Segoe UI"/>
                <w:bCs/>
                <w:sz w:val="16"/>
                <w:szCs w:val="16"/>
                <w:lang w:val="en-US"/>
              </w:rPr>
            </w:pPr>
            <w:r w:rsidRPr="00BB70C2">
              <w:rPr>
                <w:rFonts w:cs="Segoe UI"/>
                <w:bCs/>
                <w:sz w:val="16"/>
                <w:szCs w:val="16"/>
                <w:lang w:val="en-US"/>
              </w:rPr>
              <w:t xml:space="preserve">period ended  </w:t>
            </w:r>
          </w:p>
          <w:p w14:paraId="23525B0A" w14:textId="0F75975A" w:rsidR="003A134D" w:rsidRPr="00BB70C2" w:rsidRDefault="0091697D" w:rsidP="00691C48">
            <w:pPr>
              <w:spacing w:after="0" w:line="240" w:lineRule="auto"/>
              <w:ind w:left="0" w:right="0"/>
              <w:jc w:val="right"/>
              <w:rPr>
                <w:rFonts w:eastAsia="Arial Unicode MS" w:cs="Segoe UI"/>
                <w:bCs/>
                <w:sz w:val="16"/>
                <w:szCs w:val="16"/>
                <w:lang w:val="en-US"/>
              </w:rPr>
            </w:pPr>
            <w:r>
              <w:rPr>
                <w:rFonts w:cs="Segoe UI"/>
                <w:sz w:val="16"/>
                <w:szCs w:val="16"/>
                <w:lang w:val="en-US"/>
              </w:rPr>
              <w:t>30 September</w:t>
            </w:r>
            <w:r w:rsidR="00B034F6" w:rsidRPr="00BB70C2">
              <w:rPr>
                <w:rFonts w:cs="Segoe UI"/>
                <w:sz w:val="16"/>
                <w:szCs w:val="16"/>
                <w:lang w:val="en-US"/>
              </w:rPr>
              <w:t xml:space="preserve"> </w:t>
            </w:r>
            <w:r w:rsidR="00B034F6" w:rsidRPr="00BB70C2">
              <w:rPr>
                <w:rFonts w:cs="Segoe UI"/>
                <w:bCs/>
                <w:sz w:val="16"/>
                <w:szCs w:val="16"/>
                <w:lang w:val="en-US"/>
              </w:rPr>
              <w:t>201</w:t>
            </w:r>
            <w:r w:rsidR="00691C48">
              <w:rPr>
                <w:rFonts w:cs="Segoe UI"/>
                <w:bCs/>
                <w:sz w:val="16"/>
                <w:szCs w:val="16"/>
                <w:lang w:val="en-US"/>
              </w:rPr>
              <w:t>8</w:t>
            </w:r>
          </w:p>
        </w:tc>
      </w:tr>
      <w:tr w:rsidR="003A134D" w:rsidRPr="00BB70C2" w14:paraId="758DAE38" w14:textId="77777777" w:rsidTr="00F1549C">
        <w:trPr>
          <w:trHeight w:val="255"/>
        </w:trPr>
        <w:tc>
          <w:tcPr>
            <w:tcW w:w="5243" w:type="dxa"/>
            <w:tcBorders>
              <w:top w:val="nil"/>
              <w:left w:val="nil"/>
              <w:bottom w:val="nil"/>
              <w:right w:val="nil"/>
            </w:tcBorders>
            <w:noWrap/>
            <w:tcMar>
              <w:top w:w="15" w:type="dxa"/>
              <w:left w:w="15" w:type="dxa"/>
              <w:bottom w:w="0" w:type="dxa"/>
              <w:right w:w="15" w:type="dxa"/>
            </w:tcMar>
            <w:vAlign w:val="bottom"/>
          </w:tcPr>
          <w:p w14:paraId="79DD4FBE" w14:textId="77777777" w:rsidR="003A134D" w:rsidRPr="00BB70C2" w:rsidRDefault="003A134D" w:rsidP="00F1549C">
            <w:pPr>
              <w:spacing w:after="0" w:line="240" w:lineRule="auto"/>
              <w:ind w:left="0" w:right="0"/>
              <w:rPr>
                <w:rFonts w:cs="Segoe UI"/>
                <w:sz w:val="16"/>
                <w:szCs w:val="16"/>
                <w:highlight w:val="yellow"/>
                <w:lang w:val="en-US"/>
              </w:rPr>
            </w:pPr>
          </w:p>
        </w:tc>
        <w:tc>
          <w:tcPr>
            <w:tcW w:w="569" w:type="dxa"/>
            <w:tcBorders>
              <w:left w:val="nil"/>
              <w:bottom w:val="nil"/>
              <w:right w:val="nil"/>
            </w:tcBorders>
            <w:vAlign w:val="center"/>
          </w:tcPr>
          <w:p w14:paraId="3A4936F1" w14:textId="77777777" w:rsidR="003A134D" w:rsidRPr="00BB70C2" w:rsidRDefault="003A134D" w:rsidP="00F1549C">
            <w:pPr>
              <w:spacing w:after="0" w:line="240" w:lineRule="auto"/>
              <w:ind w:left="0" w:right="0"/>
              <w:jc w:val="center"/>
              <w:rPr>
                <w:rFonts w:eastAsia="Arial Unicode MS" w:cs="Segoe UI"/>
                <w:sz w:val="16"/>
                <w:szCs w:val="16"/>
                <w:highlight w:val="yellow"/>
                <w:lang w:val="en-US"/>
              </w:rPr>
            </w:pPr>
          </w:p>
        </w:tc>
        <w:tc>
          <w:tcPr>
            <w:tcW w:w="1701" w:type="dxa"/>
            <w:tcBorders>
              <w:top w:val="single" w:sz="4" w:space="0" w:color="5B869D"/>
              <w:left w:val="nil"/>
              <w:bottom w:val="nil"/>
              <w:right w:val="nil"/>
            </w:tcBorders>
            <w:noWrap/>
            <w:tcMar>
              <w:top w:w="15" w:type="dxa"/>
              <w:left w:w="15" w:type="dxa"/>
              <w:bottom w:w="0" w:type="dxa"/>
              <w:right w:w="15" w:type="dxa"/>
            </w:tcMar>
            <w:vAlign w:val="bottom"/>
          </w:tcPr>
          <w:p w14:paraId="25CD8C66" w14:textId="77777777" w:rsidR="003A134D" w:rsidRPr="00BB70C2" w:rsidRDefault="003A134D" w:rsidP="00F1549C">
            <w:pPr>
              <w:spacing w:after="0" w:line="240" w:lineRule="auto"/>
              <w:ind w:left="0" w:right="0"/>
              <w:jc w:val="right"/>
              <w:rPr>
                <w:rFonts w:eastAsia="Arial Unicode MS" w:cs="Segoe UI"/>
                <w:i/>
                <w:sz w:val="16"/>
                <w:szCs w:val="16"/>
                <w:lang w:val="en-US"/>
              </w:rPr>
            </w:pPr>
            <w:r w:rsidRPr="00BB70C2">
              <w:rPr>
                <w:rFonts w:eastAsia="Arial Unicode MS" w:cs="Segoe UI"/>
                <w:i/>
                <w:sz w:val="16"/>
                <w:szCs w:val="16"/>
                <w:lang w:val="en-US"/>
              </w:rPr>
              <w:t>(unaudited)</w:t>
            </w:r>
          </w:p>
        </w:tc>
        <w:tc>
          <w:tcPr>
            <w:tcW w:w="142" w:type="dxa"/>
            <w:tcBorders>
              <w:left w:val="nil"/>
              <w:bottom w:val="nil"/>
              <w:right w:val="nil"/>
            </w:tcBorders>
          </w:tcPr>
          <w:p w14:paraId="598FFE85" w14:textId="77777777" w:rsidR="003A134D" w:rsidRPr="00BB70C2" w:rsidRDefault="003A134D" w:rsidP="00F1549C">
            <w:pPr>
              <w:spacing w:after="0" w:line="240" w:lineRule="auto"/>
              <w:ind w:left="0" w:right="0"/>
              <w:jc w:val="right"/>
              <w:rPr>
                <w:rFonts w:eastAsia="Arial Unicode MS" w:cs="Segoe UI"/>
                <w:i/>
                <w:sz w:val="16"/>
                <w:szCs w:val="16"/>
                <w:lang w:val="en-US"/>
              </w:rPr>
            </w:pPr>
          </w:p>
        </w:tc>
        <w:tc>
          <w:tcPr>
            <w:tcW w:w="1843" w:type="dxa"/>
            <w:tcBorders>
              <w:top w:val="single" w:sz="4" w:space="0" w:color="5B869D"/>
              <w:left w:val="nil"/>
              <w:bottom w:val="nil"/>
              <w:right w:val="nil"/>
            </w:tcBorders>
            <w:noWrap/>
            <w:tcMar>
              <w:top w:w="15" w:type="dxa"/>
              <w:left w:w="15" w:type="dxa"/>
              <w:bottom w:w="0" w:type="dxa"/>
              <w:right w:w="15" w:type="dxa"/>
            </w:tcMar>
            <w:vAlign w:val="bottom"/>
          </w:tcPr>
          <w:p w14:paraId="04240984" w14:textId="543B79AD" w:rsidR="003A134D" w:rsidRPr="00BB70C2" w:rsidRDefault="0054715E" w:rsidP="00F1549C">
            <w:pPr>
              <w:spacing w:after="0" w:line="240" w:lineRule="auto"/>
              <w:ind w:left="0" w:right="0"/>
              <w:jc w:val="right"/>
              <w:rPr>
                <w:rFonts w:eastAsia="Arial Unicode MS" w:cs="Segoe UI"/>
                <w:i/>
                <w:sz w:val="16"/>
                <w:szCs w:val="16"/>
                <w:lang w:val="en-US"/>
              </w:rPr>
            </w:pPr>
            <w:r w:rsidRPr="00BB70C2">
              <w:rPr>
                <w:rFonts w:eastAsia="Arial Unicode MS" w:cs="Segoe UI"/>
                <w:i/>
                <w:sz w:val="16"/>
                <w:szCs w:val="16"/>
                <w:lang w:val="en-US"/>
              </w:rPr>
              <w:t>(</w:t>
            </w:r>
            <w:r w:rsidR="00BD0D84">
              <w:rPr>
                <w:rFonts w:eastAsia="Arial Unicode MS" w:cs="Segoe UI"/>
                <w:i/>
                <w:sz w:val="16"/>
                <w:szCs w:val="16"/>
                <w:lang w:val="en-US"/>
              </w:rPr>
              <w:t>un</w:t>
            </w:r>
            <w:r w:rsidR="003A134D" w:rsidRPr="00BB70C2">
              <w:rPr>
                <w:rFonts w:eastAsia="Arial Unicode MS" w:cs="Segoe UI"/>
                <w:i/>
                <w:sz w:val="16"/>
                <w:szCs w:val="16"/>
                <w:lang w:val="en-US"/>
              </w:rPr>
              <w:t>audited)</w:t>
            </w:r>
          </w:p>
        </w:tc>
      </w:tr>
      <w:tr w:rsidR="003A134D" w:rsidRPr="00BB70C2" w14:paraId="2618B04A" w14:textId="77777777" w:rsidTr="00F1549C">
        <w:trPr>
          <w:trHeight w:val="175"/>
        </w:trPr>
        <w:tc>
          <w:tcPr>
            <w:tcW w:w="5243" w:type="dxa"/>
            <w:tcBorders>
              <w:top w:val="nil"/>
              <w:left w:val="nil"/>
              <w:bottom w:val="nil"/>
              <w:right w:val="nil"/>
            </w:tcBorders>
            <w:noWrap/>
            <w:tcMar>
              <w:top w:w="15" w:type="dxa"/>
              <w:left w:w="15" w:type="dxa"/>
              <w:bottom w:w="0" w:type="dxa"/>
              <w:right w:w="15" w:type="dxa"/>
            </w:tcMar>
            <w:vAlign w:val="bottom"/>
          </w:tcPr>
          <w:p w14:paraId="57618D0F" w14:textId="77777777" w:rsidR="003A134D" w:rsidRPr="00BB70C2" w:rsidRDefault="003A134D" w:rsidP="00F1549C">
            <w:pPr>
              <w:spacing w:after="0" w:line="240" w:lineRule="auto"/>
              <w:ind w:left="0" w:right="0"/>
              <w:rPr>
                <w:rFonts w:cs="Segoe UI"/>
                <w:b/>
                <w:bCs/>
                <w:sz w:val="16"/>
                <w:szCs w:val="16"/>
                <w:lang w:val="en-US"/>
              </w:rPr>
            </w:pPr>
            <w:r w:rsidRPr="00BB70C2">
              <w:rPr>
                <w:rFonts w:cs="Segoe UI"/>
                <w:b/>
                <w:sz w:val="16"/>
                <w:szCs w:val="16"/>
                <w:lang w:val="en-US"/>
              </w:rPr>
              <w:t>Cash flows from operating activities</w:t>
            </w:r>
          </w:p>
        </w:tc>
        <w:tc>
          <w:tcPr>
            <w:tcW w:w="569" w:type="dxa"/>
            <w:tcBorders>
              <w:left w:val="nil"/>
              <w:bottom w:val="nil"/>
              <w:right w:val="nil"/>
            </w:tcBorders>
            <w:vAlign w:val="center"/>
          </w:tcPr>
          <w:p w14:paraId="546D55E2" w14:textId="77777777" w:rsidR="003A134D" w:rsidRPr="00BB70C2" w:rsidRDefault="003A134D" w:rsidP="00F1549C">
            <w:pPr>
              <w:spacing w:after="0" w:line="240" w:lineRule="auto"/>
              <w:ind w:left="0" w:right="0"/>
              <w:jc w:val="center"/>
              <w:rPr>
                <w:rFonts w:eastAsia="Arial Unicode MS" w:cs="Segoe UI"/>
                <w:sz w:val="16"/>
                <w:szCs w:val="16"/>
                <w:highlight w:val="yellow"/>
                <w:lang w:val="en-US"/>
              </w:rPr>
            </w:pPr>
          </w:p>
        </w:tc>
        <w:tc>
          <w:tcPr>
            <w:tcW w:w="1701" w:type="dxa"/>
            <w:tcBorders>
              <w:left w:val="nil"/>
              <w:bottom w:val="nil"/>
              <w:right w:val="nil"/>
            </w:tcBorders>
            <w:noWrap/>
            <w:tcMar>
              <w:top w:w="15" w:type="dxa"/>
              <w:left w:w="15" w:type="dxa"/>
              <w:bottom w:w="0" w:type="dxa"/>
              <w:right w:w="15" w:type="dxa"/>
            </w:tcMar>
            <w:vAlign w:val="bottom"/>
          </w:tcPr>
          <w:p w14:paraId="0184AC5A" w14:textId="77777777" w:rsidR="003A134D" w:rsidRPr="00BB70C2" w:rsidRDefault="003A134D" w:rsidP="00F1549C">
            <w:pPr>
              <w:spacing w:after="0" w:line="240" w:lineRule="auto"/>
              <w:ind w:left="0" w:right="0"/>
              <w:jc w:val="right"/>
              <w:rPr>
                <w:rFonts w:eastAsia="Arial Unicode MS" w:cs="Segoe UI"/>
                <w:sz w:val="16"/>
                <w:szCs w:val="16"/>
                <w:lang w:val="en-US"/>
              </w:rPr>
            </w:pPr>
          </w:p>
        </w:tc>
        <w:tc>
          <w:tcPr>
            <w:tcW w:w="142" w:type="dxa"/>
            <w:tcBorders>
              <w:left w:val="nil"/>
              <w:bottom w:val="nil"/>
              <w:right w:val="nil"/>
            </w:tcBorders>
            <w:shd w:val="clear" w:color="auto" w:fill="auto"/>
          </w:tcPr>
          <w:p w14:paraId="59D4A5BA" w14:textId="77777777" w:rsidR="003A134D" w:rsidRPr="00BB70C2" w:rsidRDefault="003A134D" w:rsidP="00F1549C">
            <w:pPr>
              <w:spacing w:after="0" w:line="240" w:lineRule="auto"/>
              <w:ind w:left="0" w:right="0"/>
              <w:jc w:val="right"/>
              <w:rPr>
                <w:rFonts w:eastAsia="Arial Unicode MS" w:cs="Segoe UI"/>
                <w:sz w:val="16"/>
                <w:szCs w:val="16"/>
                <w:lang w:val="en-US"/>
              </w:rPr>
            </w:pPr>
          </w:p>
        </w:tc>
        <w:tc>
          <w:tcPr>
            <w:tcW w:w="1843" w:type="dxa"/>
            <w:tcBorders>
              <w:left w:val="nil"/>
              <w:bottom w:val="nil"/>
              <w:right w:val="nil"/>
            </w:tcBorders>
            <w:noWrap/>
            <w:tcMar>
              <w:top w:w="15" w:type="dxa"/>
              <w:left w:w="15" w:type="dxa"/>
              <w:bottom w:w="0" w:type="dxa"/>
              <w:right w:w="15" w:type="dxa"/>
            </w:tcMar>
            <w:vAlign w:val="bottom"/>
          </w:tcPr>
          <w:p w14:paraId="4DE6B0C7" w14:textId="77777777" w:rsidR="003A134D" w:rsidRPr="00BB70C2" w:rsidRDefault="003A134D" w:rsidP="00F1549C">
            <w:pPr>
              <w:spacing w:after="0" w:line="240" w:lineRule="auto"/>
              <w:ind w:left="0" w:right="0"/>
              <w:jc w:val="right"/>
              <w:rPr>
                <w:rFonts w:eastAsia="Arial Unicode MS" w:cs="Segoe UI"/>
                <w:sz w:val="16"/>
                <w:szCs w:val="16"/>
                <w:lang w:val="en-US"/>
              </w:rPr>
            </w:pPr>
          </w:p>
        </w:tc>
      </w:tr>
      <w:tr w:rsidR="0083039D" w:rsidRPr="00BB70C2" w14:paraId="5BD43B01" w14:textId="77777777" w:rsidTr="00F1549C">
        <w:trPr>
          <w:trHeight w:val="183"/>
        </w:trPr>
        <w:tc>
          <w:tcPr>
            <w:tcW w:w="5243" w:type="dxa"/>
            <w:tcBorders>
              <w:top w:val="nil"/>
              <w:left w:val="nil"/>
              <w:bottom w:val="nil"/>
              <w:right w:val="nil"/>
            </w:tcBorders>
            <w:noWrap/>
            <w:tcMar>
              <w:top w:w="15" w:type="dxa"/>
              <w:left w:w="15" w:type="dxa"/>
              <w:bottom w:w="0" w:type="dxa"/>
              <w:right w:w="15" w:type="dxa"/>
            </w:tcMar>
            <w:vAlign w:val="bottom"/>
          </w:tcPr>
          <w:p w14:paraId="1C2FD33D" w14:textId="77777777" w:rsidR="0083039D" w:rsidRPr="00BB70C2" w:rsidRDefault="0083039D" w:rsidP="0083039D">
            <w:pPr>
              <w:spacing w:after="0" w:line="240" w:lineRule="auto"/>
              <w:ind w:left="0" w:right="0"/>
              <w:rPr>
                <w:rFonts w:cs="Segoe UI"/>
                <w:bCs/>
                <w:sz w:val="16"/>
                <w:szCs w:val="16"/>
                <w:lang w:val="en-US"/>
              </w:rPr>
            </w:pPr>
            <w:r w:rsidRPr="00BB70C2">
              <w:rPr>
                <w:rFonts w:cs="Segoe UI"/>
                <w:sz w:val="16"/>
                <w:szCs w:val="16"/>
                <w:lang w:val="en-US"/>
              </w:rPr>
              <w:t>Net profit</w:t>
            </w:r>
          </w:p>
        </w:tc>
        <w:tc>
          <w:tcPr>
            <w:tcW w:w="569" w:type="dxa"/>
            <w:tcBorders>
              <w:top w:val="nil"/>
              <w:left w:val="nil"/>
              <w:bottom w:val="nil"/>
              <w:right w:val="nil"/>
            </w:tcBorders>
            <w:shd w:val="clear" w:color="auto" w:fill="auto"/>
            <w:vAlign w:val="center"/>
          </w:tcPr>
          <w:p w14:paraId="1E94EED9" w14:textId="77777777" w:rsidR="0083039D" w:rsidRPr="00EA3E9F" w:rsidRDefault="0083039D" w:rsidP="0083039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sz w:val="16"/>
                <w:szCs w:val="16"/>
              </w:rPr>
            </w:pPr>
          </w:p>
          <w:p w14:paraId="71C78228" w14:textId="3E96F98C"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top w:val="nil"/>
              <w:left w:val="nil"/>
              <w:bottom w:val="nil"/>
              <w:right w:val="nil"/>
            </w:tcBorders>
            <w:shd w:val="clear" w:color="auto" w:fill="auto"/>
            <w:noWrap/>
            <w:tcMar>
              <w:top w:w="15" w:type="dxa"/>
              <w:left w:w="15" w:type="dxa"/>
              <w:bottom w:w="0" w:type="dxa"/>
              <w:right w:w="15" w:type="dxa"/>
            </w:tcMar>
            <w:vAlign w:val="bottom"/>
          </w:tcPr>
          <w:p w14:paraId="0DD91ED0" w14:textId="40817013" w:rsidR="0083039D" w:rsidRPr="006C0CFD" w:rsidRDefault="0083039D" w:rsidP="0083039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cs="Segoe UI"/>
                <w:sz w:val="16"/>
                <w:szCs w:val="16"/>
              </w:rPr>
              <w:t>(2,340)</w:t>
            </w:r>
          </w:p>
        </w:tc>
        <w:tc>
          <w:tcPr>
            <w:tcW w:w="142" w:type="dxa"/>
            <w:tcBorders>
              <w:top w:val="nil"/>
              <w:left w:val="nil"/>
              <w:bottom w:val="nil"/>
              <w:right w:val="nil"/>
            </w:tcBorders>
            <w:shd w:val="clear" w:color="auto" w:fill="auto"/>
          </w:tcPr>
          <w:p w14:paraId="5D7FC2CA" w14:textId="77777777" w:rsidR="0083039D" w:rsidRPr="006C0CFD" w:rsidRDefault="0083039D" w:rsidP="0083039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843" w:type="dxa"/>
            <w:tcBorders>
              <w:top w:val="nil"/>
              <w:left w:val="nil"/>
              <w:bottom w:val="nil"/>
              <w:right w:val="nil"/>
            </w:tcBorders>
            <w:shd w:val="clear" w:color="auto" w:fill="auto"/>
            <w:noWrap/>
            <w:tcMar>
              <w:top w:w="15" w:type="dxa"/>
              <w:left w:w="15" w:type="dxa"/>
              <w:bottom w:w="0" w:type="dxa"/>
              <w:right w:w="15" w:type="dxa"/>
            </w:tcMar>
            <w:vAlign w:val="bottom"/>
          </w:tcPr>
          <w:p w14:paraId="0960A630" w14:textId="07861CA0" w:rsidR="0083039D" w:rsidRPr="006C0CFD" w:rsidRDefault="0083039D" w:rsidP="0083039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B75C7B">
              <w:rPr>
                <w:rFonts w:cs="Segoe UI"/>
                <w:sz w:val="16"/>
                <w:szCs w:val="16"/>
              </w:rPr>
              <w:t>11</w:t>
            </w:r>
            <w:r>
              <w:rPr>
                <w:rFonts w:cs="Segoe UI"/>
                <w:sz w:val="16"/>
                <w:szCs w:val="16"/>
              </w:rPr>
              <w:t>,</w:t>
            </w:r>
            <w:r w:rsidRPr="00B75C7B">
              <w:rPr>
                <w:rFonts w:cs="Segoe UI"/>
                <w:sz w:val="16"/>
                <w:szCs w:val="16"/>
              </w:rPr>
              <w:t>360</w:t>
            </w:r>
          </w:p>
        </w:tc>
      </w:tr>
      <w:tr w:rsidR="0083039D" w:rsidRPr="00BB70C2" w14:paraId="688981FB" w14:textId="77777777" w:rsidTr="00F1549C">
        <w:trPr>
          <w:trHeight w:val="255"/>
        </w:trPr>
        <w:tc>
          <w:tcPr>
            <w:tcW w:w="5243" w:type="dxa"/>
            <w:tcBorders>
              <w:top w:val="nil"/>
              <w:left w:val="nil"/>
              <w:bottom w:val="nil"/>
              <w:right w:val="nil"/>
            </w:tcBorders>
            <w:noWrap/>
            <w:tcMar>
              <w:top w:w="15" w:type="dxa"/>
              <w:left w:w="15" w:type="dxa"/>
              <w:bottom w:w="0" w:type="dxa"/>
              <w:right w:w="15" w:type="dxa"/>
            </w:tcMar>
            <w:vAlign w:val="bottom"/>
          </w:tcPr>
          <w:p w14:paraId="77E87EB6" w14:textId="77777777" w:rsidR="0083039D" w:rsidRPr="00BB70C2" w:rsidRDefault="0083039D" w:rsidP="0083039D">
            <w:pPr>
              <w:spacing w:after="0" w:line="240" w:lineRule="auto"/>
              <w:ind w:left="0" w:right="0"/>
              <w:rPr>
                <w:rFonts w:cs="Segoe UI"/>
                <w:sz w:val="16"/>
                <w:szCs w:val="16"/>
                <w:lang w:val="en-US"/>
              </w:rPr>
            </w:pPr>
            <w:r w:rsidRPr="00BB70C2">
              <w:rPr>
                <w:rFonts w:cs="Segoe UI"/>
                <w:sz w:val="16"/>
                <w:szCs w:val="16"/>
                <w:lang w:val="en-US"/>
              </w:rPr>
              <w:t>Adjustments for non</w:t>
            </w:r>
            <w:r w:rsidRPr="00BB70C2">
              <w:rPr>
                <w:rFonts w:cs="Segoe UI"/>
                <w:bCs/>
                <w:sz w:val="16"/>
                <w:szCs w:val="16"/>
                <w:lang w:val="en-US"/>
              </w:rPr>
              <w:t>cash items</w:t>
            </w:r>
            <w:r w:rsidRPr="00BB70C2">
              <w:rPr>
                <w:rFonts w:cs="Segoe UI"/>
                <w:sz w:val="16"/>
                <w:szCs w:val="16"/>
                <w:lang w:val="en-US"/>
              </w:rPr>
              <w:t>:</w:t>
            </w:r>
          </w:p>
        </w:tc>
        <w:tc>
          <w:tcPr>
            <w:tcW w:w="569" w:type="dxa"/>
            <w:tcBorders>
              <w:top w:val="nil"/>
              <w:left w:val="nil"/>
              <w:bottom w:val="nil"/>
              <w:right w:val="nil"/>
            </w:tcBorders>
            <w:shd w:val="clear" w:color="auto" w:fill="auto"/>
            <w:vAlign w:val="center"/>
          </w:tcPr>
          <w:p w14:paraId="2D51F4CB" w14:textId="5BE621C9"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top w:val="nil"/>
              <w:left w:val="nil"/>
              <w:bottom w:val="nil"/>
              <w:right w:val="nil"/>
            </w:tcBorders>
            <w:shd w:val="clear" w:color="auto" w:fill="auto"/>
            <w:noWrap/>
            <w:tcMar>
              <w:top w:w="15" w:type="dxa"/>
              <w:left w:w="15" w:type="dxa"/>
              <w:bottom w:w="0" w:type="dxa"/>
              <w:right w:w="15" w:type="dxa"/>
            </w:tcMar>
            <w:vAlign w:val="bottom"/>
          </w:tcPr>
          <w:p w14:paraId="3C28E025" w14:textId="77777777" w:rsidR="0083039D" w:rsidRPr="006C0CFD" w:rsidRDefault="0083039D" w:rsidP="0083039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2" w:type="dxa"/>
            <w:tcBorders>
              <w:top w:val="nil"/>
              <w:left w:val="nil"/>
              <w:bottom w:val="nil"/>
              <w:right w:val="nil"/>
            </w:tcBorders>
            <w:shd w:val="clear" w:color="auto" w:fill="auto"/>
          </w:tcPr>
          <w:p w14:paraId="072BC176" w14:textId="77777777" w:rsidR="0083039D" w:rsidRPr="006C0CFD" w:rsidRDefault="0083039D" w:rsidP="0083039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843" w:type="dxa"/>
            <w:tcBorders>
              <w:top w:val="nil"/>
              <w:left w:val="nil"/>
              <w:bottom w:val="nil"/>
              <w:right w:val="nil"/>
            </w:tcBorders>
            <w:shd w:val="clear" w:color="auto" w:fill="auto"/>
            <w:noWrap/>
            <w:tcMar>
              <w:top w:w="15" w:type="dxa"/>
              <w:left w:w="15" w:type="dxa"/>
              <w:bottom w:w="0" w:type="dxa"/>
              <w:right w:w="15" w:type="dxa"/>
            </w:tcMar>
            <w:vAlign w:val="bottom"/>
          </w:tcPr>
          <w:p w14:paraId="34A9936D" w14:textId="77777777" w:rsidR="0083039D" w:rsidRPr="006C0CFD" w:rsidRDefault="0083039D" w:rsidP="0083039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83039D" w:rsidRPr="00BB70C2" w14:paraId="528CCF04" w14:textId="77777777" w:rsidTr="00F1549C">
        <w:trPr>
          <w:trHeight w:val="76"/>
        </w:trPr>
        <w:tc>
          <w:tcPr>
            <w:tcW w:w="5243" w:type="dxa"/>
            <w:tcBorders>
              <w:top w:val="nil"/>
              <w:left w:val="nil"/>
              <w:bottom w:val="nil"/>
              <w:right w:val="nil"/>
            </w:tcBorders>
            <w:noWrap/>
            <w:tcMar>
              <w:top w:w="15" w:type="dxa"/>
              <w:left w:w="15" w:type="dxa"/>
              <w:bottom w:w="0" w:type="dxa"/>
              <w:right w:w="15" w:type="dxa"/>
            </w:tcMar>
            <w:vAlign w:val="bottom"/>
          </w:tcPr>
          <w:p w14:paraId="7E4C5BA9" w14:textId="77777777" w:rsidR="0083039D" w:rsidRPr="00BB70C2" w:rsidRDefault="0083039D" w:rsidP="0083039D">
            <w:pPr>
              <w:spacing w:after="0" w:line="240" w:lineRule="auto"/>
              <w:ind w:left="0" w:right="0"/>
              <w:rPr>
                <w:rFonts w:eastAsia="Arial Unicode MS" w:cs="Segoe UI"/>
                <w:sz w:val="16"/>
                <w:szCs w:val="16"/>
                <w:lang w:val="en-US"/>
              </w:rPr>
            </w:pPr>
            <w:r w:rsidRPr="00BB70C2">
              <w:rPr>
                <w:rFonts w:eastAsia="Arial Unicode MS" w:cs="Segoe UI"/>
                <w:sz w:val="16"/>
                <w:szCs w:val="16"/>
                <w:lang w:val="en-US"/>
              </w:rPr>
              <w:t>Depreciation and amortization</w:t>
            </w:r>
          </w:p>
        </w:tc>
        <w:tc>
          <w:tcPr>
            <w:tcW w:w="569" w:type="dxa"/>
            <w:tcBorders>
              <w:top w:val="nil"/>
              <w:left w:val="nil"/>
              <w:bottom w:val="nil"/>
              <w:right w:val="nil"/>
            </w:tcBorders>
            <w:shd w:val="clear" w:color="auto" w:fill="auto"/>
            <w:vAlign w:val="center"/>
          </w:tcPr>
          <w:p w14:paraId="52656EA9" w14:textId="35C4D6AB" w:rsidR="0083039D" w:rsidRPr="00BB70C2" w:rsidRDefault="0083039D" w:rsidP="0083039D">
            <w:pPr>
              <w:spacing w:after="0" w:line="240" w:lineRule="auto"/>
              <w:ind w:left="0" w:right="0"/>
              <w:jc w:val="center"/>
              <w:rPr>
                <w:rFonts w:eastAsia="Arial Unicode MS" w:cs="Segoe UI"/>
                <w:sz w:val="16"/>
                <w:szCs w:val="16"/>
                <w:lang w:val="en-US"/>
              </w:rPr>
            </w:pPr>
            <w:r w:rsidRPr="00E841CD">
              <w:rPr>
                <w:rFonts w:eastAsia="Arial Unicode MS" w:cs="Segoe UI"/>
                <w:sz w:val="16"/>
                <w:szCs w:val="16"/>
              </w:rPr>
              <w:t>3,</w:t>
            </w:r>
            <w:r>
              <w:rPr>
                <w:rFonts w:eastAsia="Arial Unicode MS" w:cs="Segoe UI"/>
                <w:sz w:val="16"/>
                <w:szCs w:val="16"/>
              </w:rPr>
              <w:t xml:space="preserve"> </w:t>
            </w:r>
            <w:r w:rsidRPr="00E841CD">
              <w:rPr>
                <w:rFonts w:eastAsia="Arial Unicode MS" w:cs="Segoe UI"/>
                <w:sz w:val="16"/>
                <w:szCs w:val="16"/>
              </w:rPr>
              <w:t>13</w:t>
            </w:r>
          </w:p>
        </w:tc>
        <w:tc>
          <w:tcPr>
            <w:tcW w:w="1701" w:type="dxa"/>
            <w:tcBorders>
              <w:top w:val="nil"/>
              <w:left w:val="nil"/>
              <w:bottom w:val="nil"/>
              <w:right w:val="nil"/>
            </w:tcBorders>
            <w:shd w:val="clear" w:color="auto" w:fill="auto"/>
            <w:noWrap/>
            <w:tcMar>
              <w:top w:w="15" w:type="dxa"/>
              <w:left w:w="15" w:type="dxa"/>
              <w:bottom w:w="0" w:type="dxa"/>
              <w:right w:w="15" w:type="dxa"/>
            </w:tcMar>
            <w:vAlign w:val="bottom"/>
          </w:tcPr>
          <w:p w14:paraId="1853246F" w14:textId="3750A3CD"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42,912</w:t>
            </w:r>
          </w:p>
        </w:tc>
        <w:tc>
          <w:tcPr>
            <w:tcW w:w="142" w:type="dxa"/>
            <w:tcBorders>
              <w:top w:val="nil"/>
              <w:left w:val="nil"/>
              <w:bottom w:val="nil"/>
              <w:right w:val="nil"/>
            </w:tcBorders>
            <w:shd w:val="clear" w:color="auto" w:fill="auto"/>
          </w:tcPr>
          <w:p w14:paraId="48A98466"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top w:val="nil"/>
              <w:left w:val="nil"/>
              <w:bottom w:val="nil"/>
              <w:right w:val="nil"/>
            </w:tcBorders>
            <w:shd w:val="clear" w:color="auto" w:fill="auto"/>
            <w:noWrap/>
            <w:tcMar>
              <w:top w:w="15" w:type="dxa"/>
              <w:left w:w="15" w:type="dxa"/>
              <w:bottom w:w="0" w:type="dxa"/>
              <w:right w:w="15" w:type="dxa"/>
            </w:tcMar>
            <w:vAlign w:val="bottom"/>
          </w:tcPr>
          <w:p w14:paraId="2A49213C" w14:textId="03098D37" w:rsidR="0083039D" w:rsidRPr="006C0CFD" w:rsidRDefault="0083039D" w:rsidP="0083039D">
            <w:pPr>
              <w:spacing w:after="0" w:line="240" w:lineRule="auto"/>
              <w:ind w:left="0" w:right="0"/>
              <w:jc w:val="right"/>
              <w:rPr>
                <w:rFonts w:cs="Segoe UI"/>
                <w:sz w:val="16"/>
                <w:szCs w:val="16"/>
                <w:lang w:val="en-US"/>
              </w:rPr>
            </w:pPr>
            <w:r w:rsidRPr="00B75C7B">
              <w:rPr>
                <w:rFonts w:cs="Segoe UI"/>
                <w:sz w:val="16"/>
                <w:szCs w:val="16"/>
              </w:rPr>
              <w:t>10</w:t>
            </w:r>
            <w:r>
              <w:rPr>
                <w:rFonts w:cs="Segoe UI"/>
                <w:sz w:val="16"/>
                <w:szCs w:val="16"/>
              </w:rPr>
              <w:t>,</w:t>
            </w:r>
            <w:r w:rsidRPr="00B75C7B">
              <w:rPr>
                <w:rFonts w:cs="Segoe UI"/>
                <w:sz w:val="16"/>
                <w:szCs w:val="16"/>
              </w:rPr>
              <w:t>964</w:t>
            </w:r>
          </w:p>
        </w:tc>
      </w:tr>
      <w:tr w:rsidR="0083039D" w:rsidRPr="00BB70C2" w14:paraId="7C8B910E" w14:textId="77777777" w:rsidTr="00F1549C">
        <w:trPr>
          <w:trHeight w:val="59"/>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7EEEAC95" w14:textId="77777777" w:rsidR="0083039D" w:rsidRPr="00BB70C2" w:rsidRDefault="0083039D" w:rsidP="0083039D">
            <w:pPr>
              <w:spacing w:after="0" w:line="240" w:lineRule="auto"/>
              <w:ind w:left="0" w:right="0"/>
              <w:rPr>
                <w:rFonts w:cs="Segoe UI"/>
                <w:sz w:val="16"/>
                <w:szCs w:val="16"/>
                <w:lang w:val="en-US"/>
              </w:rPr>
            </w:pPr>
            <w:r w:rsidRPr="00BB70C2">
              <w:rPr>
                <w:rFonts w:eastAsia="Arial Unicode MS" w:cs="Segoe UI"/>
                <w:sz w:val="16"/>
                <w:szCs w:val="16"/>
                <w:lang w:val="en-US"/>
              </w:rPr>
              <w:t>Impairment and write-off (reversal) of non-current tangible assets</w:t>
            </w:r>
          </w:p>
        </w:tc>
        <w:tc>
          <w:tcPr>
            <w:tcW w:w="569" w:type="dxa"/>
            <w:tcBorders>
              <w:top w:val="nil"/>
              <w:left w:val="nil"/>
              <w:bottom w:val="nil"/>
              <w:right w:val="nil"/>
            </w:tcBorders>
            <w:shd w:val="clear" w:color="auto" w:fill="auto"/>
            <w:vAlign w:val="center"/>
          </w:tcPr>
          <w:p w14:paraId="255FD20E" w14:textId="77777777"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680A3BB9" w14:textId="396483CC"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(1)</w:t>
            </w:r>
          </w:p>
        </w:tc>
        <w:tc>
          <w:tcPr>
            <w:tcW w:w="142" w:type="dxa"/>
            <w:tcBorders>
              <w:top w:val="nil"/>
              <w:left w:val="nil"/>
              <w:right w:val="nil"/>
            </w:tcBorders>
            <w:shd w:val="clear" w:color="auto" w:fill="auto"/>
          </w:tcPr>
          <w:p w14:paraId="6BA223D6"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4645BDB5" w14:textId="6020FCE1"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r w:rsidRPr="00B75C7B">
              <w:rPr>
                <w:rFonts w:cs="Segoe UI"/>
                <w:sz w:val="16"/>
                <w:szCs w:val="16"/>
              </w:rPr>
              <w:t>20</w:t>
            </w:r>
            <w:r>
              <w:rPr>
                <w:rFonts w:cs="Segoe UI"/>
                <w:sz w:val="16"/>
                <w:szCs w:val="16"/>
              </w:rPr>
              <w:t>)</w:t>
            </w:r>
          </w:p>
        </w:tc>
      </w:tr>
      <w:tr w:rsidR="0083039D" w:rsidRPr="00BB70C2" w14:paraId="6194A4D1" w14:textId="77777777" w:rsidTr="00F1549C">
        <w:trPr>
          <w:trHeight w:val="126"/>
        </w:trPr>
        <w:tc>
          <w:tcPr>
            <w:tcW w:w="5243" w:type="dxa"/>
            <w:tcBorders>
              <w:top w:val="nil"/>
              <w:left w:val="nil"/>
              <w:bottom w:val="nil"/>
              <w:right w:val="nil"/>
            </w:tcBorders>
            <w:noWrap/>
            <w:tcMar>
              <w:top w:w="15" w:type="dxa"/>
              <w:left w:w="15" w:type="dxa"/>
              <w:bottom w:w="0" w:type="dxa"/>
              <w:right w:w="15" w:type="dxa"/>
            </w:tcMar>
            <w:vAlign w:val="bottom"/>
          </w:tcPr>
          <w:p w14:paraId="1148D128" w14:textId="79C5FC85" w:rsidR="0083039D" w:rsidRPr="00BB70C2" w:rsidRDefault="0083039D" w:rsidP="0083039D">
            <w:pPr>
              <w:spacing w:after="0" w:line="240" w:lineRule="auto"/>
              <w:ind w:left="0" w:right="0"/>
              <w:rPr>
                <w:rFonts w:cs="Segoe UI"/>
                <w:sz w:val="16"/>
                <w:szCs w:val="16"/>
                <w:lang w:val="en-US"/>
              </w:rPr>
            </w:pPr>
            <w:r w:rsidRPr="00B0512A">
              <w:rPr>
                <w:rFonts w:eastAsia="Arial Unicode MS" w:cs="Segoe UI"/>
                <w:sz w:val="16"/>
                <w:szCs w:val="16"/>
                <w:lang w:val="en-US"/>
              </w:rPr>
              <w:t>Profit (loss) from write-off and sales of non-</w:t>
            </w:r>
            <w:r>
              <w:rPr>
                <w:rFonts w:eastAsia="Arial Unicode MS" w:cs="Segoe UI"/>
                <w:sz w:val="16"/>
                <w:szCs w:val="16"/>
                <w:lang w:val="en-US"/>
              </w:rPr>
              <w:t>current</w:t>
            </w:r>
            <w:r w:rsidRPr="00B0512A">
              <w:rPr>
                <w:rFonts w:eastAsia="Arial Unicode MS" w:cs="Segoe UI"/>
                <w:sz w:val="16"/>
                <w:szCs w:val="16"/>
                <w:lang w:val="en-US"/>
              </w:rPr>
              <w:t xml:space="preserve"> assets</w:t>
            </w:r>
          </w:p>
        </w:tc>
        <w:tc>
          <w:tcPr>
            <w:tcW w:w="569" w:type="dxa"/>
            <w:tcBorders>
              <w:top w:val="nil"/>
              <w:left w:val="nil"/>
              <w:bottom w:val="nil"/>
              <w:right w:val="nil"/>
            </w:tcBorders>
            <w:shd w:val="clear" w:color="auto" w:fill="auto"/>
            <w:vAlign w:val="center"/>
          </w:tcPr>
          <w:p w14:paraId="318CA3CE" w14:textId="26AB0E49"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7B74D91E" w14:textId="6C92206C"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(9)</w:t>
            </w:r>
          </w:p>
        </w:tc>
        <w:tc>
          <w:tcPr>
            <w:tcW w:w="142" w:type="dxa"/>
            <w:tcBorders>
              <w:top w:val="nil"/>
              <w:left w:val="nil"/>
              <w:right w:val="nil"/>
            </w:tcBorders>
            <w:shd w:val="clear" w:color="auto" w:fill="auto"/>
          </w:tcPr>
          <w:p w14:paraId="4CBA5872"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23DFF3B1" w14:textId="3CF2C386"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r w:rsidRPr="00B75C7B">
              <w:rPr>
                <w:rFonts w:cs="Segoe UI"/>
                <w:sz w:val="16"/>
                <w:szCs w:val="16"/>
              </w:rPr>
              <w:t>239</w:t>
            </w:r>
            <w:r>
              <w:rPr>
                <w:rFonts w:cs="Segoe UI"/>
                <w:sz w:val="16"/>
                <w:szCs w:val="16"/>
              </w:rPr>
              <w:t>)</w:t>
            </w:r>
          </w:p>
        </w:tc>
      </w:tr>
      <w:tr w:rsidR="0083039D" w:rsidRPr="00BB70C2" w14:paraId="195555FA" w14:textId="77777777" w:rsidTr="00F1549C">
        <w:trPr>
          <w:trHeight w:val="126"/>
        </w:trPr>
        <w:tc>
          <w:tcPr>
            <w:tcW w:w="5243" w:type="dxa"/>
            <w:tcBorders>
              <w:top w:val="nil"/>
              <w:left w:val="nil"/>
              <w:bottom w:val="nil"/>
              <w:right w:val="nil"/>
            </w:tcBorders>
            <w:noWrap/>
            <w:tcMar>
              <w:top w:w="15" w:type="dxa"/>
              <w:left w:w="15" w:type="dxa"/>
              <w:bottom w:w="0" w:type="dxa"/>
              <w:right w:w="15" w:type="dxa"/>
            </w:tcMar>
            <w:vAlign w:val="bottom"/>
          </w:tcPr>
          <w:p w14:paraId="1E83C5C3" w14:textId="2AA47ED5" w:rsidR="0083039D" w:rsidRPr="00BB70C2" w:rsidRDefault="0083039D" w:rsidP="0083039D">
            <w:pPr>
              <w:spacing w:after="0" w:line="240" w:lineRule="auto"/>
              <w:ind w:left="0" w:right="0"/>
              <w:rPr>
                <w:rFonts w:eastAsia="Arial Unicode MS" w:cs="Segoe UI"/>
                <w:sz w:val="16"/>
                <w:szCs w:val="16"/>
                <w:lang w:val="en-US"/>
              </w:rPr>
            </w:pPr>
            <w:r>
              <w:rPr>
                <w:rFonts w:eastAsia="Arial Unicode MS" w:cs="Segoe UI"/>
                <w:sz w:val="16"/>
                <w:szCs w:val="16"/>
                <w:lang w:val="en-US"/>
              </w:rPr>
              <w:t>Change in impairment of investment in subsidiary</w:t>
            </w:r>
          </w:p>
        </w:tc>
        <w:tc>
          <w:tcPr>
            <w:tcW w:w="569" w:type="dxa"/>
            <w:tcBorders>
              <w:top w:val="nil"/>
              <w:left w:val="nil"/>
              <w:bottom w:val="nil"/>
              <w:right w:val="nil"/>
            </w:tcBorders>
            <w:shd w:val="clear" w:color="auto" w:fill="auto"/>
            <w:vAlign w:val="center"/>
          </w:tcPr>
          <w:p w14:paraId="40468987" w14:textId="26883323"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6D16E904" w14:textId="4843C1EC" w:rsidR="0083039D" w:rsidRPr="006C0CFD" w:rsidRDefault="0083039D" w:rsidP="0083039D">
            <w:pPr>
              <w:spacing w:after="0" w:line="240" w:lineRule="auto"/>
              <w:ind w:left="0" w:right="0"/>
              <w:jc w:val="right"/>
              <w:rPr>
                <w:rFonts w:cs="Segoe UI"/>
                <w:sz w:val="16"/>
                <w:szCs w:val="16"/>
                <w:lang w:val="en-US"/>
              </w:rPr>
            </w:pPr>
            <w:r>
              <w:rPr>
                <w:rFonts w:cs="Segoe UI"/>
                <w:sz w:val="16"/>
                <w:szCs w:val="16"/>
                <w:lang w:val="en-US"/>
              </w:rPr>
              <w:t>150</w:t>
            </w:r>
          </w:p>
        </w:tc>
        <w:tc>
          <w:tcPr>
            <w:tcW w:w="142" w:type="dxa"/>
            <w:tcBorders>
              <w:top w:val="nil"/>
              <w:left w:val="nil"/>
              <w:right w:val="nil"/>
            </w:tcBorders>
            <w:shd w:val="clear" w:color="auto" w:fill="auto"/>
          </w:tcPr>
          <w:p w14:paraId="22F62AA7"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58CF073B" w14:textId="6A735732"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p>
        </w:tc>
      </w:tr>
      <w:tr w:rsidR="0083039D" w:rsidRPr="00BB70C2" w14:paraId="3498679C" w14:textId="77777777" w:rsidTr="00F1549C">
        <w:trPr>
          <w:trHeight w:val="59"/>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3B52C9B8" w14:textId="24D0CE30" w:rsidR="0083039D" w:rsidRPr="00BB70C2" w:rsidRDefault="0083039D" w:rsidP="0083039D">
            <w:pPr>
              <w:spacing w:after="0" w:line="240" w:lineRule="auto"/>
              <w:ind w:left="0" w:right="0"/>
              <w:rPr>
                <w:rFonts w:cs="Segoe UI"/>
                <w:sz w:val="16"/>
                <w:szCs w:val="16"/>
                <w:lang w:val="en-US"/>
              </w:rPr>
            </w:pPr>
            <w:r w:rsidRPr="00691C48">
              <w:rPr>
                <w:rFonts w:cs="Segoe UI"/>
                <w:sz w:val="16"/>
                <w:szCs w:val="16"/>
                <w:lang w:val="en-US"/>
              </w:rPr>
              <w:t>Change in vacation reserve</w:t>
            </w:r>
          </w:p>
        </w:tc>
        <w:tc>
          <w:tcPr>
            <w:tcW w:w="569" w:type="dxa"/>
            <w:tcBorders>
              <w:top w:val="nil"/>
              <w:left w:val="nil"/>
              <w:bottom w:val="nil"/>
              <w:right w:val="nil"/>
            </w:tcBorders>
            <w:shd w:val="clear" w:color="auto" w:fill="auto"/>
            <w:vAlign w:val="center"/>
          </w:tcPr>
          <w:p w14:paraId="72117799" w14:textId="65E4F88C" w:rsidR="0083039D" w:rsidRPr="00BB70C2" w:rsidRDefault="0083039D" w:rsidP="0083039D">
            <w:pPr>
              <w:spacing w:after="0" w:line="240" w:lineRule="auto"/>
              <w:ind w:left="0" w:right="0"/>
              <w:jc w:val="center"/>
              <w:rPr>
                <w:rFonts w:eastAsia="Arial Unicode MS" w:cs="Segoe UI"/>
                <w:sz w:val="16"/>
                <w:szCs w:val="16"/>
                <w:lang w:val="en-US"/>
              </w:rPr>
            </w:pPr>
            <w:r w:rsidRPr="00E841CD">
              <w:rPr>
                <w:rFonts w:eastAsia="Arial Unicode MS" w:cs="Segoe UI"/>
                <w:sz w:val="16"/>
                <w:szCs w:val="16"/>
              </w:rPr>
              <w:t>15</w:t>
            </w: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23262E08" w14:textId="1C1FF578"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(145)</w:t>
            </w:r>
          </w:p>
        </w:tc>
        <w:tc>
          <w:tcPr>
            <w:tcW w:w="142" w:type="dxa"/>
            <w:tcBorders>
              <w:top w:val="nil"/>
              <w:left w:val="nil"/>
              <w:right w:val="nil"/>
            </w:tcBorders>
            <w:shd w:val="clear" w:color="auto" w:fill="auto"/>
          </w:tcPr>
          <w:p w14:paraId="0AC0AFB8"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1D21CBE9" w14:textId="1118B192"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r w:rsidRPr="005859FF">
              <w:rPr>
                <w:rFonts w:cs="Segoe UI"/>
                <w:sz w:val="16"/>
                <w:szCs w:val="16"/>
              </w:rPr>
              <w:t>89</w:t>
            </w:r>
            <w:r>
              <w:rPr>
                <w:rFonts w:cs="Segoe UI"/>
                <w:sz w:val="16"/>
                <w:szCs w:val="16"/>
              </w:rPr>
              <w:t>)</w:t>
            </w:r>
          </w:p>
        </w:tc>
      </w:tr>
      <w:tr w:rsidR="0083039D" w:rsidRPr="00BB70C2" w14:paraId="674A400F" w14:textId="77777777" w:rsidTr="00F1549C">
        <w:trPr>
          <w:trHeight w:val="59"/>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79D00EBD" w14:textId="77777777" w:rsidR="0083039D" w:rsidRPr="00BB70C2" w:rsidRDefault="0083039D" w:rsidP="0083039D">
            <w:pPr>
              <w:spacing w:after="0" w:line="240" w:lineRule="auto"/>
              <w:ind w:left="0" w:right="0"/>
              <w:rPr>
                <w:rFonts w:cs="Segoe UI"/>
                <w:sz w:val="16"/>
                <w:szCs w:val="16"/>
                <w:lang w:val="en-US"/>
              </w:rPr>
            </w:pPr>
            <w:r w:rsidRPr="00BB70C2">
              <w:rPr>
                <w:rFonts w:cs="Segoe UI"/>
                <w:sz w:val="16"/>
                <w:szCs w:val="16"/>
                <w:lang w:val="en-US"/>
              </w:rPr>
              <w:t>Change in non-current liabilities for employees</w:t>
            </w:r>
          </w:p>
        </w:tc>
        <w:tc>
          <w:tcPr>
            <w:tcW w:w="569" w:type="dxa"/>
            <w:tcBorders>
              <w:top w:val="nil"/>
              <w:left w:val="nil"/>
              <w:bottom w:val="nil"/>
              <w:right w:val="nil"/>
            </w:tcBorders>
            <w:shd w:val="clear" w:color="auto" w:fill="auto"/>
            <w:vAlign w:val="center"/>
          </w:tcPr>
          <w:p w14:paraId="3DD26E55" w14:textId="1261DAF8"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4CDF8E84" w14:textId="7B60F19F"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(78)</w:t>
            </w:r>
          </w:p>
        </w:tc>
        <w:tc>
          <w:tcPr>
            <w:tcW w:w="142" w:type="dxa"/>
            <w:tcBorders>
              <w:top w:val="nil"/>
              <w:left w:val="nil"/>
              <w:right w:val="nil"/>
            </w:tcBorders>
            <w:shd w:val="clear" w:color="auto" w:fill="auto"/>
          </w:tcPr>
          <w:p w14:paraId="376B3D6A"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281FCEB8" w14:textId="51225AD2" w:rsidR="0083039D" w:rsidRPr="006C0CFD" w:rsidRDefault="0083039D" w:rsidP="0083039D">
            <w:pPr>
              <w:spacing w:after="0" w:line="240" w:lineRule="auto"/>
              <w:ind w:left="0" w:right="0"/>
              <w:jc w:val="right"/>
              <w:rPr>
                <w:rFonts w:cs="Segoe UI"/>
                <w:sz w:val="16"/>
                <w:szCs w:val="16"/>
                <w:lang w:val="en-US"/>
              </w:rPr>
            </w:pPr>
            <w:r w:rsidRPr="005859FF">
              <w:rPr>
                <w:rFonts w:cs="Segoe UI"/>
                <w:sz w:val="16"/>
                <w:szCs w:val="16"/>
              </w:rPr>
              <w:t>56</w:t>
            </w:r>
          </w:p>
        </w:tc>
      </w:tr>
      <w:tr w:rsidR="0083039D" w:rsidRPr="00BB70C2" w14:paraId="6576AAF5" w14:textId="77777777" w:rsidTr="00F1549C">
        <w:trPr>
          <w:trHeight w:val="59"/>
        </w:trPr>
        <w:tc>
          <w:tcPr>
            <w:tcW w:w="5243" w:type="dxa"/>
            <w:tcBorders>
              <w:top w:val="nil"/>
              <w:left w:val="nil"/>
              <w:bottom w:val="nil"/>
              <w:right w:val="nil"/>
            </w:tcBorders>
            <w:noWrap/>
            <w:tcMar>
              <w:top w:w="15" w:type="dxa"/>
              <w:left w:w="15" w:type="dxa"/>
              <w:bottom w:w="0" w:type="dxa"/>
              <w:right w:w="15" w:type="dxa"/>
            </w:tcMar>
            <w:vAlign w:val="bottom"/>
          </w:tcPr>
          <w:p w14:paraId="708CC316" w14:textId="3A9CF2C6" w:rsidR="0083039D" w:rsidRPr="00BB70C2" w:rsidRDefault="0083039D" w:rsidP="0083039D">
            <w:pPr>
              <w:spacing w:after="0" w:line="240" w:lineRule="auto"/>
              <w:ind w:left="0" w:right="0"/>
              <w:rPr>
                <w:rFonts w:eastAsia="Arial Unicode MS" w:cs="Segoe UI"/>
                <w:sz w:val="16"/>
                <w:szCs w:val="16"/>
                <w:lang w:val="en-US"/>
              </w:rPr>
            </w:pPr>
            <w:r w:rsidRPr="00600295">
              <w:rPr>
                <w:rFonts w:eastAsia="Arial Unicode MS" w:cs="Segoe UI"/>
                <w:sz w:val="16"/>
                <w:szCs w:val="16"/>
                <w:lang w:val="en-US"/>
              </w:rPr>
              <w:t>Reversal of share based payment expenses</w:t>
            </w:r>
          </w:p>
        </w:tc>
        <w:tc>
          <w:tcPr>
            <w:tcW w:w="569" w:type="dxa"/>
            <w:tcBorders>
              <w:top w:val="nil"/>
              <w:left w:val="nil"/>
              <w:bottom w:val="nil"/>
              <w:right w:val="nil"/>
            </w:tcBorders>
            <w:shd w:val="clear" w:color="auto" w:fill="auto"/>
            <w:vAlign w:val="center"/>
          </w:tcPr>
          <w:p w14:paraId="63252990" w14:textId="77777777" w:rsidR="0083039D" w:rsidRPr="00EA3E9F" w:rsidRDefault="0083039D" w:rsidP="0083039D">
            <w:pPr>
              <w:spacing w:after="0" w:line="240" w:lineRule="auto"/>
              <w:ind w:left="0" w:right="0"/>
              <w:jc w:val="center"/>
              <w:rPr>
                <w:rFonts w:eastAsia="Arial Unicode MS" w:cs="Segoe UI"/>
                <w:sz w:val="16"/>
                <w:szCs w:val="16"/>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23B85BD8" w14:textId="2E030015" w:rsidR="0083039D" w:rsidRPr="006C0CFD" w:rsidRDefault="0083039D" w:rsidP="0083039D">
            <w:pPr>
              <w:spacing w:after="0" w:line="240" w:lineRule="auto"/>
              <w:ind w:left="0" w:right="0"/>
              <w:jc w:val="right"/>
              <w:rPr>
                <w:rFonts w:cs="Segoe UI"/>
                <w:sz w:val="16"/>
                <w:szCs w:val="16"/>
                <w:lang w:val="en-US"/>
              </w:rPr>
            </w:pPr>
            <w:r>
              <w:rPr>
                <w:rFonts w:cs="Segoe UI"/>
                <w:sz w:val="16"/>
                <w:szCs w:val="16"/>
                <w:lang w:val="en-US"/>
              </w:rPr>
              <w:t>(600)</w:t>
            </w:r>
          </w:p>
        </w:tc>
        <w:tc>
          <w:tcPr>
            <w:tcW w:w="142" w:type="dxa"/>
            <w:tcBorders>
              <w:top w:val="nil"/>
              <w:left w:val="nil"/>
              <w:right w:val="nil"/>
            </w:tcBorders>
            <w:shd w:val="clear" w:color="auto" w:fill="auto"/>
          </w:tcPr>
          <w:p w14:paraId="72A841D6"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3BF29CD0" w14:textId="4426FEA5"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p>
        </w:tc>
      </w:tr>
      <w:tr w:rsidR="0083039D" w:rsidRPr="00BB70C2" w14:paraId="5D5675EE" w14:textId="77777777" w:rsidTr="00F1549C">
        <w:trPr>
          <w:trHeight w:val="59"/>
        </w:trPr>
        <w:tc>
          <w:tcPr>
            <w:tcW w:w="5243" w:type="dxa"/>
            <w:tcBorders>
              <w:top w:val="nil"/>
              <w:left w:val="nil"/>
              <w:bottom w:val="nil"/>
              <w:right w:val="nil"/>
            </w:tcBorders>
            <w:noWrap/>
            <w:tcMar>
              <w:top w:w="15" w:type="dxa"/>
              <w:left w:w="15" w:type="dxa"/>
              <w:bottom w:w="0" w:type="dxa"/>
              <w:right w:w="15" w:type="dxa"/>
            </w:tcMar>
            <w:vAlign w:val="bottom"/>
          </w:tcPr>
          <w:p w14:paraId="268869C6" w14:textId="77777777" w:rsidR="0083039D" w:rsidRPr="00BB70C2" w:rsidRDefault="0083039D" w:rsidP="0083039D">
            <w:pPr>
              <w:spacing w:after="0" w:line="240" w:lineRule="auto"/>
              <w:ind w:left="0" w:right="0"/>
              <w:rPr>
                <w:rFonts w:eastAsia="Arial Unicode MS" w:cs="Segoe UI"/>
                <w:sz w:val="16"/>
                <w:szCs w:val="16"/>
                <w:lang w:val="en-US"/>
              </w:rPr>
            </w:pPr>
            <w:r w:rsidRPr="00BB70C2">
              <w:rPr>
                <w:rFonts w:eastAsia="Arial Unicode MS" w:cs="Segoe UI"/>
                <w:sz w:val="16"/>
                <w:szCs w:val="16"/>
                <w:lang w:val="en-US"/>
              </w:rPr>
              <w:t>Change in allowance in inventory</w:t>
            </w:r>
          </w:p>
        </w:tc>
        <w:tc>
          <w:tcPr>
            <w:tcW w:w="569" w:type="dxa"/>
            <w:tcBorders>
              <w:top w:val="nil"/>
              <w:left w:val="nil"/>
              <w:bottom w:val="nil"/>
              <w:right w:val="nil"/>
            </w:tcBorders>
            <w:shd w:val="clear" w:color="auto" w:fill="auto"/>
            <w:vAlign w:val="center"/>
          </w:tcPr>
          <w:p w14:paraId="5A4EA11A" w14:textId="2703D1B1" w:rsidR="0083039D" w:rsidRPr="00BB70C2" w:rsidRDefault="0083039D" w:rsidP="0083039D">
            <w:pPr>
              <w:spacing w:after="0" w:line="240" w:lineRule="auto"/>
              <w:ind w:left="0" w:right="0"/>
              <w:jc w:val="center"/>
              <w:rPr>
                <w:rFonts w:eastAsia="Arial Unicode MS" w:cs="Segoe UI"/>
                <w:sz w:val="16"/>
                <w:szCs w:val="16"/>
                <w:lang w:val="en-US"/>
              </w:rPr>
            </w:pPr>
            <w:r>
              <w:rPr>
                <w:rFonts w:eastAsia="Arial Unicode MS" w:cs="Segoe UI"/>
                <w:sz w:val="16"/>
                <w:szCs w:val="16"/>
              </w:rPr>
              <w:t>7</w:t>
            </w: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158749ED" w14:textId="58902D4B"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367</w:t>
            </w:r>
          </w:p>
        </w:tc>
        <w:tc>
          <w:tcPr>
            <w:tcW w:w="142" w:type="dxa"/>
            <w:tcBorders>
              <w:top w:val="nil"/>
              <w:left w:val="nil"/>
              <w:right w:val="nil"/>
            </w:tcBorders>
            <w:shd w:val="clear" w:color="auto" w:fill="auto"/>
          </w:tcPr>
          <w:p w14:paraId="022BB6A8"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620B0F4A" w14:textId="2E2686B7" w:rsidR="0083039D" w:rsidRPr="006C0CFD" w:rsidRDefault="0083039D" w:rsidP="0083039D">
            <w:pPr>
              <w:spacing w:after="0" w:line="240" w:lineRule="auto"/>
              <w:ind w:left="0" w:right="0"/>
              <w:jc w:val="right"/>
              <w:rPr>
                <w:rFonts w:cs="Segoe UI"/>
                <w:sz w:val="16"/>
                <w:szCs w:val="16"/>
                <w:lang w:val="en-US"/>
              </w:rPr>
            </w:pPr>
            <w:r w:rsidRPr="005859FF">
              <w:rPr>
                <w:rFonts w:cs="Segoe UI"/>
                <w:sz w:val="16"/>
                <w:szCs w:val="16"/>
              </w:rPr>
              <w:t>23</w:t>
            </w:r>
          </w:p>
        </w:tc>
      </w:tr>
      <w:tr w:rsidR="0083039D" w:rsidRPr="00BB70C2" w14:paraId="1DE1008B" w14:textId="77777777" w:rsidTr="00F1549C">
        <w:trPr>
          <w:trHeight w:val="59"/>
        </w:trPr>
        <w:tc>
          <w:tcPr>
            <w:tcW w:w="5243" w:type="dxa"/>
            <w:tcBorders>
              <w:top w:val="nil"/>
              <w:left w:val="nil"/>
              <w:bottom w:val="nil"/>
              <w:right w:val="nil"/>
            </w:tcBorders>
            <w:noWrap/>
            <w:tcMar>
              <w:top w:w="15" w:type="dxa"/>
              <w:left w:w="15" w:type="dxa"/>
              <w:bottom w:w="0" w:type="dxa"/>
              <w:right w:w="15" w:type="dxa"/>
            </w:tcMar>
            <w:vAlign w:val="bottom"/>
          </w:tcPr>
          <w:p w14:paraId="688BDFE5" w14:textId="18497C4C" w:rsidR="0083039D" w:rsidRPr="00691C48" w:rsidRDefault="0083039D" w:rsidP="0083039D">
            <w:pPr>
              <w:spacing w:after="0" w:line="240" w:lineRule="auto"/>
              <w:ind w:left="0" w:right="0"/>
              <w:rPr>
                <w:rFonts w:eastAsia="Arial Unicode MS" w:cs="Segoe UI"/>
                <w:sz w:val="16"/>
                <w:szCs w:val="16"/>
                <w:lang w:val="en-US"/>
              </w:rPr>
            </w:pPr>
            <w:r w:rsidRPr="00691C48">
              <w:rPr>
                <w:rFonts w:eastAsia="Arial Unicode MS" w:cs="Segoe UI"/>
                <w:sz w:val="16"/>
                <w:szCs w:val="16"/>
                <w:lang w:val="en-US"/>
              </w:rPr>
              <w:t>Other non-cash</w:t>
            </w:r>
            <w:r w:rsidRPr="00691C48">
              <w:rPr>
                <w:rFonts w:eastAsia="Arial Unicode MS" w:cs="Segoe UI"/>
                <w:color w:val="FF0000"/>
                <w:sz w:val="16"/>
                <w:szCs w:val="16"/>
                <w:lang w:val="en-US"/>
              </w:rPr>
              <w:t xml:space="preserve"> </w:t>
            </w:r>
            <w:r w:rsidRPr="00BB70C2">
              <w:rPr>
                <w:rFonts w:eastAsia="Arial Unicode MS" w:cs="Segoe UI"/>
                <w:sz w:val="16"/>
                <w:szCs w:val="16"/>
                <w:lang w:val="en-US"/>
              </w:rPr>
              <w:t>adjustments</w:t>
            </w:r>
          </w:p>
        </w:tc>
        <w:tc>
          <w:tcPr>
            <w:tcW w:w="569" w:type="dxa"/>
            <w:tcBorders>
              <w:top w:val="nil"/>
              <w:left w:val="nil"/>
              <w:bottom w:val="nil"/>
              <w:right w:val="nil"/>
            </w:tcBorders>
            <w:shd w:val="clear" w:color="auto" w:fill="auto"/>
            <w:vAlign w:val="center"/>
          </w:tcPr>
          <w:p w14:paraId="59194F99" w14:textId="77777777"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3B0F80A4" w14:textId="30F5F239"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1,548</w:t>
            </w:r>
          </w:p>
        </w:tc>
        <w:tc>
          <w:tcPr>
            <w:tcW w:w="142" w:type="dxa"/>
            <w:tcBorders>
              <w:top w:val="nil"/>
              <w:left w:val="nil"/>
              <w:right w:val="nil"/>
            </w:tcBorders>
            <w:shd w:val="clear" w:color="auto" w:fill="auto"/>
          </w:tcPr>
          <w:p w14:paraId="5CC6E82C"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55C5BC98" w14:textId="183DB721"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r w:rsidRPr="005859FF">
              <w:rPr>
                <w:rFonts w:cs="Segoe UI"/>
                <w:sz w:val="16"/>
                <w:szCs w:val="16"/>
              </w:rPr>
              <w:t>219</w:t>
            </w:r>
            <w:r>
              <w:rPr>
                <w:rFonts w:cs="Segoe UI"/>
                <w:sz w:val="16"/>
                <w:szCs w:val="16"/>
              </w:rPr>
              <w:t>)</w:t>
            </w:r>
          </w:p>
        </w:tc>
      </w:tr>
      <w:tr w:rsidR="0083039D" w:rsidRPr="00BB70C2" w14:paraId="03AEF102" w14:textId="77777777" w:rsidTr="00F1549C">
        <w:trPr>
          <w:trHeight w:val="59"/>
        </w:trPr>
        <w:tc>
          <w:tcPr>
            <w:tcW w:w="5243" w:type="dxa"/>
            <w:tcBorders>
              <w:top w:val="nil"/>
              <w:left w:val="nil"/>
              <w:bottom w:val="nil"/>
              <w:right w:val="nil"/>
            </w:tcBorders>
            <w:noWrap/>
            <w:tcMar>
              <w:top w:w="15" w:type="dxa"/>
              <w:left w:w="15" w:type="dxa"/>
              <w:bottom w:w="0" w:type="dxa"/>
              <w:right w:w="15" w:type="dxa"/>
            </w:tcMar>
            <w:vAlign w:val="bottom"/>
          </w:tcPr>
          <w:p w14:paraId="083C5739" w14:textId="0F08D57D" w:rsidR="0083039D" w:rsidRPr="00BB70C2" w:rsidRDefault="0083039D" w:rsidP="0083039D">
            <w:pPr>
              <w:spacing w:after="0" w:line="240" w:lineRule="auto"/>
              <w:ind w:left="0" w:right="0"/>
              <w:rPr>
                <w:rFonts w:eastAsia="Arial Unicode MS" w:cs="Segoe UI"/>
                <w:sz w:val="16"/>
                <w:szCs w:val="16"/>
                <w:lang w:val="en-US"/>
              </w:rPr>
            </w:pPr>
            <w:r w:rsidRPr="00691C48">
              <w:rPr>
                <w:rFonts w:eastAsia="Arial Unicode MS" w:cs="Segoe UI"/>
                <w:sz w:val="16"/>
                <w:szCs w:val="16"/>
                <w:lang w:val="en-US"/>
              </w:rPr>
              <w:t>Contract assets</w:t>
            </w:r>
          </w:p>
        </w:tc>
        <w:tc>
          <w:tcPr>
            <w:tcW w:w="569" w:type="dxa"/>
            <w:tcBorders>
              <w:top w:val="nil"/>
              <w:left w:val="nil"/>
              <w:bottom w:val="nil"/>
              <w:right w:val="nil"/>
            </w:tcBorders>
            <w:shd w:val="clear" w:color="auto" w:fill="auto"/>
            <w:vAlign w:val="center"/>
          </w:tcPr>
          <w:p w14:paraId="0DEADEA8" w14:textId="4F1A0B00"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066C884F" w14:textId="12A73945"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(372)</w:t>
            </w:r>
          </w:p>
        </w:tc>
        <w:tc>
          <w:tcPr>
            <w:tcW w:w="142" w:type="dxa"/>
            <w:tcBorders>
              <w:top w:val="nil"/>
              <w:left w:val="nil"/>
              <w:right w:val="nil"/>
            </w:tcBorders>
            <w:shd w:val="clear" w:color="auto" w:fill="auto"/>
          </w:tcPr>
          <w:p w14:paraId="0CB5F7CC"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3BF01052" w14:textId="344CBC19"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p>
        </w:tc>
      </w:tr>
      <w:tr w:rsidR="0083039D" w:rsidRPr="00BB70C2" w14:paraId="570BDFB6" w14:textId="77777777" w:rsidTr="00F1549C">
        <w:trPr>
          <w:trHeight w:val="163"/>
        </w:trPr>
        <w:tc>
          <w:tcPr>
            <w:tcW w:w="5243" w:type="dxa"/>
            <w:tcBorders>
              <w:top w:val="nil"/>
              <w:left w:val="nil"/>
              <w:bottom w:val="nil"/>
              <w:right w:val="nil"/>
            </w:tcBorders>
            <w:noWrap/>
            <w:tcMar>
              <w:top w:w="15" w:type="dxa"/>
              <w:left w:w="15" w:type="dxa"/>
              <w:bottom w:w="0" w:type="dxa"/>
              <w:right w:w="15" w:type="dxa"/>
            </w:tcMar>
            <w:vAlign w:val="bottom"/>
          </w:tcPr>
          <w:p w14:paraId="021011D2" w14:textId="77777777" w:rsidR="0083039D" w:rsidRPr="00BB70C2" w:rsidRDefault="0083039D" w:rsidP="0083039D">
            <w:pPr>
              <w:spacing w:after="0" w:line="240" w:lineRule="auto"/>
              <w:ind w:left="0" w:right="0"/>
              <w:rPr>
                <w:rFonts w:eastAsia="Arial Unicode MS" w:cs="Segoe UI"/>
                <w:sz w:val="16"/>
                <w:szCs w:val="16"/>
                <w:lang w:val="en-US"/>
              </w:rPr>
            </w:pPr>
            <w:r w:rsidRPr="00BB70C2">
              <w:rPr>
                <w:rFonts w:cs="Segoe UI"/>
                <w:sz w:val="16"/>
                <w:szCs w:val="16"/>
                <w:lang w:val="en-US"/>
              </w:rPr>
              <w:t>Accrued</w:t>
            </w:r>
            <w:r w:rsidRPr="00BB70C2">
              <w:rPr>
                <w:rFonts w:eastAsia="Arial Unicode MS" w:cs="Segoe UI"/>
                <w:sz w:val="16"/>
                <w:szCs w:val="16"/>
                <w:lang w:val="en-US"/>
              </w:rPr>
              <w:t xml:space="preserve"> income</w:t>
            </w:r>
          </w:p>
        </w:tc>
        <w:tc>
          <w:tcPr>
            <w:tcW w:w="569" w:type="dxa"/>
            <w:tcBorders>
              <w:top w:val="nil"/>
              <w:left w:val="nil"/>
              <w:bottom w:val="nil"/>
              <w:right w:val="nil"/>
            </w:tcBorders>
            <w:shd w:val="clear" w:color="auto" w:fill="auto"/>
            <w:vAlign w:val="center"/>
          </w:tcPr>
          <w:p w14:paraId="3D885026" w14:textId="2F9A8927" w:rsidR="0083039D" w:rsidRPr="00BB70C2" w:rsidRDefault="00810B8E" w:rsidP="0083039D">
            <w:pPr>
              <w:spacing w:after="0" w:line="240" w:lineRule="auto"/>
              <w:ind w:left="0" w:right="0"/>
              <w:jc w:val="center"/>
              <w:rPr>
                <w:rFonts w:eastAsia="Arial Unicode MS" w:cs="Segoe UI"/>
                <w:sz w:val="16"/>
                <w:szCs w:val="16"/>
                <w:lang w:val="en-US"/>
              </w:rPr>
            </w:pPr>
            <w:r>
              <w:rPr>
                <w:rFonts w:eastAsia="Arial Unicode MS" w:cs="Segoe UI"/>
                <w:sz w:val="16"/>
                <w:szCs w:val="16"/>
              </w:rPr>
              <w:t>6</w:t>
            </w:r>
          </w:p>
        </w:tc>
        <w:tc>
          <w:tcPr>
            <w:tcW w:w="1701" w:type="dxa"/>
            <w:tcBorders>
              <w:left w:val="nil"/>
              <w:right w:val="nil"/>
            </w:tcBorders>
            <w:shd w:val="clear" w:color="auto" w:fill="auto"/>
            <w:noWrap/>
            <w:tcMar>
              <w:top w:w="15" w:type="dxa"/>
              <w:left w:w="15" w:type="dxa"/>
              <w:bottom w:w="0" w:type="dxa"/>
              <w:right w:w="15" w:type="dxa"/>
            </w:tcMar>
            <w:vAlign w:val="bottom"/>
          </w:tcPr>
          <w:p w14:paraId="317797C0" w14:textId="5E8E890A"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414</w:t>
            </w:r>
          </w:p>
        </w:tc>
        <w:tc>
          <w:tcPr>
            <w:tcW w:w="142" w:type="dxa"/>
            <w:tcBorders>
              <w:left w:val="nil"/>
              <w:right w:val="nil"/>
            </w:tcBorders>
            <w:shd w:val="clear" w:color="auto" w:fill="auto"/>
          </w:tcPr>
          <w:p w14:paraId="54057857"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70E68868" w14:textId="1D2C2811" w:rsidR="0083039D" w:rsidRPr="006C0CFD" w:rsidRDefault="0083039D" w:rsidP="0083039D">
            <w:pPr>
              <w:spacing w:after="0" w:line="240" w:lineRule="auto"/>
              <w:ind w:left="0" w:right="0"/>
              <w:jc w:val="right"/>
              <w:rPr>
                <w:rFonts w:cs="Segoe UI"/>
                <w:sz w:val="16"/>
                <w:szCs w:val="16"/>
                <w:lang w:val="en-US"/>
              </w:rPr>
            </w:pPr>
            <w:r w:rsidRPr="00E32531">
              <w:rPr>
                <w:rFonts w:cs="Segoe UI"/>
                <w:sz w:val="16"/>
                <w:szCs w:val="16"/>
              </w:rPr>
              <w:t>241</w:t>
            </w:r>
          </w:p>
        </w:tc>
      </w:tr>
      <w:tr w:rsidR="0083039D" w:rsidRPr="00BB70C2" w14:paraId="2ECDA4CF" w14:textId="77777777" w:rsidTr="00F1549C">
        <w:trPr>
          <w:trHeight w:val="212"/>
        </w:trPr>
        <w:tc>
          <w:tcPr>
            <w:tcW w:w="5243" w:type="dxa"/>
            <w:tcBorders>
              <w:top w:val="nil"/>
              <w:left w:val="nil"/>
              <w:bottom w:val="nil"/>
              <w:right w:val="nil"/>
            </w:tcBorders>
            <w:noWrap/>
            <w:tcMar>
              <w:top w:w="15" w:type="dxa"/>
              <w:left w:w="15" w:type="dxa"/>
              <w:bottom w:w="0" w:type="dxa"/>
              <w:right w:w="15" w:type="dxa"/>
            </w:tcMar>
            <w:vAlign w:val="bottom"/>
          </w:tcPr>
          <w:p w14:paraId="7D92328A" w14:textId="77777777" w:rsidR="0083039D" w:rsidRPr="00BB70C2" w:rsidRDefault="0083039D" w:rsidP="0083039D">
            <w:pPr>
              <w:spacing w:after="0" w:line="240" w:lineRule="auto"/>
              <w:ind w:left="0" w:right="0"/>
              <w:rPr>
                <w:rFonts w:eastAsia="Arial Unicode MS" w:cs="Segoe UI"/>
                <w:sz w:val="16"/>
                <w:szCs w:val="16"/>
                <w:lang w:val="en-US"/>
              </w:rPr>
            </w:pPr>
            <w:r w:rsidRPr="00BB70C2">
              <w:rPr>
                <w:rFonts w:eastAsia="Arial Unicode MS" w:cs="Segoe UI"/>
                <w:sz w:val="16"/>
                <w:szCs w:val="16"/>
                <w:lang w:val="en-US"/>
              </w:rPr>
              <w:t>Income tax expenses</w:t>
            </w:r>
          </w:p>
        </w:tc>
        <w:tc>
          <w:tcPr>
            <w:tcW w:w="569" w:type="dxa"/>
            <w:tcBorders>
              <w:top w:val="nil"/>
              <w:left w:val="nil"/>
              <w:bottom w:val="nil"/>
              <w:right w:val="nil"/>
            </w:tcBorders>
            <w:shd w:val="clear" w:color="auto" w:fill="auto"/>
            <w:vAlign w:val="center"/>
          </w:tcPr>
          <w:p w14:paraId="6CA9C7C6" w14:textId="3524CD9A"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4861E9A5" w14:textId="2D960FCC"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(1,768)</w:t>
            </w:r>
          </w:p>
        </w:tc>
        <w:tc>
          <w:tcPr>
            <w:tcW w:w="142" w:type="dxa"/>
            <w:tcBorders>
              <w:left w:val="nil"/>
              <w:right w:val="nil"/>
            </w:tcBorders>
            <w:shd w:val="clear" w:color="auto" w:fill="auto"/>
          </w:tcPr>
          <w:p w14:paraId="6F4D3C60"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01121C20" w14:textId="0C73C0E3"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r w:rsidRPr="00E32531">
              <w:rPr>
                <w:rFonts w:cs="Segoe UI"/>
                <w:sz w:val="16"/>
                <w:szCs w:val="16"/>
              </w:rPr>
              <w:t>60</w:t>
            </w:r>
            <w:r>
              <w:rPr>
                <w:rFonts w:cs="Segoe UI"/>
                <w:sz w:val="16"/>
                <w:szCs w:val="16"/>
              </w:rPr>
              <w:t>)</w:t>
            </w:r>
          </w:p>
        </w:tc>
      </w:tr>
      <w:tr w:rsidR="0083039D" w:rsidRPr="00BB70C2" w14:paraId="54EEBF01" w14:textId="77777777" w:rsidTr="00FC69FB">
        <w:trPr>
          <w:trHeight w:val="212"/>
        </w:trPr>
        <w:tc>
          <w:tcPr>
            <w:tcW w:w="5243" w:type="dxa"/>
            <w:tcBorders>
              <w:top w:val="nil"/>
              <w:left w:val="nil"/>
              <w:bottom w:val="nil"/>
              <w:right w:val="nil"/>
            </w:tcBorders>
            <w:noWrap/>
            <w:tcMar>
              <w:top w:w="15" w:type="dxa"/>
              <w:left w:w="15" w:type="dxa"/>
              <w:bottom w:w="0" w:type="dxa"/>
              <w:right w:w="15" w:type="dxa"/>
            </w:tcMar>
            <w:vAlign w:val="bottom"/>
          </w:tcPr>
          <w:p w14:paraId="223860FC" w14:textId="01F9F390" w:rsidR="0083039D" w:rsidRPr="00BB70C2" w:rsidRDefault="0083039D" w:rsidP="0083039D">
            <w:pPr>
              <w:spacing w:after="0" w:line="240" w:lineRule="auto"/>
              <w:ind w:left="0" w:right="0"/>
              <w:rPr>
                <w:rFonts w:eastAsia="Arial Unicode MS" w:cs="Segoe UI"/>
                <w:sz w:val="16"/>
                <w:szCs w:val="16"/>
                <w:lang w:val="en-US"/>
              </w:rPr>
            </w:pPr>
            <w:r w:rsidRPr="00691C48">
              <w:rPr>
                <w:rFonts w:cs="Segoe UI"/>
                <w:sz w:val="16"/>
                <w:szCs w:val="16"/>
                <w:lang w:val="en-US"/>
              </w:rPr>
              <w:t>Change in allowance for doubtful trade and other receivables</w:t>
            </w:r>
          </w:p>
        </w:tc>
        <w:tc>
          <w:tcPr>
            <w:tcW w:w="569" w:type="dxa"/>
            <w:tcBorders>
              <w:top w:val="nil"/>
              <w:left w:val="nil"/>
              <w:bottom w:val="nil"/>
              <w:right w:val="nil"/>
            </w:tcBorders>
            <w:shd w:val="clear" w:color="auto" w:fill="auto"/>
            <w:vAlign w:val="center"/>
          </w:tcPr>
          <w:p w14:paraId="67ED62F9" w14:textId="4FBB75EB" w:rsidR="0083039D" w:rsidRPr="00BB70C2" w:rsidRDefault="0083039D" w:rsidP="0083039D">
            <w:pPr>
              <w:spacing w:after="0" w:line="240" w:lineRule="auto"/>
              <w:ind w:left="0" w:right="0"/>
              <w:jc w:val="center"/>
              <w:rPr>
                <w:rFonts w:eastAsia="Arial Unicode MS" w:cs="Segoe UI"/>
                <w:sz w:val="16"/>
                <w:szCs w:val="16"/>
                <w:lang w:val="en-US"/>
              </w:rPr>
            </w:pPr>
            <w:r w:rsidRPr="00E841CD">
              <w:rPr>
                <w:rFonts w:eastAsia="Arial Unicode MS" w:cs="Segoe UI"/>
                <w:sz w:val="16"/>
                <w:szCs w:val="16"/>
              </w:rPr>
              <w:t>8</w:t>
            </w:r>
          </w:p>
        </w:tc>
        <w:tc>
          <w:tcPr>
            <w:tcW w:w="1701" w:type="dxa"/>
            <w:tcBorders>
              <w:left w:val="nil"/>
              <w:right w:val="nil"/>
            </w:tcBorders>
            <w:shd w:val="clear" w:color="auto" w:fill="auto"/>
            <w:noWrap/>
            <w:tcMar>
              <w:top w:w="15" w:type="dxa"/>
              <w:left w:w="15" w:type="dxa"/>
              <w:bottom w:w="0" w:type="dxa"/>
              <w:right w:w="15" w:type="dxa"/>
            </w:tcMar>
            <w:vAlign w:val="bottom"/>
          </w:tcPr>
          <w:p w14:paraId="18FACE3A" w14:textId="65A78DB6"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175</w:t>
            </w:r>
          </w:p>
        </w:tc>
        <w:tc>
          <w:tcPr>
            <w:tcW w:w="142" w:type="dxa"/>
            <w:tcBorders>
              <w:left w:val="nil"/>
              <w:right w:val="nil"/>
            </w:tcBorders>
            <w:shd w:val="clear" w:color="auto" w:fill="auto"/>
          </w:tcPr>
          <w:p w14:paraId="68C6481B"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19C92720" w14:textId="67F47B0C"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r w:rsidRPr="0069209D">
              <w:rPr>
                <w:rFonts w:cs="Segoe UI"/>
                <w:sz w:val="16"/>
                <w:szCs w:val="16"/>
              </w:rPr>
              <w:t>251</w:t>
            </w:r>
            <w:r>
              <w:rPr>
                <w:rFonts w:cs="Segoe UI"/>
                <w:sz w:val="16"/>
                <w:szCs w:val="16"/>
              </w:rPr>
              <w:t>)</w:t>
            </w:r>
          </w:p>
        </w:tc>
      </w:tr>
      <w:tr w:rsidR="0083039D" w:rsidRPr="00BB70C2" w14:paraId="1C7BEFB2" w14:textId="77777777" w:rsidTr="00BD200E">
        <w:trPr>
          <w:trHeight w:val="212"/>
        </w:trPr>
        <w:tc>
          <w:tcPr>
            <w:tcW w:w="5243" w:type="dxa"/>
            <w:tcBorders>
              <w:top w:val="nil"/>
              <w:left w:val="nil"/>
              <w:bottom w:val="nil"/>
              <w:right w:val="nil"/>
            </w:tcBorders>
            <w:noWrap/>
            <w:tcMar>
              <w:top w:w="15" w:type="dxa"/>
              <w:left w:w="15" w:type="dxa"/>
              <w:bottom w:w="0" w:type="dxa"/>
              <w:right w:w="15" w:type="dxa"/>
            </w:tcMar>
            <w:vAlign w:val="bottom"/>
          </w:tcPr>
          <w:p w14:paraId="66227509" w14:textId="77777777" w:rsidR="0083039D" w:rsidRPr="00BB70C2" w:rsidRDefault="0083039D" w:rsidP="0083039D">
            <w:pPr>
              <w:spacing w:after="0" w:line="240" w:lineRule="auto"/>
              <w:ind w:left="0" w:right="0"/>
              <w:rPr>
                <w:rFonts w:eastAsia="Arial Unicode MS" w:cs="Segoe UI"/>
                <w:sz w:val="16"/>
                <w:szCs w:val="16"/>
                <w:lang w:val="en-US"/>
              </w:rPr>
            </w:pPr>
            <w:r w:rsidRPr="00BB70C2">
              <w:rPr>
                <w:rFonts w:eastAsia="Arial Unicode MS" w:cs="Segoe UI"/>
                <w:sz w:val="16"/>
                <w:szCs w:val="16"/>
                <w:lang w:val="en-US"/>
              </w:rPr>
              <w:t>Interest income</w:t>
            </w:r>
          </w:p>
        </w:tc>
        <w:tc>
          <w:tcPr>
            <w:tcW w:w="569" w:type="dxa"/>
            <w:tcBorders>
              <w:top w:val="nil"/>
              <w:left w:val="nil"/>
              <w:bottom w:val="nil"/>
              <w:right w:val="nil"/>
            </w:tcBorders>
            <w:shd w:val="clear" w:color="auto" w:fill="auto"/>
            <w:vAlign w:val="center"/>
          </w:tcPr>
          <w:p w14:paraId="52F0B4C8" w14:textId="292165D6" w:rsidR="0083039D" w:rsidRPr="00BB70C2" w:rsidRDefault="0083039D" w:rsidP="0083039D">
            <w:pPr>
              <w:spacing w:after="0" w:line="240" w:lineRule="auto"/>
              <w:ind w:left="0" w:right="0"/>
              <w:jc w:val="center"/>
              <w:rPr>
                <w:rFonts w:eastAsia="Arial Unicode MS" w:cs="Segoe UI"/>
                <w:sz w:val="16"/>
                <w:szCs w:val="16"/>
                <w:lang w:val="en-US"/>
              </w:rPr>
            </w:pPr>
            <w:r>
              <w:rPr>
                <w:rFonts w:eastAsia="Arial Unicode MS" w:cs="Segoe UI"/>
                <w:sz w:val="16"/>
                <w:szCs w:val="16"/>
              </w:rPr>
              <w:t>19</w:t>
            </w:r>
          </w:p>
        </w:tc>
        <w:tc>
          <w:tcPr>
            <w:tcW w:w="1701" w:type="dxa"/>
            <w:tcBorders>
              <w:left w:val="nil"/>
              <w:right w:val="nil"/>
            </w:tcBorders>
            <w:shd w:val="clear" w:color="auto" w:fill="auto"/>
            <w:noWrap/>
            <w:tcMar>
              <w:top w:w="15" w:type="dxa"/>
              <w:left w:w="15" w:type="dxa"/>
              <w:bottom w:w="0" w:type="dxa"/>
              <w:right w:w="15" w:type="dxa"/>
            </w:tcMar>
            <w:vAlign w:val="bottom"/>
          </w:tcPr>
          <w:p w14:paraId="775446AD" w14:textId="014C7A7E"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(52)</w:t>
            </w:r>
          </w:p>
        </w:tc>
        <w:tc>
          <w:tcPr>
            <w:tcW w:w="142" w:type="dxa"/>
            <w:tcBorders>
              <w:left w:val="nil"/>
              <w:right w:val="nil"/>
            </w:tcBorders>
            <w:shd w:val="clear" w:color="auto" w:fill="auto"/>
          </w:tcPr>
          <w:p w14:paraId="77285BDF"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6259721F" w14:textId="6E03ECA4"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r w:rsidRPr="00D52DFA">
              <w:rPr>
                <w:rFonts w:cs="Segoe UI"/>
                <w:sz w:val="16"/>
                <w:szCs w:val="16"/>
              </w:rPr>
              <w:t>40</w:t>
            </w:r>
            <w:r>
              <w:rPr>
                <w:rFonts w:cs="Segoe UI"/>
                <w:sz w:val="16"/>
                <w:szCs w:val="16"/>
              </w:rPr>
              <w:t>)</w:t>
            </w:r>
          </w:p>
        </w:tc>
      </w:tr>
      <w:tr w:rsidR="0083039D" w:rsidRPr="00BB70C2" w14:paraId="466871AC" w14:textId="77777777" w:rsidTr="00BD200E">
        <w:trPr>
          <w:trHeight w:val="212"/>
        </w:trPr>
        <w:tc>
          <w:tcPr>
            <w:tcW w:w="5243" w:type="dxa"/>
            <w:tcBorders>
              <w:top w:val="nil"/>
              <w:left w:val="nil"/>
              <w:bottom w:val="nil"/>
              <w:right w:val="nil"/>
            </w:tcBorders>
            <w:noWrap/>
            <w:tcMar>
              <w:top w:w="15" w:type="dxa"/>
              <w:left w:w="15" w:type="dxa"/>
              <w:bottom w:w="0" w:type="dxa"/>
              <w:right w:w="15" w:type="dxa"/>
            </w:tcMar>
            <w:vAlign w:val="bottom"/>
          </w:tcPr>
          <w:p w14:paraId="59A750BC" w14:textId="099E6C6D" w:rsidR="0083039D" w:rsidRPr="00BB70C2" w:rsidRDefault="0083039D" w:rsidP="0083039D">
            <w:pPr>
              <w:spacing w:after="0" w:line="240" w:lineRule="auto"/>
              <w:ind w:left="0" w:right="0"/>
              <w:rPr>
                <w:rFonts w:eastAsia="Arial Unicode MS" w:cs="Segoe UI"/>
                <w:sz w:val="16"/>
                <w:szCs w:val="16"/>
                <w:lang w:val="en-US"/>
              </w:rPr>
            </w:pPr>
            <w:r w:rsidRPr="00BB70C2">
              <w:rPr>
                <w:rFonts w:eastAsia="Arial Unicode MS" w:cs="Segoe UI"/>
                <w:sz w:val="16"/>
                <w:szCs w:val="16"/>
                <w:lang w:val="en-US"/>
              </w:rPr>
              <w:t>Interest expenses</w:t>
            </w:r>
          </w:p>
        </w:tc>
        <w:tc>
          <w:tcPr>
            <w:tcW w:w="569" w:type="dxa"/>
            <w:tcBorders>
              <w:top w:val="nil"/>
              <w:left w:val="nil"/>
              <w:bottom w:val="nil"/>
              <w:right w:val="nil"/>
            </w:tcBorders>
            <w:shd w:val="clear" w:color="auto" w:fill="auto"/>
            <w:vAlign w:val="center"/>
          </w:tcPr>
          <w:p w14:paraId="02D12AAC" w14:textId="279A4A9D" w:rsidR="0083039D" w:rsidRPr="00BB70C2" w:rsidRDefault="0083039D" w:rsidP="0083039D">
            <w:pPr>
              <w:spacing w:after="0" w:line="240" w:lineRule="auto"/>
              <w:ind w:left="0" w:right="0"/>
              <w:jc w:val="center"/>
              <w:rPr>
                <w:rFonts w:eastAsia="Arial Unicode MS" w:cs="Segoe UI"/>
                <w:sz w:val="16"/>
                <w:szCs w:val="16"/>
                <w:lang w:val="en-US"/>
              </w:rPr>
            </w:pPr>
            <w:r>
              <w:rPr>
                <w:rFonts w:eastAsia="Arial Unicode MS" w:cs="Segoe UI"/>
                <w:sz w:val="16"/>
                <w:szCs w:val="16"/>
              </w:rPr>
              <w:t>19</w:t>
            </w:r>
          </w:p>
        </w:tc>
        <w:tc>
          <w:tcPr>
            <w:tcW w:w="1701"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2D5EAAF4" w14:textId="2E5C7D5E"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1,763</w:t>
            </w:r>
          </w:p>
        </w:tc>
        <w:tc>
          <w:tcPr>
            <w:tcW w:w="142" w:type="dxa"/>
            <w:tcBorders>
              <w:left w:val="nil"/>
              <w:right w:val="nil"/>
            </w:tcBorders>
            <w:shd w:val="clear" w:color="auto" w:fill="auto"/>
          </w:tcPr>
          <w:p w14:paraId="23D11B66"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2814F0D9" w14:textId="11DBFA89" w:rsidR="0083039D" w:rsidRPr="006C0CFD" w:rsidRDefault="0083039D" w:rsidP="0083039D">
            <w:pPr>
              <w:spacing w:after="0" w:line="240" w:lineRule="auto"/>
              <w:ind w:left="0" w:right="0"/>
              <w:jc w:val="right"/>
              <w:rPr>
                <w:rFonts w:cs="Segoe UI"/>
                <w:sz w:val="16"/>
                <w:szCs w:val="16"/>
                <w:lang w:val="en-US"/>
              </w:rPr>
            </w:pPr>
            <w:r w:rsidRPr="009C59BD">
              <w:rPr>
                <w:rFonts w:cs="Segoe UI"/>
                <w:sz w:val="16"/>
                <w:szCs w:val="16"/>
              </w:rPr>
              <w:t>155</w:t>
            </w:r>
          </w:p>
        </w:tc>
      </w:tr>
      <w:tr w:rsidR="0083039D" w:rsidRPr="00BB70C2" w14:paraId="1F3F223D" w14:textId="77777777" w:rsidTr="0054562D">
        <w:trPr>
          <w:trHeight w:val="212"/>
        </w:trPr>
        <w:tc>
          <w:tcPr>
            <w:tcW w:w="5243" w:type="dxa"/>
            <w:tcBorders>
              <w:top w:val="nil"/>
              <w:left w:val="nil"/>
              <w:bottom w:val="nil"/>
              <w:right w:val="nil"/>
            </w:tcBorders>
            <w:noWrap/>
            <w:tcMar>
              <w:top w:w="15" w:type="dxa"/>
              <w:left w:w="15" w:type="dxa"/>
              <w:bottom w:w="0" w:type="dxa"/>
              <w:right w:w="15" w:type="dxa"/>
            </w:tcMar>
            <w:vAlign w:val="bottom"/>
          </w:tcPr>
          <w:p w14:paraId="3FEB1BD3" w14:textId="77777777" w:rsidR="0083039D" w:rsidRPr="00691C48" w:rsidRDefault="0083039D" w:rsidP="0083039D">
            <w:pPr>
              <w:spacing w:after="0" w:line="240" w:lineRule="auto"/>
              <w:ind w:left="0" w:right="0"/>
              <w:rPr>
                <w:rFonts w:eastAsia="Arial Unicode MS" w:cs="Segoe UI"/>
                <w:sz w:val="16"/>
                <w:szCs w:val="16"/>
                <w:lang w:val="en-US"/>
              </w:rPr>
            </w:pPr>
          </w:p>
        </w:tc>
        <w:tc>
          <w:tcPr>
            <w:tcW w:w="569" w:type="dxa"/>
            <w:tcBorders>
              <w:top w:val="nil"/>
              <w:left w:val="nil"/>
              <w:bottom w:val="nil"/>
              <w:right w:val="nil"/>
            </w:tcBorders>
            <w:shd w:val="clear" w:color="auto" w:fill="auto"/>
            <w:vAlign w:val="center"/>
          </w:tcPr>
          <w:p w14:paraId="39975368" w14:textId="77777777"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7D6789E1" w14:textId="6403C319" w:rsidR="0083039D" w:rsidRPr="006C0CFD" w:rsidRDefault="0083039D" w:rsidP="0083039D">
            <w:pPr>
              <w:spacing w:after="0" w:line="240" w:lineRule="auto"/>
              <w:ind w:left="0" w:right="0"/>
              <w:jc w:val="right"/>
              <w:rPr>
                <w:rFonts w:cs="Segoe UI"/>
                <w:sz w:val="16"/>
                <w:szCs w:val="16"/>
                <w:lang w:val="en-US"/>
              </w:rPr>
            </w:pPr>
            <w:r>
              <w:rPr>
                <w:rFonts w:cs="Segoe UI"/>
                <w:b/>
                <w:bCs/>
                <w:sz w:val="16"/>
                <w:szCs w:val="16"/>
              </w:rPr>
              <w:t>41,964</w:t>
            </w:r>
          </w:p>
        </w:tc>
        <w:tc>
          <w:tcPr>
            <w:tcW w:w="142" w:type="dxa"/>
            <w:tcBorders>
              <w:left w:val="nil"/>
              <w:right w:val="nil"/>
            </w:tcBorders>
            <w:shd w:val="clear" w:color="auto" w:fill="auto"/>
          </w:tcPr>
          <w:p w14:paraId="0821796C"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073BE14E" w14:textId="36C00836" w:rsidR="0083039D" w:rsidRPr="006C0CFD" w:rsidRDefault="0083039D" w:rsidP="0083039D">
            <w:pPr>
              <w:spacing w:after="0" w:line="240" w:lineRule="auto"/>
              <w:ind w:left="0" w:right="0"/>
              <w:jc w:val="right"/>
              <w:rPr>
                <w:rFonts w:cs="Segoe UI"/>
                <w:b/>
                <w:bCs/>
                <w:sz w:val="16"/>
                <w:szCs w:val="16"/>
              </w:rPr>
            </w:pPr>
            <w:r w:rsidRPr="00EE4421">
              <w:rPr>
                <w:rFonts w:cs="Segoe UI"/>
                <w:b/>
                <w:sz w:val="16"/>
                <w:szCs w:val="16"/>
              </w:rPr>
              <w:t>21</w:t>
            </w:r>
            <w:r>
              <w:rPr>
                <w:rFonts w:cs="Segoe UI"/>
                <w:b/>
                <w:sz w:val="16"/>
                <w:szCs w:val="16"/>
              </w:rPr>
              <w:t>,</w:t>
            </w:r>
            <w:r w:rsidRPr="00EE4421">
              <w:rPr>
                <w:rFonts w:cs="Segoe UI"/>
                <w:b/>
                <w:sz w:val="16"/>
                <w:szCs w:val="16"/>
              </w:rPr>
              <w:t>881</w:t>
            </w:r>
          </w:p>
        </w:tc>
      </w:tr>
      <w:tr w:rsidR="0083039D" w:rsidRPr="00BB70C2" w14:paraId="7E72A599" w14:textId="77777777" w:rsidTr="0054562D">
        <w:trPr>
          <w:trHeight w:val="254"/>
        </w:trPr>
        <w:tc>
          <w:tcPr>
            <w:tcW w:w="5243" w:type="dxa"/>
            <w:tcBorders>
              <w:top w:val="nil"/>
              <w:left w:val="nil"/>
              <w:bottom w:val="nil"/>
              <w:right w:val="nil"/>
            </w:tcBorders>
            <w:noWrap/>
            <w:tcMar>
              <w:top w:w="15" w:type="dxa"/>
              <w:left w:w="15" w:type="dxa"/>
              <w:bottom w:w="0" w:type="dxa"/>
              <w:right w:w="15" w:type="dxa"/>
            </w:tcMar>
          </w:tcPr>
          <w:p w14:paraId="4DDB6C25" w14:textId="77777777" w:rsidR="0083039D" w:rsidRPr="00BB70C2" w:rsidRDefault="0083039D" w:rsidP="0083039D">
            <w:pPr>
              <w:spacing w:after="0" w:line="240" w:lineRule="auto"/>
              <w:ind w:left="0" w:right="0"/>
              <w:rPr>
                <w:rFonts w:cs="Segoe UI"/>
                <w:b/>
                <w:bCs/>
                <w:sz w:val="16"/>
                <w:szCs w:val="16"/>
                <w:lang w:val="en-US"/>
              </w:rPr>
            </w:pPr>
            <w:r w:rsidRPr="00BB70C2">
              <w:rPr>
                <w:rFonts w:cs="Segoe UI"/>
                <w:b/>
                <w:sz w:val="16"/>
                <w:szCs w:val="16"/>
                <w:lang w:val="en-US"/>
              </w:rPr>
              <w:t>Changes in working capital</w:t>
            </w:r>
          </w:p>
        </w:tc>
        <w:tc>
          <w:tcPr>
            <w:tcW w:w="569" w:type="dxa"/>
            <w:tcBorders>
              <w:top w:val="nil"/>
              <w:left w:val="nil"/>
              <w:bottom w:val="nil"/>
              <w:right w:val="nil"/>
            </w:tcBorders>
            <w:shd w:val="clear" w:color="auto" w:fill="auto"/>
            <w:vAlign w:val="center"/>
          </w:tcPr>
          <w:p w14:paraId="75D0A4B9" w14:textId="07CB7163" w:rsidR="0083039D" w:rsidRPr="00BB70C2" w:rsidDel="004E1D9D" w:rsidRDefault="0083039D" w:rsidP="0083039D">
            <w:pPr>
              <w:spacing w:after="0" w:line="240" w:lineRule="auto"/>
              <w:ind w:left="0" w:right="0"/>
              <w:jc w:val="center"/>
              <w:rPr>
                <w:rFonts w:eastAsia="Arial Unicode MS" w:cs="Segoe UI"/>
                <w:sz w:val="16"/>
                <w:szCs w:val="16"/>
                <w:highlight w:val="yellow"/>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604C52E1" w14:textId="27201CF4" w:rsidR="0083039D" w:rsidRPr="006C0CFD" w:rsidDel="004E1D9D" w:rsidRDefault="0083039D" w:rsidP="0083039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42" w:type="dxa"/>
            <w:tcBorders>
              <w:left w:val="nil"/>
              <w:right w:val="nil"/>
            </w:tcBorders>
            <w:shd w:val="clear" w:color="auto" w:fill="auto"/>
          </w:tcPr>
          <w:p w14:paraId="6B145D60" w14:textId="77777777" w:rsidR="0083039D" w:rsidRPr="006C0CFD" w:rsidDel="004E1D9D" w:rsidRDefault="0083039D" w:rsidP="0083039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074F0B56" w14:textId="225161C2" w:rsidR="0083039D" w:rsidRPr="006C0CFD" w:rsidDel="004E1D9D" w:rsidRDefault="0083039D" w:rsidP="0083039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r>
      <w:tr w:rsidR="0083039D" w:rsidRPr="00BB70C2" w14:paraId="01B1F6B4" w14:textId="77777777" w:rsidTr="00F1549C">
        <w:trPr>
          <w:trHeight w:val="106"/>
        </w:trPr>
        <w:tc>
          <w:tcPr>
            <w:tcW w:w="5243" w:type="dxa"/>
            <w:tcBorders>
              <w:top w:val="nil"/>
              <w:left w:val="nil"/>
              <w:bottom w:val="nil"/>
              <w:right w:val="nil"/>
            </w:tcBorders>
            <w:noWrap/>
            <w:tcMar>
              <w:top w:w="15" w:type="dxa"/>
              <w:left w:w="15" w:type="dxa"/>
              <w:bottom w:w="0" w:type="dxa"/>
              <w:right w:w="15" w:type="dxa"/>
            </w:tcMar>
          </w:tcPr>
          <w:p w14:paraId="0F47EA1A" w14:textId="1E163E04" w:rsidR="0083039D" w:rsidRPr="00BB70C2" w:rsidRDefault="0083039D" w:rsidP="0083039D">
            <w:pPr>
              <w:spacing w:after="0" w:line="240" w:lineRule="auto"/>
              <w:ind w:left="0" w:right="0"/>
              <w:rPr>
                <w:rFonts w:cs="Segoe UI"/>
                <w:sz w:val="16"/>
                <w:szCs w:val="16"/>
                <w:lang w:val="en-US"/>
              </w:rPr>
            </w:pPr>
            <w:r>
              <w:rPr>
                <w:rFonts w:cs="Segoe UI"/>
                <w:sz w:val="16"/>
                <w:szCs w:val="16"/>
                <w:lang w:val="en-US"/>
              </w:rPr>
              <w:t>(Increase) decrease</w:t>
            </w:r>
            <w:r w:rsidRPr="00BB70C2">
              <w:rPr>
                <w:rFonts w:cs="Segoe UI"/>
                <w:sz w:val="16"/>
                <w:szCs w:val="16"/>
                <w:lang w:val="en-US"/>
              </w:rPr>
              <w:t xml:space="preserve"> in inventories</w:t>
            </w:r>
          </w:p>
        </w:tc>
        <w:tc>
          <w:tcPr>
            <w:tcW w:w="569" w:type="dxa"/>
            <w:tcBorders>
              <w:top w:val="nil"/>
              <w:left w:val="nil"/>
              <w:bottom w:val="nil"/>
              <w:right w:val="nil"/>
            </w:tcBorders>
            <w:shd w:val="clear" w:color="auto" w:fill="auto"/>
            <w:vAlign w:val="center"/>
          </w:tcPr>
          <w:p w14:paraId="54ECA350" w14:textId="54F03771" w:rsidR="0083039D" w:rsidRPr="00BB70C2" w:rsidRDefault="0083039D" w:rsidP="0083039D">
            <w:pPr>
              <w:spacing w:after="0" w:line="240" w:lineRule="auto"/>
              <w:ind w:left="0" w:right="0"/>
              <w:jc w:val="center"/>
              <w:rPr>
                <w:rFonts w:eastAsia="Arial Unicode MS" w:cs="Segoe UI"/>
                <w:sz w:val="16"/>
                <w:szCs w:val="16"/>
                <w:lang w:val="en-US"/>
              </w:rPr>
            </w:pPr>
            <w:r>
              <w:rPr>
                <w:rFonts w:eastAsia="Arial Unicode MS" w:cs="Segoe UI"/>
                <w:sz w:val="16"/>
                <w:szCs w:val="16"/>
              </w:rPr>
              <w:t>7</w:t>
            </w: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154212ED" w14:textId="1E8BC7B7"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49</w:t>
            </w:r>
          </w:p>
        </w:tc>
        <w:tc>
          <w:tcPr>
            <w:tcW w:w="142" w:type="dxa"/>
            <w:tcBorders>
              <w:top w:val="nil"/>
              <w:left w:val="nil"/>
              <w:right w:val="nil"/>
            </w:tcBorders>
            <w:shd w:val="clear" w:color="auto" w:fill="auto"/>
          </w:tcPr>
          <w:p w14:paraId="22DCBFED"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09BBB8EC" w14:textId="73796CE7"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r w:rsidRPr="006920B8">
              <w:rPr>
                <w:rFonts w:cs="Segoe UI"/>
                <w:sz w:val="16"/>
                <w:szCs w:val="16"/>
              </w:rPr>
              <w:t>866</w:t>
            </w:r>
            <w:r>
              <w:rPr>
                <w:rFonts w:cs="Segoe UI"/>
                <w:sz w:val="16"/>
                <w:szCs w:val="16"/>
              </w:rPr>
              <w:t>)</w:t>
            </w:r>
          </w:p>
        </w:tc>
      </w:tr>
      <w:tr w:rsidR="0083039D" w:rsidRPr="00BB70C2" w14:paraId="13DDB851" w14:textId="77777777" w:rsidTr="00F1549C">
        <w:trPr>
          <w:trHeight w:val="180"/>
        </w:trPr>
        <w:tc>
          <w:tcPr>
            <w:tcW w:w="5243" w:type="dxa"/>
            <w:tcBorders>
              <w:top w:val="nil"/>
              <w:left w:val="nil"/>
              <w:bottom w:val="nil"/>
              <w:right w:val="nil"/>
            </w:tcBorders>
            <w:noWrap/>
            <w:tcMar>
              <w:top w:w="15" w:type="dxa"/>
              <w:left w:w="15" w:type="dxa"/>
              <w:bottom w:w="0" w:type="dxa"/>
              <w:right w:w="15" w:type="dxa"/>
            </w:tcMar>
          </w:tcPr>
          <w:p w14:paraId="2351F703" w14:textId="4A0C89FA" w:rsidR="0083039D" w:rsidRPr="00BB70C2" w:rsidRDefault="0083039D" w:rsidP="0083039D">
            <w:pPr>
              <w:spacing w:after="0" w:line="240" w:lineRule="auto"/>
              <w:ind w:left="0" w:right="0"/>
              <w:rPr>
                <w:rFonts w:cs="Segoe UI"/>
                <w:sz w:val="16"/>
                <w:szCs w:val="16"/>
                <w:lang w:val="en-US"/>
              </w:rPr>
            </w:pPr>
            <w:r w:rsidRPr="00BB70C2">
              <w:rPr>
                <w:rFonts w:cs="Segoe UI"/>
                <w:sz w:val="16"/>
                <w:szCs w:val="16"/>
                <w:lang w:val="en-US"/>
              </w:rPr>
              <w:t>Decrease (increase) in prepayments</w:t>
            </w:r>
            <w:r>
              <w:rPr>
                <w:rFonts w:cs="Segoe UI"/>
                <w:sz w:val="16"/>
                <w:szCs w:val="16"/>
                <w:lang w:val="en-US"/>
              </w:rPr>
              <w:t xml:space="preserve"> made</w:t>
            </w:r>
          </w:p>
        </w:tc>
        <w:tc>
          <w:tcPr>
            <w:tcW w:w="569" w:type="dxa"/>
            <w:tcBorders>
              <w:top w:val="nil"/>
              <w:left w:val="nil"/>
              <w:bottom w:val="nil"/>
              <w:right w:val="nil"/>
            </w:tcBorders>
            <w:shd w:val="clear" w:color="auto" w:fill="auto"/>
            <w:vAlign w:val="center"/>
          </w:tcPr>
          <w:p w14:paraId="1A7DFA99" w14:textId="22C9A5E1"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6E037527" w14:textId="1453C751"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11</w:t>
            </w:r>
          </w:p>
        </w:tc>
        <w:tc>
          <w:tcPr>
            <w:tcW w:w="142" w:type="dxa"/>
            <w:tcBorders>
              <w:left w:val="nil"/>
              <w:right w:val="nil"/>
            </w:tcBorders>
            <w:shd w:val="clear" w:color="auto" w:fill="auto"/>
          </w:tcPr>
          <w:p w14:paraId="15B25481"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75608BBD" w14:textId="6D122964"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r w:rsidRPr="006920B8">
              <w:rPr>
                <w:rFonts w:cs="Segoe UI"/>
                <w:sz w:val="16"/>
                <w:szCs w:val="16"/>
              </w:rPr>
              <w:t>203</w:t>
            </w:r>
            <w:r>
              <w:rPr>
                <w:rFonts w:cs="Segoe UI"/>
                <w:sz w:val="16"/>
                <w:szCs w:val="16"/>
              </w:rPr>
              <w:t>)</w:t>
            </w:r>
          </w:p>
        </w:tc>
      </w:tr>
      <w:tr w:rsidR="0083039D" w:rsidRPr="00BB70C2" w14:paraId="18F9A7F9" w14:textId="77777777" w:rsidTr="00F1549C">
        <w:trPr>
          <w:trHeight w:val="84"/>
        </w:trPr>
        <w:tc>
          <w:tcPr>
            <w:tcW w:w="5243" w:type="dxa"/>
            <w:tcBorders>
              <w:top w:val="nil"/>
              <w:left w:val="nil"/>
              <w:bottom w:val="nil"/>
              <w:right w:val="nil"/>
            </w:tcBorders>
            <w:noWrap/>
            <w:tcMar>
              <w:top w:w="15" w:type="dxa"/>
              <w:left w:w="15" w:type="dxa"/>
              <w:bottom w:w="0" w:type="dxa"/>
              <w:right w:w="15" w:type="dxa"/>
            </w:tcMar>
          </w:tcPr>
          <w:p w14:paraId="3BF4A935" w14:textId="77777777" w:rsidR="0083039D" w:rsidRPr="00BB70C2" w:rsidRDefault="0083039D" w:rsidP="0083039D">
            <w:pPr>
              <w:spacing w:after="0" w:line="240" w:lineRule="auto"/>
              <w:ind w:left="0" w:right="0"/>
              <w:rPr>
                <w:rFonts w:eastAsia="Arial Unicode MS" w:cs="Segoe UI"/>
                <w:sz w:val="16"/>
                <w:szCs w:val="16"/>
                <w:lang w:val="en-US"/>
              </w:rPr>
            </w:pPr>
            <w:r w:rsidRPr="00BB70C2">
              <w:rPr>
                <w:rFonts w:cs="Segoe UI"/>
                <w:sz w:val="16"/>
                <w:szCs w:val="16"/>
                <w:lang w:val="en-US"/>
              </w:rPr>
              <w:t>Decrease (increase) in trade and other accounts receivable</w:t>
            </w:r>
          </w:p>
        </w:tc>
        <w:tc>
          <w:tcPr>
            <w:tcW w:w="569" w:type="dxa"/>
            <w:tcBorders>
              <w:top w:val="nil"/>
              <w:left w:val="nil"/>
              <w:bottom w:val="nil"/>
              <w:right w:val="nil"/>
            </w:tcBorders>
            <w:shd w:val="clear" w:color="auto" w:fill="auto"/>
            <w:vAlign w:val="center"/>
          </w:tcPr>
          <w:p w14:paraId="340C2F6B" w14:textId="6CCADFA8" w:rsidR="0083039D" w:rsidRPr="00BB70C2" w:rsidRDefault="0083039D" w:rsidP="0083039D">
            <w:pPr>
              <w:spacing w:after="0" w:line="240" w:lineRule="auto"/>
              <w:ind w:left="0" w:right="0"/>
              <w:jc w:val="center"/>
              <w:rPr>
                <w:rFonts w:eastAsia="Arial Unicode MS" w:cs="Segoe UI"/>
                <w:sz w:val="16"/>
                <w:szCs w:val="16"/>
                <w:lang w:val="en-US"/>
              </w:rPr>
            </w:pPr>
            <w:r>
              <w:rPr>
                <w:rFonts w:eastAsia="Arial Unicode MS" w:cs="Segoe UI"/>
                <w:sz w:val="16"/>
                <w:szCs w:val="16"/>
              </w:rPr>
              <w:t>8</w:t>
            </w:r>
          </w:p>
        </w:tc>
        <w:tc>
          <w:tcPr>
            <w:tcW w:w="1701" w:type="dxa"/>
            <w:tcBorders>
              <w:left w:val="nil"/>
              <w:right w:val="nil"/>
            </w:tcBorders>
            <w:shd w:val="clear" w:color="auto" w:fill="auto"/>
            <w:noWrap/>
            <w:tcMar>
              <w:top w:w="15" w:type="dxa"/>
              <w:left w:w="15" w:type="dxa"/>
              <w:bottom w:w="0" w:type="dxa"/>
              <w:right w:w="15" w:type="dxa"/>
            </w:tcMar>
            <w:vAlign w:val="bottom"/>
          </w:tcPr>
          <w:p w14:paraId="5283FB8E" w14:textId="3DF31376"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(385)</w:t>
            </w:r>
          </w:p>
        </w:tc>
        <w:tc>
          <w:tcPr>
            <w:tcW w:w="142" w:type="dxa"/>
            <w:tcBorders>
              <w:left w:val="nil"/>
              <w:right w:val="nil"/>
            </w:tcBorders>
            <w:shd w:val="clear" w:color="auto" w:fill="auto"/>
          </w:tcPr>
          <w:p w14:paraId="2C564EB4"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06161A3F" w14:textId="313E7135"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r w:rsidRPr="006920B8">
              <w:rPr>
                <w:rFonts w:cs="Segoe UI"/>
                <w:sz w:val="16"/>
                <w:szCs w:val="16"/>
              </w:rPr>
              <w:t>169</w:t>
            </w:r>
            <w:r>
              <w:rPr>
                <w:rFonts w:cs="Segoe UI"/>
                <w:sz w:val="16"/>
                <w:szCs w:val="16"/>
              </w:rPr>
              <w:t>)</w:t>
            </w:r>
          </w:p>
        </w:tc>
      </w:tr>
      <w:tr w:rsidR="0083039D" w:rsidRPr="00BB70C2" w14:paraId="0B021585" w14:textId="77777777" w:rsidTr="00F1549C">
        <w:trPr>
          <w:trHeight w:val="84"/>
        </w:trPr>
        <w:tc>
          <w:tcPr>
            <w:tcW w:w="5243" w:type="dxa"/>
            <w:tcBorders>
              <w:top w:val="nil"/>
              <w:left w:val="nil"/>
              <w:bottom w:val="nil"/>
              <w:right w:val="nil"/>
            </w:tcBorders>
            <w:noWrap/>
            <w:tcMar>
              <w:top w:w="15" w:type="dxa"/>
              <w:left w:w="15" w:type="dxa"/>
              <w:bottom w:w="0" w:type="dxa"/>
              <w:right w:w="15" w:type="dxa"/>
            </w:tcMar>
          </w:tcPr>
          <w:p w14:paraId="3CADC111" w14:textId="77777777" w:rsidR="0083039D" w:rsidRPr="00BB70C2" w:rsidRDefault="0083039D" w:rsidP="0083039D">
            <w:pPr>
              <w:spacing w:after="0" w:line="240" w:lineRule="auto"/>
              <w:ind w:left="0" w:right="0"/>
              <w:rPr>
                <w:rFonts w:cs="Segoe UI"/>
                <w:sz w:val="16"/>
                <w:szCs w:val="16"/>
                <w:lang w:val="en-US"/>
              </w:rPr>
            </w:pPr>
            <w:r w:rsidRPr="00BB70C2">
              <w:rPr>
                <w:rFonts w:cs="Segoe UI"/>
                <w:sz w:val="16"/>
                <w:szCs w:val="16"/>
                <w:lang w:val="en-US"/>
              </w:rPr>
              <w:t>Decrease (increase) in other accounts receivable</w:t>
            </w:r>
          </w:p>
        </w:tc>
        <w:tc>
          <w:tcPr>
            <w:tcW w:w="569" w:type="dxa"/>
            <w:tcBorders>
              <w:top w:val="nil"/>
              <w:left w:val="nil"/>
              <w:bottom w:val="nil"/>
              <w:right w:val="nil"/>
            </w:tcBorders>
            <w:shd w:val="clear" w:color="auto" w:fill="auto"/>
            <w:vAlign w:val="center"/>
          </w:tcPr>
          <w:p w14:paraId="70D47932" w14:textId="4389C1D7" w:rsidR="0083039D" w:rsidRPr="00BB70C2" w:rsidRDefault="0083039D" w:rsidP="0083039D">
            <w:pPr>
              <w:spacing w:after="0" w:line="240" w:lineRule="auto"/>
              <w:ind w:left="0" w:right="0"/>
              <w:jc w:val="center"/>
              <w:rPr>
                <w:rFonts w:eastAsia="Arial Unicode MS" w:cs="Segoe UI"/>
                <w:sz w:val="16"/>
                <w:szCs w:val="16"/>
                <w:lang w:val="en-US"/>
              </w:rPr>
            </w:pPr>
            <w:r>
              <w:rPr>
                <w:rFonts w:eastAsia="Arial Unicode MS" w:cs="Segoe UI"/>
                <w:sz w:val="16"/>
                <w:szCs w:val="16"/>
              </w:rPr>
              <w:t>10</w:t>
            </w:r>
          </w:p>
        </w:tc>
        <w:tc>
          <w:tcPr>
            <w:tcW w:w="1701" w:type="dxa"/>
            <w:tcBorders>
              <w:left w:val="nil"/>
              <w:right w:val="nil"/>
            </w:tcBorders>
            <w:shd w:val="clear" w:color="auto" w:fill="auto"/>
            <w:noWrap/>
            <w:tcMar>
              <w:top w:w="15" w:type="dxa"/>
              <w:left w:w="15" w:type="dxa"/>
              <w:bottom w:w="0" w:type="dxa"/>
              <w:right w:w="15" w:type="dxa"/>
            </w:tcMar>
            <w:vAlign w:val="bottom"/>
          </w:tcPr>
          <w:p w14:paraId="223A7312" w14:textId="13A0A68D" w:rsidR="0083039D" w:rsidRPr="006C0CFD" w:rsidRDefault="00393650" w:rsidP="0083039D">
            <w:pPr>
              <w:spacing w:after="0" w:line="240" w:lineRule="auto"/>
              <w:ind w:left="0" w:right="0"/>
              <w:jc w:val="right"/>
              <w:rPr>
                <w:rFonts w:cs="Segoe UI"/>
                <w:sz w:val="16"/>
                <w:szCs w:val="16"/>
                <w:lang w:val="en-US"/>
              </w:rPr>
            </w:pPr>
            <w:r w:rsidRPr="00393650">
              <w:rPr>
                <w:rFonts w:cs="Segoe UI"/>
                <w:sz w:val="16"/>
                <w:szCs w:val="16"/>
              </w:rPr>
              <w:t>(461)</w:t>
            </w:r>
          </w:p>
        </w:tc>
        <w:tc>
          <w:tcPr>
            <w:tcW w:w="142" w:type="dxa"/>
            <w:tcBorders>
              <w:left w:val="nil"/>
              <w:right w:val="nil"/>
            </w:tcBorders>
            <w:shd w:val="clear" w:color="auto" w:fill="auto"/>
          </w:tcPr>
          <w:p w14:paraId="375D2F6A"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0CF0BFFD" w14:textId="63D01630" w:rsidR="0083039D" w:rsidRPr="006C0CFD" w:rsidRDefault="0083039D" w:rsidP="0083039D">
            <w:pPr>
              <w:spacing w:after="0" w:line="240" w:lineRule="auto"/>
              <w:ind w:left="0" w:right="0"/>
              <w:jc w:val="right"/>
              <w:rPr>
                <w:rFonts w:cs="Segoe UI"/>
                <w:sz w:val="16"/>
                <w:szCs w:val="16"/>
                <w:lang w:val="en-US"/>
              </w:rPr>
            </w:pPr>
            <w:r w:rsidRPr="00FD4C24">
              <w:rPr>
                <w:rFonts w:cs="Segoe UI"/>
                <w:sz w:val="16"/>
                <w:szCs w:val="16"/>
              </w:rPr>
              <w:t>123</w:t>
            </w:r>
          </w:p>
        </w:tc>
      </w:tr>
      <w:tr w:rsidR="0083039D" w:rsidRPr="00BB70C2" w14:paraId="0BA02D79" w14:textId="77777777" w:rsidTr="00F1549C">
        <w:trPr>
          <w:trHeight w:val="84"/>
        </w:trPr>
        <w:tc>
          <w:tcPr>
            <w:tcW w:w="5243" w:type="dxa"/>
            <w:tcBorders>
              <w:top w:val="nil"/>
              <w:left w:val="nil"/>
              <w:bottom w:val="nil"/>
              <w:right w:val="nil"/>
            </w:tcBorders>
            <w:noWrap/>
            <w:tcMar>
              <w:top w:w="15" w:type="dxa"/>
              <w:left w:w="15" w:type="dxa"/>
              <w:bottom w:w="0" w:type="dxa"/>
              <w:right w:w="15" w:type="dxa"/>
            </w:tcMar>
          </w:tcPr>
          <w:p w14:paraId="6A00432A" w14:textId="77777777" w:rsidR="0083039D" w:rsidRPr="00BB70C2" w:rsidRDefault="0083039D" w:rsidP="0083039D">
            <w:pPr>
              <w:spacing w:after="0" w:line="240" w:lineRule="auto"/>
              <w:ind w:left="0" w:right="0"/>
              <w:rPr>
                <w:rFonts w:eastAsia="Arial Unicode MS" w:cs="Segoe UI"/>
                <w:sz w:val="16"/>
                <w:szCs w:val="16"/>
                <w:lang w:val="en-US"/>
              </w:rPr>
            </w:pPr>
            <w:r w:rsidRPr="00BB70C2">
              <w:rPr>
                <w:rFonts w:cs="Segoe UI"/>
                <w:sz w:val="16"/>
                <w:szCs w:val="16"/>
                <w:lang w:val="en-US"/>
              </w:rPr>
              <w:t>Increase (decrease) in trade and other payables</w:t>
            </w:r>
          </w:p>
        </w:tc>
        <w:tc>
          <w:tcPr>
            <w:tcW w:w="569" w:type="dxa"/>
            <w:tcBorders>
              <w:top w:val="nil"/>
              <w:left w:val="nil"/>
              <w:bottom w:val="nil"/>
              <w:right w:val="nil"/>
            </w:tcBorders>
            <w:shd w:val="clear" w:color="auto" w:fill="auto"/>
            <w:vAlign w:val="center"/>
          </w:tcPr>
          <w:p w14:paraId="271D96C6" w14:textId="77777777"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352DEEB7" w14:textId="40F027D9"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292</w:t>
            </w:r>
          </w:p>
        </w:tc>
        <w:tc>
          <w:tcPr>
            <w:tcW w:w="142" w:type="dxa"/>
            <w:tcBorders>
              <w:left w:val="nil"/>
              <w:right w:val="nil"/>
            </w:tcBorders>
            <w:shd w:val="clear" w:color="auto" w:fill="auto"/>
          </w:tcPr>
          <w:p w14:paraId="3E2BB294"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2D6EB846" w14:textId="583585B3"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r w:rsidRPr="00FD4C24">
              <w:rPr>
                <w:rFonts w:cs="Segoe UI"/>
                <w:sz w:val="16"/>
                <w:szCs w:val="16"/>
              </w:rPr>
              <w:t>939</w:t>
            </w:r>
            <w:r>
              <w:rPr>
                <w:rFonts w:cs="Segoe UI"/>
                <w:sz w:val="16"/>
                <w:szCs w:val="16"/>
              </w:rPr>
              <w:t>)</w:t>
            </w:r>
          </w:p>
        </w:tc>
      </w:tr>
      <w:tr w:rsidR="0083039D" w:rsidRPr="00BB70C2" w14:paraId="1A9C9EBA" w14:textId="77777777" w:rsidTr="00C34BCD">
        <w:trPr>
          <w:trHeight w:val="136"/>
        </w:trPr>
        <w:tc>
          <w:tcPr>
            <w:tcW w:w="5243" w:type="dxa"/>
            <w:tcBorders>
              <w:top w:val="nil"/>
              <w:left w:val="nil"/>
              <w:bottom w:val="nil"/>
              <w:right w:val="nil"/>
            </w:tcBorders>
            <w:noWrap/>
            <w:tcMar>
              <w:top w:w="15" w:type="dxa"/>
              <w:left w:w="15" w:type="dxa"/>
              <w:bottom w:w="0" w:type="dxa"/>
              <w:right w:w="15" w:type="dxa"/>
            </w:tcMar>
          </w:tcPr>
          <w:p w14:paraId="23437ECF" w14:textId="78205280" w:rsidR="0083039D" w:rsidRPr="00E42711" w:rsidRDefault="0083039D" w:rsidP="0083039D">
            <w:pPr>
              <w:spacing w:after="0" w:line="240" w:lineRule="auto"/>
              <w:ind w:left="0" w:right="0"/>
              <w:rPr>
                <w:rFonts w:cs="Segoe UI"/>
                <w:sz w:val="16"/>
                <w:szCs w:val="16"/>
                <w:lang w:val="en-US"/>
              </w:rPr>
            </w:pPr>
            <w:r w:rsidRPr="00586E40">
              <w:rPr>
                <w:rFonts w:cs="Segoe UI"/>
                <w:sz w:val="16"/>
                <w:szCs w:val="16"/>
                <w:lang w:val="en-US"/>
              </w:rPr>
              <w:t>(Decrease) increase in prepayments received</w:t>
            </w:r>
          </w:p>
        </w:tc>
        <w:tc>
          <w:tcPr>
            <w:tcW w:w="569" w:type="dxa"/>
            <w:tcBorders>
              <w:top w:val="nil"/>
              <w:left w:val="nil"/>
              <w:bottom w:val="nil"/>
              <w:right w:val="nil"/>
            </w:tcBorders>
            <w:shd w:val="clear" w:color="auto" w:fill="auto"/>
            <w:vAlign w:val="center"/>
          </w:tcPr>
          <w:p w14:paraId="6F64A0C4" w14:textId="77777777"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027869AE" w14:textId="18570403" w:rsidR="0083039D" w:rsidRPr="006C0CFD" w:rsidRDefault="0083039D" w:rsidP="0083039D">
            <w:pPr>
              <w:spacing w:after="0" w:line="240" w:lineRule="auto"/>
              <w:ind w:left="0" w:right="0"/>
              <w:jc w:val="right"/>
              <w:rPr>
                <w:rFonts w:cs="Segoe UI"/>
                <w:sz w:val="16"/>
                <w:szCs w:val="16"/>
              </w:rPr>
            </w:pPr>
            <w:r>
              <w:rPr>
                <w:rFonts w:cs="Segoe UI"/>
                <w:sz w:val="16"/>
                <w:szCs w:val="16"/>
              </w:rPr>
              <w:t>-</w:t>
            </w:r>
          </w:p>
        </w:tc>
        <w:tc>
          <w:tcPr>
            <w:tcW w:w="142" w:type="dxa"/>
            <w:tcBorders>
              <w:left w:val="nil"/>
              <w:right w:val="nil"/>
            </w:tcBorders>
            <w:shd w:val="clear" w:color="auto" w:fill="auto"/>
          </w:tcPr>
          <w:p w14:paraId="607AF008"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6757491C" w14:textId="5D41B4B7" w:rsidR="0083039D" w:rsidRPr="006C0CFD" w:rsidRDefault="0083039D" w:rsidP="0083039D">
            <w:pPr>
              <w:spacing w:after="0" w:line="240" w:lineRule="auto"/>
              <w:ind w:left="0" w:right="0"/>
              <w:jc w:val="right"/>
              <w:rPr>
                <w:rFonts w:cs="Segoe UI"/>
                <w:sz w:val="16"/>
                <w:szCs w:val="16"/>
              </w:rPr>
            </w:pPr>
            <w:r w:rsidRPr="00B8145B">
              <w:rPr>
                <w:rFonts w:cs="Segoe UI"/>
                <w:sz w:val="16"/>
                <w:szCs w:val="16"/>
              </w:rPr>
              <w:t>206</w:t>
            </w:r>
          </w:p>
        </w:tc>
      </w:tr>
      <w:tr w:rsidR="0083039D" w:rsidRPr="00BB70C2" w14:paraId="685EAA10" w14:textId="77777777" w:rsidTr="00C34BCD">
        <w:trPr>
          <w:trHeight w:val="136"/>
        </w:trPr>
        <w:tc>
          <w:tcPr>
            <w:tcW w:w="5243" w:type="dxa"/>
            <w:tcBorders>
              <w:top w:val="nil"/>
              <w:left w:val="nil"/>
              <w:bottom w:val="nil"/>
              <w:right w:val="nil"/>
            </w:tcBorders>
            <w:noWrap/>
            <w:tcMar>
              <w:top w:w="15" w:type="dxa"/>
              <w:left w:w="15" w:type="dxa"/>
              <w:bottom w:w="0" w:type="dxa"/>
              <w:right w:w="15" w:type="dxa"/>
            </w:tcMar>
          </w:tcPr>
          <w:p w14:paraId="0AD6935D" w14:textId="15D999A0" w:rsidR="0083039D" w:rsidRPr="00BB70C2" w:rsidRDefault="0083039D" w:rsidP="0083039D">
            <w:pPr>
              <w:spacing w:after="0" w:line="240" w:lineRule="auto"/>
              <w:ind w:left="0" w:right="0"/>
              <w:rPr>
                <w:rFonts w:cs="Segoe UI"/>
                <w:sz w:val="16"/>
                <w:szCs w:val="16"/>
                <w:lang w:val="en-US"/>
              </w:rPr>
            </w:pPr>
            <w:r>
              <w:rPr>
                <w:rFonts w:cs="Segoe UI"/>
                <w:sz w:val="16"/>
                <w:szCs w:val="16"/>
                <w:lang w:val="en-US"/>
              </w:rPr>
              <w:t xml:space="preserve">Increase (decrease) in contract liabilities </w:t>
            </w:r>
          </w:p>
        </w:tc>
        <w:tc>
          <w:tcPr>
            <w:tcW w:w="569" w:type="dxa"/>
            <w:tcBorders>
              <w:top w:val="nil"/>
              <w:left w:val="nil"/>
              <w:bottom w:val="nil"/>
              <w:right w:val="nil"/>
            </w:tcBorders>
            <w:shd w:val="clear" w:color="auto" w:fill="auto"/>
            <w:vAlign w:val="center"/>
          </w:tcPr>
          <w:p w14:paraId="64DFFEF2" w14:textId="77777777"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0044718B" w14:textId="3CBEB137"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(222)</w:t>
            </w:r>
          </w:p>
        </w:tc>
        <w:tc>
          <w:tcPr>
            <w:tcW w:w="142" w:type="dxa"/>
            <w:tcBorders>
              <w:left w:val="nil"/>
              <w:right w:val="nil"/>
            </w:tcBorders>
            <w:shd w:val="clear" w:color="auto" w:fill="auto"/>
          </w:tcPr>
          <w:p w14:paraId="5CC49CFD"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7DC7784A" w14:textId="7AA1518F"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p>
        </w:tc>
      </w:tr>
      <w:tr w:rsidR="0083039D" w:rsidRPr="00BB70C2" w14:paraId="55BCDC03" w14:textId="77777777" w:rsidTr="00C34BCD">
        <w:trPr>
          <w:trHeight w:val="196"/>
        </w:trPr>
        <w:tc>
          <w:tcPr>
            <w:tcW w:w="5243" w:type="dxa"/>
            <w:tcBorders>
              <w:top w:val="nil"/>
              <w:left w:val="nil"/>
              <w:bottom w:val="nil"/>
              <w:right w:val="nil"/>
            </w:tcBorders>
            <w:noWrap/>
            <w:tcMar>
              <w:top w:w="15" w:type="dxa"/>
              <w:left w:w="15" w:type="dxa"/>
              <w:bottom w:w="0" w:type="dxa"/>
              <w:right w:w="15" w:type="dxa"/>
            </w:tcMar>
          </w:tcPr>
          <w:p w14:paraId="7BF38B48" w14:textId="05F21A8D" w:rsidR="0083039D" w:rsidRPr="00BB70C2" w:rsidRDefault="0083039D" w:rsidP="0083039D">
            <w:pPr>
              <w:spacing w:after="0" w:line="240" w:lineRule="auto"/>
              <w:ind w:left="0" w:right="0"/>
              <w:rPr>
                <w:rFonts w:cs="Segoe UI"/>
                <w:sz w:val="16"/>
                <w:szCs w:val="16"/>
                <w:lang w:val="en-US"/>
              </w:rPr>
            </w:pPr>
            <w:r w:rsidRPr="00BB70C2">
              <w:rPr>
                <w:rFonts w:cs="Segoe UI"/>
                <w:sz w:val="16"/>
                <w:szCs w:val="16"/>
                <w:lang w:val="en-US"/>
              </w:rPr>
              <w:t xml:space="preserve">Increase (decrease) in other </w:t>
            </w:r>
            <w:r>
              <w:rPr>
                <w:rFonts w:cs="Segoe UI"/>
                <w:sz w:val="16"/>
                <w:szCs w:val="16"/>
                <w:lang w:val="en-US"/>
              </w:rPr>
              <w:t>current liabilities and payroll</w:t>
            </w:r>
            <w:r w:rsidRPr="00BB70C2">
              <w:rPr>
                <w:rFonts w:cs="Segoe UI"/>
                <w:sz w:val="16"/>
                <w:szCs w:val="16"/>
                <w:lang w:val="en-US"/>
              </w:rPr>
              <w:t xml:space="preserve"> related liabilities</w:t>
            </w:r>
          </w:p>
        </w:tc>
        <w:tc>
          <w:tcPr>
            <w:tcW w:w="569" w:type="dxa"/>
            <w:tcBorders>
              <w:left w:val="nil"/>
              <w:right w:val="nil"/>
            </w:tcBorders>
            <w:shd w:val="clear" w:color="auto" w:fill="auto"/>
            <w:vAlign w:val="center"/>
          </w:tcPr>
          <w:p w14:paraId="49334310" w14:textId="77777777"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4EA0AB08" w14:textId="5DFE8C06"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1,462</w:t>
            </w:r>
          </w:p>
        </w:tc>
        <w:tc>
          <w:tcPr>
            <w:tcW w:w="142" w:type="dxa"/>
            <w:tcBorders>
              <w:left w:val="nil"/>
              <w:right w:val="nil"/>
            </w:tcBorders>
            <w:shd w:val="clear" w:color="auto" w:fill="auto"/>
            <w:vAlign w:val="bottom"/>
          </w:tcPr>
          <w:p w14:paraId="04CE332B"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758DA341" w14:textId="63F971EE" w:rsidR="0083039D" w:rsidRPr="006C0CFD" w:rsidRDefault="0083039D" w:rsidP="0083039D">
            <w:pPr>
              <w:spacing w:after="0" w:line="240" w:lineRule="auto"/>
              <w:ind w:left="0" w:right="0"/>
              <w:jc w:val="right"/>
              <w:rPr>
                <w:rFonts w:cs="Segoe UI"/>
                <w:sz w:val="16"/>
                <w:szCs w:val="16"/>
                <w:lang w:val="en-US"/>
              </w:rPr>
            </w:pPr>
            <w:r w:rsidRPr="001F0158">
              <w:rPr>
                <w:rFonts w:cs="Segoe UI"/>
                <w:sz w:val="16"/>
                <w:szCs w:val="16"/>
              </w:rPr>
              <w:t>150</w:t>
            </w:r>
          </w:p>
        </w:tc>
      </w:tr>
      <w:tr w:rsidR="0083039D" w:rsidRPr="00BB70C2" w14:paraId="2AF14D88" w14:textId="77777777" w:rsidTr="00F1549C">
        <w:trPr>
          <w:trHeight w:val="255"/>
        </w:trPr>
        <w:tc>
          <w:tcPr>
            <w:tcW w:w="5243" w:type="dxa"/>
            <w:tcBorders>
              <w:top w:val="nil"/>
              <w:left w:val="nil"/>
              <w:right w:val="nil"/>
            </w:tcBorders>
            <w:noWrap/>
            <w:tcMar>
              <w:top w:w="15" w:type="dxa"/>
              <w:left w:w="15" w:type="dxa"/>
              <w:bottom w:w="0" w:type="dxa"/>
              <w:right w:w="15" w:type="dxa"/>
            </w:tcMar>
            <w:vAlign w:val="bottom"/>
          </w:tcPr>
          <w:p w14:paraId="49515267" w14:textId="77777777" w:rsidR="0083039D" w:rsidRPr="00BB70C2" w:rsidRDefault="0083039D" w:rsidP="0083039D">
            <w:pPr>
              <w:spacing w:after="0" w:line="240" w:lineRule="auto"/>
              <w:ind w:left="0" w:right="0"/>
              <w:rPr>
                <w:rFonts w:cs="Segoe UI"/>
                <w:sz w:val="16"/>
                <w:szCs w:val="16"/>
                <w:lang w:val="en-US"/>
              </w:rPr>
            </w:pPr>
          </w:p>
        </w:tc>
        <w:tc>
          <w:tcPr>
            <w:tcW w:w="569" w:type="dxa"/>
            <w:tcBorders>
              <w:top w:val="nil"/>
              <w:left w:val="nil"/>
              <w:right w:val="nil"/>
            </w:tcBorders>
            <w:shd w:val="clear" w:color="auto" w:fill="auto"/>
            <w:vAlign w:val="center"/>
          </w:tcPr>
          <w:p w14:paraId="4FD32829" w14:textId="77777777" w:rsidR="0083039D" w:rsidRPr="00BB70C2" w:rsidRDefault="0083039D" w:rsidP="0083039D">
            <w:pPr>
              <w:spacing w:after="0" w:line="240" w:lineRule="auto"/>
              <w:ind w:left="0" w:right="0"/>
              <w:jc w:val="center"/>
              <w:rPr>
                <w:rFonts w:eastAsia="Arial Unicode MS" w:cs="Segoe UI"/>
                <w:sz w:val="16"/>
                <w:szCs w:val="16"/>
                <w:highlight w:val="yellow"/>
                <w:lang w:val="en-US"/>
              </w:rPr>
            </w:pPr>
          </w:p>
        </w:tc>
        <w:tc>
          <w:tcPr>
            <w:tcW w:w="170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72B89890" w14:textId="67DA2F03" w:rsidR="0083039D" w:rsidRPr="006C0CFD" w:rsidRDefault="007D0A90" w:rsidP="0083039D">
            <w:pPr>
              <w:spacing w:after="0" w:line="240" w:lineRule="auto"/>
              <w:ind w:left="0" w:right="0"/>
              <w:jc w:val="right"/>
              <w:rPr>
                <w:rFonts w:cs="Segoe UI"/>
                <w:b/>
                <w:bCs/>
                <w:sz w:val="16"/>
                <w:szCs w:val="16"/>
                <w:lang w:val="en-US"/>
              </w:rPr>
            </w:pPr>
            <w:r>
              <w:rPr>
                <w:rFonts w:cs="Segoe UI"/>
                <w:b/>
                <w:sz w:val="16"/>
                <w:szCs w:val="16"/>
              </w:rPr>
              <w:t>42,</w:t>
            </w:r>
            <w:r w:rsidRPr="007D0A90">
              <w:rPr>
                <w:rFonts w:cs="Segoe UI"/>
                <w:b/>
                <w:sz w:val="16"/>
                <w:szCs w:val="16"/>
              </w:rPr>
              <w:t>710</w:t>
            </w:r>
          </w:p>
        </w:tc>
        <w:tc>
          <w:tcPr>
            <w:tcW w:w="142" w:type="dxa"/>
            <w:tcBorders>
              <w:left w:val="nil"/>
              <w:right w:val="nil"/>
            </w:tcBorders>
            <w:shd w:val="clear" w:color="auto" w:fill="auto"/>
          </w:tcPr>
          <w:p w14:paraId="2EC1CD31" w14:textId="77777777" w:rsidR="0083039D" w:rsidRPr="006C0CFD" w:rsidRDefault="0083039D" w:rsidP="0083039D">
            <w:pPr>
              <w:spacing w:after="0" w:line="240" w:lineRule="auto"/>
              <w:ind w:left="0" w:right="0"/>
              <w:jc w:val="right"/>
              <w:rPr>
                <w:rFonts w:cs="Segoe UI"/>
                <w:b/>
                <w:bCs/>
                <w:sz w:val="16"/>
                <w:szCs w:val="16"/>
                <w:lang w:val="en-US"/>
              </w:rPr>
            </w:pPr>
          </w:p>
        </w:tc>
        <w:tc>
          <w:tcPr>
            <w:tcW w:w="1843"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5BE99476" w14:textId="2D83A601" w:rsidR="0083039D" w:rsidRPr="006C0CFD" w:rsidRDefault="0083039D" w:rsidP="0083039D">
            <w:pPr>
              <w:spacing w:after="0" w:line="240" w:lineRule="auto"/>
              <w:ind w:left="0" w:right="0"/>
              <w:jc w:val="right"/>
              <w:rPr>
                <w:rFonts w:cs="Segoe UI"/>
                <w:b/>
                <w:bCs/>
                <w:sz w:val="16"/>
                <w:szCs w:val="16"/>
                <w:lang w:val="en-US"/>
              </w:rPr>
            </w:pPr>
            <w:r w:rsidRPr="00AE51DD">
              <w:rPr>
                <w:rFonts w:cs="Segoe UI"/>
                <w:b/>
                <w:sz w:val="16"/>
                <w:szCs w:val="16"/>
              </w:rPr>
              <w:t>20</w:t>
            </w:r>
            <w:r>
              <w:rPr>
                <w:rFonts w:cs="Segoe UI"/>
                <w:b/>
                <w:sz w:val="16"/>
                <w:szCs w:val="16"/>
              </w:rPr>
              <w:t>,</w:t>
            </w:r>
            <w:r w:rsidRPr="00AE51DD">
              <w:rPr>
                <w:rFonts w:cs="Segoe UI"/>
                <w:b/>
                <w:sz w:val="16"/>
                <w:szCs w:val="16"/>
              </w:rPr>
              <w:t>18</w:t>
            </w:r>
            <w:r>
              <w:rPr>
                <w:rFonts w:cs="Segoe UI"/>
                <w:b/>
                <w:sz w:val="16"/>
                <w:szCs w:val="16"/>
              </w:rPr>
              <w:t>3</w:t>
            </w:r>
          </w:p>
        </w:tc>
      </w:tr>
      <w:tr w:rsidR="0083039D" w:rsidRPr="00BB70C2" w14:paraId="4BA3D7B2" w14:textId="77777777" w:rsidTr="00C34BCD">
        <w:trPr>
          <w:trHeight w:val="59"/>
        </w:trPr>
        <w:tc>
          <w:tcPr>
            <w:tcW w:w="5243" w:type="dxa"/>
            <w:tcBorders>
              <w:top w:val="nil"/>
              <w:left w:val="nil"/>
              <w:right w:val="nil"/>
            </w:tcBorders>
            <w:noWrap/>
            <w:tcMar>
              <w:top w:w="15" w:type="dxa"/>
              <w:left w:w="15" w:type="dxa"/>
              <w:bottom w:w="0" w:type="dxa"/>
              <w:right w:w="15" w:type="dxa"/>
            </w:tcMar>
            <w:vAlign w:val="bottom"/>
          </w:tcPr>
          <w:p w14:paraId="06382C02" w14:textId="2F85376F" w:rsidR="0083039D" w:rsidRPr="00BB70C2" w:rsidRDefault="0083039D" w:rsidP="0083039D">
            <w:pPr>
              <w:spacing w:after="0" w:line="240" w:lineRule="auto"/>
              <w:ind w:left="0" w:right="0"/>
              <w:rPr>
                <w:rFonts w:cs="Segoe UI"/>
                <w:sz w:val="16"/>
                <w:szCs w:val="16"/>
                <w:lang w:val="en-US"/>
              </w:rPr>
            </w:pPr>
            <w:r w:rsidRPr="00586E40">
              <w:rPr>
                <w:rFonts w:cs="Segoe UI"/>
                <w:bCs/>
                <w:sz w:val="16"/>
                <w:szCs w:val="16"/>
                <w:lang w:val="en-US"/>
              </w:rPr>
              <w:t>Income tax (paid)</w:t>
            </w:r>
          </w:p>
        </w:tc>
        <w:tc>
          <w:tcPr>
            <w:tcW w:w="569" w:type="dxa"/>
            <w:tcBorders>
              <w:top w:val="nil"/>
              <w:left w:val="nil"/>
              <w:right w:val="nil"/>
            </w:tcBorders>
            <w:shd w:val="clear" w:color="auto" w:fill="auto"/>
            <w:vAlign w:val="center"/>
          </w:tcPr>
          <w:p w14:paraId="33FCF4C9" w14:textId="7AC6E2BF" w:rsidR="0083039D" w:rsidRPr="00BB70C2" w:rsidRDefault="0083039D" w:rsidP="0083039D">
            <w:pPr>
              <w:spacing w:after="0" w:line="240" w:lineRule="auto"/>
              <w:ind w:left="0" w:right="0"/>
              <w:jc w:val="center"/>
              <w:rPr>
                <w:rFonts w:eastAsia="Arial Unicode MS" w:cs="Segoe UI"/>
                <w:sz w:val="16"/>
                <w:szCs w:val="16"/>
                <w:highlight w:val="yellow"/>
                <w:lang w:val="en-US"/>
              </w:rPr>
            </w:pPr>
          </w:p>
        </w:tc>
        <w:tc>
          <w:tcPr>
            <w:tcW w:w="1701" w:type="dxa"/>
            <w:tcBorders>
              <w:top w:val="single" w:sz="4" w:space="0" w:color="5B869D"/>
              <w:left w:val="nil"/>
              <w:right w:val="nil"/>
            </w:tcBorders>
            <w:shd w:val="clear" w:color="auto" w:fill="auto"/>
            <w:noWrap/>
            <w:tcMar>
              <w:top w:w="15" w:type="dxa"/>
              <w:left w:w="15" w:type="dxa"/>
              <w:bottom w:w="0" w:type="dxa"/>
              <w:right w:w="15" w:type="dxa"/>
            </w:tcMar>
            <w:vAlign w:val="bottom"/>
          </w:tcPr>
          <w:p w14:paraId="0A47955F" w14:textId="182FA8BE"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(731)</w:t>
            </w:r>
          </w:p>
        </w:tc>
        <w:tc>
          <w:tcPr>
            <w:tcW w:w="142" w:type="dxa"/>
            <w:tcBorders>
              <w:left w:val="nil"/>
              <w:right w:val="nil"/>
            </w:tcBorders>
            <w:shd w:val="clear" w:color="auto" w:fill="auto"/>
          </w:tcPr>
          <w:p w14:paraId="773A0286"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top w:val="single" w:sz="4" w:space="0" w:color="5B869D"/>
              <w:left w:val="nil"/>
              <w:right w:val="nil"/>
            </w:tcBorders>
            <w:shd w:val="clear" w:color="auto" w:fill="auto"/>
            <w:noWrap/>
            <w:tcMar>
              <w:top w:w="15" w:type="dxa"/>
              <w:left w:w="15" w:type="dxa"/>
              <w:bottom w:w="0" w:type="dxa"/>
              <w:right w:w="15" w:type="dxa"/>
            </w:tcMar>
            <w:vAlign w:val="bottom"/>
          </w:tcPr>
          <w:p w14:paraId="077FC48C" w14:textId="7769504B"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r w:rsidRPr="00AE51DD">
              <w:rPr>
                <w:rFonts w:cs="Segoe UI"/>
                <w:sz w:val="16"/>
                <w:szCs w:val="16"/>
              </w:rPr>
              <w:t>943</w:t>
            </w:r>
            <w:r>
              <w:rPr>
                <w:rFonts w:cs="Segoe UI"/>
                <w:sz w:val="16"/>
                <w:szCs w:val="16"/>
              </w:rPr>
              <w:t>)</w:t>
            </w:r>
          </w:p>
        </w:tc>
      </w:tr>
      <w:tr w:rsidR="0083039D" w:rsidRPr="00BB70C2" w14:paraId="0FE56CB7" w14:textId="77777777" w:rsidTr="00C34BCD">
        <w:trPr>
          <w:trHeight w:val="220"/>
        </w:trPr>
        <w:tc>
          <w:tcPr>
            <w:tcW w:w="5243" w:type="dxa"/>
            <w:tcBorders>
              <w:top w:val="nil"/>
              <w:left w:val="nil"/>
              <w:bottom w:val="nil"/>
              <w:right w:val="nil"/>
            </w:tcBorders>
            <w:noWrap/>
            <w:tcMar>
              <w:top w:w="15" w:type="dxa"/>
              <w:left w:w="15" w:type="dxa"/>
              <w:bottom w:w="0" w:type="dxa"/>
              <w:right w:w="15" w:type="dxa"/>
            </w:tcMar>
          </w:tcPr>
          <w:p w14:paraId="6796A147" w14:textId="24AC7B96" w:rsidR="0083039D" w:rsidRPr="00BB70C2" w:rsidRDefault="0083039D" w:rsidP="0083039D">
            <w:pPr>
              <w:autoSpaceDE w:val="0"/>
              <w:autoSpaceDN w:val="0"/>
              <w:adjustRightInd w:val="0"/>
              <w:spacing w:after="0" w:line="240" w:lineRule="auto"/>
              <w:ind w:left="0" w:right="0"/>
              <w:rPr>
                <w:rFonts w:cs="Segoe UI"/>
                <w:sz w:val="16"/>
                <w:szCs w:val="16"/>
                <w:lang w:val="en-US"/>
              </w:rPr>
            </w:pPr>
            <w:r w:rsidRPr="00586E40">
              <w:rPr>
                <w:rFonts w:cs="Segoe UI"/>
                <w:sz w:val="16"/>
                <w:szCs w:val="16"/>
                <w:lang w:val="en-US"/>
              </w:rPr>
              <w:t>Interest received</w:t>
            </w:r>
          </w:p>
        </w:tc>
        <w:tc>
          <w:tcPr>
            <w:tcW w:w="569" w:type="dxa"/>
            <w:tcBorders>
              <w:top w:val="nil"/>
              <w:left w:val="nil"/>
              <w:bottom w:val="nil"/>
              <w:right w:val="nil"/>
            </w:tcBorders>
            <w:shd w:val="clear" w:color="auto" w:fill="auto"/>
            <w:vAlign w:val="center"/>
          </w:tcPr>
          <w:p w14:paraId="18B603ED" w14:textId="1E3A5432" w:rsidR="0083039D" w:rsidRPr="00BB70C2" w:rsidRDefault="0083039D" w:rsidP="0083039D">
            <w:pPr>
              <w:spacing w:after="0" w:line="240" w:lineRule="auto"/>
              <w:ind w:left="0" w:right="0"/>
              <w:jc w:val="center"/>
              <w:rPr>
                <w:rFonts w:eastAsia="Arial Unicode MS" w:cs="Segoe UI"/>
                <w:sz w:val="16"/>
                <w:szCs w:val="16"/>
                <w:highlight w:val="yellow"/>
                <w:lang w:val="en-US"/>
              </w:rPr>
            </w:pPr>
            <w:r>
              <w:rPr>
                <w:rFonts w:eastAsia="Arial Unicode MS" w:cs="Segoe UI"/>
                <w:color w:val="1F4E79" w:themeColor="accent1" w:themeShade="80"/>
                <w:sz w:val="16"/>
                <w:szCs w:val="16"/>
              </w:rPr>
              <w:t>19</w:t>
            </w:r>
          </w:p>
        </w:tc>
        <w:tc>
          <w:tcPr>
            <w:tcW w:w="1701"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19C15A7D" w14:textId="3EBCBAE3"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52</w:t>
            </w:r>
          </w:p>
        </w:tc>
        <w:tc>
          <w:tcPr>
            <w:tcW w:w="142" w:type="dxa"/>
            <w:tcBorders>
              <w:left w:val="nil"/>
              <w:right w:val="nil"/>
            </w:tcBorders>
            <w:shd w:val="clear" w:color="auto" w:fill="auto"/>
          </w:tcPr>
          <w:p w14:paraId="29B93A83"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420689E8" w14:textId="695A5D32" w:rsidR="0083039D" w:rsidRPr="006C0CFD" w:rsidRDefault="0083039D" w:rsidP="0083039D">
            <w:pPr>
              <w:spacing w:after="0" w:line="240" w:lineRule="auto"/>
              <w:ind w:left="0" w:right="0"/>
              <w:jc w:val="right"/>
              <w:rPr>
                <w:rFonts w:cs="Segoe UI"/>
                <w:sz w:val="16"/>
                <w:szCs w:val="16"/>
                <w:lang w:val="en-US"/>
              </w:rPr>
            </w:pPr>
            <w:r w:rsidRPr="00AE51DD">
              <w:rPr>
                <w:rFonts w:cs="Segoe UI"/>
                <w:sz w:val="16"/>
                <w:szCs w:val="16"/>
              </w:rPr>
              <w:t>40</w:t>
            </w:r>
          </w:p>
        </w:tc>
      </w:tr>
      <w:tr w:rsidR="0083039D" w:rsidRPr="00BB70C2" w14:paraId="5A8A4A3F" w14:textId="77777777" w:rsidTr="00C34BCD">
        <w:trPr>
          <w:trHeight w:val="220"/>
        </w:trPr>
        <w:tc>
          <w:tcPr>
            <w:tcW w:w="5243" w:type="dxa"/>
            <w:tcBorders>
              <w:top w:val="nil"/>
              <w:left w:val="nil"/>
              <w:bottom w:val="nil"/>
              <w:right w:val="nil"/>
            </w:tcBorders>
            <w:noWrap/>
            <w:tcMar>
              <w:top w:w="15" w:type="dxa"/>
              <w:left w:w="15" w:type="dxa"/>
              <w:bottom w:w="0" w:type="dxa"/>
              <w:right w:w="15" w:type="dxa"/>
            </w:tcMar>
          </w:tcPr>
          <w:p w14:paraId="6F885D61" w14:textId="080DF04E" w:rsidR="0083039D" w:rsidRPr="00BB70C2" w:rsidRDefault="0083039D" w:rsidP="0083039D">
            <w:pPr>
              <w:autoSpaceDE w:val="0"/>
              <w:autoSpaceDN w:val="0"/>
              <w:adjustRightInd w:val="0"/>
              <w:spacing w:after="0" w:line="240" w:lineRule="auto"/>
              <w:ind w:left="0" w:right="0"/>
              <w:rPr>
                <w:rFonts w:cs="Segoe UI"/>
                <w:sz w:val="16"/>
                <w:szCs w:val="16"/>
                <w:lang w:val="en-US"/>
              </w:rPr>
            </w:pPr>
            <w:r w:rsidRPr="00586E40">
              <w:rPr>
                <w:rFonts w:cs="Segoe UI"/>
                <w:sz w:val="16"/>
                <w:szCs w:val="16"/>
                <w:lang w:val="en-US"/>
              </w:rPr>
              <w:t>Net cash flows from (used in) operating activities</w:t>
            </w:r>
          </w:p>
        </w:tc>
        <w:tc>
          <w:tcPr>
            <w:tcW w:w="569" w:type="dxa"/>
            <w:tcBorders>
              <w:top w:val="nil"/>
              <w:left w:val="nil"/>
              <w:bottom w:val="nil"/>
              <w:right w:val="nil"/>
            </w:tcBorders>
            <w:shd w:val="clear" w:color="auto" w:fill="auto"/>
            <w:vAlign w:val="center"/>
          </w:tcPr>
          <w:p w14:paraId="5D733538" w14:textId="77777777" w:rsidR="0083039D" w:rsidRPr="00BB70C2" w:rsidRDefault="0083039D" w:rsidP="0083039D">
            <w:pPr>
              <w:spacing w:after="0" w:line="240" w:lineRule="auto"/>
              <w:ind w:left="0" w:right="0"/>
              <w:jc w:val="center"/>
              <w:rPr>
                <w:rFonts w:eastAsia="Arial Unicode MS" w:cs="Segoe UI"/>
                <w:sz w:val="16"/>
                <w:szCs w:val="16"/>
                <w:highlight w:val="yellow"/>
                <w:lang w:val="en-US"/>
              </w:rPr>
            </w:pPr>
          </w:p>
        </w:tc>
        <w:tc>
          <w:tcPr>
            <w:tcW w:w="1701" w:type="dxa"/>
            <w:tcBorders>
              <w:left w:val="nil"/>
              <w:right w:val="nil"/>
            </w:tcBorders>
            <w:shd w:val="clear" w:color="auto" w:fill="auto"/>
            <w:noWrap/>
            <w:tcMar>
              <w:top w:w="15" w:type="dxa"/>
              <w:left w:w="15" w:type="dxa"/>
              <w:bottom w:w="0" w:type="dxa"/>
              <w:right w:w="15" w:type="dxa"/>
            </w:tcMar>
          </w:tcPr>
          <w:p w14:paraId="27CD7D3D" w14:textId="162A87A6" w:rsidR="0083039D" w:rsidRPr="006C0CFD" w:rsidRDefault="007D0A90" w:rsidP="0083039D">
            <w:pPr>
              <w:spacing w:after="0" w:line="240" w:lineRule="auto"/>
              <w:ind w:left="0" w:right="0"/>
              <w:jc w:val="right"/>
              <w:rPr>
                <w:rFonts w:cs="Segoe UI"/>
                <w:sz w:val="16"/>
                <w:szCs w:val="16"/>
                <w:lang w:val="en-US"/>
              </w:rPr>
            </w:pPr>
            <w:r>
              <w:rPr>
                <w:rFonts w:cs="Segoe UI"/>
                <w:b/>
                <w:sz w:val="16"/>
                <w:szCs w:val="16"/>
              </w:rPr>
              <w:t>42,</w:t>
            </w:r>
            <w:r w:rsidRPr="007D0A90">
              <w:rPr>
                <w:rFonts w:cs="Segoe UI"/>
                <w:b/>
                <w:sz w:val="16"/>
                <w:szCs w:val="16"/>
              </w:rPr>
              <w:t>031</w:t>
            </w:r>
          </w:p>
        </w:tc>
        <w:tc>
          <w:tcPr>
            <w:tcW w:w="142" w:type="dxa"/>
            <w:tcBorders>
              <w:left w:val="nil"/>
              <w:right w:val="nil"/>
            </w:tcBorders>
            <w:shd w:val="clear" w:color="auto" w:fill="auto"/>
          </w:tcPr>
          <w:p w14:paraId="114A431D"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tcPr>
          <w:p w14:paraId="68FD5A9E" w14:textId="6FC4D25B" w:rsidR="0083039D" w:rsidRPr="006C0CFD" w:rsidRDefault="0083039D" w:rsidP="0083039D">
            <w:pPr>
              <w:spacing w:after="0" w:line="240" w:lineRule="auto"/>
              <w:ind w:left="0" w:right="0"/>
              <w:jc w:val="right"/>
              <w:rPr>
                <w:rFonts w:cs="Segoe UI"/>
                <w:sz w:val="16"/>
                <w:szCs w:val="16"/>
                <w:lang w:val="en-US"/>
              </w:rPr>
            </w:pPr>
            <w:r w:rsidRPr="00AE51DD">
              <w:rPr>
                <w:rFonts w:cs="Segoe UI"/>
                <w:b/>
                <w:sz w:val="16"/>
                <w:szCs w:val="16"/>
              </w:rPr>
              <w:t>19</w:t>
            </w:r>
            <w:r>
              <w:rPr>
                <w:rFonts w:cs="Segoe UI"/>
                <w:b/>
                <w:sz w:val="16"/>
                <w:szCs w:val="16"/>
              </w:rPr>
              <w:t>,</w:t>
            </w:r>
            <w:r w:rsidRPr="00AE51DD">
              <w:rPr>
                <w:rFonts w:cs="Segoe UI"/>
                <w:b/>
                <w:sz w:val="16"/>
                <w:szCs w:val="16"/>
              </w:rPr>
              <w:t>28</w:t>
            </w:r>
            <w:r>
              <w:rPr>
                <w:rFonts w:cs="Segoe UI"/>
                <w:b/>
                <w:sz w:val="16"/>
                <w:szCs w:val="16"/>
              </w:rPr>
              <w:t>0</w:t>
            </w:r>
          </w:p>
        </w:tc>
      </w:tr>
      <w:tr w:rsidR="0083039D" w:rsidRPr="00BB70C2" w14:paraId="4DEB9244" w14:textId="77777777" w:rsidTr="00F96BAF">
        <w:trPr>
          <w:trHeight w:hRule="exact" w:val="113"/>
        </w:trPr>
        <w:tc>
          <w:tcPr>
            <w:tcW w:w="5243" w:type="dxa"/>
            <w:tcBorders>
              <w:top w:val="nil"/>
              <w:left w:val="nil"/>
              <w:bottom w:val="nil"/>
              <w:right w:val="nil"/>
            </w:tcBorders>
            <w:noWrap/>
            <w:tcMar>
              <w:top w:w="15" w:type="dxa"/>
              <w:left w:w="15" w:type="dxa"/>
              <w:bottom w:w="0" w:type="dxa"/>
              <w:right w:w="15" w:type="dxa"/>
            </w:tcMar>
          </w:tcPr>
          <w:p w14:paraId="38421A56" w14:textId="77777777" w:rsidR="0083039D" w:rsidRDefault="0083039D" w:rsidP="0083039D">
            <w:pPr>
              <w:autoSpaceDE w:val="0"/>
              <w:autoSpaceDN w:val="0"/>
              <w:adjustRightInd w:val="0"/>
              <w:spacing w:after="0" w:line="240" w:lineRule="auto"/>
              <w:ind w:left="0" w:right="0"/>
              <w:rPr>
                <w:rFonts w:cs="Segoe UI"/>
                <w:sz w:val="16"/>
                <w:szCs w:val="16"/>
                <w:lang w:val="en-US"/>
              </w:rPr>
            </w:pPr>
          </w:p>
          <w:p w14:paraId="064F2D7B" w14:textId="7AB621F8" w:rsidR="0083039D" w:rsidRPr="00BB70C2" w:rsidRDefault="0083039D" w:rsidP="0083039D">
            <w:pPr>
              <w:autoSpaceDE w:val="0"/>
              <w:autoSpaceDN w:val="0"/>
              <w:adjustRightInd w:val="0"/>
              <w:spacing w:after="0" w:line="240" w:lineRule="auto"/>
              <w:ind w:left="0" w:right="0"/>
              <w:rPr>
                <w:rFonts w:cs="Segoe UI"/>
                <w:sz w:val="16"/>
                <w:szCs w:val="16"/>
                <w:lang w:val="en-US"/>
              </w:rPr>
            </w:pPr>
          </w:p>
        </w:tc>
        <w:tc>
          <w:tcPr>
            <w:tcW w:w="569" w:type="dxa"/>
            <w:tcBorders>
              <w:top w:val="nil"/>
              <w:left w:val="nil"/>
              <w:right w:val="nil"/>
            </w:tcBorders>
            <w:shd w:val="clear" w:color="auto" w:fill="auto"/>
            <w:vAlign w:val="center"/>
          </w:tcPr>
          <w:p w14:paraId="26906BF3" w14:textId="77777777" w:rsidR="0083039D" w:rsidRPr="00BB70C2" w:rsidRDefault="0083039D" w:rsidP="0083039D">
            <w:pPr>
              <w:spacing w:after="0" w:line="240" w:lineRule="auto"/>
              <w:ind w:left="0" w:right="0"/>
              <w:jc w:val="center"/>
              <w:rPr>
                <w:rFonts w:eastAsia="Arial Unicode MS" w:cs="Segoe UI"/>
                <w:sz w:val="16"/>
                <w:szCs w:val="16"/>
                <w:highlight w:val="yellow"/>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0D8A1FD3" w14:textId="083E4E64" w:rsidR="0083039D" w:rsidRPr="006C0CFD" w:rsidRDefault="0083039D" w:rsidP="0083039D">
            <w:pPr>
              <w:spacing w:after="0" w:line="240" w:lineRule="auto"/>
              <w:ind w:left="0" w:right="0"/>
              <w:jc w:val="right"/>
              <w:rPr>
                <w:rFonts w:cs="Segoe UI"/>
                <w:sz w:val="16"/>
                <w:szCs w:val="16"/>
                <w:lang w:val="en-US"/>
              </w:rPr>
            </w:pPr>
          </w:p>
        </w:tc>
        <w:tc>
          <w:tcPr>
            <w:tcW w:w="142" w:type="dxa"/>
            <w:tcBorders>
              <w:left w:val="nil"/>
              <w:right w:val="nil"/>
            </w:tcBorders>
            <w:shd w:val="clear" w:color="auto" w:fill="auto"/>
          </w:tcPr>
          <w:p w14:paraId="06F38D44"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487F123D" w14:textId="42E9390C" w:rsidR="0083039D" w:rsidRPr="006C0CFD" w:rsidRDefault="0083039D" w:rsidP="0083039D">
            <w:pPr>
              <w:spacing w:after="0" w:line="240" w:lineRule="auto"/>
              <w:ind w:left="0" w:right="0"/>
              <w:jc w:val="right"/>
              <w:rPr>
                <w:rFonts w:cs="Segoe UI"/>
                <w:sz w:val="16"/>
                <w:szCs w:val="16"/>
                <w:lang w:val="en-US"/>
              </w:rPr>
            </w:pPr>
          </w:p>
        </w:tc>
      </w:tr>
      <w:tr w:rsidR="0083039D" w:rsidRPr="00BB70C2" w14:paraId="2C6E2568" w14:textId="77777777" w:rsidTr="00F1549C">
        <w:trPr>
          <w:trHeight w:val="220"/>
        </w:trPr>
        <w:tc>
          <w:tcPr>
            <w:tcW w:w="5243" w:type="dxa"/>
            <w:tcBorders>
              <w:top w:val="nil"/>
              <w:left w:val="nil"/>
              <w:bottom w:val="nil"/>
              <w:right w:val="nil"/>
            </w:tcBorders>
            <w:noWrap/>
            <w:tcMar>
              <w:top w:w="15" w:type="dxa"/>
              <w:left w:w="15" w:type="dxa"/>
              <w:bottom w:w="0" w:type="dxa"/>
              <w:right w:w="15" w:type="dxa"/>
            </w:tcMar>
          </w:tcPr>
          <w:p w14:paraId="615707F4" w14:textId="77777777" w:rsidR="0083039D" w:rsidRPr="00BB70C2" w:rsidRDefault="0083039D" w:rsidP="0083039D">
            <w:pPr>
              <w:autoSpaceDE w:val="0"/>
              <w:autoSpaceDN w:val="0"/>
              <w:adjustRightInd w:val="0"/>
              <w:spacing w:after="0" w:line="240" w:lineRule="auto"/>
              <w:ind w:left="0" w:right="0"/>
              <w:rPr>
                <w:rFonts w:cs="Segoe UI"/>
                <w:sz w:val="16"/>
                <w:szCs w:val="16"/>
                <w:lang w:val="en-US"/>
              </w:rPr>
            </w:pPr>
            <w:r w:rsidRPr="00BB70C2">
              <w:rPr>
                <w:rFonts w:cs="Segoe UI"/>
                <w:b/>
                <w:sz w:val="16"/>
                <w:szCs w:val="16"/>
                <w:lang w:val="en-US"/>
              </w:rPr>
              <w:t>Cash flows from investing activities</w:t>
            </w:r>
          </w:p>
        </w:tc>
        <w:tc>
          <w:tcPr>
            <w:tcW w:w="569" w:type="dxa"/>
            <w:tcBorders>
              <w:left w:val="nil"/>
              <w:right w:val="nil"/>
            </w:tcBorders>
            <w:shd w:val="clear" w:color="auto" w:fill="auto"/>
            <w:vAlign w:val="center"/>
          </w:tcPr>
          <w:p w14:paraId="62D8FFE5" w14:textId="77777777" w:rsidR="0083039D" w:rsidRPr="00BB70C2" w:rsidRDefault="0083039D" w:rsidP="0083039D">
            <w:pPr>
              <w:spacing w:after="0" w:line="240" w:lineRule="auto"/>
              <w:ind w:left="0" w:right="0"/>
              <w:jc w:val="center"/>
              <w:rPr>
                <w:rFonts w:eastAsia="Arial Unicode MS" w:cs="Segoe UI"/>
                <w:sz w:val="16"/>
                <w:szCs w:val="16"/>
                <w:highlight w:val="yellow"/>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39DDCF61" w14:textId="7E13D484" w:rsidR="0083039D" w:rsidRPr="006C0CFD" w:rsidRDefault="0083039D" w:rsidP="0083039D">
            <w:pPr>
              <w:spacing w:after="0" w:line="240" w:lineRule="auto"/>
              <w:ind w:left="0" w:right="0"/>
              <w:jc w:val="right"/>
              <w:rPr>
                <w:rFonts w:cs="Segoe UI"/>
                <w:sz w:val="16"/>
                <w:szCs w:val="16"/>
                <w:lang w:val="en-US"/>
              </w:rPr>
            </w:pPr>
          </w:p>
        </w:tc>
        <w:tc>
          <w:tcPr>
            <w:tcW w:w="142" w:type="dxa"/>
            <w:tcBorders>
              <w:left w:val="nil"/>
              <w:right w:val="nil"/>
            </w:tcBorders>
            <w:shd w:val="clear" w:color="auto" w:fill="auto"/>
          </w:tcPr>
          <w:p w14:paraId="0D699841"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2702AB30" w14:textId="19D43C23" w:rsidR="0083039D" w:rsidRPr="006C0CFD" w:rsidRDefault="0083039D" w:rsidP="0083039D">
            <w:pPr>
              <w:spacing w:after="0" w:line="240" w:lineRule="auto"/>
              <w:ind w:left="0" w:right="0"/>
              <w:jc w:val="right"/>
              <w:rPr>
                <w:rFonts w:cs="Segoe UI"/>
                <w:sz w:val="16"/>
                <w:szCs w:val="16"/>
                <w:lang w:val="en-US"/>
              </w:rPr>
            </w:pPr>
          </w:p>
        </w:tc>
      </w:tr>
      <w:tr w:rsidR="0083039D" w:rsidRPr="00BB70C2" w14:paraId="3DD37908" w14:textId="77777777" w:rsidTr="00F1549C">
        <w:trPr>
          <w:trHeight w:val="220"/>
        </w:trPr>
        <w:tc>
          <w:tcPr>
            <w:tcW w:w="5243" w:type="dxa"/>
            <w:tcBorders>
              <w:top w:val="nil"/>
              <w:left w:val="nil"/>
              <w:bottom w:val="nil"/>
              <w:right w:val="nil"/>
            </w:tcBorders>
            <w:noWrap/>
            <w:tcMar>
              <w:top w:w="15" w:type="dxa"/>
              <w:left w:w="15" w:type="dxa"/>
              <w:bottom w:w="0" w:type="dxa"/>
              <w:right w:w="15" w:type="dxa"/>
            </w:tcMar>
          </w:tcPr>
          <w:p w14:paraId="189DDFE0" w14:textId="77777777" w:rsidR="0083039D" w:rsidRPr="00BB70C2" w:rsidRDefault="0083039D" w:rsidP="0083039D">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(Acquisition) of property, plant, equipment and intangible assets</w:t>
            </w:r>
          </w:p>
        </w:tc>
        <w:tc>
          <w:tcPr>
            <w:tcW w:w="569" w:type="dxa"/>
            <w:tcBorders>
              <w:top w:val="nil"/>
              <w:left w:val="nil"/>
              <w:right w:val="nil"/>
            </w:tcBorders>
            <w:shd w:val="clear" w:color="auto" w:fill="auto"/>
            <w:vAlign w:val="center"/>
          </w:tcPr>
          <w:p w14:paraId="7BA246B9" w14:textId="77777777" w:rsidR="0083039D" w:rsidRPr="00BB70C2" w:rsidRDefault="0083039D" w:rsidP="0083039D">
            <w:pPr>
              <w:spacing w:after="0" w:line="240" w:lineRule="auto"/>
              <w:ind w:left="0" w:right="0"/>
              <w:jc w:val="center"/>
              <w:rPr>
                <w:rFonts w:eastAsia="Arial Unicode MS" w:cs="Segoe UI"/>
                <w:sz w:val="16"/>
                <w:szCs w:val="16"/>
                <w:highlight w:val="yellow"/>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1B8029CF" w14:textId="238C577D"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(19,353)</w:t>
            </w:r>
          </w:p>
        </w:tc>
        <w:tc>
          <w:tcPr>
            <w:tcW w:w="142" w:type="dxa"/>
            <w:tcBorders>
              <w:left w:val="nil"/>
              <w:right w:val="nil"/>
            </w:tcBorders>
            <w:shd w:val="clear" w:color="auto" w:fill="auto"/>
          </w:tcPr>
          <w:p w14:paraId="1ED0B4C1"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47B31FB0" w14:textId="12A329BD"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r w:rsidRPr="008A4382">
              <w:rPr>
                <w:rFonts w:cs="Segoe UI"/>
                <w:sz w:val="16"/>
                <w:szCs w:val="16"/>
              </w:rPr>
              <w:t>10</w:t>
            </w:r>
            <w:r>
              <w:rPr>
                <w:rFonts w:cs="Segoe UI"/>
                <w:sz w:val="16"/>
                <w:szCs w:val="16"/>
              </w:rPr>
              <w:t>,</w:t>
            </w:r>
            <w:r w:rsidRPr="008A4382">
              <w:rPr>
                <w:rFonts w:cs="Segoe UI"/>
                <w:sz w:val="16"/>
                <w:szCs w:val="16"/>
              </w:rPr>
              <w:t>741</w:t>
            </w:r>
            <w:r>
              <w:rPr>
                <w:rFonts w:cs="Segoe UI"/>
                <w:sz w:val="16"/>
                <w:szCs w:val="16"/>
              </w:rPr>
              <w:t>)</w:t>
            </w:r>
          </w:p>
        </w:tc>
      </w:tr>
      <w:tr w:rsidR="0083039D" w:rsidRPr="00BB70C2" w14:paraId="59C41A0C" w14:textId="77777777" w:rsidTr="00F1549C">
        <w:trPr>
          <w:trHeight w:val="220"/>
        </w:trPr>
        <w:tc>
          <w:tcPr>
            <w:tcW w:w="5243" w:type="dxa"/>
            <w:tcBorders>
              <w:top w:val="nil"/>
              <w:left w:val="nil"/>
              <w:bottom w:val="nil"/>
              <w:right w:val="nil"/>
            </w:tcBorders>
            <w:noWrap/>
            <w:tcMar>
              <w:top w:w="15" w:type="dxa"/>
              <w:left w:w="15" w:type="dxa"/>
              <w:bottom w:w="0" w:type="dxa"/>
              <w:right w:w="15" w:type="dxa"/>
            </w:tcMar>
          </w:tcPr>
          <w:p w14:paraId="74D6F66E" w14:textId="77777777" w:rsidR="0083039D" w:rsidRPr="00BB70C2" w:rsidRDefault="0083039D" w:rsidP="0083039D">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 xml:space="preserve">Proceeds on sale of property, plant and equipment </w:t>
            </w:r>
          </w:p>
        </w:tc>
        <w:tc>
          <w:tcPr>
            <w:tcW w:w="569" w:type="dxa"/>
            <w:tcBorders>
              <w:top w:val="nil"/>
              <w:left w:val="nil"/>
              <w:right w:val="nil"/>
            </w:tcBorders>
            <w:shd w:val="clear" w:color="auto" w:fill="auto"/>
            <w:vAlign w:val="center"/>
          </w:tcPr>
          <w:p w14:paraId="75B8C195" w14:textId="77777777" w:rsidR="0083039D" w:rsidRPr="00BB70C2" w:rsidRDefault="0083039D" w:rsidP="0083039D">
            <w:pPr>
              <w:spacing w:after="0" w:line="240" w:lineRule="auto"/>
              <w:ind w:left="0" w:right="0"/>
              <w:jc w:val="center"/>
              <w:rPr>
                <w:rFonts w:eastAsia="Arial Unicode MS" w:cs="Segoe UI"/>
                <w:sz w:val="16"/>
                <w:szCs w:val="16"/>
                <w:highlight w:val="yellow"/>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4BE7796C" w14:textId="55B69012"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9</w:t>
            </w:r>
          </w:p>
        </w:tc>
        <w:tc>
          <w:tcPr>
            <w:tcW w:w="142" w:type="dxa"/>
            <w:tcBorders>
              <w:left w:val="nil"/>
              <w:right w:val="nil"/>
            </w:tcBorders>
            <w:shd w:val="clear" w:color="auto" w:fill="auto"/>
          </w:tcPr>
          <w:p w14:paraId="0A2A0DA9"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0A5AD5AE" w14:textId="57C1F88D" w:rsidR="0083039D" w:rsidRPr="006C0CFD" w:rsidRDefault="0083039D" w:rsidP="0083039D">
            <w:pPr>
              <w:spacing w:after="0" w:line="240" w:lineRule="auto"/>
              <w:ind w:left="0" w:right="0"/>
              <w:jc w:val="right"/>
              <w:rPr>
                <w:rFonts w:cs="Segoe UI"/>
                <w:sz w:val="16"/>
                <w:szCs w:val="16"/>
                <w:lang w:val="en-US"/>
              </w:rPr>
            </w:pPr>
            <w:r w:rsidRPr="008A4382">
              <w:rPr>
                <w:rFonts w:cs="Segoe UI"/>
                <w:sz w:val="16"/>
                <w:szCs w:val="16"/>
              </w:rPr>
              <w:t>250</w:t>
            </w:r>
          </w:p>
        </w:tc>
      </w:tr>
      <w:tr w:rsidR="0083039D" w:rsidRPr="00BB70C2" w14:paraId="6DA5B20E" w14:textId="77777777" w:rsidTr="00F1549C">
        <w:trPr>
          <w:trHeight w:val="220"/>
        </w:trPr>
        <w:tc>
          <w:tcPr>
            <w:tcW w:w="5243" w:type="dxa"/>
            <w:tcBorders>
              <w:top w:val="nil"/>
              <w:left w:val="nil"/>
              <w:bottom w:val="nil"/>
              <w:right w:val="nil"/>
            </w:tcBorders>
            <w:noWrap/>
            <w:tcMar>
              <w:top w:w="15" w:type="dxa"/>
              <w:left w:w="15" w:type="dxa"/>
              <w:bottom w:w="0" w:type="dxa"/>
              <w:right w:w="15" w:type="dxa"/>
            </w:tcMar>
          </w:tcPr>
          <w:p w14:paraId="20D3A1C5" w14:textId="6BBC385C" w:rsidR="0083039D" w:rsidRPr="00BB70C2" w:rsidRDefault="0083039D" w:rsidP="0083039D">
            <w:pPr>
              <w:autoSpaceDE w:val="0"/>
              <w:autoSpaceDN w:val="0"/>
              <w:adjustRightInd w:val="0"/>
              <w:spacing w:after="0" w:line="240" w:lineRule="auto"/>
              <w:ind w:left="0" w:right="0"/>
              <w:rPr>
                <w:rFonts w:cs="Segoe UI"/>
                <w:sz w:val="16"/>
                <w:szCs w:val="16"/>
                <w:lang w:val="en-US"/>
              </w:rPr>
            </w:pPr>
            <w:r w:rsidRPr="00586E40">
              <w:rPr>
                <w:rFonts w:cs="Segoe UI"/>
                <w:sz w:val="16"/>
                <w:szCs w:val="16"/>
                <w:lang w:val="en-US"/>
              </w:rPr>
              <w:t>Short term deposits (placed)/received</w:t>
            </w:r>
          </w:p>
        </w:tc>
        <w:tc>
          <w:tcPr>
            <w:tcW w:w="569" w:type="dxa"/>
            <w:tcBorders>
              <w:top w:val="nil"/>
              <w:left w:val="nil"/>
              <w:right w:val="nil"/>
            </w:tcBorders>
            <w:shd w:val="clear" w:color="auto" w:fill="auto"/>
            <w:vAlign w:val="center"/>
          </w:tcPr>
          <w:p w14:paraId="71F1D403" w14:textId="7430FD93" w:rsidR="0083039D" w:rsidRPr="00BB70C2" w:rsidRDefault="0083039D" w:rsidP="0083039D">
            <w:pPr>
              <w:spacing w:after="0" w:line="240" w:lineRule="auto"/>
              <w:ind w:left="0" w:right="0"/>
              <w:jc w:val="center"/>
              <w:rPr>
                <w:rFonts w:eastAsia="Arial Unicode MS" w:cs="Segoe UI"/>
                <w:sz w:val="16"/>
                <w:szCs w:val="16"/>
                <w:highlight w:val="yellow"/>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655F61F0" w14:textId="4B2AA5F6" w:rsidR="0083039D" w:rsidRPr="006C0CFD" w:rsidRDefault="00D40372" w:rsidP="0083039D">
            <w:pPr>
              <w:spacing w:after="0" w:line="240" w:lineRule="auto"/>
              <w:ind w:left="0" w:right="0"/>
              <w:jc w:val="right"/>
              <w:rPr>
                <w:rFonts w:cs="Segoe UI"/>
                <w:sz w:val="16"/>
                <w:szCs w:val="16"/>
                <w:lang w:val="en-US"/>
              </w:rPr>
            </w:pPr>
            <w:r>
              <w:rPr>
                <w:rFonts w:cs="Segoe UI"/>
                <w:sz w:val="16"/>
                <w:szCs w:val="16"/>
              </w:rPr>
              <w:t>(21,000)</w:t>
            </w:r>
          </w:p>
        </w:tc>
        <w:tc>
          <w:tcPr>
            <w:tcW w:w="142" w:type="dxa"/>
            <w:tcBorders>
              <w:left w:val="nil"/>
              <w:right w:val="nil"/>
            </w:tcBorders>
            <w:shd w:val="clear" w:color="auto" w:fill="auto"/>
          </w:tcPr>
          <w:p w14:paraId="173D0EEE"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1C7272AA" w14:textId="3DF8727E" w:rsidR="0083039D" w:rsidRPr="006C0CFD" w:rsidRDefault="0083039D" w:rsidP="0083039D">
            <w:pPr>
              <w:spacing w:after="0" w:line="240" w:lineRule="auto"/>
              <w:ind w:left="0" w:right="0"/>
              <w:jc w:val="right"/>
              <w:rPr>
                <w:rFonts w:cs="Segoe UI"/>
                <w:sz w:val="16"/>
                <w:szCs w:val="16"/>
                <w:lang w:val="en-US"/>
              </w:rPr>
            </w:pPr>
            <w:r w:rsidRPr="008A4382">
              <w:rPr>
                <w:rFonts w:cs="Segoe UI"/>
                <w:sz w:val="16"/>
                <w:szCs w:val="16"/>
              </w:rPr>
              <w:t>65</w:t>
            </w:r>
            <w:r>
              <w:rPr>
                <w:rFonts w:cs="Segoe UI"/>
                <w:sz w:val="16"/>
                <w:szCs w:val="16"/>
              </w:rPr>
              <w:t>,</w:t>
            </w:r>
            <w:r w:rsidRPr="008A4382">
              <w:rPr>
                <w:rFonts w:cs="Segoe UI"/>
                <w:sz w:val="16"/>
                <w:szCs w:val="16"/>
              </w:rPr>
              <w:t>000</w:t>
            </w:r>
          </w:p>
        </w:tc>
      </w:tr>
      <w:tr w:rsidR="0083039D" w:rsidRPr="00BB70C2" w14:paraId="6301B692" w14:textId="77777777" w:rsidTr="00E522E4">
        <w:trPr>
          <w:trHeight w:val="220"/>
        </w:trPr>
        <w:tc>
          <w:tcPr>
            <w:tcW w:w="5243" w:type="dxa"/>
            <w:tcBorders>
              <w:top w:val="nil"/>
              <w:left w:val="nil"/>
              <w:bottom w:val="nil"/>
              <w:right w:val="nil"/>
            </w:tcBorders>
            <w:noWrap/>
            <w:tcMar>
              <w:top w:w="15" w:type="dxa"/>
              <w:left w:w="15" w:type="dxa"/>
              <w:bottom w:w="0" w:type="dxa"/>
              <w:right w:w="15" w:type="dxa"/>
            </w:tcMar>
            <w:vAlign w:val="bottom"/>
          </w:tcPr>
          <w:p w14:paraId="52A226C1" w14:textId="70F45BC9" w:rsidR="0083039D" w:rsidRPr="00BB70C2" w:rsidRDefault="0083039D" w:rsidP="0083039D">
            <w:pPr>
              <w:autoSpaceDE w:val="0"/>
              <w:autoSpaceDN w:val="0"/>
              <w:adjustRightInd w:val="0"/>
              <w:spacing w:after="0" w:line="240" w:lineRule="auto"/>
              <w:ind w:left="0" w:right="0"/>
              <w:rPr>
                <w:rFonts w:cs="Segoe UI"/>
                <w:sz w:val="16"/>
                <w:szCs w:val="16"/>
                <w:lang w:val="en-US"/>
              </w:rPr>
            </w:pPr>
            <w:r w:rsidRPr="00586E40">
              <w:rPr>
                <w:rFonts w:cs="Segoe UI"/>
                <w:sz w:val="16"/>
                <w:szCs w:val="16"/>
                <w:lang w:val="en-US"/>
              </w:rPr>
              <w:t>(Acquisition) of other investments</w:t>
            </w:r>
          </w:p>
        </w:tc>
        <w:tc>
          <w:tcPr>
            <w:tcW w:w="569" w:type="dxa"/>
            <w:tcBorders>
              <w:top w:val="nil"/>
              <w:left w:val="nil"/>
              <w:right w:val="nil"/>
            </w:tcBorders>
            <w:shd w:val="clear" w:color="auto" w:fill="auto"/>
            <w:vAlign w:val="center"/>
          </w:tcPr>
          <w:p w14:paraId="31B591DB" w14:textId="7870C5B1"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1DA94CF0" w14:textId="092B1DBD" w:rsidR="0083039D" w:rsidRPr="006C0CFD" w:rsidRDefault="0083039D" w:rsidP="0083039D">
            <w:pPr>
              <w:spacing w:after="0" w:line="240" w:lineRule="auto"/>
              <w:ind w:left="0" w:right="0"/>
              <w:jc w:val="right"/>
              <w:rPr>
                <w:rFonts w:cs="Segoe UI"/>
                <w:sz w:val="16"/>
                <w:szCs w:val="16"/>
                <w:lang w:val="en-US"/>
              </w:rPr>
            </w:pPr>
            <w:r>
              <w:rPr>
                <w:rFonts w:cs="Segoe UI"/>
                <w:sz w:val="16"/>
                <w:szCs w:val="16"/>
                <w:lang w:val="en-US"/>
              </w:rPr>
              <w:t>(813)</w:t>
            </w:r>
          </w:p>
        </w:tc>
        <w:tc>
          <w:tcPr>
            <w:tcW w:w="142" w:type="dxa"/>
            <w:tcBorders>
              <w:left w:val="nil"/>
              <w:right w:val="nil"/>
            </w:tcBorders>
            <w:shd w:val="clear" w:color="auto" w:fill="auto"/>
          </w:tcPr>
          <w:p w14:paraId="02F94684"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3012F9B1" w14:textId="562093A1"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w:t>
            </w:r>
          </w:p>
        </w:tc>
      </w:tr>
      <w:tr w:rsidR="0083039D" w:rsidRPr="00BB70C2" w14:paraId="23E2D4E6" w14:textId="77777777" w:rsidTr="00D25559">
        <w:trPr>
          <w:trHeight w:val="220"/>
        </w:trPr>
        <w:tc>
          <w:tcPr>
            <w:tcW w:w="5243" w:type="dxa"/>
            <w:tcBorders>
              <w:top w:val="nil"/>
              <w:left w:val="nil"/>
              <w:bottom w:val="nil"/>
              <w:right w:val="nil"/>
            </w:tcBorders>
            <w:noWrap/>
            <w:tcMar>
              <w:top w:w="15" w:type="dxa"/>
              <w:left w:w="15" w:type="dxa"/>
              <w:bottom w:w="0" w:type="dxa"/>
              <w:right w:w="15" w:type="dxa"/>
            </w:tcMar>
            <w:vAlign w:val="bottom"/>
          </w:tcPr>
          <w:p w14:paraId="7CAD15B2" w14:textId="2798EE08" w:rsidR="0083039D" w:rsidRPr="00BB70C2" w:rsidRDefault="0083039D" w:rsidP="0083039D">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Received grants, subsidies</w:t>
            </w:r>
          </w:p>
        </w:tc>
        <w:tc>
          <w:tcPr>
            <w:tcW w:w="569" w:type="dxa"/>
            <w:tcBorders>
              <w:top w:val="nil"/>
              <w:left w:val="nil"/>
              <w:right w:val="nil"/>
            </w:tcBorders>
            <w:shd w:val="clear" w:color="auto" w:fill="auto"/>
            <w:vAlign w:val="center"/>
          </w:tcPr>
          <w:p w14:paraId="17265729" w14:textId="3ACC7BA1" w:rsidR="0083039D" w:rsidRPr="00BB70C2" w:rsidRDefault="0083039D" w:rsidP="0083039D">
            <w:pPr>
              <w:spacing w:after="0" w:line="240" w:lineRule="auto"/>
              <w:ind w:left="0" w:right="0"/>
              <w:jc w:val="center"/>
              <w:rPr>
                <w:rFonts w:eastAsia="Arial Unicode MS" w:cs="Segoe UI"/>
                <w:sz w:val="16"/>
                <w:szCs w:val="16"/>
                <w:lang w:val="en-US"/>
              </w:rPr>
            </w:pPr>
            <w:r>
              <w:rPr>
                <w:rFonts w:eastAsia="Arial Unicode MS" w:cs="Segoe UI"/>
                <w:sz w:val="16"/>
                <w:szCs w:val="16"/>
              </w:rPr>
              <w:t>13</w:t>
            </w:r>
          </w:p>
        </w:tc>
        <w:tc>
          <w:tcPr>
            <w:tcW w:w="1701" w:type="dxa"/>
            <w:tcBorders>
              <w:left w:val="nil"/>
              <w:right w:val="nil"/>
            </w:tcBorders>
            <w:shd w:val="clear" w:color="auto" w:fill="auto"/>
            <w:noWrap/>
            <w:tcMar>
              <w:top w:w="15" w:type="dxa"/>
              <w:left w:w="15" w:type="dxa"/>
              <w:bottom w:w="0" w:type="dxa"/>
              <w:right w:w="15" w:type="dxa"/>
            </w:tcMar>
            <w:vAlign w:val="bottom"/>
          </w:tcPr>
          <w:p w14:paraId="34EA7F5C" w14:textId="4B2AA66B" w:rsidR="0083039D" w:rsidRPr="006C0CFD" w:rsidRDefault="0083039D" w:rsidP="0083039D">
            <w:pPr>
              <w:spacing w:after="0" w:line="240" w:lineRule="auto"/>
              <w:ind w:left="0" w:right="0"/>
              <w:jc w:val="right"/>
              <w:rPr>
                <w:rFonts w:cs="Segoe UI"/>
                <w:sz w:val="16"/>
                <w:szCs w:val="16"/>
                <w:lang w:val="en-US"/>
              </w:rPr>
            </w:pPr>
            <w:r>
              <w:rPr>
                <w:rFonts w:cs="Segoe UI"/>
                <w:sz w:val="16"/>
                <w:szCs w:val="16"/>
              </w:rPr>
              <w:t>1,760</w:t>
            </w:r>
          </w:p>
        </w:tc>
        <w:tc>
          <w:tcPr>
            <w:tcW w:w="142" w:type="dxa"/>
            <w:tcBorders>
              <w:left w:val="nil"/>
              <w:right w:val="nil"/>
            </w:tcBorders>
            <w:shd w:val="clear" w:color="auto" w:fill="auto"/>
          </w:tcPr>
          <w:p w14:paraId="2324C07E"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53F973F8" w14:textId="585F2B73" w:rsidR="0083039D" w:rsidRPr="006C0CFD" w:rsidRDefault="0083039D" w:rsidP="0083039D">
            <w:pPr>
              <w:spacing w:after="0" w:line="240" w:lineRule="auto"/>
              <w:ind w:left="0" w:right="0"/>
              <w:jc w:val="right"/>
              <w:rPr>
                <w:rFonts w:cs="Segoe UI"/>
                <w:sz w:val="16"/>
                <w:szCs w:val="16"/>
                <w:lang w:val="en-US"/>
              </w:rPr>
            </w:pPr>
            <w:r w:rsidRPr="008A4382">
              <w:rPr>
                <w:rFonts w:cs="Segoe UI"/>
                <w:sz w:val="16"/>
                <w:szCs w:val="16"/>
              </w:rPr>
              <w:t>907</w:t>
            </w:r>
          </w:p>
        </w:tc>
      </w:tr>
      <w:tr w:rsidR="0083039D" w:rsidRPr="00BB70C2" w14:paraId="36FE1424" w14:textId="77777777" w:rsidTr="00D25559">
        <w:trPr>
          <w:trHeight w:val="220"/>
        </w:trPr>
        <w:tc>
          <w:tcPr>
            <w:tcW w:w="5243" w:type="dxa"/>
            <w:tcBorders>
              <w:top w:val="nil"/>
              <w:left w:val="nil"/>
              <w:bottom w:val="nil"/>
              <w:right w:val="nil"/>
            </w:tcBorders>
            <w:noWrap/>
            <w:tcMar>
              <w:top w:w="15" w:type="dxa"/>
              <w:left w:w="15" w:type="dxa"/>
              <w:bottom w:w="0" w:type="dxa"/>
              <w:right w:w="15" w:type="dxa"/>
            </w:tcMar>
            <w:vAlign w:val="bottom"/>
          </w:tcPr>
          <w:p w14:paraId="586B1899" w14:textId="4CEE11DA" w:rsidR="0083039D" w:rsidRPr="000D69F4" w:rsidRDefault="0083039D" w:rsidP="0083039D">
            <w:pPr>
              <w:autoSpaceDE w:val="0"/>
              <w:autoSpaceDN w:val="0"/>
              <w:adjustRightInd w:val="0"/>
              <w:spacing w:after="0" w:line="240" w:lineRule="auto"/>
              <w:ind w:left="0" w:right="0"/>
              <w:rPr>
                <w:rFonts w:cs="Segoe UI"/>
                <w:sz w:val="16"/>
                <w:szCs w:val="16"/>
                <w:lang w:val="en-GB"/>
              </w:rPr>
            </w:pPr>
            <w:r>
              <w:rPr>
                <w:rFonts w:cs="Segoe UI"/>
                <w:sz w:val="16"/>
                <w:szCs w:val="16"/>
                <w:lang w:val="en-US"/>
              </w:rPr>
              <w:t>Dividends received</w:t>
            </w:r>
          </w:p>
        </w:tc>
        <w:tc>
          <w:tcPr>
            <w:tcW w:w="569" w:type="dxa"/>
            <w:tcBorders>
              <w:top w:val="nil"/>
              <w:left w:val="nil"/>
              <w:right w:val="nil"/>
            </w:tcBorders>
            <w:shd w:val="clear" w:color="auto" w:fill="auto"/>
            <w:vAlign w:val="center"/>
          </w:tcPr>
          <w:p w14:paraId="1F9B9501" w14:textId="77777777"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2EAFFEA9" w14:textId="5612B969" w:rsidR="0083039D" w:rsidRPr="006C0CFD" w:rsidRDefault="0083039D" w:rsidP="0083039D">
            <w:pPr>
              <w:spacing w:after="0" w:line="240" w:lineRule="auto"/>
              <w:ind w:left="0" w:right="0"/>
              <w:jc w:val="right"/>
              <w:rPr>
                <w:rFonts w:cs="Segoe UI"/>
                <w:sz w:val="16"/>
                <w:szCs w:val="16"/>
                <w:lang w:val="en-US"/>
              </w:rPr>
            </w:pPr>
            <w:r>
              <w:rPr>
                <w:rFonts w:cs="Segoe UI"/>
                <w:sz w:val="16"/>
                <w:szCs w:val="16"/>
                <w:lang w:val="en-US"/>
              </w:rPr>
              <w:t>36</w:t>
            </w:r>
          </w:p>
        </w:tc>
        <w:tc>
          <w:tcPr>
            <w:tcW w:w="142" w:type="dxa"/>
            <w:tcBorders>
              <w:left w:val="nil"/>
              <w:right w:val="nil"/>
            </w:tcBorders>
            <w:shd w:val="clear" w:color="auto" w:fill="auto"/>
          </w:tcPr>
          <w:p w14:paraId="30C9752F"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3BA1531B" w14:textId="275FDACC" w:rsidR="0083039D" w:rsidRPr="006C0CFD" w:rsidRDefault="0083039D" w:rsidP="0083039D">
            <w:pPr>
              <w:spacing w:after="0" w:line="240" w:lineRule="auto"/>
              <w:ind w:left="0" w:right="0"/>
              <w:jc w:val="right"/>
              <w:rPr>
                <w:rFonts w:cs="Segoe UI"/>
                <w:sz w:val="16"/>
                <w:szCs w:val="16"/>
                <w:lang w:val="en-US"/>
              </w:rPr>
            </w:pPr>
            <w:r w:rsidRPr="008A4382">
              <w:rPr>
                <w:rFonts w:cs="Segoe UI"/>
                <w:sz w:val="16"/>
                <w:szCs w:val="16"/>
              </w:rPr>
              <w:t>54</w:t>
            </w:r>
          </w:p>
        </w:tc>
      </w:tr>
      <w:tr w:rsidR="0083039D" w:rsidRPr="00BB70C2" w14:paraId="634233E6" w14:textId="77777777" w:rsidTr="00D25559">
        <w:trPr>
          <w:trHeight w:val="220"/>
        </w:trPr>
        <w:tc>
          <w:tcPr>
            <w:tcW w:w="5243" w:type="dxa"/>
            <w:tcBorders>
              <w:top w:val="nil"/>
              <w:left w:val="nil"/>
              <w:bottom w:val="nil"/>
              <w:right w:val="nil"/>
            </w:tcBorders>
            <w:noWrap/>
            <w:tcMar>
              <w:top w:w="15" w:type="dxa"/>
              <w:left w:w="15" w:type="dxa"/>
              <w:bottom w:w="0" w:type="dxa"/>
              <w:right w:w="15" w:type="dxa"/>
            </w:tcMar>
            <w:vAlign w:val="bottom"/>
          </w:tcPr>
          <w:p w14:paraId="4C57810B" w14:textId="77777777" w:rsidR="0083039D" w:rsidRPr="00BB70C2" w:rsidRDefault="0083039D" w:rsidP="0083039D">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Net cash flows from investing activities</w:t>
            </w:r>
          </w:p>
        </w:tc>
        <w:tc>
          <w:tcPr>
            <w:tcW w:w="569" w:type="dxa"/>
            <w:tcBorders>
              <w:left w:val="nil"/>
              <w:bottom w:val="nil"/>
              <w:right w:val="nil"/>
            </w:tcBorders>
            <w:shd w:val="clear" w:color="auto" w:fill="auto"/>
            <w:vAlign w:val="center"/>
          </w:tcPr>
          <w:p w14:paraId="53FE6646" w14:textId="77777777" w:rsidR="0083039D" w:rsidRPr="00BB70C2" w:rsidRDefault="0083039D" w:rsidP="0083039D">
            <w:pPr>
              <w:spacing w:after="0" w:line="240" w:lineRule="auto"/>
              <w:ind w:left="0" w:right="0"/>
              <w:jc w:val="center"/>
              <w:rPr>
                <w:rFonts w:eastAsia="Arial Unicode MS" w:cs="Segoe UI"/>
                <w:sz w:val="16"/>
                <w:szCs w:val="16"/>
                <w:lang w:val="en-US"/>
              </w:rPr>
            </w:pPr>
          </w:p>
        </w:tc>
        <w:tc>
          <w:tcPr>
            <w:tcW w:w="170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61A67F1E" w14:textId="3AAFA828" w:rsidR="0083039D" w:rsidRPr="006C0CFD" w:rsidRDefault="00D40372" w:rsidP="0083039D">
            <w:pPr>
              <w:spacing w:after="0" w:line="240" w:lineRule="auto"/>
              <w:ind w:left="0" w:right="0"/>
              <w:jc w:val="right"/>
              <w:rPr>
                <w:rFonts w:cs="Segoe UI"/>
                <w:b/>
                <w:sz w:val="16"/>
                <w:szCs w:val="16"/>
                <w:lang w:val="en-US"/>
              </w:rPr>
            </w:pPr>
            <w:r>
              <w:rPr>
                <w:rFonts w:cs="Segoe UI"/>
                <w:b/>
                <w:sz w:val="16"/>
                <w:szCs w:val="16"/>
              </w:rPr>
              <w:t>(39,</w:t>
            </w:r>
            <w:r w:rsidRPr="00D40372">
              <w:rPr>
                <w:rFonts w:cs="Segoe UI"/>
                <w:b/>
                <w:sz w:val="16"/>
                <w:szCs w:val="16"/>
              </w:rPr>
              <w:t>361)</w:t>
            </w:r>
          </w:p>
        </w:tc>
        <w:tc>
          <w:tcPr>
            <w:tcW w:w="142" w:type="dxa"/>
            <w:tcBorders>
              <w:left w:val="nil"/>
              <w:right w:val="nil"/>
            </w:tcBorders>
            <w:shd w:val="clear" w:color="auto" w:fill="auto"/>
          </w:tcPr>
          <w:p w14:paraId="4B678D1F" w14:textId="77777777" w:rsidR="0083039D" w:rsidRPr="006C0CFD" w:rsidRDefault="0083039D" w:rsidP="0083039D">
            <w:pPr>
              <w:spacing w:after="0" w:line="240" w:lineRule="auto"/>
              <w:ind w:left="0" w:right="0"/>
              <w:jc w:val="right"/>
              <w:rPr>
                <w:rFonts w:cs="Segoe UI"/>
                <w:sz w:val="16"/>
                <w:szCs w:val="16"/>
                <w:lang w:val="en-US"/>
              </w:rPr>
            </w:pPr>
          </w:p>
        </w:tc>
        <w:tc>
          <w:tcPr>
            <w:tcW w:w="1843"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5E9DB554" w14:textId="046F0E20" w:rsidR="0083039D" w:rsidRPr="006C0CFD" w:rsidRDefault="0083039D" w:rsidP="0083039D">
            <w:pPr>
              <w:spacing w:after="0" w:line="240" w:lineRule="auto"/>
              <w:ind w:left="0" w:right="0"/>
              <w:jc w:val="right"/>
              <w:rPr>
                <w:rFonts w:cs="Segoe UI"/>
                <w:sz w:val="16"/>
                <w:szCs w:val="16"/>
                <w:lang w:val="en-US"/>
              </w:rPr>
            </w:pPr>
            <w:r w:rsidRPr="008A4382">
              <w:rPr>
                <w:rFonts w:cs="Segoe UI"/>
                <w:b/>
                <w:sz w:val="16"/>
                <w:szCs w:val="16"/>
              </w:rPr>
              <w:t>55</w:t>
            </w:r>
            <w:r>
              <w:rPr>
                <w:rFonts w:cs="Segoe UI"/>
                <w:b/>
                <w:sz w:val="16"/>
                <w:szCs w:val="16"/>
              </w:rPr>
              <w:t>,</w:t>
            </w:r>
            <w:r w:rsidRPr="008A4382">
              <w:rPr>
                <w:rFonts w:cs="Segoe UI"/>
                <w:b/>
                <w:sz w:val="16"/>
                <w:szCs w:val="16"/>
              </w:rPr>
              <w:t>470</w:t>
            </w:r>
          </w:p>
        </w:tc>
      </w:tr>
    </w:tbl>
    <w:p w14:paraId="45220D0D" w14:textId="2ED2D65A" w:rsidR="000D3B5A" w:rsidRDefault="000D3B5A"/>
    <w:p w14:paraId="69760E3D" w14:textId="49905BCA" w:rsidR="000D3B5A" w:rsidRDefault="000D3B5A"/>
    <w:p w14:paraId="421E3A6F" w14:textId="0F75CFE0" w:rsidR="000D3B5A" w:rsidRDefault="000D3B5A"/>
    <w:p w14:paraId="35B47142" w14:textId="41984691" w:rsidR="000D3B5A" w:rsidRDefault="000D3B5A"/>
    <w:p w14:paraId="09D804FE" w14:textId="40175934" w:rsidR="000D3B5A" w:rsidRDefault="000D3B5A"/>
    <w:p w14:paraId="5AC5FF59" w14:textId="2E3042F4" w:rsidR="000D3B5A" w:rsidRPr="000D3B5A" w:rsidRDefault="000D3B5A" w:rsidP="000D3B5A">
      <w:pPr>
        <w:pStyle w:val="ASegoeUISemiold14"/>
        <w:rPr>
          <w:rStyle w:val="Antrat1Diagrama"/>
          <w:rFonts w:ascii="Segoe UI Semibold" w:eastAsiaTheme="majorEastAsia" w:hAnsi="Segoe UI Semibold"/>
          <w:sz w:val="28"/>
          <w:lang w:val="en-US"/>
        </w:rPr>
      </w:pPr>
      <w:r>
        <w:rPr>
          <w:rStyle w:val="Antrat1Diagrama"/>
          <w:rFonts w:ascii="Segoe UI Semibold" w:eastAsiaTheme="majorEastAsia" w:hAnsi="Segoe UI Semibold"/>
          <w:sz w:val="28"/>
          <w:lang w:val="en-US"/>
        </w:rPr>
        <w:t>CASH FLOWS STATEMENT (CONT’D)</w:t>
      </w:r>
    </w:p>
    <w:tbl>
      <w:tblPr>
        <w:tblpPr w:leftFromText="180" w:rightFromText="180" w:vertAnchor="text" w:tblpY="1"/>
        <w:tblOverlap w:val="never"/>
        <w:tblW w:w="9498" w:type="dxa"/>
        <w:tblLayout w:type="fixed"/>
        <w:tblCellMar>
          <w:left w:w="0" w:type="dxa"/>
          <w:right w:w="0" w:type="dxa"/>
        </w:tblCellMar>
        <w:tblLook w:val="0000" w:firstRow="0" w:lastRow="0" w:firstColumn="0" w:lastColumn="0" w:noHBand="0" w:noVBand="0"/>
      </w:tblPr>
      <w:tblGrid>
        <w:gridCol w:w="5103"/>
        <w:gridCol w:w="709"/>
        <w:gridCol w:w="1701"/>
        <w:gridCol w:w="142"/>
        <w:gridCol w:w="1843"/>
      </w:tblGrid>
      <w:tr w:rsidR="00A11777" w:rsidRPr="00BB70C2" w14:paraId="61C11302" w14:textId="77777777" w:rsidTr="00930394">
        <w:trPr>
          <w:trHeight w:val="255"/>
        </w:trPr>
        <w:tc>
          <w:tcPr>
            <w:tcW w:w="5103" w:type="dxa"/>
            <w:tcBorders>
              <w:top w:val="nil"/>
              <w:left w:val="nil"/>
              <w:bottom w:val="nil"/>
              <w:right w:val="nil"/>
            </w:tcBorders>
            <w:noWrap/>
            <w:tcMar>
              <w:top w:w="15" w:type="dxa"/>
              <w:left w:w="15" w:type="dxa"/>
              <w:bottom w:w="0" w:type="dxa"/>
              <w:right w:w="15" w:type="dxa"/>
            </w:tcMar>
          </w:tcPr>
          <w:p w14:paraId="3FF54E16" w14:textId="77777777" w:rsidR="00A11777" w:rsidRPr="00BB70C2" w:rsidRDefault="00A11777" w:rsidP="00C34BCD">
            <w:pPr>
              <w:autoSpaceDE w:val="0"/>
              <w:autoSpaceDN w:val="0"/>
              <w:adjustRightInd w:val="0"/>
              <w:spacing w:after="0" w:line="240" w:lineRule="auto"/>
              <w:ind w:left="0" w:right="0"/>
              <w:rPr>
                <w:rFonts w:cs="Segoe UI"/>
                <w:bCs/>
                <w:sz w:val="16"/>
                <w:szCs w:val="16"/>
                <w:highlight w:val="yellow"/>
                <w:lang w:val="en-US"/>
              </w:rPr>
            </w:pPr>
            <w:r w:rsidRPr="00BB70C2">
              <w:rPr>
                <w:rFonts w:cs="Segoe UI"/>
                <w:sz w:val="16"/>
                <w:szCs w:val="16"/>
                <w:lang w:val="en-US"/>
              </w:rPr>
              <w:tab/>
              <w:t xml:space="preserve"> </w:t>
            </w:r>
          </w:p>
        </w:tc>
        <w:tc>
          <w:tcPr>
            <w:tcW w:w="709" w:type="dxa"/>
            <w:tcBorders>
              <w:top w:val="nil"/>
              <w:left w:val="nil"/>
              <w:right w:val="nil"/>
            </w:tcBorders>
            <w:vAlign w:val="center"/>
          </w:tcPr>
          <w:p w14:paraId="40C16DBF" w14:textId="77777777" w:rsidR="00A11777" w:rsidRPr="00BB70C2" w:rsidRDefault="00A11777" w:rsidP="00C34BCD">
            <w:pPr>
              <w:spacing w:after="0" w:line="240" w:lineRule="auto"/>
              <w:ind w:left="0" w:right="0"/>
              <w:jc w:val="center"/>
              <w:rPr>
                <w:rFonts w:cs="Segoe UI"/>
                <w:sz w:val="16"/>
                <w:szCs w:val="16"/>
                <w:highlight w:val="yellow"/>
                <w:lang w:val="en-US"/>
              </w:rPr>
            </w:pPr>
            <w:r w:rsidRPr="00BB70C2">
              <w:rPr>
                <w:rFonts w:eastAsia="Arial Unicode MS" w:cs="Segoe UI"/>
                <w:bCs/>
                <w:sz w:val="16"/>
                <w:szCs w:val="16"/>
                <w:lang w:val="en-US"/>
              </w:rPr>
              <w:t>N</w:t>
            </w:r>
            <w:r w:rsidRPr="00BB70C2">
              <w:rPr>
                <w:rFonts w:eastAsia="Arial Unicode MS" w:cs="Segoe UI"/>
                <w:bCs/>
                <w:sz w:val="16"/>
                <w:szCs w:val="16"/>
                <w:lang w:val="en-US" w:eastAsia="lt-LT"/>
              </w:rPr>
              <w:t>otes</w:t>
            </w:r>
          </w:p>
        </w:tc>
        <w:tc>
          <w:tcPr>
            <w:tcW w:w="1701"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579C045D" w14:textId="28BF7B5D" w:rsidR="00A11777" w:rsidRPr="00BB70C2" w:rsidRDefault="00624058" w:rsidP="00C34BCD">
            <w:pPr>
              <w:spacing w:after="0" w:line="240" w:lineRule="auto"/>
              <w:ind w:left="0" w:right="0"/>
              <w:jc w:val="right"/>
              <w:rPr>
                <w:rFonts w:cs="Segoe UI"/>
                <w:bCs/>
                <w:sz w:val="16"/>
                <w:szCs w:val="16"/>
                <w:lang w:val="en-US"/>
              </w:rPr>
            </w:pPr>
            <w:r>
              <w:rPr>
                <w:rFonts w:cs="Segoe UI"/>
                <w:bCs/>
                <w:sz w:val="16"/>
                <w:szCs w:val="16"/>
                <w:lang w:val="en-US"/>
              </w:rPr>
              <w:t xml:space="preserve">For the </w:t>
            </w:r>
            <w:r w:rsidR="0091697D">
              <w:rPr>
                <w:rFonts w:cs="Segoe UI"/>
                <w:bCs/>
                <w:sz w:val="16"/>
                <w:szCs w:val="16"/>
                <w:lang w:val="en-US"/>
              </w:rPr>
              <w:t>nine</w:t>
            </w:r>
            <w:r w:rsidR="00A11777" w:rsidRPr="00BB70C2">
              <w:rPr>
                <w:rFonts w:cs="Segoe UI"/>
                <w:bCs/>
                <w:sz w:val="16"/>
                <w:szCs w:val="16"/>
                <w:lang w:val="en-US"/>
              </w:rPr>
              <w:t xml:space="preserve"> months period ended  </w:t>
            </w:r>
          </w:p>
          <w:p w14:paraId="176044AC" w14:textId="27B4F528" w:rsidR="00A11777" w:rsidRPr="00BB70C2" w:rsidRDefault="0091697D" w:rsidP="00C34BCD">
            <w:pPr>
              <w:spacing w:after="0" w:line="240" w:lineRule="auto"/>
              <w:ind w:left="0" w:right="0"/>
              <w:jc w:val="right"/>
              <w:rPr>
                <w:rFonts w:eastAsia="Arial Unicode MS" w:cs="Segoe UI"/>
                <w:bCs/>
                <w:sz w:val="16"/>
                <w:szCs w:val="16"/>
                <w:lang w:val="en-US"/>
              </w:rPr>
            </w:pPr>
            <w:r>
              <w:rPr>
                <w:rFonts w:cs="Segoe UI"/>
                <w:sz w:val="16"/>
                <w:szCs w:val="16"/>
                <w:lang w:val="en-US"/>
              </w:rPr>
              <w:t>30 September 2019</w:t>
            </w:r>
          </w:p>
        </w:tc>
        <w:tc>
          <w:tcPr>
            <w:tcW w:w="142" w:type="dxa"/>
            <w:tcBorders>
              <w:left w:val="nil"/>
              <w:right w:val="nil"/>
            </w:tcBorders>
          </w:tcPr>
          <w:p w14:paraId="633728A3" w14:textId="77777777" w:rsidR="00A11777" w:rsidRPr="00BB70C2" w:rsidRDefault="00A11777" w:rsidP="00C34BCD">
            <w:pPr>
              <w:spacing w:after="0" w:line="240" w:lineRule="auto"/>
              <w:ind w:left="0" w:right="0"/>
              <w:jc w:val="right"/>
              <w:rPr>
                <w:rFonts w:cs="Segoe UI"/>
                <w:bCs/>
                <w:sz w:val="16"/>
                <w:szCs w:val="16"/>
                <w:lang w:val="en-US"/>
              </w:rPr>
            </w:pPr>
          </w:p>
        </w:tc>
        <w:tc>
          <w:tcPr>
            <w:tcW w:w="1843"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14D6F29F" w14:textId="0A1F5A60" w:rsidR="008245F9" w:rsidRDefault="00624058" w:rsidP="00C34BCD">
            <w:pPr>
              <w:spacing w:after="0" w:line="240" w:lineRule="auto"/>
              <w:ind w:left="0" w:right="0"/>
              <w:jc w:val="right"/>
              <w:rPr>
                <w:rFonts w:cs="Segoe UI"/>
                <w:bCs/>
                <w:sz w:val="16"/>
                <w:szCs w:val="16"/>
                <w:lang w:val="en-US"/>
              </w:rPr>
            </w:pPr>
            <w:r>
              <w:rPr>
                <w:rFonts w:cs="Segoe UI"/>
                <w:bCs/>
                <w:sz w:val="16"/>
                <w:szCs w:val="16"/>
                <w:lang w:val="en-US"/>
              </w:rPr>
              <w:t xml:space="preserve">For the </w:t>
            </w:r>
            <w:r w:rsidR="0091697D">
              <w:rPr>
                <w:rFonts w:cs="Segoe UI"/>
                <w:bCs/>
                <w:sz w:val="16"/>
                <w:szCs w:val="16"/>
                <w:lang w:val="en-US"/>
              </w:rPr>
              <w:t>nine</w:t>
            </w:r>
            <w:r>
              <w:rPr>
                <w:rFonts w:cs="Segoe UI"/>
                <w:bCs/>
                <w:sz w:val="16"/>
                <w:szCs w:val="16"/>
                <w:lang w:val="en-US"/>
              </w:rPr>
              <w:t xml:space="preserve"> </w:t>
            </w:r>
            <w:r w:rsidR="00A11777" w:rsidRPr="00BB70C2">
              <w:rPr>
                <w:rFonts w:cs="Segoe UI"/>
                <w:bCs/>
                <w:sz w:val="16"/>
                <w:szCs w:val="16"/>
                <w:lang w:val="en-US"/>
              </w:rPr>
              <w:t xml:space="preserve">months </w:t>
            </w:r>
          </w:p>
          <w:p w14:paraId="561EF138" w14:textId="7354BCAB" w:rsidR="00A11777" w:rsidRPr="00BB70C2" w:rsidRDefault="00A11777" w:rsidP="00C34BCD">
            <w:pPr>
              <w:spacing w:after="0" w:line="240" w:lineRule="auto"/>
              <w:ind w:left="0" w:right="0"/>
              <w:jc w:val="right"/>
              <w:rPr>
                <w:rFonts w:cs="Segoe UI"/>
                <w:bCs/>
                <w:sz w:val="16"/>
                <w:szCs w:val="16"/>
                <w:lang w:val="en-US"/>
              </w:rPr>
            </w:pPr>
            <w:r w:rsidRPr="00BB70C2">
              <w:rPr>
                <w:rFonts w:cs="Segoe UI"/>
                <w:bCs/>
                <w:sz w:val="16"/>
                <w:szCs w:val="16"/>
                <w:lang w:val="en-US"/>
              </w:rPr>
              <w:t xml:space="preserve">period ended  </w:t>
            </w:r>
          </w:p>
          <w:p w14:paraId="7C18E2C8" w14:textId="7F80BE0F" w:rsidR="00A11777" w:rsidRPr="00BB70C2" w:rsidRDefault="0091697D" w:rsidP="00F41456">
            <w:pPr>
              <w:spacing w:after="0" w:line="240" w:lineRule="auto"/>
              <w:ind w:left="0" w:right="0"/>
              <w:jc w:val="right"/>
              <w:rPr>
                <w:rFonts w:eastAsia="Arial Unicode MS" w:cs="Segoe UI"/>
                <w:bCs/>
                <w:sz w:val="16"/>
                <w:szCs w:val="16"/>
                <w:lang w:val="en-US"/>
              </w:rPr>
            </w:pPr>
            <w:r>
              <w:rPr>
                <w:rFonts w:eastAsia="Arial Unicode MS" w:cs="Segoe UI"/>
                <w:bCs/>
                <w:sz w:val="16"/>
                <w:szCs w:val="16"/>
                <w:lang w:val="en-US"/>
              </w:rPr>
              <w:t>30 September 201</w:t>
            </w:r>
            <w:r w:rsidR="00F41456">
              <w:rPr>
                <w:rFonts w:eastAsia="Arial Unicode MS" w:cs="Segoe UI"/>
                <w:bCs/>
                <w:sz w:val="16"/>
                <w:szCs w:val="16"/>
                <w:lang w:val="en-US"/>
              </w:rPr>
              <w:t>8</w:t>
            </w:r>
          </w:p>
        </w:tc>
      </w:tr>
      <w:tr w:rsidR="00A11777" w:rsidRPr="00BB70C2" w14:paraId="71DC62F1" w14:textId="77777777" w:rsidTr="00930394">
        <w:trPr>
          <w:trHeight w:val="255"/>
        </w:trPr>
        <w:tc>
          <w:tcPr>
            <w:tcW w:w="5103" w:type="dxa"/>
            <w:tcBorders>
              <w:top w:val="nil"/>
              <w:left w:val="nil"/>
              <w:bottom w:val="nil"/>
              <w:right w:val="nil"/>
            </w:tcBorders>
            <w:noWrap/>
            <w:tcMar>
              <w:top w:w="15" w:type="dxa"/>
              <w:left w:w="15" w:type="dxa"/>
              <w:bottom w:w="0" w:type="dxa"/>
              <w:right w:w="15" w:type="dxa"/>
            </w:tcMar>
            <w:vAlign w:val="bottom"/>
          </w:tcPr>
          <w:p w14:paraId="47031369" w14:textId="77777777" w:rsidR="00A11777" w:rsidRPr="00BB70C2" w:rsidRDefault="00A11777" w:rsidP="00C34BCD">
            <w:pPr>
              <w:spacing w:after="0" w:line="240" w:lineRule="auto"/>
              <w:ind w:left="0" w:right="0"/>
              <w:rPr>
                <w:rFonts w:cs="Segoe UI"/>
                <w:sz w:val="16"/>
                <w:szCs w:val="16"/>
                <w:highlight w:val="yellow"/>
                <w:lang w:val="en-US"/>
              </w:rPr>
            </w:pPr>
          </w:p>
        </w:tc>
        <w:tc>
          <w:tcPr>
            <w:tcW w:w="709" w:type="dxa"/>
            <w:tcBorders>
              <w:left w:val="nil"/>
              <w:bottom w:val="nil"/>
              <w:right w:val="nil"/>
            </w:tcBorders>
            <w:vAlign w:val="center"/>
          </w:tcPr>
          <w:p w14:paraId="5C0C7B42" w14:textId="77777777" w:rsidR="00A11777" w:rsidRPr="00BB70C2" w:rsidRDefault="00A11777" w:rsidP="00C34BCD">
            <w:pPr>
              <w:spacing w:after="0" w:line="240" w:lineRule="auto"/>
              <w:ind w:left="0" w:right="0"/>
              <w:jc w:val="center"/>
              <w:rPr>
                <w:rFonts w:eastAsia="Arial Unicode MS" w:cs="Segoe UI"/>
                <w:sz w:val="16"/>
                <w:szCs w:val="16"/>
                <w:highlight w:val="yellow"/>
                <w:lang w:val="en-US"/>
              </w:rPr>
            </w:pPr>
          </w:p>
        </w:tc>
        <w:tc>
          <w:tcPr>
            <w:tcW w:w="1701" w:type="dxa"/>
            <w:tcBorders>
              <w:top w:val="single" w:sz="4" w:space="0" w:color="5B869D"/>
              <w:left w:val="nil"/>
              <w:bottom w:val="nil"/>
              <w:right w:val="nil"/>
            </w:tcBorders>
            <w:noWrap/>
            <w:tcMar>
              <w:top w:w="15" w:type="dxa"/>
              <w:left w:w="15" w:type="dxa"/>
              <w:bottom w:w="0" w:type="dxa"/>
              <w:right w:w="15" w:type="dxa"/>
            </w:tcMar>
            <w:vAlign w:val="bottom"/>
          </w:tcPr>
          <w:p w14:paraId="65E18431" w14:textId="77777777" w:rsidR="00A11777" w:rsidRPr="00BB70C2" w:rsidRDefault="00A11777" w:rsidP="00C34BCD">
            <w:pPr>
              <w:spacing w:after="0" w:line="240" w:lineRule="auto"/>
              <w:ind w:left="0" w:right="0"/>
              <w:jc w:val="right"/>
              <w:rPr>
                <w:rFonts w:eastAsia="Arial Unicode MS" w:cs="Segoe UI"/>
                <w:i/>
                <w:sz w:val="16"/>
                <w:szCs w:val="16"/>
                <w:lang w:val="en-US"/>
              </w:rPr>
            </w:pPr>
            <w:r w:rsidRPr="00BB70C2">
              <w:rPr>
                <w:rFonts w:eastAsia="Arial Unicode MS" w:cs="Segoe UI"/>
                <w:i/>
                <w:sz w:val="16"/>
                <w:szCs w:val="16"/>
                <w:lang w:val="en-US"/>
              </w:rPr>
              <w:t>(unaudited)</w:t>
            </w:r>
          </w:p>
        </w:tc>
        <w:tc>
          <w:tcPr>
            <w:tcW w:w="142" w:type="dxa"/>
            <w:tcBorders>
              <w:left w:val="nil"/>
              <w:bottom w:val="nil"/>
              <w:right w:val="nil"/>
            </w:tcBorders>
          </w:tcPr>
          <w:p w14:paraId="17993740" w14:textId="77777777" w:rsidR="00A11777" w:rsidRPr="00BB70C2" w:rsidRDefault="00A11777" w:rsidP="00C34BCD">
            <w:pPr>
              <w:spacing w:after="0" w:line="240" w:lineRule="auto"/>
              <w:ind w:left="0" w:right="0"/>
              <w:jc w:val="right"/>
              <w:rPr>
                <w:rFonts w:eastAsia="Arial Unicode MS" w:cs="Segoe UI"/>
                <w:i/>
                <w:sz w:val="16"/>
                <w:szCs w:val="16"/>
                <w:lang w:val="en-US"/>
              </w:rPr>
            </w:pPr>
          </w:p>
        </w:tc>
        <w:tc>
          <w:tcPr>
            <w:tcW w:w="1843" w:type="dxa"/>
            <w:tcBorders>
              <w:top w:val="single" w:sz="4" w:space="0" w:color="5B869D"/>
              <w:left w:val="nil"/>
              <w:bottom w:val="nil"/>
              <w:right w:val="nil"/>
            </w:tcBorders>
            <w:noWrap/>
            <w:tcMar>
              <w:top w:w="15" w:type="dxa"/>
              <w:left w:w="15" w:type="dxa"/>
              <w:bottom w:w="0" w:type="dxa"/>
              <w:right w:w="15" w:type="dxa"/>
            </w:tcMar>
            <w:vAlign w:val="bottom"/>
          </w:tcPr>
          <w:p w14:paraId="6BE957DB" w14:textId="76E35EB3" w:rsidR="00A11777" w:rsidRPr="00BB70C2" w:rsidRDefault="00A11777" w:rsidP="00C34BCD">
            <w:pPr>
              <w:spacing w:after="0" w:line="240" w:lineRule="auto"/>
              <w:ind w:left="0" w:right="0"/>
              <w:jc w:val="right"/>
              <w:rPr>
                <w:rFonts w:eastAsia="Arial Unicode MS" w:cs="Segoe UI"/>
                <w:i/>
                <w:sz w:val="16"/>
                <w:szCs w:val="16"/>
                <w:lang w:val="en-US"/>
              </w:rPr>
            </w:pPr>
            <w:r w:rsidRPr="00BB70C2">
              <w:rPr>
                <w:rFonts w:eastAsia="Arial Unicode MS" w:cs="Segoe UI"/>
                <w:i/>
                <w:sz w:val="16"/>
                <w:szCs w:val="16"/>
                <w:lang w:val="en-US"/>
              </w:rPr>
              <w:t>(</w:t>
            </w:r>
            <w:r w:rsidR="008D2C9A">
              <w:rPr>
                <w:rFonts w:eastAsia="Arial Unicode MS" w:cs="Segoe UI"/>
                <w:i/>
                <w:sz w:val="16"/>
                <w:szCs w:val="16"/>
                <w:lang w:val="en-US"/>
              </w:rPr>
              <w:t>un</w:t>
            </w:r>
            <w:r w:rsidRPr="00BB70C2">
              <w:rPr>
                <w:rFonts w:eastAsia="Arial Unicode MS" w:cs="Segoe UI"/>
                <w:i/>
                <w:sz w:val="16"/>
                <w:szCs w:val="16"/>
                <w:lang w:val="en-US"/>
              </w:rPr>
              <w:t>audited)</w:t>
            </w:r>
          </w:p>
        </w:tc>
      </w:tr>
    </w:tbl>
    <w:p w14:paraId="3F8AF78D" w14:textId="77777777" w:rsidR="00A11777" w:rsidRDefault="00A11777" w:rsidP="00A11777">
      <w:pPr>
        <w:autoSpaceDE w:val="0"/>
        <w:autoSpaceDN w:val="0"/>
        <w:adjustRightInd w:val="0"/>
        <w:spacing w:after="0" w:line="240" w:lineRule="auto"/>
        <w:ind w:left="0" w:right="0" w:firstLine="0"/>
      </w:pPr>
    </w:p>
    <w:tbl>
      <w:tblPr>
        <w:tblpPr w:leftFromText="180" w:rightFromText="180" w:vertAnchor="text" w:tblpY="1"/>
        <w:tblOverlap w:val="never"/>
        <w:tblW w:w="9498" w:type="dxa"/>
        <w:tblLayout w:type="fixed"/>
        <w:tblCellMar>
          <w:left w:w="0" w:type="dxa"/>
          <w:right w:w="0" w:type="dxa"/>
        </w:tblCellMar>
        <w:tblLook w:val="0000" w:firstRow="0" w:lastRow="0" w:firstColumn="0" w:lastColumn="0" w:noHBand="0" w:noVBand="0"/>
      </w:tblPr>
      <w:tblGrid>
        <w:gridCol w:w="5243"/>
        <w:gridCol w:w="569"/>
        <w:gridCol w:w="1701"/>
        <w:gridCol w:w="142"/>
        <w:gridCol w:w="1843"/>
      </w:tblGrid>
      <w:tr w:rsidR="00BD200E" w:rsidRPr="00BB70C2" w14:paraId="468AEED6" w14:textId="77777777" w:rsidTr="006D19D8">
        <w:trPr>
          <w:trHeight w:val="266"/>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2ACF1DA0" w14:textId="77777777" w:rsidR="00BD200E" w:rsidRPr="00BB70C2" w:rsidRDefault="00BD200E" w:rsidP="00BD200E">
            <w:pPr>
              <w:autoSpaceDE w:val="0"/>
              <w:autoSpaceDN w:val="0"/>
              <w:adjustRightInd w:val="0"/>
              <w:spacing w:after="0" w:line="240" w:lineRule="auto"/>
              <w:ind w:left="0" w:right="0"/>
              <w:rPr>
                <w:rFonts w:cs="Segoe UI"/>
                <w:sz w:val="16"/>
                <w:szCs w:val="16"/>
                <w:lang w:val="en-US"/>
              </w:rPr>
            </w:pPr>
            <w:r w:rsidRPr="00BB70C2">
              <w:rPr>
                <w:rFonts w:cs="Segoe UI"/>
                <w:b/>
                <w:sz w:val="16"/>
                <w:szCs w:val="16"/>
                <w:lang w:val="en-US"/>
              </w:rPr>
              <w:t>Cash flows from financing activities</w:t>
            </w:r>
          </w:p>
        </w:tc>
        <w:tc>
          <w:tcPr>
            <w:tcW w:w="569" w:type="dxa"/>
            <w:tcBorders>
              <w:top w:val="nil"/>
              <w:left w:val="nil"/>
              <w:bottom w:val="nil"/>
              <w:right w:val="nil"/>
            </w:tcBorders>
            <w:shd w:val="clear" w:color="auto" w:fill="auto"/>
            <w:vAlign w:val="center"/>
          </w:tcPr>
          <w:p w14:paraId="66B05EAF" w14:textId="77777777" w:rsidR="00BD200E" w:rsidRPr="00BB70C2" w:rsidRDefault="00BD200E" w:rsidP="00BD200E">
            <w:pPr>
              <w:spacing w:after="0" w:line="240" w:lineRule="auto"/>
              <w:ind w:left="0" w:right="0"/>
              <w:jc w:val="center"/>
              <w:rPr>
                <w:rFonts w:eastAsia="Arial Unicode MS" w:cs="Segoe UI"/>
                <w:sz w:val="16"/>
                <w:szCs w:val="16"/>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172D5E6E" w14:textId="77777777" w:rsidR="00BD200E" w:rsidRPr="00BB70C2" w:rsidRDefault="00BD200E" w:rsidP="00BD200E">
            <w:pPr>
              <w:spacing w:after="0" w:line="240" w:lineRule="auto"/>
              <w:ind w:left="0" w:right="0"/>
              <w:jc w:val="right"/>
              <w:rPr>
                <w:rFonts w:cs="Segoe UI"/>
                <w:bCs/>
                <w:sz w:val="16"/>
                <w:szCs w:val="16"/>
                <w:lang w:val="en-US"/>
              </w:rPr>
            </w:pPr>
          </w:p>
        </w:tc>
        <w:tc>
          <w:tcPr>
            <w:tcW w:w="142" w:type="dxa"/>
            <w:tcBorders>
              <w:left w:val="nil"/>
              <w:right w:val="nil"/>
            </w:tcBorders>
            <w:shd w:val="clear" w:color="auto" w:fill="auto"/>
          </w:tcPr>
          <w:p w14:paraId="428C694B" w14:textId="77777777" w:rsidR="00BD200E" w:rsidRPr="00BB70C2" w:rsidRDefault="00BD200E" w:rsidP="00BD200E">
            <w:pPr>
              <w:spacing w:after="0" w:line="240" w:lineRule="auto"/>
              <w:ind w:left="0" w:right="0"/>
              <w:jc w:val="right"/>
              <w:rPr>
                <w:rFonts w:cs="Segoe UI"/>
                <w:bCs/>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1FB03917" w14:textId="77777777" w:rsidR="00BD200E" w:rsidRPr="00BB70C2" w:rsidRDefault="00BD200E" w:rsidP="00BD200E">
            <w:pPr>
              <w:spacing w:after="0" w:line="240" w:lineRule="auto"/>
              <w:ind w:left="0" w:right="0"/>
              <w:jc w:val="right"/>
              <w:rPr>
                <w:rFonts w:cs="Segoe UI"/>
                <w:bCs/>
                <w:sz w:val="16"/>
                <w:szCs w:val="16"/>
                <w:lang w:val="en-US"/>
              </w:rPr>
            </w:pPr>
          </w:p>
        </w:tc>
      </w:tr>
      <w:tr w:rsidR="006D19D8" w:rsidRPr="00BB70C2" w14:paraId="1ADC2C71" w14:textId="77777777" w:rsidTr="006D19D8">
        <w:trPr>
          <w:trHeight w:val="266"/>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052DB3A8" w14:textId="29541840" w:rsidR="006D19D8" w:rsidRPr="00852073" w:rsidRDefault="006D19D8" w:rsidP="006D19D8">
            <w:pPr>
              <w:autoSpaceDE w:val="0"/>
              <w:autoSpaceDN w:val="0"/>
              <w:adjustRightInd w:val="0"/>
              <w:spacing w:after="0" w:line="240" w:lineRule="auto"/>
              <w:ind w:left="0" w:right="0"/>
              <w:rPr>
                <w:rFonts w:cs="Segoe UI"/>
                <w:sz w:val="16"/>
                <w:szCs w:val="16"/>
                <w:lang w:val="en-US"/>
              </w:rPr>
            </w:pPr>
            <w:r w:rsidRPr="00852073">
              <w:rPr>
                <w:rFonts w:cs="Segoe UI"/>
                <w:sz w:val="16"/>
                <w:szCs w:val="16"/>
                <w:lang w:val="en-US"/>
              </w:rPr>
              <w:t>(Acquisition) of own shares</w:t>
            </w:r>
          </w:p>
        </w:tc>
        <w:tc>
          <w:tcPr>
            <w:tcW w:w="569" w:type="dxa"/>
            <w:tcBorders>
              <w:top w:val="nil"/>
              <w:left w:val="nil"/>
              <w:bottom w:val="nil"/>
              <w:right w:val="nil"/>
            </w:tcBorders>
            <w:shd w:val="clear" w:color="auto" w:fill="auto"/>
            <w:vAlign w:val="center"/>
          </w:tcPr>
          <w:p w14:paraId="4551E7A8" w14:textId="36321B10" w:rsidR="006D19D8" w:rsidRPr="00852073" w:rsidRDefault="006D19D8" w:rsidP="006D19D8">
            <w:pPr>
              <w:spacing w:after="0" w:line="240" w:lineRule="auto"/>
              <w:ind w:left="0" w:right="0"/>
              <w:jc w:val="center"/>
              <w:rPr>
                <w:rFonts w:eastAsia="Arial Unicode MS" w:cs="Segoe UI"/>
                <w:sz w:val="16"/>
                <w:szCs w:val="16"/>
                <w:lang w:val="en-US"/>
              </w:rPr>
            </w:pPr>
            <w:r w:rsidRPr="00E841CD">
              <w:rPr>
                <w:rFonts w:eastAsia="Arial Unicode MS" w:cs="Segoe UI"/>
                <w:sz w:val="16"/>
                <w:szCs w:val="16"/>
              </w:rPr>
              <w:t>1</w:t>
            </w:r>
          </w:p>
        </w:tc>
        <w:tc>
          <w:tcPr>
            <w:tcW w:w="1701" w:type="dxa"/>
            <w:tcBorders>
              <w:left w:val="nil"/>
              <w:right w:val="nil"/>
            </w:tcBorders>
            <w:shd w:val="clear" w:color="auto" w:fill="auto"/>
            <w:noWrap/>
            <w:tcMar>
              <w:top w:w="15" w:type="dxa"/>
              <w:left w:w="15" w:type="dxa"/>
              <w:bottom w:w="0" w:type="dxa"/>
              <w:right w:w="15" w:type="dxa"/>
            </w:tcMar>
            <w:vAlign w:val="bottom"/>
          </w:tcPr>
          <w:p w14:paraId="7230F7A3" w14:textId="3B450669" w:rsidR="006D19D8" w:rsidRPr="00A11777" w:rsidRDefault="006D19D8" w:rsidP="006D19D8">
            <w:pPr>
              <w:spacing w:after="0" w:line="240" w:lineRule="auto"/>
              <w:ind w:left="0" w:right="0"/>
              <w:jc w:val="right"/>
              <w:rPr>
                <w:rFonts w:cs="Segoe UI"/>
                <w:bCs/>
                <w:sz w:val="16"/>
                <w:szCs w:val="16"/>
                <w:lang w:val="en-US"/>
              </w:rPr>
            </w:pPr>
            <w:r>
              <w:rPr>
                <w:rFonts w:cs="Segoe UI"/>
                <w:sz w:val="16"/>
                <w:szCs w:val="16"/>
              </w:rPr>
              <w:t>(600)</w:t>
            </w:r>
          </w:p>
        </w:tc>
        <w:tc>
          <w:tcPr>
            <w:tcW w:w="142" w:type="dxa"/>
            <w:tcBorders>
              <w:left w:val="nil"/>
              <w:right w:val="nil"/>
            </w:tcBorders>
            <w:shd w:val="clear" w:color="auto" w:fill="auto"/>
          </w:tcPr>
          <w:p w14:paraId="5B991FB9" w14:textId="77777777" w:rsidR="006D19D8" w:rsidRPr="00A11777" w:rsidRDefault="006D19D8" w:rsidP="006D19D8">
            <w:pPr>
              <w:spacing w:after="0" w:line="240" w:lineRule="auto"/>
              <w:ind w:left="0" w:right="0"/>
              <w:jc w:val="right"/>
              <w:rPr>
                <w:rFonts w:cs="Segoe UI"/>
                <w:bCs/>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1C62F19F" w14:textId="2F3C99F8" w:rsidR="006D19D8" w:rsidRPr="00A11777" w:rsidRDefault="00CB074E" w:rsidP="006D19D8">
            <w:pPr>
              <w:spacing w:after="0" w:line="240" w:lineRule="auto"/>
              <w:ind w:left="0" w:right="0"/>
              <w:jc w:val="right"/>
              <w:rPr>
                <w:rFonts w:cs="Segoe UI"/>
                <w:bCs/>
                <w:sz w:val="16"/>
                <w:szCs w:val="16"/>
                <w:lang w:val="en-US"/>
              </w:rPr>
            </w:pPr>
            <w:r>
              <w:rPr>
                <w:rFonts w:cs="Segoe UI"/>
                <w:bCs/>
                <w:sz w:val="16"/>
                <w:szCs w:val="16"/>
                <w:lang w:val="en-US"/>
              </w:rPr>
              <w:t>-</w:t>
            </w:r>
          </w:p>
        </w:tc>
      </w:tr>
      <w:tr w:rsidR="006D19D8" w:rsidRPr="00BB70C2" w14:paraId="6176D379" w14:textId="77777777" w:rsidTr="006D19D8">
        <w:trPr>
          <w:trHeight w:val="266"/>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06A7C3D6" w14:textId="07B62BAB" w:rsidR="006D19D8" w:rsidRPr="00852073" w:rsidRDefault="006D19D8" w:rsidP="006D19D8">
            <w:pPr>
              <w:autoSpaceDE w:val="0"/>
              <w:autoSpaceDN w:val="0"/>
              <w:adjustRightInd w:val="0"/>
              <w:spacing w:after="0" w:line="240" w:lineRule="auto"/>
              <w:ind w:left="0" w:right="0"/>
              <w:rPr>
                <w:rFonts w:cs="Segoe UI"/>
                <w:sz w:val="16"/>
                <w:szCs w:val="16"/>
                <w:lang w:val="en-US"/>
              </w:rPr>
            </w:pPr>
            <w:r w:rsidRPr="00852073">
              <w:rPr>
                <w:rFonts w:cs="Segoe UI"/>
                <w:sz w:val="16"/>
                <w:szCs w:val="16"/>
                <w:lang w:val="en-US"/>
              </w:rPr>
              <w:t>Loans received (paid)</w:t>
            </w:r>
          </w:p>
        </w:tc>
        <w:tc>
          <w:tcPr>
            <w:tcW w:w="569" w:type="dxa"/>
            <w:tcBorders>
              <w:top w:val="nil"/>
              <w:left w:val="nil"/>
              <w:bottom w:val="nil"/>
              <w:right w:val="nil"/>
            </w:tcBorders>
            <w:shd w:val="clear" w:color="auto" w:fill="auto"/>
            <w:vAlign w:val="center"/>
          </w:tcPr>
          <w:p w14:paraId="6D10AB80" w14:textId="6213BC90" w:rsidR="006D19D8" w:rsidRPr="00852073" w:rsidRDefault="006D19D8" w:rsidP="006D19D8">
            <w:pPr>
              <w:spacing w:after="0" w:line="240" w:lineRule="auto"/>
              <w:ind w:left="0" w:right="0"/>
              <w:jc w:val="center"/>
              <w:rPr>
                <w:rFonts w:eastAsia="Arial Unicode MS" w:cs="Segoe UI"/>
                <w:sz w:val="16"/>
                <w:szCs w:val="16"/>
                <w:lang w:val="en-US"/>
              </w:rPr>
            </w:pPr>
            <w:r w:rsidRPr="00E841CD">
              <w:rPr>
                <w:rFonts w:eastAsia="Arial Unicode MS" w:cs="Segoe UI"/>
                <w:sz w:val="16"/>
                <w:szCs w:val="16"/>
              </w:rPr>
              <w:t>12</w:t>
            </w:r>
          </w:p>
        </w:tc>
        <w:tc>
          <w:tcPr>
            <w:tcW w:w="1701" w:type="dxa"/>
            <w:tcBorders>
              <w:left w:val="nil"/>
              <w:right w:val="nil"/>
            </w:tcBorders>
            <w:shd w:val="clear" w:color="auto" w:fill="auto"/>
            <w:noWrap/>
            <w:tcMar>
              <w:top w:w="15" w:type="dxa"/>
              <w:left w:w="15" w:type="dxa"/>
              <w:bottom w:w="0" w:type="dxa"/>
              <w:right w:w="15" w:type="dxa"/>
            </w:tcMar>
            <w:vAlign w:val="bottom"/>
          </w:tcPr>
          <w:p w14:paraId="339047A2" w14:textId="62FB35F1" w:rsidR="006D19D8" w:rsidRPr="00A11777" w:rsidRDefault="006D19D8" w:rsidP="006D19D8">
            <w:pPr>
              <w:spacing w:after="0" w:line="240" w:lineRule="auto"/>
              <w:ind w:left="0" w:right="0"/>
              <w:jc w:val="right"/>
              <w:rPr>
                <w:rFonts w:cs="Segoe UI"/>
                <w:bCs/>
                <w:sz w:val="16"/>
                <w:szCs w:val="16"/>
                <w:lang w:val="en-US"/>
              </w:rPr>
            </w:pPr>
            <w:r>
              <w:rPr>
                <w:rFonts w:cs="Segoe UI"/>
                <w:sz w:val="16"/>
                <w:szCs w:val="16"/>
              </w:rPr>
              <w:t>(1,447)</w:t>
            </w:r>
          </w:p>
        </w:tc>
        <w:tc>
          <w:tcPr>
            <w:tcW w:w="142" w:type="dxa"/>
            <w:tcBorders>
              <w:left w:val="nil"/>
              <w:right w:val="nil"/>
            </w:tcBorders>
            <w:shd w:val="clear" w:color="auto" w:fill="auto"/>
          </w:tcPr>
          <w:p w14:paraId="4118EEB0" w14:textId="77777777" w:rsidR="006D19D8" w:rsidRPr="00A11777" w:rsidRDefault="006D19D8" w:rsidP="006D19D8">
            <w:pPr>
              <w:spacing w:after="0" w:line="240" w:lineRule="auto"/>
              <w:ind w:left="0" w:right="0"/>
              <w:jc w:val="right"/>
              <w:rPr>
                <w:rFonts w:cs="Segoe UI"/>
                <w:bCs/>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7489B1CC" w14:textId="08B74B01" w:rsidR="006D19D8" w:rsidRPr="00A11777" w:rsidRDefault="00CB074E" w:rsidP="006D19D8">
            <w:pPr>
              <w:spacing w:after="0" w:line="240" w:lineRule="auto"/>
              <w:ind w:left="0" w:right="0"/>
              <w:jc w:val="right"/>
              <w:rPr>
                <w:rFonts w:cs="Segoe UI"/>
                <w:bCs/>
                <w:sz w:val="16"/>
                <w:szCs w:val="16"/>
                <w:lang w:val="en-US"/>
              </w:rPr>
            </w:pPr>
            <w:r>
              <w:rPr>
                <w:rFonts w:cs="Segoe UI"/>
                <w:bCs/>
                <w:sz w:val="16"/>
                <w:szCs w:val="16"/>
                <w:lang w:val="en-US"/>
              </w:rPr>
              <w:t>-</w:t>
            </w:r>
          </w:p>
        </w:tc>
      </w:tr>
      <w:tr w:rsidR="006D19D8" w:rsidRPr="00BB70C2" w14:paraId="7E4289BB" w14:textId="77777777" w:rsidTr="006D19D8">
        <w:trPr>
          <w:trHeight w:val="266"/>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27DEAC6D" w14:textId="23F79EBF" w:rsidR="006D19D8" w:rsidRPr="00586E40" w:rsidRDefault="006D19D8" w:rsidP="006D19D8">
            <w:pPr>
              <w:autoSpaceDE w:val="0"/>
              <w:autoSpaceDN w:val="0"/>
              <w:adjustRightInd w:val="0"/>
              <w:spacing w:after="0" w:line="240" w:lineRule="auto"/>
              <w:ind w:left="0" w:right="0"/>
              <w:rPr>
                <w:rFonts w:cs="Segoe UI"/>
                <w:sz w:val="16"/>
                <w:szCs w:val="16"/>
                <w:lang w:val="en-US"/>
              </w:rPr>
            </w:pPr>
            <w:r>
              <w:rPr>
                <w:rFonts w:cs="Segoe UI"/>
                <w:sz w:val="16"/>
                <w:szCs w:val="16"/>
                <w:lang w:val="en-US"/>
              </w:rPr>
              <w:t>Financial lease liabilities (paid)</w:t>
            </w:r>
          </w:p>
        </w:tc>
        <w:tc>
          <w:tcPr>
            <w:tcW w:w="569" w:type="dxa"/>
            <w:tcBorders>
              <w:top w:val="nil"/>
              <w:left w:val="nil"/>
              <w:bottom w:val="nil"/>
              <w:right w:val="nil"/>
            </w:tcBorders>
            <w:shd w:val="clear" w:color="auto" w:fill="auto"/>
            <w:vAlign w:val="center"/>
          </w:tcPr>
          <w:p w14:paraId="2489A718" w14:textId="6ED3868E" w:rsidR="006D19D8" w:rsidRPr="00BB70C2" w:rsidRDefault="006D19D8" w:rsidP="006D19D8">
            <w:pPr>
              <w:spacing w:after="0" w:line="240" w:lineRule="auto"/>
              <w:ind w:left="0" w:right="0"/>
              <w:jc w:val="center"/>
              <w:rPr>
                <w:rFonts w:eastAsia="Arial Unicode MS" w:cs="Segoe UI"/>
                <w:sz w:val="16"/>
                <w:szCs w:val="16"/>
                <w:lang w:val="en-US"/>
              </w:rPr>
            </w:pPr>
            <w:r w:rsidRPr="00E841CD">
              <w:rPr>
                <w:rFonts w:eastAsia="Arial Unicode MS" w:cs="Segoe UI"/>
                <w:sz w:val="16"/>
                <w:szCs w:val="16"/>
              </w:rPr>
              <w:t>4</w:t>
            </w:r>
          </w:p>
        </w:tc>
        <w:tc>
          <w:tcPr>
            <w:tcW w:w="1701" w:type="dxa"/>
            <w:tcBorders>
              <w:left w:val="nil"/>
              <w:right w:val="nil"/>
            </w:tcBorders>
            <w:shd w:val="clear" w:color="auto" w:fill="auto"/>
            <w:noWrap/>
            <w:tcMar>
              <w:top w:w="15" w:type="dxa"/>
              <w:left w:w="15" w:type="dxa"/>
              <w:bottom w:w="0" w:type="dxa"/>
              <w:right w:w="15" w:type="dxa"/>
            </w:tcMar>
            <w:vAlign w:val="bottom"/>
          </w:tcPr>
          <w:p w14:paraId="4FDC00DC" w14:textId="7C5F9E4B" w:rsidR="006D19D8" w:rsidRPr="00A11777" w:rsidRDefault="006D19D8" w:rsidP="006D19D8">
            <w:pPr>
              <w:spacing w:after="0" w:line="240" w:lineRule="auto"/>
              <w:ind w:left="0" w:right="0"/>
              <w:jc w:val="right"/>
              <w:rPr>
                <w:rFonts w:cs="Segoe UI"/>
                <w:bCs/>
                <w:sz w:val="16"/>
                <w:szCs w:val="16"/>
                <w:lang w:val="en-US"/>
              </w:rPr>
            </w:pPr>
            <w:r>
              <w:rPr>
                <w:rFonts w:cs="Segoe UI"/>
                <w:sz w:val="16"/>
                <w:szCs w:val="16"/>
              </w:rPr>
              <w:t>(34,416)</w:t>
            </w:r>
          </w:p>
        </w:tc>
        <w:tc>
          <w:tcPr>
            <w:tcW w:w="142" w:type="dxa"/>
            <w:tcBorders>
              <w:left w:val="nil"/>
              <w:right w:val="nil"/>
            </w:tcBorders>
            <w:shd w:val="clear" w:color="auto" w:fill="auto"/>
          </w:tcPr>
          <w:p w14:paraId="4619DA27" w14:textId="77777777" w:rsidR="006D19D8" w:rsidRPr="00A11777" w:rsidRDefault="006D19D8" w:rsidP="006D19D8">
            <w:pPr>
              <w:spacing w:after="0" w:line="240" w:lineRule="auto"/>
              <w:ind w:left="0" w:right="0"/>
              <w:jc w:val="right"/>
              <w:rPr>
                <w:rFonts w:cs="Segoe UI"/>
                <w:bCs/>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68D2E906" w14:textId="683E00B6" w:rsidR="006D19D8" w:rsidRPr="00A11777" w:rsidRDefault="00CB074E" w:rsidP="006D19D8">
            <w:pPr>
              <w:spacing w:after="0" w:line="240" w:lineRule="auto"/>
              <w:ind w:left="0" w:right="0"/>
              <w:jc w:val="right"/>
              <w:rPr>
                <w:rFonts w:cs="Segoe UI"/>
                <w:sz w:val="16"/>
                <w:szCs w:val="16"/>
                <w:lang w:val="en-US"/>
              </w:rPr>
            </w:pPr>
            <w:r>
              <w:rPr>
                <w:rFonts w:cs="Segoe UI"/>
                <w:sz w:val="16"/>
                <w:szCs w:val="16"/>
                <w:lang w:val="en-US"/>
              </w:rPr>
              <w:t>-</w:t>
            </w:r>
          </w:p>
        </w:tc>
      </w:tr>
      <w:tr w:rsidR="006D19D8" w:rsidRPr="00BB70C2" w14:paraId="24088C9A" w14:textId="77777777" w:rsidTr="006D19D8">
        <w:trPr>
          <w:trHeight w:val="266"/>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173B3EFE" w14:textId="021380A9" w:rsidR="006D19D8" w:rsidRDefault="006D19D8" w:rsidP="006D19D8">
            <w:pPr>
              <w:autoSpaceDE w:val="0"/>
              <w:autoSpaceDN w:val="0"/>
              <w:adjustRightInd w:val="0"/>
              <w:spacing w:after="0" w:line="240" w:lineRule="auto"/>
              <w:ind w:left="0" w:right="0"/>
              <w:rPr>
                <w:rFonts w:cs="Segoe UI"/>
                <w:sz w:val="16"/>
                <w:szCs w:val="16"/>
                <w:lang w:val="en-US"/>
              </w:rPr>
            </w:pPr>
            <w:r>
              <w:rPr>
                <w:rFonts w:cs="Segoe UI"/>
                <w:sz w:val="16"/>
                <w:szCs w:val="16"/>
                <w:lang w:val="en-US"/>
              </w:rPr>
              <w:t>Currency impact from financial lease liabilities</w:t>
            </w:r>
          </w:p>
        </w:tc>
        <w:tc>
          <w:tcPr>
            <w:tcW w:w="569" w:type="dxa"/>
            <w:tcBorders>
              <w:top w:val="nil"/>
              <w:left w:val="nil"/>
              <w:bottom w:val="nil"/>
              <w:right w:val="nil"/>
            </w:tcBorders>
            <w:shd w:val="clear" w:color="auto" w:fill="auto"/>
            <w:vAlign w:val="center"/>
          </w:tcPr>
          <w:p w14:paraId="56EC5DAE" w14:textId="339E69FA" w:rsidR="006D19D8" w:rsidRPr="00D32B41" w:rsidRDefault="006D19D8" w:rsidP="006D19D8">
            <w:pPr>
              <w:spacing w:after="0" w:line="240" w:lineRule="auto"/>
              <w:ind w:left="0" w:right="0"/>
              <w:jc w:val="center"/>
              <w:rPr>
                <w:rFonts w:eastAsia="Arial Unicode MS" w:cs="Segoe UI"/>
                <w:sz w:val="16"/>
                <w:szCs w:val="16"/>
                <w:lang w:val="en-US"/>
              </w:rPr>
            </w:pPr>
            <w:r>
              <w:rPr>
                <w:rFonts w:eastAsia="Arial Unicode MS" w:cs="Segoe UI"/>
                <w:sz w:val="16"/>
                <w:szCs w:val="16"/>
              </w:rPr>
              <w:t>4</w:t>
            </w:r>
          </w:p>
        </w:tc>
        <w:tc>
          <w:tcPr>
            <w:tcW w:w="1701" w:type="dxa"/>
            <w:tcBorders>
              <w:left w:val="nil"/>
              <w:right w:val="nil"/>
            </w:tcBorders>
            <w:shd w:val="clear" w:color="auto" w:fill="auto"/>
            <w:noWrap/>
            <w:tcMar>
              <w:top w:w="15" w:type="dxa"/>
              <w:left w:w="15" w:type="dxa"/>
              <w:bottom w:w="0" w:type="dxa"/>
              <w:right w:w="15" w:type="dxa"/>
            </w:tcMar>
            <w:vAlign w:val="bottom"/>
          </w:tcPr>
          <w:p w14:paraId="44D2BA05" w14:textId="2CC1A3CE" w:rsidR="006D19D8" w:rsidRDefault="006D19D8" w:rsidP="006D19D8">
            <w:pPr>
              <w:spacing w:after="0" w:line="240" w:lineRule="auto"/>
              <w:ind w:left="0" w:right="0"/>
              <w:jc w:val="right"/>
              <w:rPr>
                <w:rFonts w:cs="Segoe UI"/>
                <w:sz w:val="16"/>
                <w:szCs w:val="16"/>
              </w:rPr>
            </w:pPr>
            <w:r>
              <w:rPr>
                <w:rFonts w:cs="Segoe UI"/>
                <w:sz w:val="16"/>
                <w:szCs w:val="16"/>
              </w:rPr>
              <w:t>11,372</w:t>
            </w:r>
          </w:p>
        </w:tc>
        <w:tc>
          <w:tcPr>
            <w:tcW w:w="142" w:type="dxa"/>
            <w:tcBorders>
              <w:left w:val="nil"/>
              <w:right w:val="nil"/>
            </w:tcBorders>
            <w:shd w:val="clear" w:color="auto" w:fill="auto"/>
          </w:tcPr>
          <w:p w14:paraId="63373B8A" w14:textId="77777777" w:rsidR="006D19D8" w:rsidRPr="00A11777" w:rsidRDefault="006D19D8" w:rsidP="006D19D8">
            <w:pPr>
              <w:spacing w:after="0" w:line="240" w:lineRule="auto"/>
              <w:ind w:left="0" w:right="0"/>
              <w:jc w:val="right"/>
              <w:rPr>
                <w:rFonts w:cs="Segoe UI"/>
                <w:bCs/>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58F40249" w14:textId="049D0923" w:rsidR="006D19D8" w:rsidRDefault="00CB074E" w:rsidP="006D19D8">
            <w:pPr>
              <w:spacing w:after="0" w:line="240" w:lineRule="auto"/>
              <w:ind w:left="0" w:right="0"/>
              <w:jc w:val="right"/>
              <w:rPr>
                <w:rFonts w:cs="Segoe UI"/>
                <w:sz w:val="16"/>
                <w:szCs w:val="16"/>
              </w:rPr>
            </w:pPr>
            <w:r>
              <w:rPr>
                <w:rFonts w:cs="Segoe UI"/>
                <w:sz w:val="16"/>
                <w:szCs w:val="16"/>
              </w:rPr>
              <w:t>-</w:t>
            </w:r>
          </w:p>
        </w:tc>
      </w:tr>
      <w:tr w:rsidR="006D19D8" w:rsidRPr="00BB70C2" w14:paraId="371EE5F7" w14:textId="77777777" w:rsidTr="006D19D8">
        <w:trPr>
          <w:trHeight w:val="266"/>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3B6D9EC0" w14:textId="75B59AD5" w:rsidR="006D19D8" w:rsidRDefault="006D19D8" w:rsidP="006D19D8">
            <w:pPr>
              <w:autoSpaceDE w:val="0"/>
              <w:autoSpaceDN w:val="0"/>
              <w:adjustRightInd w:val="0"/>
              <w:spacing w:after="0" w:line="240" w:lineRule="auto"/>
              <w:ind w:left="0" w:right="0"/>
              <w:rPr>
                <w:rFonts w:cs="Segoe UI"/>
                <w:sz w:val="16"/>
                <w:szCs w:val="16"/>
                <w:lang w:val="en-US"/>
              </w:rPr>
            </w:pPr>
            <w:r>
              <w:rPr>
                <w:rFonts w:cs="Segoe UI"/>
                <w:sz w:val="16"/>
                <w:szCs w:val="16"/>
                <w:lang w:val="en-US"/>
              </w:rPr>
              <w:t>Dividends paid</w:t>
            </w:r>
          </w:p>
        </w:tc>
        <w:tc>
          <w:tcPr>
            <w:tcW w:w="569" w:type="dxa"/>
            <w:tcBorders>
              <w:top w:val="nil"/>
              <w:left w:val="nil"/>
              <w:bottom w:val="nil"/>
              <w:right w:val="nil"/>
            </w:tcBorders>
            <w:shd w:val="clear" w:color="auto" w:fill="auto"/>
            <w:vAlign w:val="center"/>
          </w:tcPr>
          <w:p w14:paraId="77701266" w14:textId="77777777" w:rsidR="006D19D8" w:rsidRPr="00D32B41" w:rsidRDefault="006D19D8" w:rsidP="006D19D8">
            <w:pPr>
              <w:spacing w:after="0" w:line="240" w:lineRule="auto"/>
              <w:ind w:left="0" w:right="0"/>
              <w:jc w:val="center"/>
              <w:rPr>
                <w:rFonts w:eastAsia="Arial Unicode MS" w:cs="Segoe UI"/>
                <w:sz w:val="16"/>
                <w:szCs w:val="16"/>
                <w:lang w:val="en-US"/>
              </w:rPr>
            </w:pPr>
          </w:p>
        </w:tc>
        <w:tc>
          <w:tcPr>
            <w:tcW w:w="1701" w:type="dxa"/>
            <w:tcBorders>
              <w:left w:val="nil"/>
              <w:right w:val="nil"/>
            </w:tcBorders>
            <w:shd w:val="clear" w:color="auto" w:fill="auto"/>
            <w:noWrap/>
            <w:tcMar>
              <w:top w:w="15" w:type="dxa"/>
              <w:left w:w="15" w:type="dxa"/>
              <w:bottom w:w="0" w:type="dxa"/>
              <w:right w:w="15" w:type="dxa"/>
            </w:tcMar>
            <w:vAlign w:val="bottom"/>
          </w:tcPr>
          <w:p w14:paraId="217ECD6A" w14:textId="2A93B5BB" w:rsidR="006D19D8" w:rsidRPr="00A11777" w:rsidRDefault="006D19D8" w:rsidP="006D19D8">
            <w:pPr>
              <w:spacing w:after="0" w:line="240" w:lineRule="auto"/>
              <w:ind w:left="0" w:right="0"/>
              <w:jc w:val="right"/>
              <w:rPr>
                <w:rFonts w:cs="Segoe UI"/>
                <w:bCs/>
                <w:sz w:val="16"/>
                <w:szCs w:val="16"/>
                <w:lang w:val="en-US"/>
              </w:rPr>
            </w:pPr>
            <w:r>
              <w:rPr>
                <w:rFonts w:cs="Segoe UI"/>
                <w:sz w:val="16"/>
                <w:szCs w:val="16"/>
              </w:rPr>
              <w:t>(11,577)</w:t>
            </w:r>
          </w:p>
        </w:tc>
        <w:tc>
          <w:tcPr>
            <w:tcW w:w="142" w:type="dxa"/>
            <w:tcBorders>
              <w:left w:val="nil"/>
              <w:right w:val="nil"/>
            </w:tcBorders>
            <w:shd w:val="clear" w:color="auto" w:fill="auto"/>
          </w:tcPr>
          <w:p w14:paraId="189B26D0" w14:textId="77777777" w:rsidR="006D19D8" w:rsidRPr="00A11777" w:rsidRDefault="006D19D8" w:rsidP="006D19D8">
            <w:pPr>
              <w:spacing w:after="0" w:line="240" w:lineRule="auto"/>
              <w:ind w:left="0" w:right="0"/>
              <w:jc w:val="right"/>
              <w:rPr>
                <w:rFonts w:cs="Segoe UI"/>
                <w:bCs/>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132CC219" w14:textId="10195935" w:rsidR="006D19D8" w:rsidRPr="00A11777" w:rsidRDefault="006D19D8" w:rsidP="006D19D8">
            <w:pPr>
              <w:spacing w:after="0" w:line="240" w:lineRule="auto"/>
              <w:ind w:left="0" w:right="0"/>
              <w:jc w:val="right"/>
              <w:rPr>
                <w:rFonts w:cs="Segoe UI"/>
                <w:sz w:val="16"/>
                <w:szCs w:val="16"/>
                <w:lang w:val="en-US"/>
              </w:rPr>
            </w:pPr>
            <w:r w:rsidRPr="001F0158">
              <w:rPr>
                <w:rFonts w:cs="Segoe UI"/>
                <w:sz w:val="16"/>
                <w:szCs w:val="16"/>
              </w:rPr>
              <w:t>(17</w:t>
            </w:r>
            <w:r>
              <w:rPr>
                <w:rFonts w:cs="Segoe UI"/>
                <w:sz w:val="16"/>
                <w:szCs w:val="16"/>
              </w:rPr>
              <w:t>,</w:t>
            </w:r>
            <w:r w:rsidRPr="001F0158">
              <w:rPr>
                <w:rFonts w:cs="Segoe UI"/>
                <w:sz w:val="16"/>
                <w:szCs w:val="16"/>
              </w:rPr>
              <w:t>031)</w:t>
            </w:r>
          </w:p>
        </w:tc>
      </w:tr>
      <w:tr w:rsidR="006D19D8" w:rsidRPr="00BB70C2" w14:paraId="2C82A007" w14:textId="77777777" w:rsidTr="006D19D8">
        <w:trPr>
          <w:trHeight w:val="266"/>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5AF96C85" w14:textId="49062ACE" w:rsidR="006D19D8" w:rsidRPr="00BB70C2" w:rsidRDefault="006D19D8" w:rsidP="006D19D8">
            <w:pPr>
              <w:autoSpaceDE w:val="0"/>
              <w:autoSpaceDN w:val="0"/>
              <w:adjustRightInd w:val="0"/>
              <w:spacing w:after="0" w:line="240" w:lineRule="auto"/>
              <w:ind w:left="0" w:right="0"/>
              <w:rPr>
                <w:rFonts w:cs="Segoe UI"/>
                <w:sz w:val="16"/>
                <w:szCs w:val="16"/>
                <w:lang w:val="en-US"/>
              </w:rPr>
            </w:pPr>
            <w:r w:rsidRPr="00586E40">
              <w:rPr>
                <w:rFonts w:cs="Segoe UI"/>
                <w:sz w:val="16"/>
                <w:szCs w:val="16"/>
                <w:lang w:val="en-US"/>
              </w:rPr>
              <w:t>Interest and fee related to loans (paid)</w:t>
            </w:r>
          </w:p>
        </w:tc>
        <w:tc>
          <w:tcPr>
            <w:tcW w:w="569" w:type="dxa"/>
            <w:tcBorders>
              <w:top w:val="nil"/>
              <w:left w:val="nil"/>
              <w:bottom w:val="nil"/>
              <w:right w:val="nil"/>
            </w:tcBorders>
            <w:shd w:val="clear" w:color="auto" w:fill="auto"/>
            <w:vAlign w:val="center"/>
          </w:tcPr>
          <w:p w14:paraId="2DC50FEC" w14:textId="0B259F4C" w:rsidR="006D19D8" w:rsidRPr="00BB70C2" w:rsidRDefault="006D19D8" w:rsidP="006D19D8">
            <w:pPr>
              <w:spacing w:after="0" w:line="240" w:lineRule="auto"/>
              <w:ind w:left="0" w:right="0"/>
              <w:jc w:val="center"/>
              <w:rPr>
                <w:rFonts w:eastAsia="Arial Unicode MS" w:cs="Segoe UI"/>
                <w:sz w:val="16"/>
                <w:szCs w:val="16"/>
                <w:lang w:val="en-US"/>
              </w:rPr>
            </w:pPr>
            <w:r w:rsidRPr="00E841CD">
              <w:rPr>
                <w:rFonts w:eastAsia="Arial Unicode MS" w:cs="Segoe UI"/>
                <w:sz w:val="16"/>
                <w:szCs w:val="16"/>
              </w:rPr>
              <w:t>19</w:t>
            </w:r>
          </w:p>
        </w:tc>
        <w:tc>
          <w:tcPr>
            <w:tcW w:w="1701" w:type="dxa"/>
            <w:tcBorders>
              <w:left w:val="nil"/>
              <w:right w:val="nil"/>
            </w:tcBorders>
            <w:shd w:val="clear" w:color="auto" w:fill="auto"/>
            <w:noWrap/>
            <w:tcMar>
              <w:top w:w="15" w:type="dxa"/>
              <w:left w:w="15" w:type="dxa"/>
              <w:bottom w:w="0" w:type="dxa"/>
              <w:right w:w="15" w:type="dxa"/>
            </w:tcMar>
            <w:vAlign w:val="bottom"/>
          </w:tcPr>
          <w:p w14:paraId="7C008FE5" w14:textId="3D5CD690" w:rsidR="006D19D8" w:rsidRPr="00A11777" w:rsidRDefault="006D19D8" w:rsidP="006D19D8">
            <w:pPr>
              <w:spacing w:after="0" w:line="240" w:lineRule="auto"/>
              <w:ind w:left="0" w:right="0"/>
              <w:jc w:val="right"/>
              <w:rPr>
                <w:rFonts w:cs="Segoe UI"/>
                <w:bCs/>
                <w:sz w:val="16"/>
                <w:szCs w:val="16"/>
                <w:lang w:val="en-US"/>
              </w:rPr>
            </w:pPr>
            <w:r>
              <w:rPr>
                <w:rFonts w:cs="Segoe UI"/>
                <w:sz w:val="16"/>
                <w:szCs w:val="16"/>
              </w:rPr>
              <w:t>122</w:t>
            </w:r>
          </w:p>
        </w:tc>
        <w:tc>
          <w:tcPr>
            <w:tcW w:w="142" w:type="dxa"/>
            <w:tcBorders>
              <w:left w:val="nil"/>
              <w:right w:val="nil"/>
            </w:tcBorders>
            <w:shd w:val="clear" w:color="auto" w:fill="auto"/>
          </w:tcPr>
          <w:p w14:paraId="3C9D491D" w14:textId="77777777" w:rsidR="006D19D8" w:rsidRPr="00A11777" w:rsidRDefault="006D19D8" w:rsidP="006D19D8">
            <w:pPr>
              <w:spacing w:after="0" w:line="240" w:lineRule="auto"/>
              <w:ind w:left="0" w:right="0"/>
              <w:jc w:val="right"/>
              <w:rPr>
                <w:rFonts w:cs="Segoe UI"/>
                <w:bCs/>
                <w:sz w:val="16"/>
                <w:szCs w:val="16"/>
                <w:lang w:val="en-US"/>
              </w:rPr>
            </w:pPr>
          </w:p>
        </w:tc>
        <w:tc>
          <w:tcPr>
            <w:tcW w:w="1843" w:type="dxa"/>
            <w:tcBorders>
              <w:left w:val="nil"/>
              <w:right w:val="nil"/>
            </w:tcBorders>
            <w:shd w:val="clear" w:color="auto" w:fill="auto"/>
            <w:noWrap/>
            <w:tcMar>
              <w:top w:w="15" w:type="dxa"/>
              <w:left w:w="15" w:type="dxa"/>
              <w:bottom w:w="0" w:type="dxa"/>
              <w:right w:w="15" w:type="dxa"/>
            </w:tcMar>
            <w:vAlign w:val="bottom"/>
          </w:tcPr>
          <w:p w14:paraId="790AC05D" w14:textId="2DA035BE" w:rsidR="006D19D8" w:rsidRPr="00A11777" w:rsidRDefault="006D19D8" w:rsidP="006D19D8">
            <w:pPr>
              <w:spacing w:after="0" w:line="240" w:lineRule="auto"/>
              <w:ind w:left="0" w:right="0"/>
              <w:jc w:val="right"/>
              <w:rPr>
                <w:rFonts w:cs="Segoe UI"/>
                <w:bCs/>
                <w:sz w:val="16"/>
                <w:szCs w:val="16"/>
                <w:lang w:val="en-US"/>
              </w:rPr>
            </w:pPr>
            <w:r w:rsidRPr="001F0158">
              <w:rPr>
                <w:rFonts w:cs="Segoe UI"/>
                <w:sz w:val="16"/>
                <w:szCs w:val="16"/>
              </w:rPr>
              <w:t>(120)</w:t>
            </w:r>
          </w:p>
        </w:tc>
      </w:tr>
      <w:tr w:rsidR="006D19D8" w:rsidRPr="00BB70C2" w14:paraId="668D6CDD" w14:textId="77777777" w:rsidTr="006D19D8">
        <w:trPr>
          <w:trHeight w:val="163"/>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2A420A48" w14:textId="001DA7F7" w:rsidR="006D19D8" w:rsidRPr="00BB70C2" w:rsidRDefault="006D19D8" w:rsidP="006D19D8">
            <w:pPr>
              <w:autoSpaceDE w:val="0"/>
              <w:autoSpaceDN w:val="0"/>
              <w:adjustRightInd w:val="0"/>
              <w:spacing w:after="0" w:line="240" w:lineRule="auto"/>
              <w:ind w:left="0" w:right="0"/>
              <w:rPr>
                <w:rFonts w:cs="Segoe UI"/>
                <w:sz w:val="16"/>
                <w:szCs w:val="16"/>
                <w:lang w:val="en-US"/>
              </w:rPr>
            </w:pPr>
            <w:r w:rsidRPr="00586E40">
              <w:rPr>
                <w:rFonts w:cs="Segoe UI"/>
                <w:bCs/>
                <w:sz w:val="16"/>
                <w:szCs w:val="16"/>
                <w:lang w:val="en-US"/>
              </w:rPr>
              <w:t>Net cash flows from (used in) financing activities</w:t>
            </w:r>
          </w:p>
        </w:tc>
        <w:tc>
          <w:tcPr>
            <w:tcW w:w="569" w:type="dxa"/>
            <w:tcBorders>
              <w:top w:val="nil"/>
              <w:left w:val="nil"/>
              <w:bottom w:val="nil"/>
              <w:right w:val="nil"/>
            </w:tcBorders>
            <w:shd w:val="clear" w:color="auto" w:fill="auto"/>
            <w:vAlign w:val="center"/>
          </w:tcPr>
          <w:p w14:paraId="4291288C" w14:textId="4ADC63D7" w:rsidR="006D19D8" w:rsidRPr="008B2F67" w:rsidRDefault="006D19D8" w:rsidP="006D19D8">
            <w:pPr>
              <w:spacing w:after="0" w:line="240" w:lineRule="auto"/>
              <w:ind w:left="0" w:right="0"/>
              <w:jc w:val="center"/>
              <w:rPr>
                <w:rFonts w:eastAsia="Arial Unicode MS" w:cs="Segoe UI"/>
                <w:sz w:val="16"/>
                <w:szCs w:val="16"/>
              </w:rPr>
            </w:pPr>
          </w:p>
        </w:tc>
        <w:tc>
          <w:tcPr>
            <w:tcW w:w="170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55CD6C22" w14:textId="458AB65D" w:rsidR="006D19D8" w:rsidRPr="00A11777" w:rsidRDefault="006D19D8" w:rsidP="006D19D8">
            <w:pPr>
              <w:spacing w:after="0" w:line="240" w:lineRule="auto"/>
              <w:ind w:left="0" w:right="0"/>
              <w:jc w:val="right"/>
              <w:rPr>
                <w:rFonts w:cs="Segoe UI"/>
                <w:b/>
                <w:bCs/>
                <w:sz w:val="16"/>
                <w:szCs w:val="16"/>
                <w:lang w:val="en-US"/>
              </w:rPr>
            </w:pPr>
            <w:r>
              <w:rPr>
                <w:rFonts w:cs="Segoe UI"/>
                <w:b/>
                <w:bCs/>
                <w:sz w:val="16"/>
                <w:szCs w:val="16"/>
              </w:rPr>
              <w:t>(36,790)</w:t>
            </w:r>
          </w:p>
        </w:tc>
        <w:tc>
          <w:tcPr>
            <w:tcW w:w="142" w:type="dxa"/>
            <w:tcBorders>
              <w:left w:val="nil"/>
              <w:right w:val="nil"/>
            </w:tcBorders>
            <w:shd w:val="clear" w:color="auto" w:fill="auto"/>
          </w:tcPr>
          <w:p w14:paraId="44BA360F" w14:textId="77777777" w:rsidR="006D19D8" w:rsidRPr="00A11777" w:rsidRDefault="006D19D8" w:rsidP="006D19D8">
            <w:pPr>
              <w:spacing w:after="0" w:line="240" w:lineRule="auto"/>
              <w:ind w:left="0" w:right="0"/>
              <w:jc w:val="right"/>
              <w:rPr>
                <w:rFonts w:cs="Segoe UI"/>
                <w:b/>
                <w:bCs/>
                <w:sz w:val="16"/>
                <w:szCs w:val="16"/>
                <w:lang w:val="en-US"/>
              </w:rPr>
            </w:pPr>
          </w:p>
        </w:tc>
        <w:tc>
          <w:tcPr>
            <w:tcW w:w="1843"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36B8B1E5" w14:textId="372E1721" w:rsidR="006D19D8" w:rsidRPr="00A11777" w:rsidRDefault="006D19D8" w:rsidP="006D19D8">
            <w:pPr>
              <w:spacing w:after="0" w:line="240" w:lineRule="auto"/>
              <w:ind w:left="0" w:right="0"/>
              <w:jc w:val="right"/>
              <w:rPr>
                <w:rFonts w:cs="Segoe UI"/>
                <w:b/>
                <w:bCs/>
                <w:sz w:val="16"/>
                <w:szCs w:val="16"/>
                <w:lang w:val="en-US"/>
              </w:rPr>
            </w:pPr>
            <w:r>
              <w:rPr>
                <w:rFonts w:cs="Segoe UI"/>
                <w:b/>
                <w:bCs/>
                <w:sz w:val="16"/>
                <w:szCs w:val="16"/>
              </w:rPr>
              <w:t>(17,</w:t>
            </w:r>
            <w:r w:rsidRPr="0075637C">
              <w:rPr>
                <w:rFonts w:cs="Segoe UI"/>
                <w:b/>
                <w:bCs/>
                <w:sz w:val="16"/>
                <w:szCs w:val="16"/>
              </w:rPr>
              <w:t>151</w:t>
            </w:r>
            <w:r>
              <w:rPr>
                <w:rFonts w:cs="Segoe UI"/>
                <w:b/>
                <w:bCs/>
                <w:sz w:val="16"/>
                <w:szCs w:val="16"/>
              </w:rPr>
              <w:t>)</w:t>
            </w:r>
          </w:p>
        </w:tc>
      </w:tr>
      <w:tr w:rsidR="006D19D8" w:rsidRPr="00BB70C2" w14:paraId="3A3E6A03" w14:textId="77777777" w:rsidTr="00652F53">
        <w:trPr>
          <w:trHeight w:hRule="exact" w:val="113"/>
        </w:trPr>
        <w:tc>
          <w:tcPr>
            <w:tcW w:w="5243" w:type="dxa"/>
            <w:tcBorders>
              <w:top w:val="nil"/>
              <w:left w:val="nil"/>
              <w:right w:val="nil"/>
            </w:tcBorders>
            <w:noWrap/>
            <w:tcMar>
              <w:top w:w="15" w:type="dxa"/>
              <w:left w:w="15" w:type="dxa"/>
              <w:bottom w:w="0" w:type="dxa"/>
              <w:right w:w="15" w:type="dxa"/>
            </w:tcMar>
          </w:tcPr>
          <w:p w14:paraId="5A964FD9" w14:textId="77777777" w:rsidR="006D19D8" w:rsidRPr="00BB70C2" w:rsidRDefault="006D19D8" w:rsidP="006D19D8">
            <w:pPr>
              <w:spacing w:after="0" w:line="240" w:lineRule="auto"/>
              <w:ind w:left="0" w:right="0"/>
              <w:rPr>
                <w:rFonts w:eastAsia="Arial Unicode MS" w:cs="Segoe UI"/>
                <w:sz w:val="16"/>
                <w:szCs w:val="16"/>
                <w:lang w:val="en-US"/>
              </w:rPr>
            </w:pPr>
          </w:p>
        </w:tc>
        <w:tc>
          <w:tcPr>
            <w:tcW w:w="569" w:type="dxa"/>
            <w:tcBorders>
              <w:top w:val="nil"/>
              <w:left w:val="nil"/>
              <w:right w:val="nil"/>
            </w:tcBorders>
            <w:shd w:val="clear" w:color="auto" w:fill="auto"/>
            <w:vAlign w:val="center"/>
          </w:tcPr>
          <w:p w14:paraId="53821172" w14:textId="77777777" w:rsidR="006D19D8" w:rsidRPr="00BB70C2" w:rsidRDefault="006D19D8" w:rsidP="006D19D8">
            <w:pPr>
              <w:spacing w:after="0" w:line="240" w:lineRule="auto"/>
              <w:ind w:left="0" w:right="0"/>
              <w:jc w:val="center"/>
              <w:rPr>
                <w:rFonts w:eastAsia="Arial Unicode MS" w:cs="Segoe UI"/>
                <w:sz w:val="16"/>
                <w:szCs w:val="16"/>
                <w:lang w:val="en-US"/>
              </w:rPr>
            </w:pPr>
          </w:p>
        </w:tc>
        <w:tc>
          <w:tcPr>
            <w:tcW w:w="1701" w:type="dxa"/>
            <w:tcBorders>
              <w:top w:val="single" w:sz="4" w:space="0" w:color="5B869D"/>
              <w:left w:val="nil"/>
              <w:right w:val="nil"/>
            </w:tcBorders>
            <w:shd w:val="clear" w:color="auto" w:fill="auto"/>
            <w:noWrap/>
            <w:tcMar>
              <w:top w:w="15" w:type="dxa"/>
              <w:left w:w="15" w:type="dxa"/>
              <w:bottom w:w="0" w:type="dxa"/>
              <w:right w:w="15" w:type="dxa"/>
            </w:tcMar>
          </w:tcPr>
          <w:p w14:paraId="3FE4258B" w14:textId="77777777" w:rsidR="006D19D8" w:rsidRPr="00A11777" w:rsidRDefault="006D19D8" w:rsidP="006D19D8">
            <w:pPr>
              <w:spacing w:after="0" w:line="240" w:lineRule="auto"/>
              <w:ind w:left="0" w:right="0"/>
              <w:jc w:val="right"/>
              <w:rPr>
                <w:rFonts w:cs="Segoe UI"/>
                <w:b/>
                <w:bCs/>
                <w:sz w:val="16"/>
                <w:szCs w:val="16"/>
                <w:lang w:val="en-US"/>
              </w:rPr>
            </w:pPr>
          </w:p>
        </w:tc>
        <w:tc>
          <w:tcPr>
            <w:tcW w:w="142" w:type="dxa"/>
            <w:tcBorders>
              <w:left w:val="nil"/>
              <w:right w:val="nil"/>
            </w:tcBorders>
            <w:shd w:val="clear" w:color="auto" w:fill="auto"/>
          </w:tcPr>
          <w:p w14:paraId="2E812B40" w14:textId="77777777" w:rsidR="006D19D8" w:rsidRPr="00A11777" w:rsidRDefault="006D19D8" w:rsidP="006D19D8">
            <w:pPr>
              <w:spacing w:after="0" w:line="240" w:lineRule="auto"/>
              <w:ind w:left="0" w:right="0"/>
              <w:jc w:val="right"/>
              <w:rPr>
                <w:rFonts w:cs="Segoe UI"/>
                <w:b/>
                <w:bCs/>
                <w:sz w:val="16"/>
                <w:szCs w:val="16"/>
                <w:lang w:val="en-US"/>
              </w:rPr>
            </w:pPr>
          </w:p>
        </w:tc>
        <w:tc>
          <w:tcPr>
            <w:tcW w:w="1843" w:type="dxa"/>
            <w:tcBorders>
              <w:top w:val="single" w:sz="4" w:space="0" w:color="5B869D"/>
              <w:left w:val="nil"/>
              <w:right w:val="nil"/>
            </w:tcBorders>
            <w:shd w:val="clear" w:color="auto" w:fill="auto"/>
            <w:noWrap/>
            <w:tcMar>
              <w:top w:w="15" w:type="dxa"/>
              <w:left w:w="15" w:type="dxa"/>
              <w:bottom w:w="0" w:type="dxa"/>
              <w:right w:w="15" w:type="dxa"/>
            </w:tcMar>
          </w:tcPr>
          <w:p w14:paraId="2C65035A" w14:textId="77777777" w:rsidR="006D19D8" w:rsidRPr="00A11777" w:rsidRDefault="006D19D8" w:rsidP="006D19D8">
            <w:pPr>
              <w:spacing w:after="0" w:line="240" w:lineRule="auto"/>
              <w:ind w:left="0" w:right="0"/>
              <w:jc w:val="right"/>
              <w:rPr>
                <w:rFonts w:cs="Segoe UI"/>
                <w:b/>
                <w:bCs/>
                <w:sz w:val="16"/>
                <w:szCs w:val="16"/>
                <w:lang w:val="en-US"/>
              </w:rPr>
            </w:pPr>
          </w:p>
        </w:tc>
      </w:tr>
      <w:tr w:rsidR="006D19D8" w:rsidRPr="00BB70C2" w14:paraId="1048C35E" w14:textId="77777777" w:rsidTr="00F1549C">
        <w:trPr>
          <w:trHeight w:val="451"/>
        </w:trPr>
        <w:tc>
          <w:tcPr>
            <w:tcW w:w="5243" w:type="dxa"/>
            <w:tcBorders>
              <w:top w:val="nil"/>
              <w:left w:val="nil"/>
              <w:right w:val="nil"/>
            </w:tcBorders>
            <w:noWrap/>
            <w:tcMar>
              <w:top w:w="15" w:type="dxa"/>
              <w:left w:w="15" w:type="dxa"/>
              <w:bottom w:w="0" w:type="dxa"/>
              <w:right w:w="15" w:type="dxa"/>
            </w:tcMar>
          </w:tcPr>
          <w:p w14:paraId="0775D886" w14:textId="77777777" w:rsidR="006D19D8" w:rsidRPr="00BB70C2" w:rsidRDefault="006D19D8" w:rsidP="006D19D8">
            <w:pPr>
              <w:spacing w:after="0" w:line="240" w:lineRule="auto"/>
              <w:ind w:left="0" w:right="0"/>
              <w:rPr>
                <w:rFonts w:eastAsia="Arial Unicode MS" w:cs="Segoe UI"/>
                <w:sz w:val="16"/>
                <w:szCs w:val="16"/>
                <w:lang w:val="en-US"/>
              </w:rPr>
            </w:pPr>
            <w:r w:rsidRPr="00BB70C2">
              <w:rPr>
                <w:rFonts w:cs="Segoe UI"/>
                <w:b/>
                <w:bCs/>
                <w:sz w:val="16"/>
                <w:szCs w:val="16"/>
                <w:lang w:val="en-US"/>
              </w:rPr>
              <w:t>Net increase (decrease) in cash flows</w:t>
            </w:r>
          </w:p>
        </w:tc>
        <w:tc>
          <w:tcPr>
            <w:tcW w:w="569" w:type="dxa"/>
            <w:tcBorders>
              <w:top w:val="nil"/>
              <w:left w:val="nil"/>
              <w:right w:val="nil"/>
            </w:tcBorders>
            <w:shd w:val="clear" w:color="auto" w:fill="auto"/>
            <w:vAlign w:val="center"/>
          </w:tcPr>
          <w:p w14:paraId="4F004194" w14:textId="77777777" w:rsidR="006D19D8" w:rsidRPr="00BB70C2" w:rsidRDefault="006D19D8" w:rsidP="006D19D8">
            <w:pPr>
              <w:spacing w:after="0" w:line="240" w:lineRule="auto"/>
              <w:ind w:left="0" w:right="0"/>
              <w:jc w:val="center"/>
              <w:rPr>
                <w:rFonts w:eastAsia="Arial Unicode MS" w:cs="Segoe UI"/>
                <w:sz w:val="16"/>
                <w:szCs w:val="16"/>
                <w:lang w:val="en-US"/>
              </w:rPr>
            </w:pPr>
          </w:p>
        </w:tc>
        <w:tc>
          <w:tcPr>
            <w:tcW w:w="1701" w:type="dxa"/>
            <w:tcBorders>
              <w:left w:val="nil"/>
              <w:bottom w:val="single" w:sz="4" w:space="0" w:color="5B869D"/>
              <w:right w:val="nil"/>
            </w:tcBorders>
            <w:shd w:val="clear" w:color="auto" w:fill="auto"/>
            <w:noWrap/>
            <w:tcMar>
              <w:top w:w="15" w:type="dxa"/>
              <w:left w:w="15" w:type="dxa"/>
              <w:bottom w:w="0" w:type="dxa"/>
              <w:right w:w="15" w:type="dxa"/>
            </w:tcMar>
          </w:tcPr>
          <w:p w14:paraId="57E0ADBF" w14:textId="170A6F09" w:rsidR="006D19D8" w:rsidRPr="00A11777" w:rsidRDefault="006D19D8" w:rsidP="006D19D8">
            <w:pPr>
              <w:spacing w:after="0" w:line="240" w:lineRule="auto"/>
              <w:ind w:left="0" w:right="0"/>
              <w:jc w:val="right"/>
              <w:rPr>
                <w:rFonts w:cs="Segoe UI"/>
                <w:b/>
                <w:bCs/>
                <w:sz w:val="16"/>
                <w:szCs w:val="16"/>
                <w:lang w:val="en-US"/>
              </w:rPr>
            </w:pPr>
            <w:r>
              <w:rPr>
                <w:rFonts w:cs="Segoe UI"/>
                <w:b/>
                <w:bCs/>
                <w:sz w:val="16"/>
                <w:szCs w:val="16"/>
              </w:rPr>
              <w:t>34,120</w:t>
            </w:r>
          </w:p>
        </w:tc>
        <w:tc>
          <w:tcPr>
            <w:tcW w:w="142" w:type="dxa"/>
            <w:tcBorders>
              <w:left w:val="nil"/>
              <w:right w:val="nil"/>
            </w:tcBorders>
            <w:shd w:val="clear" w:color="auto" w:fill="auto"/>
          </w:tcPr>
          <w:p w14:paraId="61765033" w14:textId="77777777" w:rsidR="006D19D8" w:rsidRPr="00A11777" w:rsidRDefault="006D19D8" w:rsidP="006D19D8">
            <w:pPr>
              <w:spacing w:after="0" w:line="240" w:lineRule="auto"/>
              <w:ind w:left="0" w:right="0"/>
              <w:jc w:val="right"/>
              <w:rPr>
                <w:rFonts w:cs="Segoe UI"/>
                <w:b/>
                <w:bCs/>
                <w:sz w:val="16"/>
                <w:szCs w:val="16"/>
                <w:lang w:val="en-US"/>
              </w:rPr>
            </w:pPr>
          </w:p>
        </w:tc>
        <w:tc>
          <w:tcPr>
            <w:tcW w:w="1843" w:type="dxa"/>
            <w:tcBorders>
              <w:left w:val="nil"/>
              <w:bottom w:val="single" w:sz="4" w:space="0" w:color="5B869D"/>
              <w:right w:val="nil"/>
            </w:tcBorders>
            <w:shd w:val="clear" w:color="auto" w:fill="auto"/>
            <w:noWrap/>
            <w:tcMar>
              <w:top w:w="15" w:type="dxa"/>
              <w:left w:w="15" w:type="dxa"/>
              <w:bottom w:w="0" w:type="dxa"/>
              <w:right w:w="15" w:type="dxa"/>
            </w:tcMar>
          </w:tcPr>
          <w:p w14:paraId="12EFB03D" w14:textId="248E4D43" w:rsidR="006D19D8" w:rsidRPr="00A11777" w:rsidRDefault="006D19D8" w:rsidP="006D19D8">
            <w:pPr>
              <w:spacing w:after="0" w:line="240" w:lineRule="auto"/>
              <w:ind w:left="0" w:right="0"/>
              <w:jc w:val="right"/>
              <w:rPr>
                <w:rFonts w:cs="Segoe UI"/>
                <w:b/>
                <w:bCs/>
                <w:sz w:val="16"/>
                <w:szCs w:val="16"/>
                <w:lang w:val="en-US"/>
              </w:rPr>
            </w:pPr>
            <w:r>
              <w:rPr>
                <w:rFonts w:cs="Segoe UI"/>
                <w:b/>
                <w:bCs/>
                <w:sz w:val="16"/>
                <w:szCs w:val="16"/>
              </w:rPr>
              <w:t>57,599</w:t>
            </w:r>
          </w:p>
        </w:tc>
      </w:tr>
      <w:tr w:rsidR="006D19D8" w:rsidRPr="00BB70C2" w14:paraId="077C7820" w14:textId="77777777" w:rsidTr="00F1549C">
        <w:trPr>
          <w:trHeight w:val="165"/>
        </w:trPr>
        <w:tc>
          <w:tcPr>
            <w:tcW w:w="5243" w:type="dxa"/>
            <w:tcBorders>
              <w:top w:val="nil"/>
              <w:left w:val="nil"/>
              <w:right w:val="nil"/>
            </w:tcBorders>
            <w:noWrap/>
            <w:tcMar>
              <w:top w:w="15" w:type="dxa"/>
              <w:left w:w="15" w:type="dxa"/>
              <w:bottom w:w="0" w:type="dxa"/>
              <w:right w:w="15" w:type="dxa"/>
            </w:tcMar>
          </w:tcPr>
          <w:p w14:paraId="527BB142" w14:textId="77777777" w:rsidR="006D19D8" w:rsidRPr="00BB70C2" w:rsidRDefault="006D19D8" w:rsidP="006D19D8">
            <w:pPr>
              <w:spacing w:after="0" w:line="240" w:lineRule="auto"/>
              <w:ind w:left="0" w:right="0"/>
              <w:rPr>
                <w:rFonts w:eastAsia="Arial Unicode MS" w:cs="Segoe UI"/>
                <w:sz w:val="16"/>
                <w:szCs w:val="16"/>
                <w:lang w:val="en-US"/>
              </w:rPr>
            </w:pPr>
            <w:r w:rsidRPr="00BB70C2">
              <w:rPr>
                <w:rFonts w:cs="Segoe UI"/>
                <w:b/>
                <w:sz w:val="16"/>
                <w:szCs w:val="16"/>
                <w:lang w:val="en-US"/>
              </w:rPr>
              <w:t>Cash and cash equivalents on 1 January</w:t>
            </w:r>
          </w:p>
        </w:tc>
        <w:tc>
          <w:tcPr>
            <w:tcW w:w="569" w:type="dxa"/>
            <w:tcBorders>
              <w:top w:val="nil"/>
              <w:left w:val="nil"/>
              <w:right w:val="nil"/>
            </w:tcBorders>
            <w:shd w:val="clear" w:color="auto" w:fill="auto"/>
            <w:vAlign w:val="center"/>
          </w:tcPr>
          <w:p w14:paraId="6E4C0F16" w14:textId="45FB5706" w:rsidR="006D19D8" w:rsidRPr="00BB70C2" w:rsidRDefault="006D19D8" w:rsidP="006D19D8">
            <w:pPr>
              <w:spacing w:after="0" w:line="240" w:lineRule="auto"/>
              <w:ind w:left="0" w:right="0"/>
              <w:jc w:val="center"/>
              <w:rPr>
                <w:rFonts w:eastAsia="Arial Unicode MS" w:cs="Segoe UI"/>
                <w:sz w:val="16"/>
                <w:szCs w:val="16"/>
                <w:lang w:val="en-US"/>
              </w:rPr>
            </w:pPr>
            <w:r>
              <w:rPr>
                <w:rFonts w:eastAsia="Arial Unicode MS" w:cs="Segoe UI"/>
                <w:sz w:val="16"/>
                <w:szCs w:val="16"/>
              </w:rPr>
              <w:t>11</w:t>
            </w:r>
          </w:p>
        </w:tc>
        <w:tc>
          <w:tcPr>
            <w:tcW w:w="170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76EB9E39" w14:textId="0C714F2A" w:rsidR="006D19D8" w:rsidRPr="00A11777" w:rsidRDefault="006D19D8" w:rsidP="006D19D8">
            <w:pPr>
              <w:spacing w:after="0" w:line="240" w:lineRule="auto"/>
              <w:ind w:left="0" w:right="0"/>
              <w:jc w:val="right"/>
              <w:rPr>
                <w:rFonts w:cs="Segoe UI"/>
                <w:b/>
                <w:bCs/>
                <w:sz w:val="16"/>
                <w:szCs w:val="16"/>
                <w:lang w:val="en-US"/>
              </w:rPr>
            </w:pPr>
            <w:r>
              <w:rPr>
                <w:rFonts w:cs="Segoe UI"/>
                <w:b/>
                <w:bCs/>
                <w:sz w:val="16"/>
                <w:szCs w:val="16"/>
              </w:rPr>
              <w:t>73,238</w:t>
            </w:r>
          </w:p>
        </w:tc>
        <w:tc>
          <w:tcPr>
            <w:tcW w:w="142" w:type="dxa"/>
            <w:tcBorders>
              <w:left w:val="nil"/>
              <w:right w:val="nil"/>
            </w:tcBorders>
            <w:shd w:val="clear" w:color="auto" w:fill="auto"/>
          </w:tcPr>
          <w:p w14:paraId="4821EBD0" w14:textId="77777777" w:rsidR="006D19D8" w:rsidRPr="00A11777" w:rsidRDefault="006D19D8" w:rsidP="006D19D8">
            <w:pPr>
              <w:spacing w:after="0" w:line="240" w:lineRule="auto"/>
              <w:ind w:left="0" w:right="0"/>
              <w:jc w:val="right"/>
              <w:rPr>
                <w:rFonts w:cs="Segoe UI"/>
                <w:b/>
                <w:bCs/>
                <w:sz w:val="16"/>
                <w:szCs w:val="16"/>
                <w:lang w:val="en-US"/>
              </w:rPr>
            </w:pPr>
          </w:p>
        </w:tc>
        <w:tc>
          <w:tcPr>
            <w:tcW w:w="1843"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5860752F" w14:textId="20975BC2" w:rsidR="006D19D8" w:rsidRPr="00A11777" w:rsidRDefault="006D19D8" w:rsidP="006D19D8">
            <w:pPr>
              <w:spacing w:after="0" w:line="240" w:lineRule="auto"/>
              <w:ind w:left="0" w:right="0"/>
              <w:jc w:val="right"/>
              <w:rPr>
                <w:rFonts w:cs="Segoe UI"/>
                <w:b/>
                <w:bCs/>
                <w:sz w:val="16"/>
                <w:szCs w:val="16"/>
                <w:lang w:val="en-US"/>
              </w:rPr>
            </w:pPr>
            <w:r>
              <w:rPr>
                <w:rFonts w:cs="Segoe UI"/>
                <w:b/>
                <w:bCs/>
                <w:sz w:val="16"/>
                <w:szCs w:val="16"/>
              </w:rPr>
              <w:t>16,</w:t>
            </w:r>
            <w:r w:rsidRPr="00F94E28">
              <w:rPr>
                <w:rFonts w:cs="Segoe UI"/>
                <w:b/>
                <w:bCs/>
                <w:sz w:val="16"/>
                <w:szCs w:val="16"/>
              </w:rPr>
              <w:t>747</w:t>
            </w:r>
          </w:p>
        </w:tc>
      </w:tr>
      <w:tr w:rsidR="006D19D8" w:rsidRPr="00BB70C2" w14:paraId="390B81A2" w14:textId="77777777" w:rsidTr="00F1549C">
        <w:trPr>
          <w:trHeight w:val="165"/>
        </w:trPr>
        <w:tc>
          <w:tcPr>
            <w:tcW w:w="5243" w:type="dxa"/>
            <w:tcBorders>
              <w:top w:val="nil"/>
              <w:left w:val="nil"/>
              <w:right w:val="nil"/>
            </w:tcBorders>
            <w:noWrap/>
            <w:tcMar>
              <w:top w:w="15" w:type="dxa"/>
              <w:left w:w="15" w:type="dxa"/>
              <w:bottom w:w="0" w:type="dxa"/>
              <w:right w:w="15" w:type="dxa"/>
            </w:tcMar>
          </w:tcPr>
          <w:p w14:paraId="4D191441" w14:textId="73A5073B" w:rsidR="006D19D8" w:rsidRPr="00BB70C2" w:rsidRDefault="006D19D8" w:rsidP="006D19D8">
            <w:pPr>
              <w:spacing w:after="0" w:line="240" w:lineRule="auto"/>
              <w:ind w:left="0" w:right="0"/>
              <w:rPr>
                <w:rFonts w:eastAsia="Arial Unicode MS" w:cs="Segoe UI"/>
                <w:sz w:val="16"/>
                <w:szCs w:val="16"/>
                <w:lang w:val="en-US"/>
              </w:rPr>
            </w:pPr>
            <w:r w:rsidRPr="00BB70C2">
              <w:rPr>
                <w:rFonts w:cs="Segoe UI"/>
                <w:b/>
                <w:sz w:val="16"/>
                <w:szCs w:val="16"/>
                <w:lang w:val="en-US"/>
              </w:rPr>
              <w:t xml:space="preserve">Cash </w:t>
            </w:r>
            <w:r>
              <w:rPr>
                <w:rFonts w:cs="Segoe UI"/>
                <w:b/>
                <w:sz w:val="16"/>
                <w:szCs w:val="16"/>
                <w:lang w:val="en-US"/>
              </w:rPr>
              <w:t>and cash equivalents on 30 September</w:t>
            </w:r>
          </w:p>
        </w:tc>
        <w:tc>
          <w:tcPr>
            <w:tcW w:w="569" w:type="dxa"/>
            <w:tcBorders>
              <w:top w:val="nil"/>
              <w:left w:val="nil"/>
              <w:right w:val="nil"/>
            </w:tcBorders>
            <w:shd w:val="clear" w:color="auto" w:fill="auto"/>
            <w:vAlign w:val="center"/>
          </w:tcPr>
          <w:p w14:paraId="562AD708" w14:textId="4E6F99FB" w:rsidR="006D19D8" w:rsidRPr="00BB70C2" w:rsidRDefault="006D19D8" w:rsidP="006D19D8">
            <w:pPr>
              <w:spacing w:after="0" w:line="240" w:lineRule="auto"/>
              <w:ind w:left="0" w:right="0"/>
              <w:jc w:val="center"/>
              <w:rPr>
                <w:rFonts w:eastAsia="Arial Unicode MS" w:cs="Segoe UI"/>
                <w:sz w:val="16"/>
                <w:szCs w:val="16"/>
                <w:lang w:val="en-US"/>
              </w:rPr>
            </w:pPr>
            <w:r>
              <w:rPr>
                <w:rFonts w:eastAsia="Arial Unicode MS" w:cs="Segoe UI"/>
                <w:sz w:val="16"/>
                <w:szCs w:val="16"/>
              </w:rPr>
              <w:t>11</w:t>
            </w:r>
          </w:p>
        </w:tc>
        <w:tc>
          <w:tcPr>
            <w:tcW w:w="170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44882A71" w14:textId="67C6991E" w:rsidR="006D19D8" w:rsidRPr="00A11777" w:rsidRDefault="006D19D8" w:rsidP="006D19D8">
            <w:pPr>
              <w:spacing w:after="0" w:line="240" w:lineRule="auto"/>
              <w:ind w:left="0" w:right="0"/>
              <w:jc w:val="right"/>
              <w:rPr>
                <w:rFonts w:cs="Segoe UI"/>
                <w:b/>
                <w:bCs/>
                <w:sz w:val="16"/>
                <w:szCs w:val="16"/>
                <w:lang w:val="en-US"/>
              </w:rPr>
            </w:pPr>
            <w:r>
              <w:rPr>
                <w:rFonts w:cs="Segoe UI"/>
                <w:b/>
                <w:bCs/>
                <w:sz w:val="16"/>
                <w:szCs w:val="16"/>
              </w:rPr>
              <w:t>39,118</w:t>
            </w:r>
          </w:p>
        </w:tc>
        <w:tc>
          <w:tcPr>
            <w:tcW w:w="142" w:type="dxa"/>
            <w:tcBorders>
              <w:left w:val="nil"/>
              <w:right w:val="nil"/>
            </w:tcBorders>
            <w:shd w:val="clear" w:color="auto" w:fill="auto"/>
          </w:tcPr>
          <w:p w14:paraId="36D11767" w14:textId="77777777" w:rsidR="006D19D8" w:rsidRPr="00A11777" w:rsidRDefault="006D19D8" w:rsidP="006D19D8">
            <w:pPr>
              <w:spacing w:after="0" w:line="240" w:lineRule="auto"/>
              <w:ind w:left="0" w:right="0"/>
              <w:jc w:val="right"/>
              <w:rPr>
                <w:rFonts w:cs="Segoe UI"/>
                <w:b/>
                <w:bCs/>
                <w:sz w:val="16"/>
                <w:szCs w:val="16"/>
                <w:lang w:val="en-US"/>
              </w:rPr>
            </w:pPr>
          </w:p>
        </w:tc>
        <w:tc>
          <w:tcPr>
            <w:tcW w:w="1843"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0E7BA8E8" w14:textId="4A56F90C" w:rsidR="006D19D8" w:rsidRPr="00A11777" w:rsidRDefault="006D19D8" w:rsidP="006D19D8">
            <w:pPr>
              <w:spacing w:after="0" w:line="240" w:lineRule="auto"/>
              <w:ind w:left="0" w:right="0"/>
              <w:jc w:val="right"/>
              <w:rPr>
                <w:rFonts w:cs="Segoe UI"/>
                <w:b/>
                <w:bCs/>
                <w:sz w:val="16"/>
                <w:szCs w:val="16"/>
                <w:lang w:val="en-US"/>
              </w:rPr>
            </w:pPr>
            <w:r>
              <w:rPr>
                <w:rFonts w:cs="Segoe UI"/>
                <w:b/>
                <w:bCs/>
                <w:sz w:val="16"/>
                <w:szCs w:val="16"/>
              </w:rPr>
              <w:t>74,</w:t>
            </w:r>
            <w:r w:rsidRPr="00A871E1">
              <w:rPr>
                <w:rFonts w:cs="Segoe UI"/>
                <w:b/>
                <w:bCs/>
                <w:sz w:val="16"/>
                <w:szCs w:val="16"/>
              </w:rPr>
              <w:t>346</w:t>
            </w:r>
          </w:p>
        </w:tc>
      </w:tr>
    </w:tbl>
    <w:p w14:paraId="0978E3EB" w14:textId="77777777" w:rsidR="003A134D" w:rsidRPr="00BB70C2" w:rsidRDefault="003A134D" w:rsidP="003A134D">
      <w:pPr>
        <w:autoSpaceDE w:val="0"/>
        <w:autoSpaceDN w:val="0"/>
        <w:adjustRightInd w:val="0"/>
        <w:spacing w:after="0" w:line="240" w:lineRule="auto"/>
        <w:ind w:left="0" w:right="0"/>
        <w:rPr>
          <w:rFonts w:cs="Segoe UI"/>
          <w:sz w:val="16"/>
          <w:szCs w:val="16"/>
          <w:lang w:val="en-US"/>
        </w:rPr>
      </w:pPr>
    </w:p>
    <w:p w14:paraId="7DCC6D75" w14:textId="4235F52B" w:rsidR="003A134D" w:rsidRPr="00BB70C2" w:rsidRDefault="003A134D" w:rsidP="003A134D">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Explanatory note</w:t>
      </w:r>
      <w:r w:rsidR="007D636C" w:rsidRPr="00BB70C2">
        <w:rPr>
          <w:rFonts w:cs="Segoe UI"/>
          <w:sz w:val="16"/>
          <w:szCs w:val="16"/>
          <w:lang w:val="en-US"/>
        </w:rPr>
        <w:t>s</w:t>
      </w:r>
      <w:r w:rsidR="008D7510">
        <w:rPr>
          <w:rFonts w:cs="Segoe UI"/>
          <w:sz w:val="16"/>
          <w:szCs w:val="16"/>
          <w:lang w:val="en-US"/>
        </w:rPr>
        <w:t xml:space="preserve"> are</w:t>
      </w:r>
      <w:r w:rsidRPr="00BB70C2">
        <w:rPr>
          <w:rFonts w:cs="Segoe UI"/>
          <w:sz w:val="16"/>
          <w:szCs w:val="16"/>
          <w:lang w:val="en-US"/>
        </w:rPr>
        <w:t xml:space="preserve"> an integral part of these financial statements,</w:t>
      </w:r>
    </w:p>
    <w:p w14:paraId="26901F76" w14:textId="77777777" w:rsidR="003A134D" w:rsidRPr="00BB70C2" w:rsidRDefault="003A134D" w:rsidP="003A134D">
      <w:pPr>
        <w:pStyle w:val="ASegoeUISemiold14"/>
        <w:rPr>
          <w:rStyle w:val="Antrat1Diagrama"/>
          <w:rFonts w:ascii="Segoe UI Semibold" w:eastAsiaTheme="majorEastAsia" w:hAnsi="Segoe UI Semibold"/>
          <w:sz w:val="28"/>
          <w:lang w:val="en-US"/>
        </w:rPr>
      </w:pPr>
      <w:r w:rsidRPr="00BB70C2">
        <w:rPr>
          <w:rFonts w:ascii="Cambria" w:eastAsia="Segoe UI" w:hAnsi="Cambria" w:cs="Segoe UI"/>
          <w:sz w:val="16"/>
          <w:szCs w:val="16"/>
          <w:lang w:val="en-US"/>
        </w:rPr>
        <w:br w:type="page"/>
      </w:r>
      <w:bookmarkStart w:id="10" w:name="_Toc505073777"/>
      <w:r w:rsidRPr="00BB70C2">
        <w:rPr>
          <w:rStyle w:val="Antrat1Diagrama"/>
          <w:rFonts w:ascii="Segoe UI Semibold" w:eastAsiaTheme="majorEastAsia" w:hAnsi="Segoe UI Semibold"/>
          <w:sz w:val="28"/>
          <w:lang w:val="en-US"/>
        </w:rPr>
        <w:lastRenderedPageBreak/>
        <w:t>E</w:t>
      </w:r>
      <w:r w:rsidR="00803CA5" w:rsidRPr="00BB70C2">
        <w:rPr>
          <w:rStyle w:val="Antrat1Diagrama"/>
          <w:rFonts w:ascii="Segoe UI Semibold" w:eastAsiaTheme="majorEastAsia" w:hAnsi="Segoe UI Semibold"/>
          <w:sz w:val="28"/>
          <w:lang w:val="en-US"/>
        </w:rPr>
        <w:t>xplanatory notes to financial statements</w:t>
      </w:r>
      <w:bookmarkEnd w:id="10"/>
    </w:p>
    <w:p w14:paraId="0213B262" w14:textId="77777777" w:rsidR="003A134D" w:rsidRPr="00BB70C2" w:rsidRDefault="003A134D" w:rsidP="003A134D">
      <w:pPr>
        <w:autoSpaceDE w:val="0"/>
        <w:autoSpaceDN w:val="0"/>
        <w:adjustRightInd w:val="0"/>
        <w:spacing w:after="0" w:line="240" w:lineRule="auto"/>
        <w:ind w:left="0" w:right="0"/>
        <w:rPr>
          <w:rFonts w:ascii="Cambria" w:hAnsi="Cambria" w:cs="Arial"/>
          <w:b/>
          <w:bCs/>
          <w:sz w:val="18"/>
          <w:szCs w:val="18"/>
          <w:lang w:val="en-US"/>
        </w:rPr>
      </w:pPr>
    </w:p>
    <w:p w14:paraId="48AF1C23" w14:textId="77777777" w:rsidR="003A134D" w:rsidRPr="00BB70C2" w:rsidRDefault="003A134D" w:rsidP="003A134D">
      <w:pPr>
        <w:pStyle w:val="ASegoeUILight12"/>
        <w:rPr>
          <w:rStyle w:val="Antrat1Diagrama"/>
          <w:rFonts w:ascii="Segoe UI Light" w:eastAsiaTheme="majorEastAsia" w:hAnsi="Segoe UI Light"/>
          <w:lang w:val="en-US"/>
        </w:rPr>
      </w:pPr>
      <w:bookmarkStart w:id="11" w:name="_Ref396816345"/>
      <w:bookmarkStart w:id="12" w:name="_Toc505073778"/>
      <w:r w:rsidRPr="00BB70C2">
        <w:rPr>
          <w:rStyle w:val="Antrat1Diagrama"/>
          <w:rFonts w:ascii="Segoe UI Light" w:eastAsiaTheme="majorEastAsia" w:hAnsi="Segoe UI Light"/>
          <w:lang w:val="en-US"/>
        </w:rPr>
        <w:t>General information</w:t>
      </w:r>
      <w:bookmarkEnd w:id="11"/>
      <w:bookmarkEnd w:id="12"/>
      <w:r w:rsidRPr="00BB70C2">
        <w:rPr>
          <w:rStyle w:val="Antrat1Diagrama"/>
          <w:rFonts w:ascii="Segoe UI Light" w:eastAsiaTheme="majorEastAsia" w:hAnsi="Segoe UI Light"/>
          <w:lang w:val="en-US"/>
        </w:rPr>
        <w:t xml:space="preserve"> </w:t>
      </w:r>
    </w:p>
    <w:p w14:paraId="00D74FF3" w14:textId="77777777" w:rsidR="003A134D" w:rsidRPr="00BB70C2" w:rsidRDefault="003A134D" w:rsidP="003A134D">
      <w:pPr>
        <w:spacing w:after="0" w:line="240" w:lineRule="auto"/>
        <w:ind w:left="0" w:right="0"/>
        <w:rPr>
          <w:rFonts w:ascii="Cambria" w:hAnsi="Cambria"/>
          <w:sz w:val="16"/>
          <w:szCs w:val="16"/>
          <w:lang w:val="en-US"/>
        </w:rPr>
      </w:pPr>
    </w:p>
    <w:p w14:paraId="5F22D09A" w14:textId="793A2A1D" w:rsidR="003A134D" w:rsidRPr="00BB70C2" w:rsidRDefault="003A7880" w:rsidP="003A134D">
      <w:pPr>
        <w:pStyle w:val="Pagrindinistekstas3"/>
        <w:spacing w:after="0" w:line="240" w:lineRule="auto"/>
        <w:ind w:left="0" w:right="0"/>
        <w:jc w:val="both"/>
        <w:rPr>
          <w:rFonts w:cs="Segoe UI"/>
          <w:lang w:val="en-US"/>
        </w:rPr>
      </w:pPr>
      <w:r>
        <w:rPr>
          <w:rFonts w:cs="Segoe UI"/>
          <w:lang w:val="en-US"/>
        </w:rPr>
        <w:t>AB</w:t>
      </w:r>
      <w:r w:rsidR="00DC6013">
        <w:rPr>
          <w:rFonts w:cs="Segoe UI"/>
          <w:lang w:val="en-US"/>
        </w:rPr>
        <w:t xml:space="preserve"> Klaipėdos n</w:t>
      </w:r>
      <w:r w:rsidR="003A134D" w:rsidRPr="00BB70C2">
        <w:rPr>
          <w:rFonts w:cs="Segoe UI"/>
          <w:lang w:val="en-US"/>
        </w:rPr>
        <w:t>afta (hereinafter referred to as “the Company”) is a public limited liability company registered in the Republic of Lithuania</w:t>
      </w:r>
      <w:r w:rsidR="0098453B" w:rsidRPr="00BB70C2">
        <w:rPr>
          <w:rFonts w:cs="Segoe UI"/>
          <w:lang w:val="en-US"/>
        </w:rPr>
        <w:t>.</w:t>
      </w:r>
      <w:r w:rsidR="003A134D" w:rsidRPr="00BB70C2">
        <w:rPr>
          <w:rFonts w:cs="Segoe UI"/>
          <w:lang w:val="en-US"/>
        </w:rPr>
        <w:t xml:space="preserve"> The address of its registered office is as follows: Burių str</w:t>
      </w:r>
      <w:r w:rsidR="00E22F76">
        <w:rPr>
          <w:rFonts w:cs="Segoe UI"/>
          <w:lang w:val="en-US"/>
        </w:rPr>
        <w:t>.</w:t>
      </w:r>
      <w:r w:rsidR="003A134D" w:rsidRPr="00BB70C2">
        <w:rPr>
          <w:rFonts w:cs="Segoe UI"/>
          <w:lang w:val="en-US"/>
        </w:rPr>
        <w:t xml:space="preserve"> 19, 9</w:t>
      </w:r>
      <w:r w:rsidR="00041340" w:rsidRPr="00BB70C2">
        <w:rPr>
          <w:rFonts w:cs="Segoe UI"/>
          <w:lang w:val="en-US"/>
        </w:rPr>
        <w:t>2276</w:t>
      </w:r>
      <w:r w:rsidR="003A134D" w:rsidRPr="00BB70C2">
        <w:rPr>
          <w:rFonts w:cs="Segoe UI"/>
          <w:lang w:val="en-US"/>
        </w:rPr>
        <w:t xml:space="preserve"> Klaipėda, Lithuania</w:t>
      </w:r>
      <w:r w:rsidR="00940C0B" w:rsidRPr="00BB70C2">
        <w:rPr>
          <w:rFonts w:cs="Segoe UI"/>
          <w:lang w:val="en-US"/>
        </w:rPr>
        <w:t>.</w:t>
      </w:r>
    </w:p>
    <w:p w14:paraId="55A98E0B" w14:textId="77777777" w:rsidR="003A134D" w:rsidRPr="00BB70C2" w:rsidRDefault="003A134D" w:rsidP="003A134D">
      <w:pPr>
        <w:pStyle w:val="Pagrindinistekstas3"/>
        <w:spacing w:after="0" w:line="240" w:lineRule="auto"/>
        <w:ind w:left="0" w:right="0"/>
        <w:jc w:val="both"/>
        <w:rPr>
          <w:rFonts w:cs="Segoe UI"/>
          <w:lang w:val="en-US"/>
        </w:rPr>
      </w:pPr>
    </w:p>
    <w:p w14:paraId="64BB2917" w14:textId="6C5D4AB0" w:rsidR="003A134D" w:rsidRPr="00BB70C2" w:rsidRDefault="003A134D" w:rsidP="003A134D">
      <w:pPr>
        <w:pStyle w:val="Pagrindinistekstas3"/>
        <w:spacing w:after="0" w:line="240" w:lineRule="auto"/>
        <w:ind w:left="0" w:right="0"/>
        <w:jc w:val="both"/>
        <w:rPr>
          <w:rFonts w:cs="Segoe UI"/>
          <w:lang w:val="en-US"/>
        </w:rPr>
      </w:pPr>
      <w:r w:rsidRPr="00BB70C2">
        <w:rPr>
          <w:rFonts w:cs="Segoe UI"/>
          <w:lang w:val="en-US"/>
        </w:rPr>
        <w:t>The main activities of the Company</w:t>
      </w:r>
      <w:r w:rsidR="007D636C" w:rsidRPr="00BB70C2">
        <w:rPr>
          <w:rFonts w:cs="Segoe UI"/>
          <w:lang w:val="en-US"/>
        </w:rPr>
        <w:t xml:space="preserve"> include operation of oil terminal</w:t>
      </w:r>
      <w:r w:rsidRPr="00BB70C2">
        <w:rPr>
          <w:rFonts w:cs="Segoe UI"/>
          <w:lang w:val="en-US"/>
        </w:rPr>
        <w:t>, oil products trans</w:t>
      </w:r>
      <w:r w:rsidR="00675A62">
        <w:rPr>
          <w:rFonts w:cs="Segoe UI"/>
          <w:lang w:val="en-US"/>
        </w:rPr>
        <w:t>s</w:t>
      </w:r>
      <w:r w:rsidRPr="00BB70C2">
        <w:rPr>
          <w:rFonts w:cs="Segoe UI"/>
          <w:lang w:val="en-US"/>
        </w:rPr>
        <w:t>hipment services and other related services, as well as</w:t>
      </w:r>
      <w:r w:rsidR="004A2DC5" w:rsidRPr="00BB70C2">
        <w:rPr>
          <w:rFonts w:cs="Segoe UI"/>
          <w:lang w:val="en-US"/>
        </w:rPr>
        <w:t xml:space="preserve"> operation of</w:t>
      </w:r>
      <w:r w:rsidRPr="00BB70C2">
        <w:rPr>
          <w:rFonts w:cs="Segoe UI"/>
          <w:lang w:val="en-US"/>
        </w:rPr>
        <w:t xml:space="preserve"> the liquefied natural gas terminal (hereinafter referred to as “LNGT”) </w:t>
      </w:r>
      <w:r w:rsidR="004A2DC5" w:rsidRPr="00BB70C2">
        <w:rPr>
          <w:rFonts w:cs="Segoe UI"/>
          <w:lang w:val="en-US"/>
        </w:rPr>
        <w:t xml:space="preserve">primarily dedicated </w:t>
      </w:r>
      <w:r w:rsidRPr="00BB70C2">
        <w:rPr>
          <w:rFonts w:cs="Segoe UI"/>
          <w:lang w:val="en-US"/>
        </w:rPr>
        <w:t>to receive and store liquefied natural gas, regasify it and supply it to Gas Grid</w:t>
      </w:r>
      <w:r w:rsidR="00940C0B" w:rsidRPr="00BB70C2">
        <w:rPr>
          <w:rFonts w:cs="Segoe UI"/>
          <w:lang w:val="en-US"/>
        </w:rPr>
        <w:t>.</w:t>
      </w:r>
    </w:p>
    <w:p w14:paraId="7B24432D" w14:textId="77777777" w:rsidR="003A134D" w:rsidRPr="00BB70C2" w:rsidRDefault="003A134D" w:rsidP="003A134D">
      <w:pPr>
        <w:autoSpaceDE w:val="0"/>
        <w:autoSpaceDN w:val="0"/>
        <w:adjustRightInd w:val="0"/>
        <w:spacing w:after="0" w:line="240" w:lineRule="auto"/>
        <w:ind w:left="0" w:right="0"/>
        <w:jc w:val="both"/>
        <w:rPr>
          <w:rFonts w:cs="Segoe UI"/>
          <w:sz w:val="16"/>
          <w:szCs w:val="16"/>
          <w:lang w:val="en-US"/>
        </w:rPr>
      </w:pPr>
    </w:p>
    <w:p w14:paraId="3931FDCC" w14:textId="77777777" w:rsidR="003A134D" w:rsidRPr="00BB70C2" w:rsidRDefault="003A134D" w:rsidP="003A134D">
      <w:pPr>
        <w:autoSpaceDE w:val="0"/>
        <w:autoSpaceDN w:val="0"/>
        <w:adjustRightInd w:val="0"/>
        <w:spacing w:after="0" w:line="240" w:lineRule="auto"/>
        <w:ind w:left="0" w:right="0"/>
        <w:jc w:val="both"/>
        <w:rPr>
          <w:rFonts w:cs="Segoe UI"/>
          <w:sz w:val="16"/>
          <w:szCs w:val="16"/>
          <w:lang w:val="en-US"/>
        </w:rPr>
      </w:pPr>
      <w:r w:rsidRPr="00BB70C2">
        <w:rPr>
          <w:rFonts w:cs="Segoe UI"/>
          <w:sz w:val="16"/>
          <w:szCs w:val="16"/>
          <w:lang w:val="en-US"/>
        </w:rPr>
        <w:t>National Commission for Energy Control and Prices (hereinafter referred to as “NCC”) issued Natural Gas Regasification License to the Company on 27 November 2014</w:t>
      </w:r>
      <w:r w:rsidR="00940C0B" w:rsidRPr="00BB70C2">
        <w:rPr>
          <w:rFonts w:cs="Segoe UI"/>
          <w:sz w:val="16"/>
          <w:szCs w:val="16"/>
          <w:lang w:val="en-US"/>
        </w:rPr>
        <w:t>.</w:t>
      </w:r>
    </w:p>
    <w:p w14:paraId="4DE25D0A" w14:textId="77777777" w:rsidR="003A134D" w:rsidRPr="00BB70C2" w:rsidRDefault="003A134D" w:rsidP="003A134D">
      <w:pPr>
        <w:autoSpaceDE w:val="0"/>
        <w:autoSpaceDN w:val="0"/>
        <w:adjustRightInd w:val="0"/>
        <w:spacing w:after="0" w:line="240" w:lineRule="auto"/>
        <w:ind w:left="0" w:right="0"/>
        <w:jc w:val="both"/>
        <w:rPr>
          <w:rFonts w:cs="Segoe UI"/>
          <w:sz w:val="16"/>
          <w:szCs w:val="16"/>
          <w:lang w:val="en-US"/>
        </w:rPr>
      </w:pPr>
    </w:p>
    <w:p w14:paraId="001831FC" w14:textId="7B2CD18C" w:rsidR="003A134D" w:rsidRDefault="003A134D" w:rsidP="003A134D">
      <w:pPr>
        <w:autoSpaceDE w:val="0"/>
        <w:autoSpaceDN w:val="0"/>
        <w:adjustRightInd w:val="0"/>
        <w:spacing w:after="0" w:line="240" w:lineRule="auto"/>
        <w:ind w:left="0" w:right="0"/>
        <w:jc w:val="both"/>
        <w:rPr>
          <w:rFonts w:cs="Segoe UI"/>
          <w:sz w:val="16"/>
          <w:szCs w:val="16"/>
          <w:lang w:val="en-US"/>
        </w:rPr>
      </w:pPr>
      <w:r w:rsidRPr="00BB70C2">
        <w:rPr>
          <w:rFonts w:cs="Segoe UI"/>
          <w:sz w:val="16"/>
          <w:szCs w:val="16"/>
          <w:lang w:val="en-US"/>
        </w:rPr>
        <w:t>T</w:t>
      </w:r>
      <w:r w:rsidR="003A7880">
        <w:rPr>
          <w:rFonts w:cs="Segoe UI"/>
          <w:sz w:val="16"/>
          <w:szCs w:val="16"/>
          <w:lang w:val="en-US"/>
        </w:rPr>
        <w:t>he Company was established by AB</w:t>
      </w:r>
      <w:r w:rsidRPr="00BB70C2">
        <w:rPr>
          <w:rFonts w:cs="Segoe UI"/>
          <w:sz w:val="16"/>
          <w:szCs w:val="16"/>
          <w:lang w:val="en-US"/>
        </w:rPr>
        <w:t xml:space="preserve"> Naftos Terminalas (Lithuania) and Lancaster Steel Inc, (USA) acquiring 51 and 49 percent of shares respectively, The Company was registered on 27 September 1994</w:t>
      </w:r>
      <w:r w:rsidR="00940C0B" w:rsidRPr="00BB70C2">
        <w:rPr>
          <w:rFonts w:cs="Segoe UI"/>
          <w:sz w:val="16"/>
          <w:szCs w:val="16"/>
          <w:lang w:val="en-US"/>
        </w:rPr>
        <w:t>.</w:t>
      </w:r>
    </w:p>
    <w:p w14:paraId="016FF182" w14:textId="578DC2C1" w:rsidR="008B7A4F" w:rsidRDefault="008B7A4F" w:rsidP="003A134D">
      <w:pPr>
        <w:autoSpaceDE w:val="0"/>
        <w:autoSpaceDN w:val="0"/>
        <w:adjustRightInd w:val="0"/>
        <w:spacing w:after="0" w:line="240" w:lineRule="auto"/>
        <w:ind w:left="0" w:right="0"/>
        <w:jc w:val="both"/>
        <w:rPr>
          <w:rFonts w:cs="Segoe UI"/>
          <w:sz w:val="16"/>
          <w:szCs w:val="16"/>
          <w:lang w:val="en-US"/>
        </w:rPr>
      </w:pPr>
    </w:p>
    <w:p w14:paraId="747548A4" w14:textId="643E69DE" w:rsidR="008A26CC" w:rsidRDefault="008A26CC" w:rsidP="008A26CC">
      <w:pPr>
        <w:autoSpaceDE w:val="0"/>
        <w:autoSpaceDN w:val="0"/>
        <w:adjustRightInd w:val="0"/>
        <w:spacing w:after="0" w:line="240" w:lineRule="auto"/>
        <w:ind w:left="0" w:right="0"/>
        <w:jc w:val="both"/>
        <w:rPr>
          <w:rFonts w:cs="Segoe UI"/>
          <w:sz w:val="16"/>
          <w:szCs w:val="16"/>
          <w:lang w:val="en-US"/>
        </w:rPr>
      </w:pPr>
      <w:r w:rsidRPr="00BB70C2">
        <w:rPr>
          <w:rFonts w:cs="Segoe UI"/>
          <w:sz w:val="16"/>
          <w:szCs w:val="16"/>
          <w:lang w:val="en-US"/>
        </w:rPr>
        <w:t xml:space="preserve">As of </w:t>
      </w:r>
      <w:r w:rsidR="0091697D">
        <w:rPr>
          <w:rFonts w:cs="Segoe UI"/>
          <w:sz w:val="16"/>
          <w:szCs w:val="16"/>
          <w:lang w:val="en-US"/>
        </w:rPr>
        <w:t>30 September 2019</w:t>
      </w:r>
      <w:r w:rsidRPr="00BB70C2">
        <w:rPr>
          <w:rFonts w:cs="Segoe UI"/>
          <w:sz w:val="16"/>
          <w:szCs w:val="16"/>
          <w:lang w:val="en-US"/>
        </w:rPr>
        <w:t xml:space="preserve"> all the shares were owned by </w:t>
      </w:r>
      <w:r w:rsidR="00726825">
        <w:rPr>
          <w:rFonts w:cs="Segoe UI"/>
          <w:sz w:val="16"/>
          <w:szCs w:val="16"/>
          <w:lang w:val="en-US"/>
        </w:rPr>
        <w:t>2,614</w:t>
      </w:r>
      <w:r w:rsidRPr="00BB70C2">
        <w:rPr>
          <w:rFonts w:cs="Segoe UI"/>
          <w:sz w:val="16"/>
          <w:szCs w:val="16"/>
          <w:lang w:val="en-US"/>
        </w:rPr>
        <w:t xml:space="preserve"> shareholders (as of </w:t>
      </w:r>
      <w:r w:rsidR="0091697D">
        <w:rPr>
          <w:rFonts w:cs="Segoe UI"/>
          <w:sz w:val="16"/>
          <w:szCs w:val="16"/>
          <w:lang w:val="en-US"/>
        </w:rPr>
        <w:t>30 September</w:t>
      </w:r>
      <w:r w:rsidRPr="00BB70C2">
        <w:rPr>
          <w:rFonts w:cs="Segoe UI"/>
          <w:sz w:val="16"/>
          <w:szCs w:val="16"/>
          <w:lang w:val="en-US"/>
        </w:rPr>
        <w:t xml:space="preserve"> 201</w:t>
      </w:r>
      <w:r>
        <w:rPr>
          <w:rFonts w:cs="Segoe UI"/>
          <w:sz w:val="16"/>
          <w:szCs w:val="16"/>
          <w:lang w:val="en-US"/>
        </w:rPr>
        <w:t>8</w:t>
      </w:r>
      <w:r w:rsidRPr="00BB70C2">
        <w:rPr>
          <w:rFonts w:cs="Segoe UI"/>
          <w:sz w:val="16"/>
          <w:szCs w:val="16"/>
          <w:lang w:val="en-US"/>
        </w:rPr>
        <w:t xml:space="preserve"> all the shares were owned by 2</w:t>
      </w:r>
      <w:r w:rsidR="00726825">
        <w:rPr>
          <w:rFonts w:cs="Segoe UI"/>
          <w:sz w:val="16"/>
          <w:szCs w:val="16"/>
          <w:lang w:val="en-US"/>
        </w:rPr>
        <w:t>,172</w:t>
      </w:r>
      <w:r w:rsidRPr="00BB70C2">
        <w:rPr>
          <w:rFonts w:cs="Segoe UI"/>
          <w:sz w:val="16"/>
          <w:szCs w:val="16"/>
          <w:lang w:val="en-US"/>
        </w:rPr>
        <w:t xml:space="preserve"> shareholders).</w:t>
      </w:r>
    </w:p>
    <w:p w14:paraId="6CC77F6A" w14:textId="77777777" w:rsidR="008A26CC" w:rsidRPr="00BB70C2" w:rsidRDefault="008A26CC" w:rsidP="008A26CC">
      <w:pPr>
        <w:autoSpaceDE w:val="0"/>
        <w:autoSpaceDN w:val="0"/>
        <w:adjustRightInd w:val="0"/>
        <w:spacing w:after="0" w:line="240" w:lineRule="auto"/>
        <w:ind w:left="0" w:right="0"/>
        <w:jc w:val="both"/>
        <w:rPr>
          <w:rFonts w:cs="Segoe UI"/>
          <w:sz w:val="16"/>
          <w:szCs w:val="16"/>
          <w:lang w:val="en-US"/>
        </w:rPr>
      </w:pPr>
    </w:p>
    <w:p w14:paraId="65496624" w14:textId="1E59E214" w:rsidR="008B7A4F" w:rsidRPr="006D0002" w:rsidRDefault="008B7A4F" w:rsidP="006D0002">
      <w:pPr>
        <w:autoSpaceDE w:val="0"/>
        <w:autoSpaceDN w:val="0"/>
        <w:adjustRightInd w:val="0"/>
        <w:spacing w:after="0" w:line="240" w:lineRule="auto"/>
        <w:ind w:left="0" w:right="0"/>
        <w:jc w:val="both"/>
        <w:rPr>
          <w:rFonts w:cs="Segoe UI"/>
          <w:sz w:val="16"/>
          <w:szCs w:val="16"/>
          <w:lang w:val="en-US"/>
        </w:rPr>
      </w:pPr>
      <w:r w:rsidRPr="006D0002">
        <w:rPr>
          <w:rFonts w:cs="Segoe UI"/>
          <w:sz w:val="16"/>
          <w:szCs w:val="16"/>
          <w:lang w:val="en-US"/>
        </w:rPr>
        <w:t>On 29 March 2019 amended Articles of Association of the Company had been registered in the Register of Legal Entities of the Republic of Lithuani</w:t>
      </w:r>
      <w:r w:rsidR="00921D67">
        <w:rPr>
          <w:rFonts w:cs="Segoe UI"/>
          <w:sz w:val="16"/>
          <w:szCs w:val="16"/>
          <w:lang w:val="en-US"/>
        </w:rPr>
        <w:t>a after the increase of authoriz</w:t>
      </w:r>
      <w:r w:rsidRPr="006D0002">
        <w:rPr>
          <w:rFonts w:cs="Segoe UI"/>
          <w:sz w:val="16"/>
          <w:szCs w:val="16"/>
          <w:lang w:val="en-US"/>
        </w:rPr>
        <w:t>ed capital of the Company. Follow</w:t>
      </w:r>
      <w:r w:rsidR="00921D67">
        <w:rPr>
          <w:rFonts w:cs="Segoe UI"/>
          <w:sz w:val="16"/>
          <w:szCs w:val="16"/>
          <w:lang w:val="en-US"/>
        </w:rPr>
        <w:t>ing the increase of the authoriz</w:t>
      </w:r>
      <w:r w:rsidRPr="006D0002">
        <w:rPr>
          <w:rFonts w:cs="Segoe UI"/>
          <w:sz w:val="16"/>
          <w:szCs w:val="16"/>
          <w:lang w:val="en-US"/>
        </w:rPr>
        <w:t>ed capital of the Company, such capital is equal to EUR 110,476,193.97 is divided into 380,952,393 u</w:t>
      </w:r>
      <w:r w:rsidR="00DA37FC">
        <w:rPr>
          <w:rFonts w:cs="Segoe UI"/>
          <w:sz w:val="16"/>
          <w:szCs w:val="16"/>
          <w:lang w:val="en-US"/>
        </w:rPr>
        <w:t>nits of shares, which grant 380,952,</w:t>
      </w:r>
      <w:r w:rsidRPr="006D0002">
        <w:rPr>
          <w:rFonts w:cs="Segoe UI"/>
          <w:sz w:val="16"/>
          <w:szCs w:val="16"/>
          <w:lang w:val="en-US"/>
        </w:rPr>
        <w:t>393 votes. Nominal value per share – EUR 0.29.</w:t>
      </w:r>
      <w:r w:rsidR="006D0002" w:rsidRPr="006D0002">
        <w:t xml:space="preserve"> </w:t>
      </w:r>
      <w:r w:rsidR="006D0002">
        <w:rPr>
          <w:rFonts w:cs="Segoe UI"/>
          <w:sz w:val="16"/>
          <w:szCs w:val="16"/>
          <w:lang w:val="en-US"/>
        </w:rPr>
        <w:t>72.34</w:t>
      </w:r>
      <w:r w:rsidR="006D0002" w:rsidRPr="006D0002">
        <w:rPr>
          <w:rFonts w:cs="Segoe UI"/>
          <w:sz w:val="16"/>
          <w:szCs w:val="16"/>
          <w:lang w:val="en-US"/>
        </w:rPr>
        <w:t>% of the shares (</w:t>
      </w:r>
      <w:r w:rsidR="006D0002">
        <w:rPr>
          <w:rFonts w:cs="Segoe UI"/>
          <w:sz w:val="16"/>
          <w:szCs w:val="16"/>
          <w:lang w:val="en-US"/>
        </w:rPr>
        <w:t>275,587,</w:t>
      </w:r>
      <w:r w:rsidR="006D0002" w:rsidRPr="006D0002">
        <w:rPr>
          <w:rFonts w:cs="Segoe UI"/>
          <w:sz w:val="16"/>
          <w:szCs w:val="16"/>
          <w:lang w:val="en-US"/>
        </w:rPr>
        <w:t>444 shares) are owned by the State of Lithuania, represented by the Ministry of Energy.</w:t>
      </w:r>
    </w:p>
    <w:p w14:paraId="3B4252DC" w14:textId="77777777" w:rsidR="003A134D" w:rsidRPr="00BB70C2" w:rsidRDefault="003A134D" w:rsidP="003A134D">
      <w:pPr>
        <w:autoSpaceDE w:val="0"/>
        <w:autoSpaceDN w:val="0"/>
        <w:adjustRightInd w:val="0"/>
        <w:spacing w:after="0" w:line="240" w:lineRule="auto"/>
        <w:ind w:left="0" w:right="0"/>
        <w:jc w:val="both"/>
        <w:rPr>
          <w:rFonts w:cs="Segoe UI"/>
          <w:sz w:val="16"/>
          <w:szCs w:val="16"/>
          <w:lang w:val="en-US"/>
        </w:rPr>
      </w:pPr>
    </w:p>
    <w:p w14:paraId="7A71923E" w14:textId="36737CB6" w:rsidR="003A134D" w:rsidRPr="00BB70C2" w:rsidRDefault="00175E22" w:rsidP="003A134D">
      <w:pPr>
        <w:autoSpaceDE w:val="0"/>
        <w:autoSpaceDN w:val="0"/>
        <w:adjustRightInd w:val="0"/>
        <w:spacing w:after="0" w:line="240" w:lineRule="auto"/>
        <w:ind w:left="0" w:right="0"/>
        <w:jc w:val="both"/>
        <w:rPr>
          <w:rFonts w:cs="Segoe UI"/>
          <w:sz w:val="16"/>
          <w:szCs w:val="16"/>
          <w:lang w:val="en-US"/>
        </w:rPr>
      </w:pPr>
      <w:r>
        <w:rPr>
          <w:rFonts w:cs="Segoe UI"/>
          <w:sz w:val="16"/>
          <w:szCs w:val="16"/>
          <w:lang w:val="en-US"/>
        </w:rPr>
        <w:t xml:space="preserve">On </w:t>
      </w:r>
      <w:r w:rsidR="0091697D">
        <w:rPr>
          <w:rFonts w:cs="Segoe UI"/>
          <w:sz w:val="16"/>
          <w:szCs w:val="16"/>
          <w:lang w:val="en-US"/>
        </w:rPr>
        <w:t>30 September</w:t>
      </w:r>
      <w:r>
        <w:rPr>
          <w:rFonts w:cs="Segoe UI"/>
          <w:sz w:val="16"/>
          <w:szCs w:val="16"/>
          <w:lang w:val="en-US"/>
        </w:rPr>
        <w:t xml:space="preserve"> 2018</w:t>
      </w:r>
      <w:r w:rsidR="006015BA">
        <w:rPr>
          <w:rFonts w:cs="Segoe UI"/>
          <w:sz w:val="16"/>
          <w:szCs w:val="16"/>
          <w:lang w:val="en-US"/>
        </w:rPr>
        <w:t xml:space="preserve"> t</w:t>
      </w:r>
      <w:r>
        <w:rPr>
          <w:rFonts w:cs="Segoe UI"/>
          <w:sz w:val="16"/>
          <w:szCs w:val="16"/>
          <w:lang w:val="en-US"/>
        </w:rPr>
        <w:t xml:space="preserve">he Company‘s share capital amounting to </w:t>
      </w:r>
      <w:r w:rsidR="003A134D" w:rsidRPr="00BB70C2">
        <w:rPr>
          <w:rFonts w:cs="Segoe UI"/>
          <w:sz w:val="16"/>
          <w:szCs w:val="16"/>
          <w:lang w:val="en-US"/>
        </w:rPr>
        <w:t>EUR 110,375,793</w:t>
      </w:r>
      <w:r w:rsidR="005668D2" w:rsidRPr="00BB70C2">
        <w:rPr>
          <w:rFonts w:cs="Segoe UI"/>
          <w:sz w:val="16"/>
          <w:szCs w:val="16"/>
          <w:lang w:val="en-US"/>
        </w:rPr>
        <w:t>.</w:t>
      </w:r>
      <w:r>
        <w:rPr>
          <w:rFonts w:cs="Segoe UI"/>
          <w:sz w:val="16"/>
          <w:szCs w:val="16"/>
          <w:lang w:val="en-US"/>
        </w:rPr>
        <w:t>36</w:t>
      </w:r>
      <w:r w:rsidR="003A134D" w:rsidRPr="00BB70C2">
        <w:rPr>
          <w:rFonts w:cs="Segoe UI"/>
          <w:sz w:val="16"/>
          <w:szCs w:val="16"/>
          <w:lang w:val="en-US"/>
        </w:rPr>
        <w:t xml:space="preserve"> is fully paid</w:t>
      </w:r>
      <w:r w:rsidR="005668D2" w:rsidRPr="00BB70C2">
        <w:rPr>
          <w:rFonts w:cs="Segoe UI"/>
          <w:sz w:val="16"/>
          <w:szCs w:val="16"/>
          <w:lang w:val="en-US"/>
        </w:rPr>
        <w:t>.</w:t>
      </w:r>
      <w:r w:rsidR="003A134D" w:rsidRPr="00BB70C2">
        <w:rPr>
          <w:rFonts w:cs="Segoe UI"/>
          <w:sz w:val="16"/>
          <w:szCs w:val="16"/>
          <w:lang w:val="en-US"/>
        </w:rPr>
        <w:t xml:space="preserve"> It is divided into 380,606,184 ordinary shares with a par value of twenty</w:t>
      </w:r>
      <w:r w:rsidR="005668D2" w:rsidRPr="00BB70C2">
        <w:rPr>
          <w:rFonts w:cs="Segoe UI"/>
          <w:sz w:val="16"/>
          <w:szCs w:val="16"/>
          <w:lang w:val="en-US"/>
        </w:rPr>
        <w:t xml:space="preserve"> </w:t>
      </w:r>
      <w:r>
        <w:rPr>
          <w:rFonts w:cs="Segoe UI"/>
          <w:sz w:val="16"/>
          <w:szCs w:val="16"/>
          <w:lang w:val="en-US"/>
        </w:rPr>
        <w:t>EUR 0.29.</w:t>
      </w:r>
      <w:r w:rsidR="005668D2" w:rsidRPr="00BB70C2">
        <w:rPr>
          <w:rFonts w:cs="Segoe UI"/>
          <w:sz w:val="16"/>
          <w:szCs w:val="16"/>
          <w:lang w:val="en-US"/>
        </w:rPr>
        <w:t xml:space="preserve"> 72.</w:t>
      </w:r>
      <w:r w:rsidR="003A134D" w:rsidRPr="00BB70C2">
        <w:rPr>
          <w:rFonts w:cs="Segoe UI"/>
          <w:sz w:val="16"/>
          <w:szCs w:val="16"/>
          <w:lang w:val="en-US"/>
        </w:rPr>
        <w:t>32% of the shares (275,241,290 shares) are owned by the State of Lithuania, represented by the Ministry of Energy</w:t>
      </w:r>
      <w:r w:rsidR="005668D2" w:rsidRPr="00BB70C2">
        <w:rPr>
          <w:rFonts w:cs="Segoe UI"/>
          <w:sz w:val="16"/>
          <w:szCs w:val="16"/>
          <w:lang w:val="en-US"/>
        </w:rPr>
        <w:t>.</w:t>
      </w:r>
    </w:p>
    <w:p w14:paraId="72045792" w14:textId="77777777" w:rsidR="003A134D" w:rsidRPr="00BB70C2" w:rsidRDefault="003A134D" w:rsidP="003A134D">
      <w:pPr>
        <w:autoSpaceDE w:val="0"/>
        <w:autoSpaceDN w:val="0"/>
        <w:adjustRightInd w:val="0"/>
        <w:spacing w:after="0" w:line="240" w:lineRule="auto"/>
        <w:ind w:left="0" w:right="0"/>
        <w:jc w:val="both"/>
        <w:rPr>
          <w:rFonts w:cs="Segoe UI"/>
          <w:sz w:val="16"/>
          <w:szCs w:val="16"/>
          <w:lang w:val="en-US"/>
        </w:rPr>
      </w:pPr>
    </w:p>
    <w:p w14:paraId="2431D0A8" w14:textId="391C6129" w:rsidR="00175E22" w:rsidRDefault="00175E22" w:rsidP="003A134D">
      <w:pPr>
        <w:pStyle w:val="Pagrindinistekstas3"/>
        <w:spacing w:after="0" w:line="240" w:lineRule="auto"/>
        <w:ind w:left="0" w:right="0"/>
        <w:jc w:val="both"/>
        <w:rPr>
          <w:rFonts w:cs="Segoe UI"/>
          <w:lang w:val="en-US"/>
        </w:rPr>
      </w:pPr>
      <w:r>
        <w:rPr>
          <w:rFonts w:cs="Segoe UI"/>
          <w:lang w:val="en-US"/>
        </w:rPr>
        <w:t>In Ja</w:t>
      </w:r>
      <w:r w:rsidR="00730D28">
        <w:rPr>
          <w:rFonts w:cs="Segoe UI"/>
          <w:lang w:val="en-US"/>
        </w:rPr>
        <w:t>nuary 2019 the Company acquired 1,463,</w:t>
      </w:r>
      <w:r w:rsidRPr="00175E22">
        <w:rPr>
          <w:rFonts w:cs="Segoe UI"/>
          <w:lang w:val="en-US"/>
        </w:rPr>
        <w:t xml:space="preserve">414 </w:t>
      </w:r>
      <w:r w:rsidR="00730D28">
        <w:rPr>
          <w:rFonts w:cs="Segoe UI"/>
          <w:lang w:val="en-US"/>
        </w:rPr>
        <w:t xml:space="preserve">units of own shares. </w:t>
      </w:r>
      <w:r w:rsidR="00644E38">
        <w:rPr>
          <w:rFonts w:cs="Segoe UI"/>
          <w:lang w:val="en-US"/>
        </w:rPr>
        <w:t>T</w:t>
      </w:r>
      <w:r w:rsidR="00644E38" w:rsidRPr="00644E38">
        <w:rPr>
          <w:rFonts w:cs="Segoe UI"/>
          <w:lang w:val="en-US"/>
        </w:rPr>
        <w:t xml:space="preserve">otal </w:t>
      </w:r>
      <w:r w:rsidR="00644E38">
        <w:rPr>
          <w:rFonts w:cs="Segoe UI"/>
          <w:lang w:val="en-US"/>
        </w:rPr>
        <w:t>price of the transaction amounts to EUR 599,999.</w:t>
      </w:r>
      <w:r w:rsidR="00644E38" w:rsidRPr="00644E38">
        <w:rPr>
          <w:rFonts w:cs="Segoe UI"/>
          <w:lang w:val="en-US"/>
        </w:rPr>
        <w:t>74</w:t>
      </w:r>
      <w:r w:rsidR="00153AB3">
        <w:rPr>
          <w:rFonts w:cs="Segoe UI"/>
          <w:lang w:val="en-US"/>
        </w:rPr>
        <w:t xml:space="preserve">. </w:t>
      </w:r>
      <w:r w:rsidR="00153AB3" w:rsidRPr="00153AB3">
        <w:rPr>
          <w:rFonts w:cs="Segoe UI"/>
          <w:lang w:val="en-US"/>
        </w:rPr>
        <w:t xml:space="preserve">The </w:t>
      </w:r>
      <w:r w:rsidR="00153AB3">
        <w:rPr>
          <w:rFonts w:cs="Segoe UI"/>
          <w:lang w:val="en-US"/>
        </w:rPr>
        <w:t xml:space="preserve">purpose of shares’ acquisition is </w:t>
      </w:r>
      <w:r w:rsidR="00153AB3" w:rsidRPr="00153AB3">
        <w:rPr>
          <w:rFonts w:cs="Segoe UI"/>
          <w:lang w:val="en-US"/>
        </w:rPr>
        <w:t>the provision of shares to the Company’s employees.</w:t>
      </w:r>
      <w:r w:rsidR="00153AB3">
        <w:rPr>
          <w:rFonts w:cs="Segoe UI"/>
          <w:lang w:val="en-US"/>
        </w:rPr>
        <w:t xml:space="preserve"> </w:t>
      </w:r>
      <w:r w:rsidR="00684993">
        <w:rPr>
          <w:rFonts w:cs="Segoe UI"/>
          <w:lang w:val="en-US"/>
        </w:rPr>
        <w:t>In May 2019 the Company paid</w:t>
      </w:r>
      <w:r w:rsidR="009513F9">
        <w:rPr>
          <w:rFonts w:cs="Segoe UI"/>
          <w:lang w:val="en-US"/>
        </w:rPr>
        <w:t xml:space="preserve"> out</w:t>
      </w:r>
      <w:r w:rsidR="00684993">
        <w:rPr>
          <w:rFonts w:cs="Segoe UI"/>
          <w:lang w:val="en-US"/>
        </w:rPr>
        <w:t xml:space="preserve"> part of annual bonuses to employees in Company’s shares - 807,</w:t>
      </w:r>
      <w:r w:rsidR="00684993" w:rsidRPr="00684993">
        <w:rPr>
          <w:rFonts w:cs="Segoe UI"/>
          <w:lang w:val="en-US"/>
        </w:rPr>
        <w:t xml:space="preserve">606 </w:t>
      </w:r>
      <w:r w:rsidR="00684993">
        <w:rPr>
          <w:rFonts w:cs="Segoe UI"/>
          <w:lang w:val="en-US"/>
        </w:rPr>
        <w:t xml:space="preserve">units </w:t>
      </w:r>
      <w:r w:rsidR="009513F9">
        <w:rPr>
          <w:rFonts w:cs="Segoe UI"/>
          <w:lang w:val="en-US"/>
        </w:rPr>
        <w:t xml:space="preserve">of </w:t>
      </w:r>
      <w:r w:rsidR="00684993">
        <w:rPr>
          <w:rFonts w:cs="Segoe UI"/>
          <w:lang w:val="en-US"/>
        </w:rPr>
        <w:t xml:space="preserve">shares have been granted to the employees of the Company. </w:t>
      </w:r>
      <w:r w:rsidR="00153AB3">
        <w:rPr>
          <w:rFonts w:cs="Segoe UI"/>
          <w:lang w:val="en-US"/>
        </w:rPr>
        <w:t xml:space="preserve">During </w:t>
      </w:r>
      <w:r w:rsidR="0091697D">
        <w:rPr>
          <w:rFonts w:cs="Segoe UI"/>
          <w:lang w:val="en-US"/>
        </w:rPr>
        <w:t>nine</w:t>
      </w:r>
      <w:r w:rsidR="00BE3396">
        <w:rPr>
          <w:rFonts w:cs="Segoe UI"/>
          <w:lang w:val="en-US"/>
        </w:rPr>
        <w:t xml:space="preserve"> months</w:t>
      </w:r>
      <w:r w:rsidR="00153AB3">
        <w:rPr>
          <w:rFonts w:cs="Segoe UI"/>
          <w:lang w:val="en-US"/>
        </w:rPr>
        <w:t xml:space="preserve"> of 2018 the Company has not acquired any own shares.</w:t>
      </w:r>
    </w:p>
    <w:p w14:paraId="2DBEADF4" w14:textId="77777777" w:rsidR="00175E22" w:rsidRDefault="00175E22" w:rsidP="003A134D">
      <w:pPr>
        <w:pStyle w:val="Pagrindinistekstas3"/>
        <w:spacing w:after="0" w:line="240" w:lineRule="auto"/>
        <w:ind w:left="0" w:right="0"/>
        <w:jc w:val="both"/>
        <w:rPr>
          <w:rFonts w:cs="Segoe UI"/>
          <w:lang w:val="en-US"/>
        </w:rPr>
      </w:pPr>
    </w:p>
    <w:p w14:paraId="2BA07067" w14:textId="01AB8FF7" w:rsidR="003A134D" w:rsidRPr="00BB70C2" w:rsidRDefault="003A134D" w:rsidP="003A134D">
      <w:pPr>
        <w:pStyle w:val="Pagrindinistekstas3"/>
        <w:spacing w:after="0" w:line="240" w:lineRule="auto"/>
        <w:ind w:left="0" w:right="0"/>
        <w:jc w:val="both"/>
        <w:rPr>
          <w:rFonts w:cs="Segoe UI"/>
          <w:lang w:val="en-US"/>
        </w:rPr>
      </w:pPr>
      <w:r w:rsidRPr="00BB70C2">
        <w:rPr>
          <w:rFonts w:cs="Segoe UI"/>
          <w:lang w:val="en-US"/>
        </w:rPr>
        <w:t>The Company’s shares ar</w:t>
      </w:r>
      <w:r w:rsidR="007D636C" w:rsidRPr="00BB70C2">
        <w:rPr>
          <w:rFonts w:cs="Segoe UI"/>
          <w:lang w:val="en-US"/>
        </w:rPr>
        <w:t>e listed in the Baltic Main List on the NASDAQ</w:t>
      </w:r>
      <w:r w:rsidRPr="00BB70C2">
        <w:rPr>
          <w:rFonts w:cs="Segoe UI"/>
          <w:lang w:val="en-US"/>
        </w:rPr>
        <w:t xml:space="preserve"> Vilnius Stock Exchange (ISIN code LT0000111650, abbreviation KNF1L)</w:t>
      </w:r>
      <w:r w:rsidR="00940C0B" w:rsidRPr="00BB70C2">
        <w:rPr>
          <w:rFonts w:cs="Segoe UI"/>
          <w:lang w:val="en-US"/>
        </w:rPr>
        <w:t>.</w:t>
      </w:r>
    </w:p>
    <w:p w14:paraId="4504FCB4" w14:textId="77777777" w:rsidR="003A134D" w:rsidRPr="00BB70C2" w:rsidRDefault="003A134D" w:rsidP="003A134D">
      <w:pPr>
        <w:pStyle w:val="Pagrindinistekstas3"/>
        <w:spacing w:after="0" w:line="240" w:lineRule="auto"/>
        <w:ind w:left="0" w:right="0"/>
        <w:jc w:val="both"/>
        <w:rPr>
          <w:rFonts w:cs="Segoe UI"/>
          <w:lang w:val="en-US"/>
        </w:rPr>
      </w:pPr>
    </w:p>
    <w:p w14:paraId="6B5F64B2" w14:textId="72FC1A2B" w:rsidR="003A134D" w:rsidRPr="00BB70C2" w:rsidRDefault="003A134D" w:rsidP="003A134D">
      <w:pPr>
        <w:pStyle w:val="Pagrindinistekstas3"/>
        <w:spacing w:after="0" w:line="240" w:lineRule="auto"/>
        <w:ind w:left="0" w:right="0"/>
        <w:jc w:val="both"/>
        <w:rPr>
          <w:rFonts w:cs="Segoe UI"/>
          <w:lang w:val="en-US"/>
        </w:rPr>
      </w:pPr>
      <w:r w:rsidRPr="00BB70C2">
        <w:rPr>
          <w:rFonts w:cs="Segoe UI"/>
          <w:lang w:val="en-US"/>
        </w:rPr>
        <w:t xml:space="preserve">As of </w:t>
      </w:r>
      <w:r w:rsidR="0091697D">
        <w:rPr>
          <w:rFonts w:cs="Segoe UI"/>
          <w:lang w:val="en-US"/>
        </w:rPr>
        <w:t>30 September 2019</w:t>
      </w:r>
      <w:r w:rsidR="00574AE8" w:rsidRPr="00BB70C2">
        <w:rPr>
          <w:rFonts w:cs="Segoe UI"/>
          <w:lang w:val="en-US"/>
        </w:rPr>
        <w:t xml:space="preserve"> </w:t>
      </w:r>
      <w:r w:rsidRPr="00BB70C2">
        <w:rPr>
          <w:rFonts w:cs="Segoe UI"/>
          <w:lang w:val="en-US"/>
        </w:rPr>
        <w:t xml:space="preserve">and </w:t>
      </w:r>
      <w:r w:rsidR="0091697D">
        <w:rPr>
          <w:rFonts w:cs="Segoe UI"/>
          <w:lang w:val="en-US"/>
        </w:rPr>
        <w:t>30 September</w:t>
      </w:r>
      <w:r w:rsidR="005668D2" w:rsidRPr="00BB70C2">
        <w:rPr>
          <w:rFonts w:cs="Segoe UI"/>
          <w:lang w:val="en-US"/>
        </w:rPr>
        <w:t xml:space="preserve"> 201</w:t>
      </w:r>
      <w:r w:rsidR="008D7510">
        <w:rPr>
          <w:rFonts w:cs="Segoe UI"/>
          <w:lang w:val="en-US"/>
        </w:rPr>
        <w:t>8</w:t>
      </w:r>
      <w:r w:rsidRPr="00BB70C2">
        <w:rPr>
          <w:rFonts w:cs="Segoe UI"/>
          <w:lang w:val="en-US"/>
        </w:rPr>
        <w:t xml:space="preserve"> the shareholders of the Company were:</w:t>
      </w:r>
    </w:p>
    <w:tbl>
      <w:tblPr>
        <w:tblW w:w="9639" w:type="dxa"/>
        <w:tblInd w:w="108" w:type="dxa"/>
        <w:tblLayout w:type="fixed"/>
        <w:tblLook w:val="0000" w:firstRow="0" w:lastRow="0" w:firstColumn="0" w:lastColumn="0" w:noHBand="0" w:noVBand="0"/>
      </w:tblPr>
      <w:tblGrid>
        <w:gridCol w:w="4678"/>
        <w:gridCol w:w="1276"/>
        <w:gridCol w:w="1134"/>
        <w:gridCol w:w="283"/>
        <w:gridCol w:w="1134"/>
        <w:gridCol w:w="1134"/>
      </w:tblGrid>
      <w:tr w:rsidR="003A134D" w:rsidRPr="00BB70C2" w14:paraId="2C25D700" w14:textId="77777777" w:rsidTr="00F1549C">
        <w:trPr>
          <w:cantSplit/>
        </w:trPr>
        <w:tc>
          <w:tcPr>
            <w:tcW w:w="4678" w:type="dxa"/>
          </w:tcPr>
          <w:p w14:paraId="45A702AA" w14:textId="77777777" w:rsidR="003A134D" w:rsidRPr="00BB70C2" w:rsidRDefault="003A134D" w:rsidP="00F1549C">
            <w:pPr>
              <w:autoSpaceDE w:val="0"/>
              <w:autoSpaceDN w:val="0"/>
              <w:adjustRightInd w:val="0"/>
              <w:spacing w:after="0" w:line="240" w:lineRule="auto"/>
              <w:ind w:left="0" w:right="0" w:hanging="108"/>
              <w:rPr>
                <w:rFonts w:cs="Segoe UI"/>
                <w:sz w:val="16"/>
                <w:szCs w:val="16"/>
                <w:lang w:val="en-US"/>
              </w:rPr>
            </w:pPr>
          </w:p>
        </w:tc>
        <w:tc>
          <w:tcPr>
            <w:tcW w:w="2410" w:type="dxa"/>
            <w:gridSpan w:val="2"/>
            <w:tcBorders>
              <w:bottom w:val="single" w:sz="4" w:space="0" w:color="5B869D"/>
            </w:tcBorders>
            <w:vAlign w:val="bottom"/>
          </w:tcPr>
          <w:p w14:paraId="331E134B" w14:textId="6FD7FDAD" w:rsidR="003A134D" w:rsidRPr="00BB70C2" w:rsidRDefault="0091697D" w:rsidP="008D7510">
            <w:pPr>
              <w:spacing w:after="0" w:line="240" w:lineRule="auto"/>
              <w:ind w:left="0" w:right="0"/>
              <w:jc w:val="center"/>
              <w:rPr>
                <w:rFonts w:cs="Segoe UI"/>
                <w:bCs/>
                <w:sz w:val="16"/>
                <w:szCs w:val="16"/>
                <w:lang w:val="en-US"/>
              </w:rPr>
            </w:pPr>
            <w:r>
              <w:rPr>
                <w:rFonts w:cs="Segoe UI"/>
                <w:sz w:val="16"/>
                <w:lang w:val="en-US"/>
              </w:rPr>
              <w:t>30 September 2019</w:t>
            </w:r>
          </w:p>
        </w:tc>
        <w:tc>
          <w:tcPr>
            <w:tcW w:w="283" w:type="dxa"/>
            <w:shd w:val="clear" w:color="auto" w:fill="auto"/>
          </w:tcPr>
          <w:p w14:paraId="23D6EE6D" w14:textId="77777777" w:rsidR="003A134D" w:rsidRPr="00BB70C2" w:rsidRDefault="003A134D" w:rsidP="00F1549C">
            <w:pPr>
              <w:spacing w:after="0" w:line="240" w:lineRule="auto"/>
              <w:ind w:left="0" w:right="0"/>
              <w:jc w:val="right"/>
              <w:rPr>
                <w:rFonts w:cs="Segoe UI"/>
                <w:bCs/>
                <w:sz w:val="16"/>
                <w:szCs w:val="16"/>
                <w:lang w:val="en-US"/>
              </w:rPr>
            </w:pPr>
          </w:p>
        </w:tc>
        <w:tc>
          <w:tcPr>
            <w:tcW w:w="2268" w:type="dxa"/>
            <w:gridSpan w:val="2"/>
            <w:tcBorders>
              <w:bottom w:val="single" w:sz="4" w:space="0" w:color="5B869D"/>
            </w:tcBorders>
            <w:vAlign w:val="center"/>
          </w:tcPr>
          <w:p w14:paraId="07859EB2" w14:textId="1D67B28B" w:rsidR="003A134D" w:rsidRPr="00BB70C2" w:rsidRDefault="0091697D" w:rsidP="008D7510">
            <w:pPr>
              <w:spacing w:after="0" w:line="240" w:lineRule="auto"/>
              <w:ind w:left="0" w:right="0"/>
              <w:jc w:val="center"/>
              <w:rPr>
                <w:rFonts w:cs="Segoe UI"/>
                <w:bCs/>
                <w:sz w:val="16"/>
                <w:szCs w:val="16"/>
                <w:lang w:val="en-US"/>
              </w:rPr>
            </w:pPr>
            <w:r>
              <w:rPr>
                <w:rFonts w:cs="Segoe UI"/>
                <w:sz w:val="16"/>
                <w:lang w:val="en-US"/>
              </w:rPr>
              <w:t>30 September</w:t>
            </w:r>
            <w:r w:rsidR="005668D2" w:rsidRPr="00BB70C2">
              <w:rPr>
                <w:rFonts w:cs="Segoe UI"/>
                <w:sz w:val="16"/>
                <w:lang w:val="en-US"/>
              </w:rPr>
              <w:t xml:space="preserve"> 201</w:t>
            </w:r>
            <w:r w:rsidR="008D7510">
              <w:rPr>
                <w:rFonts w:cs="Segoe UI"/>
                <w:sz w:val="16"/>
                <w:lang w:val="en-US"/>
              </w:rPr>
              <w:t>8</w:t>
            </w:r>
            <w:r w:rsidR="003A134D" w:rsidRPr="00BB70C2">
              <w:rPr>
                <w:rFonts w:cs="Segoe UI"/>
                <w:sz w:val="16"/>
                <w:lang w:val="en-US"/>
              </w:rPr>
              <w:t xml:space="preserve">  </w:t>
            </w:r>
          </w:p>
        </w:tc>
      </w:tr>
      <w:tr w:rsidR="003A134D" w:rsidRPr="00BB70C2" w14:paraId="6FF58634" w14:textId="77777777" w:rsidTr="00F1549C">
        <w:tc>
          <w:tcPr>
            <w:tcW w:w="4678" w:type="dxa"/>
          </w:tcPr>
          <w:p w14:paraId="42B5E7A7" w14:textId="77777777" w:rsidR="003A134D" w:rsidRPr="00BB70C2" w:rsidRDefault="003A134D" w:rsidP="00F1549C">
            <w:pPr>
              <w:autoSpaceDE w:val="0"/>
              <w:autoSpaceDN w:val="0"/>
              <w:adjustRightInd w:val="0"/>
              <w:spacing w:after="0" w:line="240" w:lineRule="auto"/>
              <w:ind w:left="0" w:right="0" w:hanging="108"/>
              <w:rPr>
                <w:rFonts w:cs="Segoe UI"/>
                <w:sz w:val="16"/>
                <w:szCs w:val="16"/>
                <w:lang w:val="en-US"/>
              </w:rPr>
            </w:pPr>
          </w:p>
        </w:tc>
        <w:tc>
          <w:tcPr>
            <w:tcW w:w="1276" w:type="dxa"/>
            <w:tcBorders>
              <w:top w:val="single" w:sz="4" w:space="0" w:color="5B869D"/>
              <w:bottom w:val="single" w:sz="4" w:space="0" w:color="5B869D"/>
            </w:tcBorders>
            <w:shd w:val="clear" w:color="auto" w:fill="AFD1CA"/>
            <w:vAlign w:val="center"/>
          </w:tcPr>
          <w:p w14:paraId="5784C48A" w14:textId="77777777" w:rsidR="003A134D" w:rsidRPr="00BB70C2" w:rsidRDefault="003A134D" w:rsidP="00F1549C">
            <w:pPr>
              <w:autoSpaceDE w:val="0"/>
              <w:autoSpaceDN w:val="0"/>
              <w:adjustRightInd w:val="0"/>
              <w:spacing w:after="0" w:line="240" w:lineRule="auto"/>
              <w:ind w:left="0" w:right="0"/>
              <w:jc w:val="center"/>
              <w:rPr>
                <w:rFonts w:cs="Segoe UI"/>
                <w:sz w:val="16"/>
                <w:szCs w:val="16"/>
                <w:lang w:val="en-US"/>
              </w:rPr>
            </w:pPr>
            <w:r w:rsidRPr="00BB70C2">
              <w:rPr>
                <w:rFonts w:cs="Segoe UI"/>
                <w:sz w:val="16"/>
                <w:szCs w:val="16"/>
                <w:lang w:val="en-US"/>
              </w:rPr>
              <w:t>Number of shares held (thousand)</w:t>
            </w:r>
          </w:p>
        </w:tc>
        <w:tc>
          <w:tcPr>
            <w:tcW w:w="1134" w:type="dxa"/>
            <w:tcBorders>
              <w:top w:val="single" w:sz="4" w:space="0" w:color="5B869D"/>
              <w:bottom w:val="single" w:sz="4" w:space="0" w:color="5B869D"/>
            </w:tcBorders>
            <w:shd w:val="clear" w:color="auto" w:fill="AFD1CA"/>
            <w:vAlign w:val="center"/>
          </w:tcPr>
          <w:p w14:paraId="1B74B7EE" w14:textId="77777777" w:rsidR="003A134D" w:rsidRPr="00BB70C2" w:rsidRDefault="003A134D" w:rsidP="00F1549C">
            <w:pPr>
              <w:autoSpaceDE w:val="0"/>
              <w:autoSpaceDN w:val="0"/>
              <w:adjustRightInd w:val="0"/>
              <w:spacing w:after="0" w:line="240" w:lineRule="auto"/>
              <w:ind w:left="0" w:right="0" w:hanging="108"/>
              <w:jc w:val="center"/>
              <w:rPr>
                <w:rFonts w:cs="Segoe UI"/>
                <w:sz w:val="16"/>
                <w:szCs w:val="16"/>
                <w:lang w:val="en-US"/>
              </w:rPr>
            </w:pPr>
            <w:r w:rsidRPr="00BB70C2">
              <w:rPr>
                <w:rFonts w:cs="Segoe UI"/>
                <w:sz w:val="16"/>
                <w:szCs w:val="16"/>
                <w:lang w:val="en-US"/>
              </w:rPr>
              <w:t>Part of ownership      (%)</w:t>
            </w:r>
          </w:p>
        </w:tc>
        <w:tc>
          <w:tcPr>
            <w:tcW w:w="283" w:type="dxa"/>
            <w:shd w:val="clear" w:color="auto" w:fill="auto"/>
            <w:vAlign w:val="center"/>
          </w:tcPr>
          <w:p w14:paraId="67C0D81C" w14:textId="77777777" w:rsidR="003A134D" w:rsidRPr="00BB70C2" w:rsidRDefault="003A134D" w:rsidP="00F1549C">
            <w:pPr>
              <w:autoSpaceDE w:val="0"/>
              <w:autoSpaceDN w:val="0"/>
              <w:adjustRightInd w:val="0"/>
              <w:spacing w:after="0" w:line="240" w:lineRule="auto"/>
              <w:ind w:left="0" w:right="0" w:hanging="108"/>
              <w:jc w:val="center"/>
              <w:rPr>
                <w:rFonts w:cs="Segoe UI"/>
                <w:sz w:val="16"/>
                <w:szCs w:val="16"/>
                <w:lang w:val="en-US"/>
              </w:rPr>
            </w:pPr>
          </w:p>
        </w:tc>
        <w:tc>
          <w:tcPr>
            <w:tcW w:w="1134" w:type="dxa"/>
            <w:tcBorders>
              <w:top w:val="single" w:sz="4" w:space="0" w:color="5B869D"/>
              <w:bottom w:val="single" w:sz="4" w:space="0" w:color="5B869D"/>
            </w:tcBorders>
            <w:shd w:val="clear" w:color="auto" w:fill="AFD1CA"/>
            <w:vAlign w:val="center"/>
          </w:tcPr>
          <w:p w14:paraId="6C2FA248" w14:textId="77777777" w:rsidR="003A134D" w:rsidRPr="00BB70C2" w:rsidRDefault="003A134D" w:rsidP="00F1549C">
            <w:pPr>
              <w:autoSpaceDE w:val="0"/>
              <w:autoSpaceDN w:val="0"/>
              <w:adjustRightInd w:val="0"/>
              <w:spacing w:after="0" w:line="240" w:lineRule="auto"/>
              <w:ind w:left="0" w:right="0"/>
              <w:jc w:val="center"/>
              <w:rPr>
                <w:rFonts w:cs="Segoe UI"/>
                <w:sz w:val="16"/>
                <w:szCs w:val="16"/>
                <w:lang w:val="en-US"/>
              </w:rPr>
            </w:pPr>
            <w:r w:rsidRPr="00BB70C2">
              <w:rPr>
                <w:rFonts w:cs="Segoe UI"/>
                <w:sz w:val="16"/>
                <w:szCs w:val="16"/>
                <w:lang w:val="en-US"/>
              </w:rPr>
              <w:t>Number of shares held (thousand)</w:t>
            </w:r>
          </w:p>
        </w:tc>
        <w:tc>
          <w:tcPr>
            <w:tcW w:w="1134" w:type="dxa"/>
            <w:tcBorders>
              <w:top w:val="single" w:sz="4" w:space="0" w:color="5B869D"/>
              <w:bottom w:val="single" w:sz="4" w:space="0" w:color="5B869D"/>
            </w:tcBorders>
            <w:shd w:val="clear" w:color="auto" w:fill="AFD1CA"/>
            <w:vAlign w:val="center"/>
          </w:tcPr>
          <w:p w14:paraId="7A718483" w14:textId="77777777" w:rsidR="003A134D" w:rsidRPr="00BB70C2" w:rsidRDefault="003A134D" w:rsidP="00F1549C">
            <w:pPr>
              <w:autoSpaceDE w:val="0"/>
              <w:autoSpaceDN w:val="0"/>
              <w:adjustRightInd w:val="0"/>
              <w:spacing w:after="0" w:line="240" w:lineRule="auto"/>
              <w:ind w:left="0" w:right="0" w:hanging="108"/>
              <w:jc w:val="center"/>
              <w:rPr>
                <w:rFonts w:cs="Segoe UI"/>
                <w:sz w:val="16"/>
                <w:szCs w:val="16"/>
                <w:lang w:val="en-US"/>
              </w:rPr>
            </w:pPr>
            <w:r w:rsidRPr="00BB70C2">
              <w:rPr>
                <w:rFonts w:cs="Segoe UI"/>
                <w:sz w:val="16"/>
                <w:szCs w:val="16"/>
                <w:lang w:val="en-US"/>
              </w:rPr>
              <w:t>Part of ownership (%)</w:t>
            </w:r>
          </w:p>
        </w:tc>
      </w:tr>
      <w:tr w:rsidR="00350FF7" w:rsidRPr="00BB70C2" w14:paraId="018D9F31" w14:textId="77777777" w:rsidTr="00F1549C">
        <w:trPr>
          <w:trHeight w:val="266"/>
        </w:trPr>
        <w:tc>
          <w:tcPr>
            <w:tcW w:w="4678" w:type="dxa"/>
          </w:tcPr>
          <w:p w14:paraId="392A7965" w14:textId="77777777" w:rsidR="00350FF7" w:rsidRPr="00BB70C2" w:rsidRDefault="00350FF7" w:rsidP="00350FF7">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State of Lithuania represented by the Ministry of Energy (Gediminas av, 38/2, Vilnius, 302308327)</w:t>
            </w:r>
          </w:p>
        </w:tc>
        <w:tc>
          <w:tcPr>
            <w:tcW w:w="1276" w:type="dxa"/>
            <w:tcBorders>
              <w:top w:val="single" w:sz="4" w:space="0" w:color="5B869D"/>
            </w:tcBorders>
            <w:vAlign w:val="center"/>
          </w:tcPr>
          <w:p w14:paraId="2D7FDEF3" w14:textId="316DE298"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r>
              <w:rPr>
                <w:rFonts w:cs="Segoe UI"/>
                <w:noProof/>
                <w:sz w:val="16"/>
                <w:szCs w:val="16"/>
              </w:rPr>
              <w:t>275,</w:t>
            </w:r>
            <w:r w:rsidRPr="00BD69D6">
              <w:rPr>
                <w:rFonts w:cs="Segoe UI"/>
                <w:noProof/>
                <w:sz w:val="16"/>
                <w:szCs w:val="16"/>
              </w:rPr>
              <w:t>587</w:t>
            </w:r>
          </w:p>
        </w:tc>
        <w:tc>
          <w:tcPr>
            <w:tcW w:w="1134" w:type="dxa"/>
            <w:tcBorders>
              <w:top w:val="single" w:sz="4" w:space="0" w:color="5B869D"/>
            </w:tcBorders>
            <w:vAlign w:val="center"/>
          </w:tcPr>
          <w:p w14:paraId="1D98E027" w14:textId="427ED5AA"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r>
              <w:rPr>
                <w:rFonts w:cs="Segoe UI"/>
                <w:noProof/>
                <w:sz w:val="16"/>
                <w:szCs w:val="16"/>
              </w:rPr>
              <w:t>72.34</w:t>
            </w:r>
          </w:p>
        </w:tc>
        <w:tc>
          <w:tcPr>
            <w:tcW w:w="283" w:type="dxa"/>
            <w:shd w:val="clear" w:color="auto" w:fill="auto"/>
            <w:vAlign w:val="center"/>
          </w:tcPr>
          <w:p w14:paraId="0CDC03C6" w14:textId="77777777"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p>
        </w:tc>
        <w:tc>
          <w:tcPr>
            <w:tcW w:w="1134" w:type="dxa"/>
            <w:tcBorders>
              <w:top w:val="single" w:sz="4" w:space="0" w:color="5B869D"/>
            </w:tcBorders>
            <w:vAlign w:val="center"/>
          </w:tcPr>
          <w:p w14:paraId="6F8980F8" w14:textId="74B1AA59"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r w:rsidRPr="005C74F8">
              <w:rPr>
                <w:rFonts w:cs="Segoe UI"/>
                <w:noProof/>
                <w:sz w:val="16"/>
                <w:szCs w:val="16"/>
              </w:rPr>
              <w:t>275</w:t>
            </w:r>
            <w:r>
              <w:rPr>
                <w:rFonts w:cs="Segoe UI"/>
                <w:noProof/>
                <w:sz w:val="16"/>
                <w:szCs w:val="16"/>
              </w:rPr>
              <w:t>,</w:t>
            </w:r>
            <w:r w:rsidRPr="005C74F8">
              <w:rPr>
                <w:rFonts w:cs="Segoe UI"/>
                <w:noProof/>
                <w:sz w:val="16"/>
                <w:szCs w:val="16"/>
              </w:rPr>
              <w:t>241</w:t>
            </w:r>
          </w:p>
        </w:tc>
        <w:tc>
          <w:tcPr>
            <w:tcW w:w="1134" w:type="dxa"/>
            <w:tcBorders>
              <w:top w:val="single" w:sz="4" w:space="0" w:color="5B869D"/>
            </w:tcBorders>
            <w:vAlign w:val="center"/>
          </w:tcPr>
          <w:p w14:paraId="09259339" w14:textId="5B007067"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r w:rsidRPr="005C74F8">
              <w:rPr>
                <w:rFonts w:cs="Segoe UI"/>
                <w:noProof/>
                <w:sz w:val="16"/>
                <w:szCs w:val="16"/>
              </w:rPr>
              <w:t>72</w:t>
            </w:r>
            <w:r>
              <w:rPr>
                <w:rFonts w:cs="Segoe UI"/>
                <w:noProof/>
                <w:sz w:val="16"/>
                <w:szCs w:val="16"/>
              </w:rPr>
              <w:t>.</w:t>
            </w:r>
            <w:r w:rsidRPr="005C74F8">
              <w:rPr>
                <w:rFonts w:cs="Segoe UI"/>
                <w:noProof/>
                <w:sz w:val="16"/>
                <w:szCs w:val="16"/>
              </w:rPr>
              <w:t>32</w:t>
            </w:r>
          </w:p>
        </w:tc>
      </w:tr>
      <w:tr w:rsidR="00350FF7" w:rsidRPr="00BB70C2" w14:paraId="11F00C54" w14:textId="77777777" w:rsidTr="00D25559">
        <w:trPr>
          <w:trHeight w:val="269"/>
        </w:trPr>
        <w:tc>
          <w:tcPr>
            <w:tcW w:w="4678" w:type="dxa"/>
          </w:tcPr>
          <w:p w14:paraId="3120D818" w14:textId="78BEFBE8" w:rsidR="00350FF7" w:rsidRPr="00BB70C2" w:rsidRDefault="00350FF7" w:rsidP="00350FF7">
            <w:pPr>
              <w:autoSpaceDE w:val="0"/>
              <w:autoSpaceDN w:val="0"/>
              <w:adjustRightInd w:val="0"/>
              <w:spacing w:after="0" w:line="240" w:lineRule="auto"/>
              <w:ind w:left="0" w:right="0"/>
              <w:rPr>
                <w:rFonts w:cs="Segoe UI"/>
                <w:sz w:val="16"/>
                <w:szCs w:val="16"/>
                <w:lang w:val="en-US"/>
              </w:rPr>
            </w:pPr>
            <w:r>
              <w:rPr>
                <w:rFonts w:cs="Segoe UI"/>
                <w:sz w:val="16"/>
                <w:szCs w:val="16"/>
                <w:lang w:val="en-US"/>
              </w:rPr>
              <w:t>Concern UAB</w:t>
            </w:r>
            <w:r w:rsidRPr="00BB70C2">
              <w:rPr>
                <w:rFonts w:cs="Segoe UI"/>
                <w:sz w:val="16"/>
                <w:szCs w:val="16"/>
                <w:lang w:val="en-US"/>
              </w:rPr>
              <w:t xml:space="preserve"> Achemos grupė  (Jonalaukis village, Jonava district, 156673480)</w:t>
            </w:r>
          </w:p>
        </w:tc>
        <w:tc>
          <w:tcPr>
            <w:tcW w:w="1276" w:type="dxa"/>
            <w:shd w:val="clear" w:color="auto" w:fill="auto"/>
            <w:vAlign w:val="center"/>
          </w:tcPr>
          <w:p w14:paraId="540EDA86" w14:textId="4C2F9555" w:rsidR="00350FF7" w:rsidRPr="00BB70C2" w:rsidRDefault="00350FF7" w:rsidP="00350FF7">
            <w:pPr>
              <w:spacing w:after="0" w:line="240" w:lineRule="auto"/>
              <w:ind w:left="0" w:right="0"/>
              <w:jc w:val="right"/>
              <w:rPr>
                <w:rFonts w:cs="Segoe UI"/>
                <w:sz w:val="16"/>
                <w:szCs w:val="16"/>
                <w:lang w:val="en-US"/>
              </w:rPr>
            </w:pPr>
            <w:r>
              <w:rPr>
                <w:rFonts w:cs="Segoe UI"/>
                <w:noProof/>
                <w:sz w:val="16"/>
                <w:szCs w:val="16"/>
              </w:rPr>
              <w:t>39,</w:t>
            </w:r>
            <w:r w:rsidRPr="00B224B5">
              <w:rPr>
                <w:rFonts w:cs="Segoe UI"/>
                <w:noProof/>
                <w:sz w:val="16"/>
                <w:szCs w:val="16"/>
              </w:rPr>
              <w:t>650</w:t>
            </w:r>
          </w:p>
        </w:tc>
        <w:tc>
          <w:tcPr>
            <w:tcW w:w="1134" w:type="dxa"/>
            <w:shd w:val="clear" w:color="auto" w:fill="auto"/>
            <w:vAlign w:val="center"/>
          </w:tcPr>
          <w:p w14:paraId="58E228CC" w14:textId="6E1DED65"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r>
              <w:rPr>
                <w:rFonts w:cs="Segoe UI"/>
                <w:noProof/>
                <w:sz w:val="16"/>
                <w:szCs w:val="16"/>
              </w:rPr>
              <w:t>10.41</w:t>
            </w:r>
          </w:p>
        </w:tc>
        <w:tc>
          <w:tcPr>
            <w:tcW w:w="283" w:type="dxa"/>
            <w:vAlign w:val="center"/>
          </w:tcPr>
          <w:p w14:paraId="774401A8" w14:textId="77777777"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p>
        </w:tc>
        <w:tc>
          <w:tcPr>
            <w:tcW w:w="1134" w:type="dxa"/>
            <w:shd w:val="clear" w:color="auto" w:fill="auto"/>
            <w:vAlign w:val="center"/>
          </w:tcPr>
          <w:p w14:paraId="07008B49" w14:textId="78D69B36" w:rsidR="00350FF7" w:rsidRPr="00BB70C2" w:rsidRDefault="00350FF7" w:rsidP="00350FF7">
            <w:pPr>
              <w:spacing w:after="0" w:line="240" w:lineRule="auto"/>
              <w:ind w:left="0" w:right="0"/>
              <w:jc w:val="right"/>
              <w:rPr>
                <w:rFonts w:cs="Segoe UI"/>
                <w:sz w:val="16"/>
                <w:szCs w:val="16"/>
                <w:lang w:val="en-US"/>
              </w:rPr>
            </w:pPr>
            <w:r w:rsidRPr="005C74F8">
              <w:rPr>
                <w:rFonts w:cs="Segoe UI"/>
                <w:noProof/>
                <w:sz w:val="16"/>
                <w:szCs w:val="16"/>
              </w:rPr>
              <w:t>39</w:t>
            </w:r>
            <w:r>
              <w:rPr>
                <w:rFonts w:cs="Segoe UI"/>
                <w:noProof/>
                <w:sz w:val="16"/>
                <w:szCs w:val="16"/>
              </w:rPr>
              <w:t>,</w:t>
            </w:r>
            <w:r w:rsidRPr="005C74F8">
              <w:rPr>
                <w:rFonts w:cs="Segoe UI"/>
                <w:noProof/>
                <w:sz w:val="16"/>
                <w:szCs w:val="16"/>
              </w:rPr>
              <w:t>55</w:t>
            </w:r>
            <w:r>
              <w:rPr>
                <w:rFonts w:cs="Segoe UI"/>
                <w:noProof/>
                <w:sz w:val="16"/>
                <w:szCs w:val="16"/>
              </w:rPr>
              <w:t>6</w:t>
            </w:r>
          </w:p>
        </w:tc>
        <w:tc>
          <w:tcPr>
            <w:tcW w:w="1134" w:type="dxa"/>
            <w:shd w:val="clear" w:color="auto" w:fill="auto"/>
            <w:vAlign w:val="center"/>
          </w:tcPr>
          <w:p w14:paraId="3AEC2FBC" w14:textId="01379CBE"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r w:rsidRPr="005C74F8">
              <w:rPr>
                <w:rFonts w:cs="Segoe UI"/>
                <w:noProof/>
                <w:sz w:val="16"/>
                <w:szCs w:val="16"/>
              </w:rPr>
              <w:t>10</w:t>
            </w:r>
            <w:r>
              <w:rPr>
                <w:rFonts w:cs="Segoe UI"/>
                <w:noProof/>
                <w:sz w:val="16"/>
                <w:szCs w:val="16"/>
              </w:rPr>
              <w:t>.</w:t>
            </w:r>
            <w:r w:rsidRPr="005C74F8">
              <w:rPr>
                <w:rFonts w:cs="Segoe UI"/>
                <w:noProof/>
                <w:sz w:val="16"/>
                <w:szCs w:val="16"/>
              </w:rPr>
              <w:t>39</w:t>
            </w:r>
          </w:p>
        </w:tc>
      </w:tr>
      <w:tr w:rsidR="00350FF7" w:rsidRPr="00BB70C2" w14:paraId="65012263" w14:textId="77777777" w:rsidTr="00D25559">
        <w:trPr>
          <w:trHeight w:val="74"/>
        </w:trPr>
        <w:tc>
          <w:tcPr>
            <w:tcW w:w="4678" w:type="dxa"/>
          </w:tcPr>
          <w:p w14:paraId="41159B80" w14:textId="77777777" w:rsidR="00350FF7" w:rsidRPr="00BB70C2" w:rsidRDefault="00350FF7" w:rsidP="00350FF7">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Other (less than 5 per cent each)</w:t>
            </w:r>
          </w:p>
        </w:tc>
        <w:tc>
          <w:tcPr>
            <w:tcW w:w="1276" w:type="dxa"/>
            <w:tcBorders>
              <w:bottom w:val="single" w:sz="4" w:space="0" w:color="5B869D"/>
            </w:tcBorders>
            <w:shd w:val="clear" w:color="auto" w:fill="auto"/>
            <w:vAlign w:val="center"/>
          </w:tcPr>
          <w:p w14:paraId="74FB650C" w14:textId="5AD039A3" w:rsidR="00350FF7" w:rsidRPr="00BB70C2" w:rsidRDefault="00350FF7" w:rsidP="00350FF7">
            <w:pPr>
              <w:spacing w:after="0" w:line="240" w:lineRule="auto"/>
              <w:ind w:left="0" w:right="0"/>
              <w:jc w:val="right"/>
              <w:rPr>
                <w:rFonts w:cs="Segoe UI"/>
                <w:sz w:val="16"/>
                <w:szCs w:val="16"/>
                <w:lang w:val="en-US"/>
              </w:rPr>
            </w:pPr>
            <w:r>
              <w:rPr>
                <w:rFonts w:cs="Segoe UI"/>
                <w:noProof/>
                <w:sz w:val="16"/>
                <w:szCs w:val="16"/>
              </w:rPr>
              <w:t>65,</w:t>
            </w:r>
            <w:r w:rsidRPr="00B224B5">
              <w:rPr>
                <w:rFonts w:cs="Segoe UI"/>
                <w:noProof/>
                <w:sz w:val="16"/>
                <w:szCs w:val="16"/>
              </w:rPr>
              <w:t>715</w:t>
            </w:r>
          </w:p>
        </w:tc>
        <w:tc>
          <w:tcPr>
            <w:tcW w:w="1134" w:type="dxa"/>
            <w:tcBorders>
              <w:bottom w:val="single" w:sz="4" w:space="0" w:color="5B869D"/>
            </w:tcBorders>
            <w:shd w:val="clear" w:color="auto" w:fill="auto"/>
            <w:vAlign w:val="center"/>
          </w:tcPr>
          <w:p w14:paraId="6B607E9C" w14:textId="00F73D03"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r>
              <w:rPr>
                <w:rFonts w:cs="Segoe UI"/>
                <w:noProof/>
                <w:sz w:val="16"/>
                <w:szCs w:val="16"/>
              </w:rPr>
              <w:t>17.25</w:t>
            </w:r>
          </w:p>
        </w:tc>
        <w:tc>
          <w:tcPr>
            <w:tcW w:w="283" w:type="dxa"/>
            <w:vAlign w:val="center"/>
          </w:tcPr>
          <w:p w14:paraId="6FE60D3F" w14:textId="77777777"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p>
        </w:tc>
        <w:tc>
          <w:tcPr>
            <w:tcW w:w="1134" w:type="dxa"/>
            <w:tcBorders>
              <w:bottom w:val="single" w:sz="4" w:space="0" w:color="5B869D"/>
            </w:tcBorders>
            <w:shd w:val="clear" w:color="auto" w:fill="auto"/>
            <w:vAlign w:val="center"/>
          </w:tcPr>
          <w:p w14:paraId="67971D59" w14:textId="075F8CF0" w:rsidR="00350FF7" w:rsidRPr="00BB70C2" w:rsidRDefault="00350FF7" w:rsidP="00350FF7">
            <w:pPr>
              <w:spacing w:after="0" w:line="240" w:lineRule="auto"/>
              <w:ind w:left="0" w:right="0"/>
              <w:jc w:val="right"/>
              <w:rPr>
                <w:rFonts w:cs="Segoe UI"/>
                <w:sz w:val="16"/>
                <w:szCs w:val="16"/>
                <w:lang w:val="en-US"/>
              </w:rPr>
            </w:pPr>
            <w:r>
              <w:rPr>
                <w:rFonts w:cs="Segoe UI"/>
                <w:noProof/>
                <w:sz w:val="16"/>
                <w:szCs w:val="16"/>
              </w:rPr>
              <w:t>65,</w:t>
            </w:r>
            <w:r w:rsidRPr="002C694E">
              <w:rPr>
                <w:rFonts w:cs="Segoe UI"/>
                <w:noProof/>
                <w:sz w:val="16"/>
                <w:szCs w:val="16"/>
              </w:rPr>
              <w:t>8</w:t>
            </w:r>
            <w:r>
              <w:rPr>
                <w:rFonts w:cs="Segoe UI"/>
                <w:noProof/>
                <w:sz w:val="16"/>
                <w:szCs w:val="16"/>
              </w:rPr>
              <w:t>09</w:t>
            </w:r>
          </w:p>
        </w:tc>
        <w:tc>
          <w:tcPr>
            <w:tcW w:w="1134" w:type="dxa"/>
            <w:tcBorders>
              <w:bottom w:val="single" w:sz="4" w:space="0" w:color="5B869D"/>
            </w:tcBorders>
            <w:shd w:val="clear" w:color="auto" w:fill="auto"/>
            <w:vAlign w:val="center"/>
          </w:tcPr>
          <w:p w14:paraId="2B4DDC17" w14:textId="7B9AE1DE"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r>
              <w:rPr>
                <w:rFonts w:cs="Segoe UI"/>
                <w:noProof/>
                <w:sz w:val="16"/>
                <w:szCs w:val="16"/>
              </w:rPr>
              <w:t>17.29</w:t>
            </w:r>
          </w:p>
        </w:tc>
      </w:tr>
      <w:tr w:rsidR="00350FF7" w:rsidRPr="00BB70C2" w14:paraId="58D1559F" w14:textId="77777777" w:rsidTr="00F1549C">
        <w:trPr>
          <w:trHeight w:val="64"/>
        </w:trPr>
        <w:tc>
          <w:tcPr>
            <w:tcW w:w="4678" w:type="dxa"/>
          </w:tcPr>
          <w:p w14:paraId="77912D77" w14:textId="77777777" w:rsidR="00350FF7" w:rsidRPr="00BB70C2" w:rsidRDefault="00350FF7" w:rsidP="00350FF7">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Total</w:t>
            </w:r>
          </w:p>
        </w:tc>
        <w:tc>
          <w:tcPr>
            <w:tcW w:w="1276" w:type="dxa"/>
            <w:tcBorders>
              <w:top w:val="single" w:sz="4" w:space="0" w:color="5B869D"/>
              <w:bottom w:val="single" w:sz="4" w:space="0" w:color="5B869D"/>
            </w:tcBorders>
            <w:vAlign w:val="center"/>
          </w:tcPr>
          <w:p w14:paraId="178A37F4" w14:textId="12A9493D"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r>
              <w:rPr>
                <w:rFonts w:cs="Segoe UI"/>
                <w:noProof/>
                <w:sz w:val="16"/>
                <w:szCs w:val="16"/>
              </w:rPr>
              <w:t>380,952</w:t>
            </w:r>
          </w:p>
        </w:tc>
        <w:tc>
          <w:tcPr>
            <w:tcW w:w="1134" w:type="dxa"/>
            <w:tcBorders>
              <w:top w:val="single" w:sz="4" w:space="0" w:color="5B869D"/>
              <w:bottom w:val="single" w:sz="4" w:space="0" w:color="5B869D"/>
            </w:tcBorders>
            <w:vAlign w:val="center"/>
          </w:tcPr>
          <w:p w14:paraId="2C9139B9" w14:textId="2CBB819F"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r>
              <w:rPr>
                <w:rFonts w:cs="Segoe UI"/>
                <w:noProof/>
                <w:sz w:val="16"/>
                <w:szCs w:val="16"/>
              </w:rPr>
              <w:t>100.00</w:t>
            </w:r>
          </w:p>
        </w:tc>
        <w:tc>
          <w:tcPr>
            <w:tcW w:w="283" w:type="dxa"/>
            <w:vAlign w:val="center"/>
          </w:tcPr>
          <w:p w14:paraId="5A603CE1" w14:textId="77777777"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p>
        </w:tc>
        <w:tc>
          <w:tcPr>
            <w:tcW w:w="1134" w:type="dxa"/>
            <w:tcBorders>
              <w:top w:val="single" w:sz="4" w:space="0" w:color="5B869D"/>
              <w:bottom w:val="single" w:sz="4" w:space="0" w:color="5B869D"/>
            </w:tcBorders>
            <w:vAlign w:val="center"/>
          </w:tcPr>
          <w:p w14:paraId="390C794D" w14:textId="7B68B0D6"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r w:rsidRPr="005C74F8">
              <w:rPr>
                <w:rFonts w:cs="Segoe UI"/>
                <w:noProof/>
                <w:sz w:val="16"/>
                <w:szCs w:val="16"/>
              </w:rPr>
              <w:t>380</w:t>
            </w:r>
            <w:r>
              <w:rPr>
                <w:rFonts w:cs="Segoe UI"/>
                <w:noProof/>
                <w:sz w:val="16"/>
                <w:szCs w:val="16"/>
              </w:rPr>
              <w:t>,</w:t>
            </w:r>
            <w:r w:rsidRPr="005C74F8">
              <w:rPr>
                <w:rFonts w:cs="Segoe UI"/>
                <w:noProof/>
                <w:sz w:val="16"/>
                <w:szCs w:val="16"/>
              </w:rPr>
              <w:t>606</w:t>
            </w:r>
          </w:p>
        </w:tc>
        <w:tc>
          <w:tcPr>
            <w:tcW w:w="1134" w:type="dxa"/>
            <w:tcBorders>
              <w:top w:val="single" w:sz="4" w:space="0" w:color="5B869D"/>
              <w:bottom w:val="single" w:sz="4" w:space="0" w:color="5B869D"/>
            </w:tcBorders>
            <w:vAlign w:val="center"/>
          </w:tcPr>
          <w:p w14:paraId="2E965897" w14:textId="1EC5C32F"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r w:rsidRPr="005C74F8">
              <w:rPr>
                <w:rFonts w:cs="Segoe UI"/>
                <w:noProof/>
                <w:sz w:val="16"/>
                <w:szCs w:val="16"/>
              </w:rPr>
              <w:t>100</w:t>
            </w:r>
            <w:r>
              <w:rPr>
                <w:rFonts w:cs="Segoe UI"/>
                <w:noProof/>
                <w:sz w:val="16"/>
                <w:szCs w:val="16"/>
              </w:rPr>
              <w:t>.</w:t>
            </w:r>
            <w:r w:rsidRPr="005C74F8">
              <w:rPr>
                <w:rFonts w:cs="Segoe UI"/>
                <w:noProof/>
                <w:sz w:val="16"/>
                <w:szCs w:val="16"/>
              </w:rPr>
              <w:t>00</w:t>
            </w:r>
          </w:p>
        </w:tc>
      </w:tr>
      <w:tr w:rsidR="00350FF7" w:rsidRPr="00BB70C2" w14:paraId="63624536" w14:textId="77777777" w:rsidTr="00F1549C">
        <w:tc>
          <w:tcPr>
            <w:tcW w:w="4678" w:type="dxa"/>
          </w:tcPr>
          <w:p w14:paraId="71CE9A83" w14:textId="77777777" w:rsidR="00350FF7" w:rsidRPr="00BB70C2" w:rsidRDefault="00350FF7" w:rsidP="00350FF7">
            <w:pPr>
              <w:autoSpaceDE w:val="0"/>
              <w:autoSpaceDN w:val="0"/>
              <w:adjustRightInd w:val="0"/>
              <w:spacing w:after="0" w:line="240" w:lineRule="auto"/>
              <w:ind w:left="0" w:right="0" w:hanging="108"/>
              <w:rPr>
                <w:rFonts w:cs="Segoe UI"/>
                <w:sz w:val="16"/>
                <w:szCs w:val="16"/>
                <w:lang w:val="en-US"/>
              </w:rPr>
            </w:pPr>
          </w:p>
        </w:tc>
        <w:tc>
          <w:tcPr>
            <w:tcW w:w="1276" w:type="dxa"/>
            <w:tcBorders>
              <w:top w:val="single" w:sz="4" w:space="0" w:color="5B869D"/>
            </w:tcBorders>
            <w:vAlign w:val="bottom"/>
          </w:tcPr>
          <w:p w14:paraId="1E0A870F" w14:textId="77777777"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p>
        </w:tc>
        <w:tc>
          <w:tcPr>
            <w:tcW w:w="1134" w:type="dxa"/>
            <w:tcBorders>
              <w:top w:val="single" w:sz="4" w:space="0" w:color="5B869D"/>
            </w:tcBorders>
            <w:vAlign w:val="bottom"/>
          </w:tcPr>
          <w:p w14:paraId="14EBFA7B" w14:textId="77777777"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p>
        </w:tc>
        <w:tc>
          <w:tcPr>
            <w:tcW w:w="283" w:type="dxa"/>
          </w:tcPr>
          <w:p w14:paraId="3BF504B8" w14:textId="77777777"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p>
        </w:tc>
        <w:tc>
          <w:tcPr>
            <w:tcW w:w="1134" w:type="dxa"/>
            <w:tcBorders>
              <w:top w:val="single" w:sz="4" w:space="0" w:color="5B869D"/>
            </w:tcBorders>
            <w:vAlign w:val="bottom"/>
          </w:tcPr>
          <w:p w14:paraId="41C2DDFC" w14:textId="77777777"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p>
        </w:tc>
        <w:tc>
          <w:tcPr>
            <w:tcW w:w="1134" w:type="dxa"/>
            <w:tcBorders>
              <w:top w:val="single" w:sz="4" w:space="0" w:color="5B869D"/>
            </w:tcBorders>
            <w:vAlign w:val="bottom"/>
          </w:tcPr>
          <w:p w14:paraId="6BCAEFE6" w14:textId="77777777" w:rsidR="00350FF7" w:rsidRPr="00BB70C2" w:rsidRDefault="00350FF7" w:rsidP="00350FF7">
            <w:pPr>
              <w:autoSpaceDE w:val="0"/>
              <w:autoSpaceDN w:val="0"/>
              <w:adjustRightInd w:val="0"/>
              <w:spacing w:after="0" w:line="240" w:lineRule="auto"/>
              <w:ind w:left="0" w:right="0"/>
              <w:jc w:val="right"/>
              <w:rPr>
                <w:rFonts w:cs="Segoe UI"/>
                <w:sz w:val="16"/>
                <w:szCs w:val="16"/>
                <w:lang w:val="en-US"/>
              </w:rPr>
            </w:pPr>
          </w:p>
        </w:tc>
      </w:tr>
    </w:tbl>
    <w:p w14:paraId="4C060FCB" w14:textId="77777777" w:rsidR="003A134D" w:rsidRPr="00BB70C2" w:rsidRDefault="003A134D" w:rsidP="003A134D">
      <w:pPr>
        <w:spacing w:after="0" w:line="240" w:lineRule="auto"/>
        <w:ind w:left="0" w:right="0"/>
        <w:jc w:val="both"/>
        <w:rPr>
          <w:rFonts w:cs="Segoe UI"/>
          <w:sz w:val="16"/>
          <w:szCs w:val="16"/>
          <w:lang w:val="en-US"/>
        </w:rPr>
      </w:pPr>
    </w:p>
    <w:p w14:paraId="1F98BD28" w14:textId="11A758B8" w:rsidR="003A134D" w:rsidRPr="00BB70C2" w:rsidRDefault="003A134D" w:rsidP="003A134D">
      <w:pPr>
        <w:spacing w:after="0" w:line="240" w:lineRule="auto"/>
        <w:ind w:left="0" w:right="0"/>
        <w:jc w:val="both"/>
        <w:rPr>
          <w:rFonts w:cs="Segoe UI"/>
          <w:sz w:val="16"/>
          <w:szCs w:val="16"/>
          <w:lang w:val="en-US"/>
        </w:rPr>
      </w:pPr>
      <w:r w:rsidRPr="00BB70C2">
        <w:rPr>
          <w:rFonts w:cs="Segoe UI"/>
          <w:sz w:val="16"/>
          <w:szCs w:val="16"/>
          <w:lang w:val="en-US"/>
        </w:rPr>
        <w:t xml:space="preserve">The average number of employees on </w:t>
      </w:r>
      <w:r w:rsidR="0091697D">
        <w:rPr>
          <w:rFonts w:cs="Segoe UI"/>
          <w:sz w:val="16"/>
          <w:szCs w:val="16"/>
          <w:lang w:val="en-US"/>
        </w:rPr>
        <w:t>30 September 2019</w:t>
      </w:r>
      <w:r w:rsidR="00CC7E14">
        <w:rPr>
          <w:rFonts w:cs="Segoe UI"/>
          <w:sz w:val="16"/>
          <w:szCs w:val="16"/>
          <w:lang w:val="en-US"/>
        </w:rPr>
        <w:t xml:space="preserve"> was 371</w:t>
      </w:r>
      <w:r w:rsidRPr="00BB70C2">
        <w:rPr>
          <w:rFonts w:cs="Segoe UI"/>
          <w:sz w:val="16"/>
          <w:szCs w:val="16"/>
          <w:lang w:val="en-US"/>
        </w:rPr>
        <w:t xml:space="preserve"> (</w:t>
      </w:r>
      <w:r w:rsidR="005668D2" w:rsidRPr="00BB70C2">
        <w:rPr>
          <w:rFonts w:cs="Segoe UI"/>
          <w:sz w:val="16"/>
          <w:szCs w:val="16"/>
          <w:lang w:val="en-US"/>
        </w:rPr>
        <w:t>3</w:t>
      </w:r>
      <w:r w:rsidR="00CC7E14">
        <w:rPr>
          <w:rFonts w:cs="Segoe UI"/>
          <w:sz w:val="16"/>
          <w:szCs w:val="16"/>
          <w:lang w:val="en-US"/>
        </w:rPr>
        <w:t>90</w:t>
      </w:r>
      <w:r w:rsidRPr="00BB70C2">
        <w:rPr>
          <w:rFonts w:cs="Segoe UI"/>
          <w:sz w:val="16"/>
          <w:szCs w:val="16"/>
          <w:lang w:val="en-US"/>
        </w:rPr>
        <w:t xml:space="preserve"> </w:t>
      </w:r>
      <w:r w:rsidR="002A2EE5" w:rsidRPr="00BB70C2">
        <w:rPr>
          <w:rFonts w:cs="Segoe UI"/>
          <w:sz w:val="16"/>
          <w:szCs w:val="16"/>
          <w:lang w:val="en-US"/>
        </w:rPr>
        <w:t xml:space="preserve">– on </w:t>
      </w:r>
      <w:r w:rsidR="0091697D">
        <w:rPr>
          <w:rFonts w:cs="Segoe UI"/>
          <w:sz w:val="16"/>
          <w:szCs w:val="16"/>
          <w:lang w:val="en-US"/>
        </w:rPr>
        <w:t>30 September</w:t>
      </w:r>
      <w:r w:rsidR="005668D2" w:rsidRPr="00BB70C2">
        <w:rPr>
          <w:rFonts w:cs="Segoe UI"/>
          <w:sz w:val="16"/>
          <w:szCs w:val="16"/>
          <w:lang w:val="en-US"/>
        </w:rPr>
        <w:t xml:space="preserve"> 201</w:t>
      </w:r>
      <w:r w:rsidR="008D7510">
        <w:rPr>
          <w:rFonts w:cs="Segoe UI"/>
          <w:sz w:val="16"/>
          <w:szCs w:val="16"/>
          <w:lang w:val="en-US"/>
        </w:rPr>
        <w:t>8</w:t>
      </w:r>
      <w:r w:rsidRPr="00BB70C2">
        <w:rPr>
          <w:rFonts w:cs="Segoe UI"/>
          <w:sz w:val="16"/>
          <w:szCs w:val="16"/>
          <w:lang w:val="en-US"/>
        </w:rPr>
        <w:t>)</w:t>
      </w:r>
      <w:r w:rsidR="005668D2" w:rsidRPr="00BB70C2">
        <w:rPr>
          <w:rFonts w:cs="Segoe UI"/>
          <w:sz w:val="16"/>
          <w:szCs w:val="16"/>
          <w:lang w:val="en-US"/>
        </w:rPr>
        <w:t>.</w:t>
      </w:r>
    </w:p>
    <w:p w14:paraId="419D7C46" w14:textId="77777777" w:rsidR="003A134D" w:rsidRPr="00BB70C2" w:rsidRDefault="003A134D" w:rsidP="003A134D">
      <w:pPr>
        <w:spacing w:after="0" w:line="240" w:lineRule="auto"/>
        <w:ind w:left="0" w:right="0"/>
        <w:rPr>
          <w:rFonts w:ascii="Cambria" w:hAnsi="Cambria"/>
          <w:sz w:val="18"/>
          <w:szCs w:val="18"/>
          <w:lang w:val="en-US"/>
        </w:rPr>
      </w:pPr>
      <w:bookmarkStart w:id="13" w:name="_Ref192614452"/>
      <w:bookmarkStart w:id="14" w:name="_Ref95640006"/>
    </w:p>
    <w:p w14:paraId="51B573FA" w14:textId="77777777" w:rsidR="003A134D" w:rsidRPr="00BB70C2" w:rsidRDefault="003A134D" w:rsidP="003A134D">
      <w:pPr>
        <w:spacing w:after="0" w:line="240" w:lineRule="auto"/>
        <w:ind w:left="0" w:right="0"/>
        <w:rPr>
          <w:rFonts w:ascii="Cambria" w:hAnsi="Cambria"/>
          <w:sz w:val="18"/>
          <w:szCs w:val="18"/>
          <w:lang w:val="en-US"/>
        </w:rPr>
      </w:pPr>
    </w:p>
    <w:p w14:paraId="392F22E6" w14:textId="77777777" w:rsidR="003A134D" w:rsidRPr="00BB70C2" w:rsidRDefault="003A134D" w:rsidP="003A134D">
      <w:pPr>
        <w:pStyle w:val="ASegoeUILight12"/>
        <w:rPr>
          <w:rStyle w:val="Antrat1Diagrama"/>
          <w:rFonts w:ascii="Segoe UI Light" w:eastAsiaTheme="majorEastAsia" w:hAnsi="Segoe UI Light"/>
          <w:lang w:val="en-US"/>
        </w:rPr>
      </w:pPr>
      <w:bookmarkStart w:id="15" w:name="_Toc505073779"/>
      <w:bookmarkEnd w:id="13"/>
      <w:r w:rsidRPr="00BB70C2">
        <w:rPr>
          <w:rStyle w:val="Antrat1Diagrama"/>
          <w:rFonts w:ascii="Segoe UI Light" w:eastAsiaTheme="majorEastAsia" w:hAnsi="Segoe UI Light"/>
          <w:lang w:val="en-US"/>
        </w:rPr>
        <w:t>Accounting principles</w:t>
      </w:r>
      <w:bookmarkEnd w:id="15"/>
    </w:p>
    <w:p w14:paraId="605AACAA" w14:textId="77777777" w:rsidR="003A134D" w:rsidRPr="00BB70C2" w:rsidRDefault="003A134D" w:rsidP="003A134D">
      <w:pPr>
        <w:autoSpaceDE w:val="0"/>
        <w:autoSpaceDN w:val="0"/>
        <w:adjustRightInd w:val="0"/>
        <w:spacing w:after="0" w:line="240" w:lineRule="auto"/>
        <w:ind w:left="0" w:right="0"/>
        <w:rPr>
          <w:rFonts w:ascii="Cambria" w:hAnsi="Cambria" w:cs="Arial"/>
          <w:sz w:val="18"/>
          <w:szCs w:val="18"/>
          <w:lang w:val="en-US"/>
        </w:rPr>
      </w:pPr>
    </w:p>
    <w:p w14:paraId="119EF12B" w14:textId="77777777" w:rsidR="003A134D" w:rsidRPr="00BB70C2" w:rsidRDefault="003A134D" w:rsidP="003A134D">
      <w:pPr>
        <w:autoSpaceDE w:val="0"/>
        <w:autoSpaceDN w:val="0"/>
        <w:adjustRightInd w:val="0"/>
        <w:spacing w:after="0" w:line="240" w:lineRule="auto"/>
        <w:ind w:left="0" w:right="0"/>
        <w:rPr>
          <w:rFonts w:cs="Segoe UI"/>
          <w:sz w:val="16"/>
          <w:szCs w:val="16"/>
          <w:lang w:val="en-US"/>
        </w:rPr>
      </w:pPr>
    </w:p>
    <w:p w14:paraId="1996B852" w14:textId="77777777" w:rsidR="003A134D" w:rsidRPr="00BB70C2" w:rsidRDefault="003A134D" w:rsidP="003A134D">
      <w:pPr>
        <w:spacing w:after="0" w:line="240" w:lineRule="auto"/>
        <w:ind w:left="0" w:right="0"/>
        <w:jc w:val="both"/>
        <w:rPr>
          <w:rFonts w:cs="Segoe UI"/>
          <w:sz w:val="16"/>
          <w:szCs w:val="16"/>
          <w:lang w:val="en-US"/>
        </w:rPr>
      </w:pPr>
      <w:r w:rsidRPr="00BB70C2">
        <w:rPr>
          <w:rFonts w:cs="Segoe UI"/>
          <w:sz w:val="16"/>
          <w:szCs w:val="16"/>
          <w:lang w:val="en-US"/>
        </w:rPr>
        <w:t>The financial statements are presented in Euro and all values are rounded to the nearest thousand (EUR 000), except when otherwise indicated</w:t>
      </w:r>
      <w:r w:rsidR="005668D2" w:rsidRPr="00BB70C2">
        <w:rPr>
          <w:rFonts w:cs="Segoe UI"/>
          <w:sz w:val="16"/>
          <w:szCs w:val="16"/>
          <w:lang w:val="en-US"/>
        </w:rPr>
        <w:t xml:space="preserve">. </w:t>
      </w:r>
      <w:r w:rsidRPr="00BB70C2">
        <w:rPr>
          <w:rFonts w:cs="Segoe UI"/>
          <w:sz w:val="16"/>
          <w:szCs w:val="16"/>
          <w:lang w:val="en-US"/>
        </w:rPr>
        <w:t>The financial statements of the Company have been prepared in accordance with International Financial Reporting Standards (IFRS) as adopted by the European Union (hereinafter the EU)</w:t>
      </w:r>
      <w:r w:rsidR="00304B6A" w:rsidRPr="00BB70C2">
        <w:rPr>
          <w:rFonts w:cs="Segoe UI"/>
          <w:sz w:val="16"/>
          <w:szCs w:val="16"/>
          <w:lang w:val="en-US"/>
        </w:rPr>
        <w:t>.</w:t>
      </w:r>
    </w:p>
    <w:p w14:paraId="4629D005" w14:textId="77777777" w:rsidR="003A134D" w:rsidRPr="00BB70C2" w:rsidRDefault="003A134D" w:rsidP="003A134D">
      <w:pPr>
        <w:pStyle w:val="ABLOCKPARA"/>
        <w:jc w:val="both"/>
        <w:rPr>
          <w:rFonts w:ascii="Segoe UI" w:hAnsi="Segoe UI" w:cs="Segoe UI"/>
          <w:color w:val="003E51"/>
          <w:sz w:val="16"/>
          <w:szCs w:val="16"/>
          <w:lang w:val="en-US"/>
        </w:rPr>
      </w:pPr>
    </w:p>
    <w:p w14:paraId="23BA4066" w14:textId="77777777" w:rsidR="00B10CAD" w:rsidRDefault="00B10CAD" w:rsidP="003A134D">
      <w:pPr>
        <w:autoSpaceDE w:val="0"/>
        <w:autoSpaceDN w:val="0"/>
        <w:adjustRightInd w:val="0"/>
        <w:spacing w:after="0" w:line="240" w:lineRule="auto"/>
        <w:ind w:left="0" w:right="0"/>
        <w:jc w:val="both"/>
        <w:rPr>
          <w:rFonts w:cs="Segoe UI"/>
          <w:sz w:val="16"/>
          <w:szCs w:val="16"/>
          <w:lang w:val="en-US"/>
        </w:rPr>
      </w:pPr>
    </w:p>
    <w:p w14:paraId="57FEA0E6" w14:textId="77777777" w:rsidR="00B10CAD" w:rsidRDefault="00B10CAD" w:rsidP="003A134D">
      <w:pPr>
        <w:autoSpaceDE w:val="0"/>
        <w:autoSpaceDN w:val="0"/>
        <w:adjustRightInd w:val="0"/>
        <w:spacing w:after="0" w:line="240" w:lineRule="auto"/>
        <w:ind w:left="0" w:right="0"/>
        <w:jc w:val="both"/>
        <w:rPr>
          <w:rFonts w:cs="Segoe UI"/>
          <w:sz w:val="16"/>
          <w:szCs w:val="16"/>
          <w:lang w:val="en-US"/>
        </w:rPr>
      </w:pPr>
    </w:p>
    <w:p w14:paraId="6B74F883" w14:textId="5779CD52" w:rsidR="00B10CAD" w:rsidRPr="00196A3F" w:rsidRDefault="00B10CAD" w:rsidP="00196A3F">
      <w:pPr>
        <w:pStyle w:val="ASegoeUILight12"/>
        <w:numPr>
          <w:ilvl w:val="0"/>
          <w:numId w:val="29"/>
        </w:numPr>
        <w:rPr>
          <w:rStyle w:val="Antrat1Diagrama"/>
          <w:rFonts w:ascii="Segoe UI Light" w:eastAsiaTheme="majorEastAsia" w:hAnsi="Segoe UI Light"/>
          <w:lang w:val="en-US"/>
        </w:rPr>
      </w:pPr>
      <w:r w:rsidRPr="00B10CAD">
        <w:rPr>
          <w:rStyle w:val="Antrat1Diagrama"/>
          <w:rFonts w:ascii="Segoe UI Light" w:eastAsiaTheme="majorEastAsia" w:hAnsi="Segoe UI Light"/>
          <w:lang w:val="en-US"/>
        </w:rPr>
        <w:t>Accounting principles</w:t>
      </w:r>
      <w:r>
        <w:rPr>
          <w:rStyle w:val="Antrat1Diagrama"/>
          <w:rFonts w:ascii="Segoe UI Light" w:eastAsiaTheme="majorEastAsia" w:hAnsi="Segoe UI Light"/>
          <w:lang w:val="en-US"/>
        </w:rPr>
        <w:t xml:space="preserve"> (cont’d)</w:t>
      </w:r>
    </w:p>
    <w:p w14:paraId="65D80ADD" w14:textId="77777777" w:rsidR="00B10CAD" w:rsidRDefault="00B10CAD" w:rsidP="003A134D">
      <w:pPr>
        <w:autoSpaceDE w:val="0"/>
        <w:autoSpaceDN w:val="0"/>
        <w:adjustRightInd w:val="0"/>
        <w:spacing w:after="0" w:line="240" w:lineRule="auto"/>
        <w:ind w:left="0" w:right="0"/>
        <w:jc w:val="both"/>
        <w:rPr>
          <w:rFonts w:cs="Segoe UI"/>
          <w:sz w:val="16"/>
          <w:szCs w:val="16"/>
          <w:lang w:val="en-US"/>
        </w:rPr>
      </w:pPr>
    </w:p>
    <w:p w14:paraId="4D1E2C6D" w14:textId="0DEA053F" w:rsidR="003A134D" w:rsidRPr="00BB70C2" w:rsidRDefault="003A134D" w:rsidP="003A134D">
      <w:pPr>
        <w:autoSpaceDE w:val="0"/>
        <w:autoSpaceDN w:val="0"/>
        <w:adjustRightInd w:val="0"/>
        <w:spacing w:after="0" w:line="240" w:lineRule="auto"/>
        <w:ind w:left="0" w:right="0"/>
        <w:jc w:val="both"/>
        <w:rPr>
          <w:rFonts w:cs="Segoe UI"/>
          <w:sz w:val="16"/>
          <w:szCs w:val="16"/>
          <w:lang w:val="en-US"/>
        </w:rPr>
      </w:pPr>
      <w:r w:rsidRPr="00BB70C2">
        <w:rPr>
          <w:rFonts w:cs="Segoe UI"/>
          <w:sz w:val="16"/>
          <w:szCs w:val="16"/>
          <w:lang w:val="en-US"/>
        </w:rPr>
        <w:t>The Company applies the same accounting policies and the same calculation methods in preparing Interim Financial Statements as they have been used for the Annual Finan</w:t>
      </w:r>
      <w:r w:rsidR="00304B6A" w:rsidRPr="00BB70C2">
        <w:rPr>
          <w:rFonts w:cs="Segoe UI"/>
          <w:sz w:val="16"/>
          <w:szCs w:val="16"/>
          <w:lang w:val="en-US"/>
        </w:rPr>
        <w:t>cial Statements of the year 201</w:t>
      </w:r>
      <w:r w:rsidR="008D7510">
        <w:rPr>
          <w:rFonts w:cs="Segoe UI"/>
          <w:sz w:val="16"/>
          <w:szCs w:val="16"/>
          <w:lang w:val="en-US"/>
        </w:rPr>
        <w:t>8</w:t>
      </w:r>
      <w:r w:rsidR="00943344">
        <w:rPr>
          <w:rFonts w:cs="Segoe UI"/>
          <w:sz w:val="16"/>
          <w:szCs w:val="16"/>
          <w:lang w:val="en-US"/>
        </w:rPr>
        <w:t xml:space="preserve">. </w:t>
      </w:r>
      <w:r w:rsidRPr="00BB70C2">
        <w:rPr>
          <w:rFonts w:cs="Segoe UI"/>
          <w:sz w:val="16"/>
          <w:szCs w:val="16"/>
          <w:lang w:val="en-US"/>
        </w:rPr>
        <w:t>The principles used in preparation of financial statements were presented in more detail in the Notes to the Financial Statement</w:t>
      </w:r>
      <w:r w:rsidR="00304B6A" w:rsidRPr="00BB70C2">
        <w:rPr>
          <w:rFonts w:cs="Segoe UI"/>
          <w:sz w:val="16"/>
          <w:szCs w:val="16"/>
          <w:lang w:val="en-US"/>
        </w:rPr>
        <w:t>s for 201</w:t>
      </w:r>
      <w:r w:rsidR="008D7510">
        <w:rPr>
          <w:rFonts w:cs="Segoe UI"/>
          <w:sz w:val="16"/>
          <w:szCs w:val="16"/>
          <w:lang w:val="en-US"/>
        </w:rPr>
        <w:t>8</w:t>
      </w:r>
      <w:r w:rsidR="00304B6A" w:rsidRPr="00BB70C2">
        <w:rPr>
          <w:rFonts w:cs="Segoe UI"/>
          <w:sz w:val="16"/>
          <w:szCs w:val="16"/>
          <w:lang w:val="en-US"/>
        </w:rPr>
        <w:t>.</w:t>
      </w:r>
    </w:p>
    <w:p w14:paraId="199B3EEC" w14:textId="77777777" w:rsidR="003A134D" w:rsidRPr="00BB70C2" w:rsidRDefault="003A134D" w:rsidP="003A134D">
      <w:pPr>
        <w:spacing w:after="0" w:line="240" w:lineRule="auto"/>
        <w:ind w:left="0" w:right="0"/>
        <w:jc w:val="both"/>
        <w:rPr>
          <w:rFonts w:cs="Segoe UI"/>
          <w:sz w:val="18"/>
          <w:szCs w:val="18"/>
          <w:lang w:val="en-US"/>
        </w:rPr>
      </w:pPr>
    </w:p>
    <w:p w14:paraId="73C997BB" w14:textId="77777777" w:rsidR="003A134D" w:rsidRPr="00BB70C2" w:rsidRDefault="003A134D" w:rsidP="003A134D">
      <w:pPr>
        <w:spacing w:after="0" w:line="240" w:lineRule="auto"/>
        <w:ind w:left="0" w:right="0"/>
        <w:jc w:val="both"/>
        <w:rPr>
          <w:rFonts w:cs="Segoe UI"/>
          <w:sz w:val="16"/>
          <w:szCs w:val="16"/>
          <w:lang w:val="en-US"/>
        </w:rPr>
      </w:pPr>
      <w:r w:rsidRPr="00BB70C2">
        <w:rPr>
          <w:rFonts w:cs="Segoe UI"/>
          <w:sz w:val="16"/>
          <w:szCs w:val="16"/>
          <w:lang w:val="en-US"/>
        </w:rPr>
        <w:t>These financial statements have been prepared on a historical cost basis</w:t>
      </w:r>
      <w:r w:rsidR="00304B6A" w:rsidRPr="00BB70C2">
        <w:rPr>
          <w:rFonts w:cs="Segoe UI"/>
          <w:sz w:val="16"/>
          <w:szCs w:val="16"/>
          <w:lang w:val="en-US"/>
        </w:rPr>
        <w:t>.</w:t>
      </w:r>
    </w:p>
    <w:p w14:paraId="17CEE363" w14:textId="77777777" w:rsidR="003A134D" w:rsidRPr="00BB70C2" w:rsidRDefault="003A134D" w:rsidP="003A134D">
      <w:pPr>
        <w:autoSpaceDE w:val="0"/>
        <w:autoSpaceDN w:val="0"/>
        <w:adjustRightInd w:val="0"/>
        <w:spacing w:after="0" w:line="240" w:lineRule="auto"/>
        <w:ind w:left="0" w:right="0"/>
        <w:rPr>
          <w:rFonts w:cs="Segoe UI"/>
          <w:sz w:val="16"/>
          <w:szCs w:val="16"/>
          <w:lang w:val="en-US"/>
        </w:rPr>
      </w:pPr>
    </w:p>
    <w:p w14:paraId="76F60994" w14:textId="77777777" w:rsidR="003A134D" w:rsidRPr="00BB70C2" w:rsidRDefault="003A134D" w:rsidP="003A134D">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The financial year of the Company coincides with the calendar year</w:t>
      </w:r>
      <w:r w:rsidR="00304B6A" w:rsidRPr="00BB70C2">
        <w:rPr>
          <w:rFonts w:cs="Segoe UI"/>
          <w:sz w:val="16"/>
          <w:szCs w:val="16"/>
          <w:lang w:val="en-US"/>
        </w:rPr>
        <w:t>.</w:t>
      </w:r>
    </w:p>
    <w:p w14:paraId="57DA70F2" w14:textId="77777777" w:rsidR="003A134D" w:rsidRPr="00BB70C2" w:rsidRDefault="003A134D" w:rsidP="003A134D">
      <w:pPr>
        <w:autoSpaceDE w:val="0"/>
        <w:autoSpaceDN w:val="0"/>
        <w:adjustRightInd w:val="0"/>
        <w:spacing w:after="0" w:line="240" w:lineRule="auto"/>
        <w:ind w:left="0" w:right="0"/>
        <w:jc w:val="both"/>
        <w:rPr>
          <w:rFonts w:cs="Segoe UI"/>
          <w:sz w:val="16"/>
          <w:szCs w:val="16"/>
          <w:lang w:val="en-US"/>
        </w:rPr>
      </w:pPr>
    </w:p>
    <w:p w14:paraId="722BC941" w14:textId="257047E2" w:rsidR="003A134D" w:rsidRDefault="003A134D" w:rsidP="003A134D">
      <w:pPr>
        <w:autoSpaceDE w:val="0"/>
        <w:autoSpaceDN w:val="0"/>
        <w:adjustRightInd w:val="0"/>
        <w:spacing w:after="0" w:line="240" w:lineRule="auto"/>
        <w:ind w:left="0" w:right="0"/>
        <w:jc w:val="both"/>
        <w:rPr>
          <w:rFonts w:cs="Segoe UI"/>
          <w:sz w:val="16"/>
          <w:szCs w:val="16"/>
          <w:lang w:val="en-US"/>
        </w:rPr>
      </w:pPr>
      <w:r w:rsidRPr="00BB70C2">
        <w:rPr>
          <w:rFonts w:cs="Segoe UI"/>
          <w:sz w:val="16"/>
          <w:szCs w:val="16"/>
          <w:lang w:val="en-US"/>
        </w:rPr>
        <w:t>The numbers in tables may not coincide due to rounding of parti</w:t>
      </w:r>
      <w:r w:rsidR="004C5087" w:rsidRPr="00BB70C2">
        <w:rPr>
          <w:rFonts w:cs="Segoe UI"/>
          <w:sz w:val="16"/>
          <w:szCs w:val="16"/>
          <w:lang w:val="en-US"/>
        </w:rPr>
        <w:t>cular amounts to EUR thousand, s</w:t>
      </w:r>
      <w:r w:rsidRPr="00BB70C2">
        <w:rPr>
          <w:rFonts w:cs="Segoe UI"/>
          <w:sz w:val="16"/>
          <w:szCs w:val="16"/>
          <w:lang w:val="en-US"/>
        </w:rPr>
        <w:t>uch rounding errors are not material in these financial statements</w:t>
      </w:r>
      <w:r w:rsidR="00304B6A" w:rsidRPr="00BB70C2">
        <w:rPr>
          <w:rFonts w:cs="Segoe UI"/>
          <w:sz w:val="16"/>
          <w:szCs w:val="16"/>
          <w:lang w:val="en-US"/>
        </w:rPr>
        <w:t>.</w:t>
      </w:r>
    </w:p>
    <w:p w14:paraId="5F825FA6" w14:textId="77777777" w:rsidR="00A50927" w:rsidRPr="00BB70C2" w:rsidRDefault="00A50927" w:rsidP="003A134D">
      <w:pPr>
        <w:autoSpaceDE w:val="0"/>
        <w:autoSpaceDN w:val="0"/>
        <w:adjustRightInd w:val="0"/>
        <w:spacing w:after="0" w:line="240" w:lineRule="auto"/>
        <w:ind w:left="0" w:right="0"/>
        <w:jc w:val="both"/>
        <w:rPr>
          <w:rFonts w:cs="Segoe UI"/>
          <w:sz w:val="16"/>
          <w:szCs w:val="16"/>
          <w:lang w:val="en-US"/>
        </w:rPr>
      </w:pPr>
    </w:p>
    <w:p w14:paraId="14D4BE8C" w14:textId="77777777" w:rsidR="003A134D" w:rsidRPr="00BB70C2" w:rsidRDefault="003A134D" w:rsidP="003A134D">
      <w:pPr>
        <w:pStyle w:val="ASegoeUILight12"/>
        <w:rPr>
          <w:rStyle w:val="Antrat1Diagrama"/>
          <w:rFonts w:ascii="Segoe UI Light" w:eastAsiaTheme="majorEastAsia" w:hAnsi="Segoe UI Light"/>
          <w:lang w:val="en-US"/>
        </w:rPr>
      </w:pPr>
      <w:bookmarkStart w:id="16" w:name="_Ref396816257"/>
      <w:bookmarkStart w:id="17" w:name="_Toc505073780"/>
      <w:bookmarkStart w:id="18" w:name="_Ref192610114"/>
      <w:bookmarkStart w:id="19" w:name="_Ref90646683"/>
      <w:bookmarkEnd w:id="14"/>
      <w:r w:rsidRPr="00BB70C2">
        <w:rPr>
          <w:rStyle w:val="Antrat1Diagrama"/>
          <w:rFonts w:ascii="Segoe UI Light" w:eastAsiaTheme="majorEastAsia" w:hAnsi="Segoe UI Light"/>
          <w:lang w:val="en-US"/>
        </w:rPr>
        <w:t>Non-current tangible assets</w:t>
      </w:r>
      <w:bookmarkEnd w:id="16"/>
      <w:bookmarkEnd w:id="17"/>
      <w:r w:rsidRPr="00BB70C2">
        <w:rPr>
          <w:rStyle w:val="Antrat1Diagrama"/>
          <w:rFonts w:ascii="Segoe UI Light" w:eastAsiaTheme="majorEastAsia" w:hAnsi="Segoe UI Light"/>
          <w:lang w:val="en-US"/>
        </w:rPr>
        <w:t xml:space="preserve"> </w:t>
      </w:r>
    </w:p>
    <w:p w14:paraId="409EC51F" w14:textId="77777777" w:rsidR="003A134D" w:rsidRPr="00BB70C2" w:rsidRDefault="003A134D" w:rsidP="003A134D">
      <w:pPr>
        <w:pStyle w:val="ASegoeUILight12"/>
        <w:numPr>
          <w:ilvl w:val="0"/>
          <w:numId w:val="0"/>
        </w:numPr>
        <w:ind w:left="-66"/>
        <w:rPr>
          <w:rStyle w:val="Antrat1Diagrama"/>
          <w:rFonts w:ascii="Segoe UI Light" w:eastAsiaTheme="majorEastAsia" w:hAnsi="Segoe UI Light"/>
          <w:sz w:val="16"/>
          <w:szCs w:val="16"/>
          <w:lang w:val="en-US"/>
        </w:rPr>
      </w:pPr>
    </w:p>
    <w:p w14:paraId="25FCFBF2" w14:textId="6910965A" w:rsidR="003A134D" w:rsidRPr="00BB70C2" w:rsidRDefault="003A134D" w:rsidP="003A134D">
      <w:pPr>
        <w:spacing w:after="0" w:line="240" w:lineRule="auto"/>
        <w:ind w:left="0" w:right="0"/>
        <w:jc w:val="both"/>
        <w:rPr>
          <w:rFonts w:cs="Segoe UI"/>
          <w:sz w:val="16"/>
          <w:szCs w:val="16"/>
          <w:lang w:val="en-US"/>
        </w:rPr>
      </w:pPr>
      <w:bookmarkStart w:id="20" w:name="RANGE!E5:J36"/>
      <w:bookmarkEnd w:id="18"/>
      <w:bookmarkEnd w:id="20"/>
      <w:r w:rsidRPr="00BB70C2">
        <w:rPr>
          <w:rFonts w:cs="Segoe UI"/>
          <w:sz w:val="16"/>
          <w:szCs w:val="16"/>
          <w:lang w:val="en-US"/>
        </w:rPr>
        <w:t xml:space="preserve">During the </w:t>
      </w:r>
      <w:r w:rsidR="0091697D">
        <w:rPr>
          <w:rFonts w:cs="Segoe UI"/>
          <w:sz w:val="16"/>
          <w:szCs w:val="16"/>
          <w:lang w:val="en-US"/>
        </w:rPr>
        <w:t>nine</w:t>
      </w:r>
      <w:r w:rsidR="00BE3396">
        <w:rPr>
          <w:rFonts w:cs="Segoe UI"/>
          <w:sz w:val="16"/>
          <w:szCs w:val="16"/>
          <w:lang w:val="en-US"/>
        </w:rPr>
        <w:t xml:space="preserve"> months</w:t>
      </w:r>
      <w:r w:rsidR="00967AD6">
        <w:rPr>
          <w:rFonts w:cs="Segoe UI"/>
          <w:sz w:val="16"/>
          <w:szCs w:val="16"/>
          <w:lang w:val="en-US"/>
        </w:rPr>
        <w:t xml:space="preserve"> of 2019</w:t>
      </w:r>
      <w:r w:rsidRPr="00BB70C2">
        <w:rPr>
          <w:rFonts w:cs="Segoe UI"/>
          <w:sz w:val="16"/>
          <w:szCs w:val="16"/>
          <w:lang w:val="en-US"/>
        </w:rPr>
        <w:t xml:space="preserve"> the Company continued works in the following projects:</w:t>
      </w:r>
    </w:p>
    <w:p w14:paraId="755A49E7" w14:textId="77777777" w:rsidR="003A134D" w:rsidRPr="00BB70C2" w:rsidRDefault="003A134D" w:rsidP="003A134D">
      <w:pPr>
        <w:autoSpaceDE w:val="0"/>
        <w:autoSpaceDN w:val="0"/>
        <w:adjustRightInd w:val="0"/>
        <w:spacing w:after="0" w:line="240" w:lineRule="auto"/>
        <w:ind w:left="284" w:right="0" w:firstLine="0"/>
        <w:jc w:val="both"/>
        <w:rPr>
          <w:rFonts w:cs="Segoe UI"/>
          <w:sz w:val="16"/>
          <w:szCs w:val="16"/>
          <w:lang w:val="en-US"/>
        </w:rPr>
      </w:pPr>
    </w:p>
    <w:p w14:paraId="3F52D150" w14:textId="634EE37D" w:rsidR="007256BC" w:rsidRPr="00BB70C2" w:rsidRDefault="0001271B" w:rsidP="007256BC">
      <w:pPr>
        <w:numPr>
          <w:ilvl w:val="0"/>
          <w:numId w:val="11"/>
        </w:numPr>
        <w:autoSpaceDE w:val="0"/>
        <w:autoSpaceDN w:val="0"/>
        <w:adjustRightInd w:val="0"/>
        <w:spacing w:after="0" w:line="240" w:lineRule="auto"/>
        <w:ind w:left="284" w:right="0" w:hanging="284"/>
        <w:jc w:val="both"/>
        <w:rPr>
          <w:rFonts w:cs="Segoe UI"/>
          <w:iCs/>
          <w:sz w:val="16"/>
          <w:szCs w:val="16"/>
          <w:lang w:val="en-US"/>
        </w:rPr>
      </w:pPr>
      <w:r w:rsidRPr="00BB70C2">
        <w:rPr>
          <w:rFonts w:cs="Segoe UI"/>
          <w:i/>
          <w:sz w:val="16"/>
          <w:szCs w:val="16"/>
          <w:u w:val="single"/>
          <w:lang w:val="en-US"/>
        </w:rPr>
        <w:t>The second stage investment in the expansion of the light oil products storage tank park</w:t>
      </w:r>
      <w:r w:rsidRPr="00BB70C2">
        <w:rPr>
          <w:rFonts w:cs="Segoe UI"/>
          <w:i/>
          <w:sz w:val="16"/>
          <w:szCs w:val="16"/>
          <w:lang w:val="en-US"/>
        </w:rPr>
        <w:t>.</w:t>
      </w:r>
      <w:r w:rsidRPr="00BB70C2">
        <w:rPr>
          <w:rFonts w:cs="Segoe UI"/>
          <w:sz w:val="16"/>
          <w:szCs w:val="16"/>
          <w:lang w:val="en-US"/>
        </w:rPr>
        <w:t xml:space="preserve"> The project started in July 2017. As of </w:t>
      </w:r>
      <w:r w:rsidR="0091697D">
        <w:rPr>
          <w:rFonts w:cs="Segoe UI"/>
          <w:sz w:val="16"/>
          <w:szCs w:val="16"/>
          <w:lang w:val="en-US"/>
        </w:rPr>
        <w:t>30 September 2019</w:t>
      </w:r>
      <w:r w:rsidRPr="00BB70C2">
        <w:rPr>
          <w:rFonts w:cs="Segoe UI"/>
          <w:sz w:val="16"/>
          <w:szCs w:val="16"/>
          <w:lang w:val="en-US"/>
        </w:rPr>
        <w:t xml:space="preserve"> the value of construction i</w:t>
      </w:r>
      <w:r w:rsidR="00A6673F" w:rsidRPr="00BB70C2">
        <w:rPr>
          <w:rFonts w:cs="Segoe UI"/>
          <w:sz w:val="16"/>
          <w:szCs w:val="16"/>
          <w:lang w:val="en-US"/>
        </w:rPr>
        <w:t xml:space="preserve">n progress amounted to EUR </w:t>
      </w:r>
      <w:r w:rsidR="003C626E">
        <w:rPr>
          <w:rFonts w:cs="Segoe UI"/>
          <w:sz w:val="16"/>
          <w:szCs w:val="16"/>
          <w:lang w:val="en-US"/>
        </w:rPr>
        <w:t>29.609</w:t>
      </w:r>
      <w:r w:rsidR="00E22F76">
        <w:rPr>
          <w:rFonts w:cs="Segoe UI"/>
          <w:sz w:val="16"/>
          <w:szCs w:val="16"/>
          <w:lang w:val="en-US"/>
        </w:rPr>
        <w:t xml:space="preserve"> thousand. </w:t>
      </w:r>
      <w:r w:rsidRPr="00BB70C2">
        <w:rPr>
          <w:rFonts w:cs="Segoe UI"/>
          <w:sz w:val="16"/>
          <w:szCs w:val="16"/>
          <w:lang w:val="en-US"/>
        </w:rPr>
        <w:t xml:space="preserve">During the </w:t>
      </w:r>
      <w:r w:rsidR="0091697D">
        <w:rPr>
          <w:rFonts w:cs="Segoe UI"/>
          <w:sz w:val="16"/>
          <w:szCs w:val="16"/>
          <w:lang w:val="en-US"/>
        </w:rPr>
        <w:t>nine</w:t>
      </w:r>
      <w:r w:rsidR="00BE3396">
        <w:rPr>
          <w:rFonts w:cs="Segoe UI"/>
          <w:sz w:val="16"/>
          <w:szCs w:val="16"/>
          <w:lang w:val="en-US"/>
        </w:rPr>
        <w:t xml:space="preserve"> months</w:t>
      </w:r>
      <w:r w:rsidRPr="00BB70C2">
        <w:rPr>
          <w:rFonts w:cs="Segoe UI"/>
          <w:sz w:val="16"/>
          <w:szCs w:val="16"/>
          <w:lang w:val="en-US"/>
        </w:rPr>
        <w:t xml:space="preserve"> of the year 201</w:t>
      </w:r>
      <w:r w:rsidR="008D7510">
        <w:rPr>
          <w:rFonts w:cs="Segoe UI"/>
          <w:sz w:val="16"/>
          <w:szCs w:val="16"/>
          <w:lang w:val="en-US"/>
        </w:rPr>
        <w:t>9</w:t>
      </w:r>
      <w:r w:rsidRPr="00BB70C2">
        <w:rPr>
          <w:rFonts w:cs="Segoe UI"/>
          <w:sz w:val="16"/>
          <w:szCs w:val="16"/>
          <w:lang w:val="en-US"/>
        </w:rPr>
        <w:t xml:space="preserve"> i</w:t>
      </w:r>
      <w:r w:rsidR="00A6673F" w:rsidRPr="00BB70C2">
        <w:rPr>
          <w:rFonts w:cs="Segoe UI"/>
          <w:sz w:val="16"/>
          <w:szCs w:val="16"/>
          <w:lang w:val="en-US"/>
        </w:rPr>
        <w:t xml:space="preserve">nvestment amounted to EUR </w:t>
      </w:r>
      <w:r w:rsidR="003C626E">
        <w:rPr>
          <w:rFonts w:cs="Segoe UI"/>
          <w:sz w:val="16"/>
          <w:szCs w:val="16"/>
          <w:lang w:val="en-US"/>
        </w:rPr>
        <w:t>17,065</w:t>
      </w:r>
      <w:r w:rsidRPr="00BB70C2">
        <w:rPr>
          <w:rFonts w:cs="Segoe UI"/>
          <w:sz w:val="16"/>
          <w:szCs w:val="16"/>
          <w:lang w:val="en-US"/>
        </w:rPr>
        <w:t xml:space="preserve"> thousand).</w:t>
      </w:r>
    </w:p>
    <w:p w14:paraId="6734B118" w14:textId="77777777" w:rsidR="007256BC" w:rsidRPr="00BB70C2" w:rsidRDefault="007256BC" w:rsidP="007256BC">
      <w:pPr>
        <w:pStyle w:val="Sraopastraipa"/>
        <w:rPr>
          <w:rFonts w:cs="Segoe UI"/>
          <w:i/>
          <w:sz w:val="16"/>
          <w:szCs w:val="16"/>
          <w:u w:val="single"/>
          <w:lang w:val="en-US"/>
        </w:rPr>
      </w:pPr>
    </w:p>
    <w:p w14:paraId="6A18D094" w14:textId="77777777" w:rsidR="00EE0713" w:rsidRDefault="007256BC" w:rsidP="00EE0713">
      <w:pPr>
        <w:numPr>
          <w:ilvl w:val="0"/>
          <w:numId w:val="11"/>
        </w:numPr>
        <w:autoSpaceDE w:val="0"/>
        <w:autoSpaceDN w:val="0"/>
        <w:adjustRightInd w:val="0"/>
        <w:spacing w:after="0" w:line="240" w:lineRule="auto"/>
        <w:ind w:left="284" w:right="0" w:hanging="284"/>
        <w:jc w:val="both"/>
        <w:rPr>
          <w:rFonts w:cs="Segoe UI"/>
          <w:iCs/>
          <w:sz w:val="16"/>
          <w:szCs w:val="16"/>
          <w:lang w:val="en-US"/>
        </w:rPr>
      </w:pPr>
      <w:r w:rsidRPr="00BB70C2">
        <w:rPr>
          <w:rFonts w:cs="Segoe UI"/>
          <w:i/>
          <w:sz w:val="16"/>
          <w:szCs w:val="16"/>
          <w:u w:val="single"/>
          <w:lang w:val="en-US"/>
        </w:rPr>
        <w:t>Development of the railroad tracks (comprise of the acquired equipment).</w:t>
      </w:r>
      <w:r w:rsidRPr="00BB70C2">
        <w:rPr>
          <w:rFonts w:cs="Segoe UI"/>
          <w:sz w:val="16"/>
          <w:szCs w:val="16"/>
          <w:lang w:val="en-US"/>
        </w:rPr>
        <w:t xml:space="preserve"> As of </w:t>
      </w:r>
      <w:r w:rsidR="0091697D">
        <w:rPr>
          <w:rFonts w:cs="Segoe UI"/>
          <w:sz w:val="16"/>
          <w:szCs w:val="16"/>
          <w:lang w:val="en-US"/>
        </w:rPr>
        <w:t>30 September 2019</w:t>
      </w:r>
      <w:r w:rsidR="001D598A">
        <w:rPr>
          <w:rFonts w:cs="Segoe UI"/>
          <w:sz w:val="16"/>
          <w:szCs w:val="16"/>
          <w:lang w:val="en-US"/>
        </w:rPr>
        <w:t>,</w:t>
      </w:r>
      <w:r w:rsidRPr="00BB70C2">
        <w:rPr>
          <w:rFonts w:cs="Segoe UI"/>
          <w:sz w:val="16"/>
          <w:szCs w:val="16"/>
          <w:lang w:val="en-US"/>
        </w:rPr>
        <w:t xml:space="preserve"> the value of construction</w:t>
      </w:r>
      <w:r w:rsidR="002E775F">
        <w:rPr>
          <w:rFonts w:cs="Segoe UI"/>
          <w:sz w:val="16"/>
          <w:szCs w:val="16"/>
          <w:lang w:val="en-US"/>
        </w:rPr>
        <w:t xml:space="preserve"> i</w:t>
      </w:r>
      <w:r w:rsidR="003A49B2">
        <w:rPr>
          <w:rFonts w:cs="Segoe UI"/>
          <w:sz w:val="16"/>
          <w:szCs w:val="16"/>
          <w:lang w:val="en-US"/>
        </w:rPr>
        <w:t>n progress amounted to EUR 1,794</w:t>
      </w:r>
      <w:r w:rsidRPr="00BB70C2">
        <w:rPr>
          <w:rFonts w:cs="Segoe UI"/>
          <w:sz w:val="16"/>
          <w:szCs w:val="16"/>
          <w:lang w:val="en-US"/>
        </w:rPr>
        <w:t xml:space="preserve"> thousand. (During the </w:t>
      </w:r>
      <w:r w:rsidR="0091697D">
        <w:rPr>
          <w:rFonts w:cs="Segoe UI"/>
          <w:sz w:val="16"/>
          <w:szCs w:val="16"/>
          <w:lang w:val="en-US"/>
        </w:rPr>
        <w:t>nine</w:t>
      </w:r>
      <w:r w:rsidR="00BE3396">
        <w:rPr>
          <w:rFonts w:cs="Segoe UI"/>
          <w:sz w:val="16"/>
          <w:szCs w:val="16"/>
          <w:lang w:val="en-US"/>
        </w:rPr>
        <w:t xml:space="preserve"> months</w:t>
      </w:r>
      <w:r w:rsidRPr="00BB70C2">
        <w:rPr>
          <w:rFonts w:cs="Segoe UI"/>
          <w:sz w:val="16"/>
          <w:szCs w:val="16"/>
          <w:lang w:val="en-US"/>
        </w:rPr>
        <w:t xml:space="preserve"> of the year</w:t>
      </w:r>
      <w:r w:rsidR="008D7510">
        <w:rPr>
          <w:rFonts w:cs="Segoe UI"/>
          <w:sz w:val="16"/>
          <w:szCs w:val="16"/>
          <w:lang w:val="en-US"/>
        </w:rPr>
        <w:t xml:space="preserve"> 2019</w:t>
      </w:r>
      <w:r w:rsidRPr="00BB70C2">
        <w:rPr>
          <w:rFonts w:cs="Segoe UI"/>
          <w:sz w:val="16"/>
          <w:szCs w:val="16"/>
          <w:lang w:val="en-US"/>
        </w:rPr>
        <w:t xml:space="preserve"> </w:t>
      </w:r>
      <w:r w:rsidR="008D7510" w:rsidRPr="00BB70C2">
        <w:rPr>
          <w:rFonts w:cs="Segoe UI"/>
          <w:sz w:val="16"/>
          <w:szCs w:val="16"/>
          <w:lang w:val="en-US"/>
        </w:rPr>
        <w:t xml:space="preserve">investment amounted to EUR </w:t>
      </w:r>
      <w:r w:rsidR="003A49B2">
        <w:rPr>
          <w:rFonts w:cs="Segoe UI"/>
          <w:sz w:val="16"/>
          <w:szCs w:val="16"/>
          <w:lang w:val="en-US"/>
        </w:rPr>
        <w:t>158</w:t>
      </w:r>
      <w:r w:rsidR="008D7510" w:rsidRPr="00BB70C2">
        <w:rPr>
          <w:rFonts w:cs="Segoe UI"/>
          <w:sz w:val="16"/>
          <w:szCs w:val="16"/>
          <w:lang w:val="en-US"/>
        </w:rPr>
        <w:t xml:space="preserve"> thousand</w:t>
      </w:r>
      <w:r w:rsidRPr="00BB70C2">
        <w:rPr>
          <w:rFonts w:cs="Segoe UI"/>
          <w:sz w:val="16"/>
          <w:szCs w:val="16"/>
          <w:lang w:val="en-US"/>
        </w:rPr>
        <w:t>).</w:t>
      </w:r>
    </w:p>
    <w:p w14:paraId="0A923C51" w14:textId="77777777" w:rsidR="00EE0713" w:rsidRDefault="00EE0713" w:rsidP="00EE0713">
      <w:pPr>
        <w:pStyle w:val="Sraopastraipa"/>
        <w:rPr>
          <w:rFonts w:cs="Segoe UI"/>
          <w:i/>
          <w:iCs/>
          <w:sz w:val="16"/>
          <w:szCs w:val="16"/>
          <w:u w:val="single"/>
          <w:lang w:val="en-US"/>
        </w:rPr>
      </w:pPr>
    </w:p>
    <w:p w14:paraId="339C5717" w14:textId="6B50078C" w:rsidR="00EE0713" w:rsidRPr="00EE0713" w:rsidRDefault="00EE0713" w:rsidP="00EE0713">
      <w:pPr>
        <w:numPr>
          <w:ilvl w:val="0"/>
          <w:numId w:val="11"/>
        </w:numPr>
        <w:autoSpaceDE w:val="0"/>
        <w:autoSpaceDN w:val="0"/>
        <w:adjustRightInd w:val="0"/>
        <w:spacing w:after="0" w:line="240" w:lineRule="auto"/>
        <w:ind w:left="284" w:right="0" w:hanging="284"/>
        <w:jc w:val="both"/>
        <w:rPr>
          <w:rFonts w:cs="Segoe UI"/>
          <w:iCs/>
          <w:sz w:val="16"/>
          <w:szCs w:val="16"/>
          <w:lang w:val="en-US"/>
        </w:rPr>
      </w:pPr>
      <w:r w:rsidRPr="00EE0713">
        <w:rPr>
          <w:rFonts w:cs="Segoe UI"/>
          <w:i/>
          <w:iCs/>
          <w:sz w:val="16"/>
          <w:szCs w:val="16"/>
          <w:u w:val="single"/>
          <w:lang w:val="en-US"/>
        </w:rPr>
        <w:t>Reconstruction of Klaipėda state seaport quay No. 1and No. 2</w:t>
      </w:r>
      <w:r w:rsidRPr="00EE0713">
        <w:rPr>
          <w:rFonts w:cs="Segoe UI"/>
          <w:iCs/>
          <w:sz w:val="16"/>
          <w:szCs w:val="16"/>
          <w:lang w:val="en-US"/>
        </w:rPr>
        <w:t>. As of 30 September 2019, the value of construction i</w:t>
      </w:r>
      <w:r>
        <w:rPr>
          <w:rFonts w:cs="Segoe UI"/>
          <w:iCs/>
          <w:sz w:val="16"/>
          <w:szCs w:val="16"/>
          <w:lang w:val="en-US"/>
        </w:rPr>
        <w:t>n progress amounted to EUR 926</w:t>
      </w:r>
      <w:r w:rsidRPr="00EE0713">
        <w:rPr>
          <w:rFonts w:cs="Segoe UI"/>
          <w:iCs/>
          <w:sz w:val="16"/>
          <w:szCs w:val="16"/>
          <w:lang w:val="en-US"/>
        </w:rPr>
        <w:t xml:space="preserve"> thousand. (During the nine months of the year 201</w:t>
      </w:r>
      <w:r>
        <w:rPr>
          <w:rFonts w:cs="Segoe UI"/>
          <w:iCs/>
          <w:sz w:val="16"/>
          <w:szCs w:val="16"/>
          <w:lang w:val="en-US"/>
        </w:rPr>
        <w:t>9 investment amounted to EUR 876</w:t>
      </w:r>
      <w:r w:rsidRPr="00EE0713">
        <w:rPr>
          <w:rFonts w:cs="Segoe UI"/>
          <w:iCs/>
          <w:sz w:val="16"/>
          <w:szCs w:val="16"/>
          <w:lang w:val="en-US"/>
        </w:rPr>
        <w:t xml:space="preserve"> thousand).</w:t>
      </w:r>
    </w:p>
    <w:p w14:paraId="68C0F0BD" w14:textId="77777777" w:rsidR="00EE0713" w:rsidRDefault="00EE0713" w:rsidP="00EE0713">
      <w:pPr>
        <w:pStyle w:val="Sraopastraipa"/>
        <w:rPr>
          <w:rFonts w:cs="Segoe UI"/>
          <w:iCs/>
          <w:sz w:val="16"/>
          <w:szCs w:val="16"/>
          <w:lang w:val="en-US"/>
        </w:rPr>
      </w:pPr>
    </w:p>
    <w:p w14:paraId="3120232D" w14:textId="77777777" w:rsidR="00EE0713" w:rsidRPr="00EE0713" w:rsidRDefault="00EE0713" w:rsidP="00EE0713">
      <w:pPr>
        <w:pStyle w:val="Sraopastraipa"/>
        <w:rPr>
          <w:rFonts w:cs="Segoe UI"/>
          <w:iCs/>
          <w:sz w:val="16"/>
          <w:szCs w:val="16"/>
          <w:lang w:val="en-US"/>
        </w:rPr>
      </w:pPr>
    </w:p>
    <w:p w14:paraId="575E3020" w14:textId="73EF2582" w:rsidR="003A134D" w:rsidRPr="00BB70C2" w:rsidRDefault="003A134D" w:rsidP="000B49AE">
      <w:pPr>
        <w:numPr>
          <w:ilvl w:val="0"/>
          <w:numId w:val="11"/>
        </w:numPr>
        <w:autoSpaceDE w:val="0"/>
        <w:autoSpaceDN w:val="0"/>
        <w:adjustRightInd w:val="0"/>
        <w:spacing w:after="0" w:line="240" w:lineRule="auto"/>
        <w:ind w:left="284" w:right="0" w:hanging="284"/>
        <w:jc w:val="both"/>
        <w:rPr>
          <w:rFonts w:cs="Segoe UI"/>
          <w:sz w:val="16"/>
          <w:szCs w:val="16"/>
          <w:lang w:val="en-US"/>
        </w:rPr>
      </w:pPr>
      <w:r w:rsidRPr="00BB70C2">
        <w:rPr>
          <w:rFonts w:cs="Segoe UI"/>
          <w:i/>
          <w:iCs/>
          <w:sz w:val="16"/>
          <w:szCs w:val="16"/>
          <w:u w:val="single"/>
          <w:lang w:val="en-US"/>
        </w:rPr>
        <w:t>Other investment</w:t>
      </w:r>
      <w:r w:rsidR="007256BC" w:rsidRPr="00BB70C2">
        <w:rPr>
          <w:rFonts w:cs="Segoe UI"/>
          <w:i/>
          <w:iCs/>
          <w:sz w:val="16"/>
          <w:szCs w:val="16"/>
          <w:u w:val="single"/>
          <w:lang w:val="en-US"/>
        </w:rPr>
        <w:t>.</w:t>
      </w:r>
      <w:r w:rsidRPr="00BB70C2">
        <w:rPr>
          <w:rFonts w:cs="Segoe UI"/>
          <w:i/>
          <w:iCs/>
          <w:sz w:val="16"/>
          <w:szCs w:val="16"/>
          <w:lang w:val="en-US"/>
        </w:rPr>
        <w:t xml:space="preserve"> </w:t>
      </w:r>
      <w:r w:rsidRPr="00BB70C2">
        <w:rPr>
          <w:rFonts w:cs="Segoe UI"/>
          <w:sz w:val="16"/>
          <w:szCs w:val="16"/>
          <w:lang w:val="en-US"/>
        </w:rPr>
        <w:t xml:space="preserve">As of </w:t>
      </w:r>
      <w:r w:rsidR="0091697D">
        <w:rPr>
          <w:rFonts w:cs="Segoe UI"/>
          <w:sz w:val="16"/>
          <w:szCs w:val="16"/>
          <w:lang w:val="en-US"/>
        </w:rPr>
        <w:t>30 September 2019</w:t>
      </w:r>
      <w:r w:rsidR="001D598A">
        <w:rPr>
          <w:rFonts w:cs="Segoe UI"/>
          <w:sz w:val="16"/>
          <w:szCs w:val="16"/>
          <w:lang w:val="en-US"/>
        </w:rPr>
        <w:t>,</w:t>
      </w:r>
      <w:r w:rsidRPr="00BB70C2">
        <w:rPr>
          <w:rFonts w:cs="Segoe UI"/>
          <w:sz w:val="16"/>
          <w:szCs w:val="16"/>
          <w:lang w:val="en-US"/>
        </w:rPr>
        <w:t xml:space="preserve"> the value of constructions i</w:t>
      </w:r>
      <w:r w:rsidR="00513F80" w:rsidRPr="00BB70C2">
        <w:rPr>
          <w:rFonts w:cs="Segoe UI"/>
          <w:sz w:val="16"/>
          <w:szCs w:val="16"/>
          <w:lang w:val="en-US"/>
        </w:rPr>
        <w:t xml:space="preserve">n progress amounted to EUR </w:t>
      </w:r>
      <w:r w:rsidR="003A49B2">
        <w:rPr>
          <w:rFonts w:cs="Segoe UI"/>
          <w:sz w:val="16"/>
          <w:szCs w:val="16"/>
          <w:lang w:val="en-US"/>
        </w:rPr>
        <w:t>680</w:t>
      </w:r>
      <w:r w:rsidRPr="00BB70C2">
        <w:rPr>
          <w:rFonts w:cs="Segoe UI"/>
          <w:sz w:val="16"/>
          <w:szCs w:val="16"/>
          <w:lang w:val="en-US"/>
        </w:rPr>
        <w:t xml:space="preserve"> thousand (During the </w:t>
      </w:r>
      <w:r w:rsidR="0091697D">
        <w:rPr>
          <w:rFonts w:cs="Segoe UI"/>
          <w:sz w:val="16"/>
          <w:szCs w:val="16"/>
          <w:lang w:val="en-US"/>
        </w:rPr>
        <w:t>nine</w:t>
      </w:r>
      <w:r w:rsidR="00BE3396">
        <w:rPr>
          <w:rFonts w:cs="Segoe UI"/>
          <w:sz w:val="16"/>
          <w:szCs w:val="16"/>
          <w:lang w:val="en-US"/>
        </w:rPr>
        <w:t xml:space="preserve"> months</w:t>
      </w:r>
      <w:r w:rsidRPr="00BB70C2">
        <w:rPr>
          <w:rFonts w:cs="Segoe UI"/>
          <w:sz w:val="16"/>
          <w:szCs w:val="16"/>
          <w:lang w:val="en-US"/>
        </w:rPr>
        <w:t xml:space="preserve"> of the year 2</w:t>
      </w:r>
      <w:r w:rsidR="0083545D" w:rsidRPr="00BB70C2">
        <w:rPr>
          <w:rFonts w:cs="Segoe UI"/>
          <w:sz w:val="16"/>
          <w:szCs w:val="16"/>
          <w:lang w:val="en-US"/>
        </w:rPr>
        <w:t>01</w:t>
      </w:r>
      <w:r w:rsidR="002E775F">
        <w:rPr>
          <w:rFonts w:cs="Segoe UI"/>
          <w:sz w:val="16"/>
          <w:szCs w:val="16"/>
          <w:lang w:val="en-US"/>
        </w:rPr>
        <w:t>9</w:t>
      </w:r>
      <w:r w:rsidR="0083545D" w:rsidRPr="00BB70C2">
        <w:rPr>
          <w:rFonts w:cs="Segoe UI"/>
          <w:sz w:val="16"/>
          <w:szCs w:val="16"/>
          <w:lang w:val="en-US"/>
        </w:rPr>
        <w:t xml:space="preserve"> </w:t>
      </w:r>
      <w:r w:rsidR="00744CE1" w:rsidRPr="00BB70C2">
        <w:rPr>
          <w:rFonts w:cs="Segoe UI"/>
          <w:sz w:val="16"/>
          <w:szCs w:val="16"/>
          <w:lang w:val="en-US"/>
        </w:rPr>
        <w:t>investment amou</w:t>
      </w:r>
      <w:r w:rsidR="00513F80" w:rsidRPr="00BB70C2">
        <w:rPr>
          <w:rFonts w:cs="Segoe UI"/>
          <w:sz w:val="16"/>
          <w:szCs w:val="16"/>
          <w:lang w:val="en-US"/>
        </w:rPr>
        <w:t xml:space="preserve">nted to EUR </w:t>
      </w:r>
      <w:r w:rsidR="003A49B2">
        <w:rPr>
          <w:rFonts w:cs="Segoe UI"/>
          <w:sz w:val="16"/>
          <w:szCs w:val="16"/>
          <w:lang w:val="en-US"/>
        </w:rPr>
        <w:t>127</w:t>
      </w:r>
      <w:r w:rsidRPr="00BB70C2">
        <w:rPr>
          <w:rFonts w:cs="Segoe UI"/>
          <w:sz w:val="16"/>
          <w:szCs w:val="16"/>
          <w:lang w:val="en-US"/>
        </w:rPr>
        <w:t xml:space="preserve"> thousand)</w:t>
      </w:r>
      <w:r w:rsidR="009258E8" w:rsidRPr="00BB70C2">
        <w:rPr>
          <w:rFonts w:cs="Segoe UI"/>
          <w:sz w:val="16"/>
          <w:szCs w:val="16"/>
          <w:lang w:val="en-US"/>
        </w:rPr>
        <w:t>.</w:t>
      </w:r>
    </w:p>
    <w:p w14:paraId="53691371" w14:textId="77777777" w:rsidR="003A134D" w:rsidRPr="00BB70C2" w:rsidRDefault="003A134D" w:rsidP="003A134D">
      <w:pPr>
        <w:autoSpaceDE w:val="0"/>
        <w:autoSpaceDN w:val="0"/>
        <w:adjustRightInd w:val="0"/>
        <w:spacing w:after="0" w:line="240" w:lineRule="auto"/>
        <w:ind w:left="0" w:right="0"/>
        <w:rPr>
          <w:rFonts w:cs="Segoe UI"/>
          <w:sz w:val="16"/>
          <w:szCs w:val="16"/>
          <w:lang w:val="en-US"/>
        </w:rPr>
      </w:pPr>
    </w:p>
    <w:p w14:paraId="011BAB66" w14:textId="60C2FF35" w:rsidR="003A134D" w:rsidRPr="00BB70C2" w:rsidRDefault="003A134D" w:rsidP="003A1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right="0"/>
        <w:jc w:val="both"/>
        <w:rPr>
          <w:rFonts w:cs="Segoe UI"/>
          <w:sz w:val="16"/>
          <w:szCs w:val="16"/>
          <w:lang w:val="en-US"/>
        </w:rPr>
      </w:pPr>
      <w:r w:rsidRPr="00BB70C2">
        <w:rPr>
          <w:rFonts w:cs="Segoe UI"/>
          <w:sz w:val="16"/>
          <w:szCs w:val="16"/>
          <w:lang w:val="en-US"/>
        </w:rPr>
        <w:t xml:space="preserve">Part of the Company’s property, plant and equipment with the acquisition cost of EUR </w:t>
      </w:r>
      <w:r w:rsidR="0087592B">
        <w:rPr>
          <w:rFonts w:cs="Segoe UI"/>
          <w:sz w:val="16"/>
          <w:szCs w:val="16"/>
          <w:lang w:val="en-US"/>
        </w:rPr>
        <w:t>34,</w:t>
      </w:r>
      <w:r w:rsidR="006C0D04">
        <w:rPr>
          <w:rFonts w:cs="Segoe UI"/>
          <w:sz w:val="16"/>
          <w:szCs w:val="16"/>
          <w:lang w:val="en-US"/>
        </w:rPr>
        <w:t>787</w:t>
      </w:r>
      <w:r w:rsidR="0087592B" w:rsidRPr="0087592B">
        <w:rPr>
          <w:rFonts w:cs="Segoe UI"/>
          <w:sz w:val="16"/>
          <w:szCs w:val="16"/>
          <w:lang w:val="en-US"/>
        </w:rPr>
        <w:t xml:space="preserve"> </w:t>
      </w:r>
      <w:r w:rsidRPr="00BB70C2">
        <w:rPr>
          <w:rFonts w:cs="Segoe UI"/>
          <w:sz w:val="16"/>
          <w:szCs w:val="16"/>
          <w:lang w:val="en-US"/>
        </w:rPr>
        <w:t xml:space="preserve">thousand as on </w:t>
      </w:r>
      <w:r w:rsidR="0091697D">
        <w:rPr>
          <w:rFonts w:cs="Segoe UI"/>
          <w:sz w:val="16"/>
          <w:szCs w:val="16"/>
          <w:lang w:val="en-US"/>
        </w:rPr>
        <w:t>30 September 2019</w:t>
      </w:r>
      <w:r w:rsidRPr="00BB70C2">
        <w:rPr>
          <w:rFonts w:cs="Segoe UI"/>
          <w:sz w:val="16"/>
          <w:szCs w:val="16"/>
          <w:lang w:val="en-US"/>
        </w:rPr>
        <w:t xml:space="preserve"> was completely depreciated (EUR </w:t>
      </w:r>
      <w:r w:rsidR="008D7510">
        <w:rPr>
          <w:rFonts w:cs="Segoe UI"/>
          <w:sz w:val="16"/>
          <w:szCs w:val="16"/>
          <w:lang w:val="en-US"/>
        </w:rPr>
        <w:t>34,583</w:t>
      </w:r>
      <w:r w:rsidR="0045017F" w:rsidRPr="00BB70C2">
        <w:rPr>
          <w:rFonts w:cs="Segoe UI"/>
          <w:sz w:val="16"/>
          <w:szCs w:val="16"/>
          <w:lang w:val="en-US"/>
        </w:rPr>
        <w:t xml:space="preserve"> </w:t>
      </w:r>
      <w:r w:rsidRPr="00BB70C2">
        <w:rPr>
          <w:rFonts w:cs="Segoe UI"/>
          <w:sz w:val="16"/>
          <w:szCs w:val="16"/>
          <w:lang w:val="en-US"/>
        </w:rPr>
        <w:t xml:space="preserve">thousand on </w:t>
      </w:r>
      <w:r w:rsidR="00CB36CF" w:rsidRPr="00BB70C2">
        <w:rPr>
          <w:rFonts w:cs="Segoe UI"/>
          <w:sz w:val="16"/>
          <w:szCs w:val="16"/>
          <w:lang w:val="en-US"/>
        </w:rPr>
        <w:t>31 December</w:t>
      </w:r>
      <w:r w:rsidRPr="00BB70C2">
        <w:rPr>
          <w:rFonts w:cs="Segoe UI"/>
          <w:sz w:val="16"/>
          <w:szCs w:val="16"/>
          <w:lang w:val="en-US"/>
        </w:rPr>
        <w:t xml:space="preserve"> 201</w:t>
      </w:r>
      <w:r w:rsidR="008D7510">
        <w:rPr>
          <w:rFonts w:cs="Segoe UI"/>
          <w:sz w:val="16"/>
          <w:szCs w:val="16"/>
          <w:lang w:val="en-US"/>
        </w:rPr>
        <w:t>8</w:t>
      </w:r>
      <w:r w:rsidRPr="00BB70C2">
        <w:rPr>
          <w:rFonts w:cs="Segoe UI"/>
          <w:sz w:val="16"/>
          <w:szCs w:val="16"/>
          <w:lang w:val="en-US"/>
        </w:rPr>
        <w:t>), however, it was still in operation</w:t>
      </w:r>
      <w:r w:rsidR="009258E8" w:rsidRPr="00BB70C2">
        <w:rPr>
          <w:rFonts w:cs="Segoe UI"/>
          <w:sz w:val="16"/>
          <w:szCs w:val="16"/>
          <w:lang w:val="en-US"/>
        </w:rPr>
        <w:t>.</w:t>
      </w:r>
    </w:p>
    <w:p w14:paraId="1D8B1743" w14:textId="77777777" w:rsidR="003A134D" w:rsidRPr="00BB70C2" w:rsidRDefault="003A134D" w:rsidP="003A1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right="0"/>
        <w:jc w:val="both"/>
        <w:rPr>
          <w:rFonts w:cs="Segoe UI"/>
          <w:sz w:val="16"/>
          <w:szCs w:val="16"/>
          <w:lang w:val="en-US"/>
        </w:rPr>
      </w:pPr>
    </w:p>
    <w:p w14:paraId="7C082973" w14:textId="6B2FD039" w:rsidR="003A134D" w:rsidRDefault="003A134D" w:rsidP="003A134D">
      <w:pPr>
        <w:spacing w:after="0" w:line="240" w:lineRule="auto"/>
        <w:ind w:left="0" w:right="0"/>
        <w:jc w:val="both"/>
        <w:rPr>
          <w:rFonts w:cs="Segoe UI"/>
          <w:sz w:val="16"/>
          <w:szCs w:val="16"/>
          <w:lang w:val="en-US"/>
        </w:rPr>
      </w:pPr>
      <w:r w:rsidRPr="00BB70C2">
        <w:rPr>
          <w:rFonts w:cs="Segoe UI"/>
          <w:sz w:val="16"/>
          <w:szCs w:val="16"/>
          <w:lang w:val="en-US"/>
        </w:rPr>
        <w:t>The depreciation of the Company’s non-curr</w:t>
      </w:r>
      <w:r w:rsidR="0045017F" w:rsidRPr="00BB70C2">
        <w:rPr>
          <w:rFonts w:cs="Segoe UI"/>
          <w:sz w:val="16"/>
          <w:szCs w:val="16"/>
          <w:lang w:val="en-US"/>
        </w:rPr>
        <w:t xml:space="preserve">ent tangible assets for the </w:t>
      </w:r>
      <w:r w:rsidR="0091697D">
        <w:rPr>
          <w:rFonts w:cs="Segoe UI"/>
          <w:sz w:val="16"/>
          <w:szCs w:val="16"/>
          <w:lang w:val="en-US"/>
        </w:rPr>
        <w:t>nine</w:t>
      </w:r>
      <w:r w:rsidR="00BE3396">
        <w:rPr>
          <w:rFonts w:cs="Segoe UI"/>
          <w:sz w:val="16"/>
          <w:szCs w:val="16"/>
          <w:lang w:val="en-US"/>
        </w:rPr>
        <w:t xml:space="preserve"> months</w:t>
      </w:r>
      <w:r w:rsidR="009258E8" w:rsidRPr="00BB70C2">
        <w:rPr>
          <w:rFonts w:cs="Segoe UI"/>
          <w:sz w:val="16"/>
          <w:szCs w:val="16"/>
          <w:lang w:val="en-US"/>
        </w:rPr>
        <w:t xml:space="preserve"> of 201</w:t>
      </w:r>
      <w:r w:rsidR="008D7510">
        <w:rPr>
          <w:rFonts w:cs="Segoe UI"/>
          <w:sz w:val="16"/>
          <w:szCs w:val="16"/>
          <w:lang w:val="en-US"/>
        </w:rPr>
        <w:t>9</w:t>
      </w:r>
      <w:r w:rsidR="00764289" w:rsidRPr="00BB70C2">
        <w:rPr>
          <w:rFonts w:cs="Segoe UI"/>
          <w:sz w:val="16"/>
          <w:szCs w:val="16"/>
          <w:lang w:val="en-US"/>
        </w:rPr>
        <w:t xml:space="preserve"> amounts to EUR </w:t>
      </w:r>
      <w:r w:rsidR="00DF69CA">
        <w:rPr>
          <w:rFonts w:cs="Segoe UI"/>
          <w:sz w:val="16"/>
          <w:szCs w:val="16"/>
          <w:lang w:val="en-US"/>
        </w:rPr>
        <w:t>10,225</w:t>
      </w:r>
      <w:r w:rsidR="0045017F" w:rsidRPr="00BB70C2">
        <w:rPr>
          <w:rFonts w:cs="Segoe UI"/>
          <w:sz w:val="16"/>
          <w:szCs w:val="16"/>
          <w:lang w:val="en-US"/>
        </w:rPr>
        <w:t xml:space="preserve"> </w:t>
      </w:r>
      <w:r w:rsidR="00764289" w:rsidRPr="00BB70C2">
        <w:rPr>
          <w:rFonts w:cs="Segoe UI"/>
          <w:sz w:val="16"/>
          <w:szCs w:val="16"/>
          <w:lang w:val="en-US"/>
        </w:rPr>
        <w:t xml:space="preserve">thousand (EUR </w:t>
      </w:r>
      <w:r w:rsidR="00DF69CA">
        <w:rPr>
          <w:rFonts w:cs="Segoe UI"/>
          <w:sz w:val="16"/>
          <w:szCs w:val="16"/>
          <w:lang w:val="en-US"/>
        </w:rPr>
        <w:t>10,756</w:t>
      </w:r>
      <w:r w:rsidR="0045017F" w:rsidRPr="00BB70C2">
        <w:rPr>
          <w:rFonts w:cs="Segoe UI"/>
          <w:sz w:val="16"/>
          <w:szCs w:val="16"/>
          <w:lang w:val="en-US"/>
        </w:rPr>
        <w:t xml:space="preserve"> </w:t>
      </w:r>
      <w:r w:rsidR="00764289" w:rsidRPr="00BB70C2">
        <w:rPr>
          <w:rFonts w:cs="Segoe UI"/>
          <w:sz w:val="16"/>
          <w:szCs w:val="16"/>
          <w:lang w:val="en-US"/>
        </w:rPr>
        <w:t xml:space="preserve">thousand </w:t>
      </w:r>
      <w:r w:rsidR="009258E8" w:rsidRPr="00BB70C2">
        <w:rPr>
          <w:rFonts w:cs="Segoe UI"/>
          <w:sz w:val="16"/>
          <w:szCs w:val="16"/>
          <w:lang w:val="en-US"/>
        </w:rPr>
        <w:t>– in 201</w:t>
      </w:r>
      <w:r w:rsidR="008D7510">
        <w:rPr>
          <w:rFonts w:cs="Segoe UI"/>
          <w:sz w:val="16"/>
          <w:szCs w:val="16"/>
          <w:lang w:val="en-US"/>
        </w:rPr>
        <w:t>8</w:t>
      </w:r>
      <w:r w:rsidR="009258E8" w:rsidRPr="00BB70C2">
        <w:rPr>
          <w:rFonts w:cs="Segoe UI"/>
          <w:sz w:val="16"/>
          <w:szCs w:val="16"/>
          <w:lang w:val="en-US"/>
        </w:rPr>
        <w:t xml:space="preserve"> </w:t>
      </w:r>
      <w:r w:rsidR="0091697D">
        <w:rPr>
          <w:rFonts w:cs="Segoe UI"/>
          <w:sz w:val="16"/>
          <w:szCs w:val="16"/>
          <w:lang w:val="en-US"/>
        </w:rPr>
        <w:t>nine</w:t>
      </w:r>
      <w:r w:rsidR="00BE3396">
        <w:rPr>
          <w:rFonts w:cs="Segoe UI"/>
          <w:sz w:val="16"/>
          <w:szCs w:val="16"/>
          <w:lang w:val="en-US"/>
        </w:rPr>
        <w:t xml:space="preserve"> months</w:t>
      </w:r>
      <w:r w:rsidR="00334E17" w:rsidRPr="00BB70C2">
        <w:rPr>
          <w:rFonts w:cs="Segoe UI"/>
          <w:sz w:val="16"/>
          <w:szCs w:val="16"/>
          <w:lang w:val="en-US"/>
        </w:rPr>
        <w:t xml:space="preserve">), EUR </w:t>
      </w:r>
      <w:r w:rsidR="00DF69CA">
        <w:rPr>
          <w:rFonts w:cs="Segoe UI"/>
          <w:sz w:val="16"/>
          <w:szCs w:val="16"/>
          <w:lang w:val="en-US"/>
        </w:rPr>
        <w:t>10,041</w:t>
      </w:r>
      <w:r w:rsidR="00C13EC8" w:rsidRPr="00BB70C2">
        <w:rPr>
          <w:rFonts w:cs="Segoe UI"/>
          <w:sz w:val="16"/>
          <w:szCs w:val="16"/>
          <w:lang w:val="en-US"/>
        </w:rPr>
        <w:t xml:space="preserve"> </w:t>
      </w:r>
      <w:r w:rsidRPr="00BB70C2">
        <w:rPr>
          <w:rFonts w:cs="Segoe UI"/>
          <w:sz w:val="16"/>
          <w:szCs w:val="16"/>
          <w:lang w:val="en-US"/>
        </w:rPr>
        <w:t>thous</w:t>
      </w:r>
      <w:r w:rsidR="009258E8" w:rsidRPr="00BB70C2">
        <w:rPr>
          <w:rFonts w:cs="Segoe UI"/>
          <w:sz w:val="16"/>
          <w:szCs w:val="16"/>
          <w:lang w:val="en-US"/>
        </w:rPr>
        <w:t>and of depreciation</w:t>
      </w:r>
      <w:r w:rsidRPr="00BB70C2">
        <w:rPr>
          <w:rFonts w:cs="Segoe UI"/>
          <w:sz w:val="16"/>
          <w:szCs w:val="16"/>
          <w:lang w:val="en-US"/>
        </w:rPr>
        <w:t xml:space="preserve"> charge has been in</w:t>
      </w:r>
      <w:r w:rsidR="00764289" w:rsidRPr="00BB70C2">
        <w:rPr>
          <w:rFonts w:cs="Segoe UI"/>
          <w:sz w:val="16"/>
          <w:szCs w:val="16"/>
          <w:lang w:val="en-US"/>
        </w:rPr>
        <w:t>clud</w:t>
      </w:r>
      <w:r w:rsidR="00DF69CA">
        <w:rPr>
          <w:rFonts w:cs="Segoe UI"/>
          <w:sz w:val="16"/>
          <w:szCs w:val="16"/>
          <w:lang w:val="en-US"/>
        </w:rPr>
        <w:t>ed into cost of sales (EUR 10,607</w:t>
      </w:r>
      <w:r w:rsidR="009258E8" w:rsidRPr="00BB70C2">
        <w:rPr>
          <w:rFonts w:cs="Segoe UI"/>
          <w:sz w:val="16"/>
          <w:szCs w:val="16"/>
          <w:lang w:val="en-US"/>
        </w:rPr>
        <w:t xml:space="preserve"> thousand - in 201</w:t>
      </w:r>
      <w:r w:rsidR="008D7510">
        <w:rPr>
          <w:rFonts w:cs="Segoe UI"/>
          <w:sz w:val="16"/>
          <w:szCs w:val="16"/>
          <w:lang w:val="en-US"/>
        </w:rPr>
        <w:t>8</w:t>
      </w:r>
      <w:r w:rsidR="009258E8" w:rsidRPr="00BB70C2">
        <w:rPr>
          <w:rFonts w:cs="Segoe UI"/>
          <w:sz w:val="16"/>
          <w:szCs w:val="16"/>
          <w:lang w:val="en-US"/>
        </w:rPr>
        <w:t xml:space="preserve"> </w:t>
      </w:r>
      <w:r w:rsidR="0091697D">
        <w:rPr>
          <w:rFonts w:cs="Segoe UI"/>
          <w:sz w:val="16"/>
          <w:szCs w:val="16"/>
          <w:lang w:val="en-US"/>
        </w:rPr>
        <w:t>nine</w:t>
      </w:r>
      <w:r w:rsidR="00BE3396">
        <w:rPr>
          <w:rFonts w:cs="Segoe UI"/>
          <w:sz w:val="16"/>
          <w:szCs w:val="16"/>
          <w:lang w:val="en-US"/>
        </w:rPr>
        <w:t xml:space="preserve"> months</w:t>
      </w:r>
      <w:r w:rsidRPr="00BB70C2">
        <w:rPr>
          <w:rFonts w:cs="Segoe UI"/>
          <w:sz w:val="16"/>
          <w:szCs w:val="16"/>
          <w:lang w:val="en-US"/>
        </w:rPr>
        <w:t xml:space="preserve">), EUR </w:t>
      </w:r>
      <w:r w:rsidR="00DF69CA">
        <w:rPr>
          <w:rFonts w:cs="Segoe UI"/>
          <w:sz w:val="16"/>
          <w:szCs w:val="16"/>
          <w:lang w:val="en-US"/>
        </w:rPr>
        <w:t>273</w:t>
      </w:r>
      <w:r w:rsidR="0087592B">
        <w:rPr>
          <w:rFonts w:cs="Segoe UI"/>
          <w:sz w:val="16"/>
          <w:szCs w:val="16"/>
          <w:lang w:val="en-US"/>
        </w:rPr>
        <w:t xml:space="preserve"> </w:t>
      </w:r>
      <w:r w:rsidRPr="00BB70C2">
        <w:rPr>
          <w:rFonts w:cs="Segoe UI"/>
          <w:sz w:val="16"/>
          <w:szCs w:val="16"/>
          <w:lang w:val="en-US"/>
        </w:rPr>
        <w:t>thousand was reimbursement of the costs accord</w:t>
      </w:r>
      <w:r w:rsidR="009258E8" w:rsidRPr="00BB70C2">
        <w:rPr>
          <w:rFonts w:cs="Segoe UI"/>
          <w:sz w:val="16"/>
          <w:szCs w:val="16"/>
          <w:lang w:val="en-US"/>
        </w:rPr>
        <w:t xml:space="preserve">ing the grant agreement (EUR </w:t>
      </w:r>
      <w:r w:rsidR="00DF69CA">
        <w:rPr>
          <w:rFonts w:cs="Segoe UI"/>
          <w:sz w:val="16"/>
          <w:szCs w:val="16"/>
          <w:lang w:val="en-US"/>
        </w:rPr>
        <w:t>5</w:t>
      </w:r>
      <w:r w:rsidR="0087592B">
        <w:rPr>
          <w:rFonts w:cs="Segoe UI"/>
          <w:sz w:val="16"/>
          <w:szCs w:val="16"/>
          <w:lang w:val="en-US"/>
        </w:rPr>
        <w:t xml:space="preserve"> </w:t>
      </w:r>
      <w:r w:rsidR="009258E8" w:rsidRPr="00BB70C2">
        <w:rPr>
          <w:rFonts w:cs="Segoe UI"/>
          <w:sz w:val="16"/>
          <w:szCs w:val="16"/>
          <w:lang w:val="en-US"/>
        </w:rPr>
        <w:t>thousand – in 201</w:t>
      </w:r>
      <w:r w:rsidR="008D7510">
        <w:rPr>
          <w:rFonts w:cs="Segoe UI"/>
          <w:sz w:val="16"/>
          <w:szCs w:val="16"/>
          <w:lang w:val="en-US"/>
        </w:rPr>
        <w:t>8</w:t>
      </w:r>
      <w:r w:rsidR="009258E8" w:rsidRPr="00BB70C2">
        <w:rPr>
          <w:rFonts w:cs="Segoe UI"/>
          <w:sz w:val="16"/>
          <w:szCs w:val="16"/>
          <w:lang w:val="en-US"/>
        </w:rPr>
        <w:t xml:space="preserve"> </w:t>
      </w:r>
      <w:r w:rsidR="0091697D">
        <w:rPr>
          <w:rFonts w:cs="Segoe UI"/>
          <w:sz w:val="16"/>
          <w:szCs w:val="16"/>
          <w:lang w:val="en-US"/>
        </w:rPr>
        <w:t>nine</w:t>
      </w:r>
      <w:r w:rsidR="00BE3396">
        <w:rPr>
          <w:rFonts w:cs="Segoe UI"/>
          <w:sz w:val="16"/>
          <w:szCs w:val="16"/>
          <w:lang w:val="en-US"/>
        </w:rPr>
        <w:t xml:space="preserve"> months</w:t>
      </w:r>
      <w:r w:rsidRPr="00BB70C2">
        <w:rPr>
          <w:rFonts w:cs="Segoe UI"/>
          <w:sz w:val="16"/>
          <w:szCs w:val="16"/>
          <w:lang w:val="en-US"/>
        </w:rPr>
        <w:t>)</w:t>
      </w:r>
      <w:r w:rsidR="00440912">
        <w:rPr>
          <w:rFonts w:cs="Segoe UI"/>
          <w:sz w:val="16"/>
          <w:szCs w:val="16"/>
          <w:lang w:val="en-US"/>
        </w:rPr>
        <w:t xml:space="preserve"> and the remaining amoun</w:t>
      </w:r>
      <w:r w:rsidR="00DF69CA">
        <w:rPr>
          <w:rFonts w:cs="Segoe UI"/>
          <w:sz w:val="16"/>
          <w:szCs w:val="16"/>
          <w:lang w:val="en-US"/>
        </w:rPr>
        <w:t>t EUR 184</w:t>
      </w:r>
      <w:r w:rsidR="00764289" w:rsidRPr="00BB70C2">
        <w:rPr>
          <w:rFonts w:cs="Segoe UI"/>
          <w:sz w:val="16"/>
          <w:szCs w:val="16"/>
          <w:lang w:val="en-US"/>
        </w:rPr>
        <w:t xml:space="preserve"> </w:t>
      </w:r>
      <w:r w:rsidR="00334E17" w:rsidRPr="00BB70C2">
        <w:rPr>
          <w:rFonts w:cs="Segoe UI"/>
          <w:sz w:val="16"/>
          <w:szCs w:val="16"/>
          <w:lang w:val="en-US"/>
        </w:rPr>
        <w:t xml:space="preserve">thousand </w:t>
      </w:r>
      <w:r w:rsidR="009258E8" w:rsidRPr="00BB70C2">
        <w:rPr>
          <w:rFonts w:cs="Segoe UI"/>
          <w:sz w:val="16"/>
          <w:szCs w:val="16"/>
          <w:lang w:val="en-US"/>
        </w:rPr>
        <w:t xml:space="preserve">(EUR </w:t>
      </w:r>
      <w:r w:rsidR="00DF69CA">
        <w:rPr>
          <w:rFonts w:cs="Segoe UI"/>
          <w:sz w:val="16"/>
          <w:szCs w:val="16"/>
          <w:lang w:val="en-US"/>
        </w:rPr>
        <w:t>149</w:t>
      </w:r>
      <w:r w:rsidR="00764289" w:rsidRPr="00BB70C2">
        <w:rPr>
          <w:rFonts w:cs="Segoe UI"/>
          <w:sz w:val="16"/>
          <w:szCs w:val="16"/>
          <w:lang w:val="en-US"/>
        </w:rPr>
        <w:t xml:space="preserve"> </w:t>
      </w:r>
      <w:r w:rsidR="00334E17" w:rsidRPr="00BB70C2">
        <w:rPr>
          <w:rFonts w:cs="Segoe UI"/>
          <w:sz w:val="16"/>
          <w:szCs w:val="16"/>
          <w:lang w:val="en-US"/>
        </w:rPr>
        <w:t xml:space="preserve">thousand </w:t>
      </w:r>
      <w:r w:rsidR="009258E8" w:rsidRPr="00BB70C2">
        <w:rPr>
          <w:rFonts w:cs="Segoe UI"/>
          <w:sz w:val="16"/>
          <w:szCs w:val="16"/>
          <w:lang w:val="en-US"/>
        </w:rPr>
        <w:t>– in 201</w:t>
      </w:r>
      <w:r w:rsidR="008D7510">
        <w:rPr>
          <w:rFonts w:cs="Segoe UI"/>
          <w:sz w:val="16"/>
          <w:szCs w:val="16"/>
          <w:lang w:val="en-US"/>
        </w:rPr>
        <w:t>8</w:t>
      </w:r>
      <w:r w:rsidR="00C13EC8" w:rsidRPr="00BB70C2">
        <w:rPr>
          <w:rFonts w:cs="Segoe UI"/>
          <w:sz w:val="16"/>
          <w:szCs w:val="16"/>
          <w:lang w:val="en-US"/>
        </w:rPr>
        <w:t xml:space="preserve"> </w:t>
      </w:r>
      <w:r w:rsidR="0091697D">
        <w:rPr>
          <w:rFonts w:cs="Segoe UI"/>
          <w:sz w:val="16"/>
          <w:szCs w:val="16"/>
          <w:lang w:val="en-US"/>
        </w:rPr>
        <w:t>nine</w:t>
      </w:r>
      <w:r w:rsidR="00BE3396">
        <w:rPr>
          <w:rFonts w:cs="Segoe UI"/>
          <w:sz w:val="16"/>
          <w:szCs w:val="16"/>
          <w:lang w:val="en-US"/>
        </w:rPr>
        <w:t xml:space="preserve"> months</w:t>
      </w:r>
      <w:r w:rsidRPr="00BB70C2">
        <w:rPr>
          <w:rFonts w:cs="Segoe UI"/>
          <w:sz w:val="16"/>
          <w:szCs w:val="16"/>
          <w:lang w:val="en-US"/>
        </w:rPr>
        <w:t>) has been included into operating expenses in the Statement of comprehensive income</w:t>
      </w:r>
      <w:r w:rsidR="009258E8" w:rsidRPr="00BB70C2">
        <w:rPr>
          <w:rFonts w:cs="Segoe UI"/>
          <w:sz w:val="16"/>
          <w:szCs w:val="16"/>
          <w:lang w:val="en-US"/>
        </w:rPr>
        <w:t>.</w:t>
      </w:r>
    </w:p>
    <w:p w14:paraId="2D565518" w14:textId="77777777" w:rsidR="00B123DC" w:rsidRDefault="00B123DC" w:rsidP="003A134D">
      <w:pPr>
        <w:spacing w:after="0" w:line="240" w:lineRule="auto"/>
        <w:ind w:left="0" w:right="0"/>
        <w:jc w:val="both"/>
        <w:rPr>
          <w:rFonts w:cs="Segoe UI"/>
          <w:sz w:val="16"/>
          <w:szCs w:val="16"/>
          <w:lang w:val="en-US"/>
        </w:rPr>
      </w:pPr>
    </w:p>
    <w:p w14:paraId="643A43B7" w14:textId="14668FA9" w:rsidR="00B123DC" w:rsidRPr="00B123DC" w:rsidRDefault="00B123DC" w:rsidP="003A134D">
      <w:pPr>
        <w:spacing w:after="0" w:line="240" w:lineRule="auto"/>
        <w:ind w:left="0" w:right="0"/>
        <w:jc w:val="both"/>
        <w:rPr>
          <w:rFonts w:cs="Segoe UI"/>
          <w:sz w:val="16"/>
          <w:szCs w:val="16"/>
          <w:lang w:val="en-GB"/>
        </w:rPr>
      </w:pPr>
      <w:r>
        <w:rPr>
          <w:rFonts w:cs="Segoe UI"/>
          <w:sz w:val="16"/>
          <w:szCs w:val="16"/>
          <w:lang w:val="en-US"/>
        </w:rPr>
        <w:t>During</w:t>
      </w:r>
      <w:r w:rsidR="00B707AE">
        <w:rPr>
          <w:rFonts w:cs="Segoe UI"/>
          <w:sz w:val="16"/>
          <w:szCs w:val="16"/>
          <w:lang w:val="en-US"/>
        </w:rPr>
        <w:t xml:space="preserve"> the</w:t>
      </w:r>
      <w:r>
        <w:rPr>
          <w:rFonts w:cs="Segoe UI"/>
          <w:sz w:val="16"/>
          <w:szCs w:val="16"/>
          <w:lang w:val="en-US"/>
        </w:rPr>
        <w:t xml:space="preserve"> </w:t>
      </w:r>
      <w:r w:rsidR="0091697D">
        <w:rPr>
          <w:rFonts w:cs="Segoe UI"/>
          <w:sz w:val="16"/>
          <w:szCs w:val="16"/>
          <w:lang w:val="en-US"/>
        </w:rPr>
        <w:t>nine</w:t>
      </w:r>
      <w:r w:rsidR="00BE3396">
        <w:rPr>
          <w:rFonts w:cs="Segoe UI"/>
          <w:sz w:val="16"/>
          <w:szCs w:val="16"/>
          <w:lang w:val="en-US"/>
        </w:rPr>
        <w:t xml:space="preserve"> months</w:t>
      </w:r>
      <w:r>
        <w:rPr>
          <w:rFonts w:cs="Segoe UI"/>
          <w:sz w:val="16"/>
          <w:szCs w:val="16"/>
          <w:lang w:val="en-US"/>
        </w:rPr>
        <w:t xml:space="preserve"> of </w:t>
      </w:r>
      <w:r>
        <w:rPr>
          <w:rFonts w:cs="Segoe UI"/>
          <w:sz w:val="16"/>
          <w:szCs w:val="16"/>
          <w:lang w:val="en-GB"/>
        </w:rPr>
        <w:t>2019 the Company additionally calculated depreciation costs</w:t>
      </w:r>
      <w:r w:rsidR="00F6001B">
        <w:rPr>
          <w:rFonts w:cs="Segoe UI"/>
          <w:sz w:val="16"/>
          <w:szCs w:val="16"/>
          <w:lang w:val="en-GB"/>
        </w:rPr>
        <w:t>,</w:t>
      </w:r>
      <w:r>
        <w:rPr>
          <w:rFonts w:cs="Segoe UI"/>
          <w:sz w:val="16"/>
          <w:szCs w:val="16"/>
          <w:lang w:val="en-GB"/>
        </w:rPr>
        <w:t xml:space="preserve"> amounting to EUR </w:t>
      </w:r>
      <w:r w:rsidR="000F2E01">
        <w:rPr>
          <w:rFonts w:cs="Segoe UI"/>
          <w:sz w:val="16"/>
          <w:szCs w:val="16"/>
          <w:lang w:val="en-GB"/>
        </w:rPr>
        <w:t>32,930</w:t>
      </w:r>
      <w:r w:rsidR="005D2D87" w:rsidRPr="005D2D87">
        <w:rPr>
          <w:rFonts w:cs="Segoe UI"/>
          <w:sz w:val="16"/>
          <w:szCs w:val="16"/>
          <w:lang w:val="en-GB"/>
        </w:rPr>
        <w:t xml:space="preserve"> </w:t>
      </w:r>
      <w:r>
        <w:rPr>
          <w:rFonts w:cs="Segoe UI"/>
          <w:sz w:val="16"/>
          <w:szCs w:val="16"/>
          <w:lang w:val="en-GB"/>
        </w:rPr>
        <w:t>thousand</w:t>
      </w:r>
      <w:r w:rsidR="00F6001B">
        <w:rPr>
          <w:rFonts w:cs="Segoe UI"/>
          <w:sz w:val="16"/>
          <w:szCs w:val="16"/>
          <w:lang w:val="en-GB"/>
        </w:rPr>
        <w:t>,</w:t>
      </w:r>
      <w:r>
        <w:rPr>
          <w:rFonts w:cs="Segoe UI"/>
          <w:sz w:val="16"/>
          <w:szCs w:val="16"/>
          <w:lang w:val="en-GB"/>
        </w:rPr>
        <w:t xml:space="preserve"> according to IFRS</w:t>
      </w:r>
      <w:r w:rsidR="00A50927">
        <w:rPr>
          <w:rFonts w:cs="Segoe UI"/>
          <w:sz w:val="16"/>
          <w:szCs w:val="16"/>
          <w:lang w:val="en-GB"/>
        </w:rPr>
        <w:t xml:space="preserve"> 16</w:t>
      </w:r>
      <w:r>
        <w:rPr>
          <w:rFonts w:cs="Segoe UI"/>
          <w:sz w:val="16"/>
          <w:szCs w:val="16"/>
          <w:lang w:val="en-GB"/>
        </w:rPr>
        <w:t xml:space="preserve"> “Lease</w:t>
      </w:r>
      <w:r w:rsidR="00A50927">
        <w:rPr>
          <w:rFonts w:cs="Segoe UI"/>
          <w:sz w:val="16"/>
          <w:szCs w:val="16"/>
          <w:lang w:val="en-GB"/>
        </w:rPr>
        <w:t>s</w:t>
      </w:r>
      <w:r>
        <w:rPr>
          <w:rFonts w:cs="Segoe UI"/>
          <w:sz w:val="16"/>
          <w:szCs w:val="16"/>
          <w:lang w:val="en-GB"/>
        </w:rPr>
        <w:t>”</w:t>
      </w:r>
      <w:r w:rsidR="00A50927">
        <w:rPr>
          <w:rFonts w:cs="Segoe UI"/>
          <w:sz w:val="16"/>
          <w:szCs w:val="16"/>
          <w:lang w:val="en-GB"/>
        </w:rPr>
        <w:t>.</w:t>
      </w:r>
    </w:p>
    <w:p w14:paraId="30C7C442" w14:textId="05DF01AF" w:rsidR="00B123DC" w:rsidRDefault="00B123DC" w:rsidP="003A134D">
      <w:pPr>
        <w:spacing w:after="0" w:line="240" w:lineRule="auto"/>
        <w:ind w:left="0" w:right="0"/>
        <w:jc w:val="both"/>
        <w:rPr>
          <w:rFonts w:cs="Segoe UI"/>
          <w:sz w:val="16"/>
          <w:szCs w:val="16"/>
          <w:lang w:val="en-US"/>
        </w:rPr>
      </w:pPr>
    </w:p>
    <w:p w14:paraId="57504F12" w14:textId="77777777" w:rsidR="007971CA" w:rsidRDefault="007971CA" w:rsidP="003A134D">
      <w:pPr>
        <w:spacing w:after="0" w:line="240" w:lineRule="auto"/>
        <w:ind w:left="0" w:right="0"/>
        <w:jc w:val="both"/>
        <w:rPr>
          <w:rFonts w:cs="Segoe UI"/>
          <w:sz w:val="16"/>
          <w:szCs w:val="16"/>
          <w:lang w:val="en-US"/>
        </w:rPr>
      </w:pPr>
    </w:p>
    <w:p w14:paraId="031218A0" w14:textId="2038E451" w:rsidR="00B123DC" w:rsidRPr="004D7AE2" w:rsidRDefault="004D7AE2" w:rsidP="004D7AE2">
      <w:pPr>
        <w:pStyle w:val="ASegoeUILight12"/>
        <w:rPr>
          <w:rStyle w:val="Antrat1Diagrama"/>
          <w:rFonts w:ascii="Segoe UI Light" w:eastAsiaTheme="majorEastAsia" w:hAnsi="Segoe UI Light"/>
        </w:rPr>
      </w:pPr>
      <w:r>
        <w:rPr>
          <w:rStyle w:val="Antrat1Diagrama"/>
          <w:rFonts w:ascii="Segoe UI Light" w:eastAsiaTheme="majorEastAsia" w:hAnsi="Segoe UI Light"/>
        </w:rPr>
        <w:t xml:space="preserve">ifrs 16 </w:t>
      </w:r>
      <w:r w:rsidR="00B10CAD">
        <w:rPr>
          <w:rStyle w:val="Antrat1Diagrama"/>
          <w:rFonts w:ascii="Segoe UI Light" w:eastAsiaTheme="majorEastAsia" w:hAnsi="Segoe UI Light"/>
          <w:lang w:val="en-US"/>
        </w:rPr>
        <w:t>“</w:t>
      </w:r>
      <w:r>
        <w:rPr>
          <w:rStyle w:val="Antrat1Diagrama"/>
          <w:rFonts w:ascii="Segoe UI Light" w:eastAsiaTheme="majorEastAsia" w:hAnsi="Segoe UI Light"/>
        </w:rPr>
        <w:t>leases</w:t>
      </w:r>
      <w:r w:rsidR="00B10CAD">
        <w:rPr>
          <w:rStyle w:val="Antrat1Diagrama"/>
          <w:rFonts w:ascii="Segoe UI Light" w:eastAsiaTheme="majorEastAsia" w:hAnsi="Segoe UI Light"/>
        </w:rPr>
        <w:t>“</w:t>
      </w:r>
    </w:p>
    <w:p w14:paraId="5624B8BE" w14:textId="71816534" w:rsidR="00B123DC" w:rsidRDefault="00B123DC" w:rsidP="003A134D">
      <w:pPr>
        <w:spacing w:after="0" w:line="240" w:lineRule="auto"/>
        <w:ind w:left="0" w:right="0"/>
        <w:jc w:val="both"/>
        <w:rPr>
          <w:rFonts w:cs="Segoe UI"/>
          <w:sz w:val="16"/>
          <w:szCs w:val="16"/>
          <w:lang w:val="en-US"/>
        </w:rPr>
      </w:pPr>
    </w:p>
    <w:p w14:paraId="050121C9" w14:textId="55B5473B" w:rsidR="004D7AE2" w:rsidRDefault="004D7AE2" w:rsidP="004D7AE2">
      <w:pPr>
        <w:spacing w:after="0" w:line="240" w:lineRule="auto"/>
        <w:ind w:left="0" w:right="0"/>
        <w:jc w:val="both"/>
        <w:rPr>
          <w:rFonts w:cs="Segoe UI"/>
          <w:sz w:val="16"/>
          <w:szCs w:val="16"/>
          <w:lang w:val="en-US"/>
        </w:rPr>
      </w:pPr>
      <w:r w:rsidRPr="004D7AE2">
        <w:rPr>
          <w:rFonts w:cs="Segoe UI"/>
          <w:sz w:val="16"/>
          <w:szCs w:val="16"/>
          <w:lang w:val="en-US"/>
        </w:rPr>
        <w:t>New IFRS 16 “Leases” is effective for annual periods beginning on 1 January 2019. The Company apply the new</w:t>
      </w:r>
      <w:r>
        <w:rPr>
          <w:rFonts w:cs="Segoe UI"/>
          <w:sz w:val="16"/>
          <w:szCs w:val="16"/>
          <w:lang w:val="en-US"/>
        </w:rPr>
        <w:t xml:space="preserve"> </w:t>
      </w:r>
      <w:r w:rsidRPr="004D7AE2">
        <w:rPr>
          <w:rFonts w:cs="Segoe UI"/>
          <w:sz w:val="16"/>
          <w:szCs w:val="16"/>
          <w:lang w:val="en-US"/>
        </w:rPr>
        <w:t>standard using the modified retrospective approach, which means that comparative figures are not restated. IFRS 16 has a</w:t>
      </w:r>
      <w:r>
        <w:rPr>
          <w:rFonts w:cs="Segoe UI"/>
          <w:sz w:val="16"/>
          <w:szCs w:val="16"/>
          <w:lang w:val="en-US"/>
        </w:rPr>
        <w:t xml:space="preserve"> </w:t>
      </w:r>
      <w:r w:rsidRPr="004D7AE2">
        <w:rPr>
          <w:rFonts w:cs="Segoe UI"/>
          <w:sz w:val="16"/>
          <w:szCs w:val="16"/>
          <w:lang w:val="en-US"/>
        </w:rPr>
        <w:t>significant impact on the Company's Statem</w:t>
      </w:r>
      <w:r w:rsidR="00E2472C">
        <w:rPr>
          <w:rFonts w:cs="Segoe UI"/>
          <w:sz w:val="16"/>
          <w:szCs w:val="16"/>
          <w:lang w:val="en-US"/>
        </w:rPr>
        <w:t>ent</w:t>
      </w:r>
      <w:r>
        <w:rPr>
          <w:rFonts w:cs="Segoe UI"/>
          <w:sz w:val="16"/>
          <w:szCs w:val="16"/>
          <w:lang w:val="en-US"/>
        </w:rPr>
        <w:t xml:space="preserve"> of financial position and </w:t>
      </w:r>
      <w:r w:rsidRPr="004D7AE2">
        <w:rPr>
          <w:rFonts w:cs="Segoe UI"/>
          <w:sz w:val="16"/>
          <w:szCs w:val="16"/>
          <w:lang w:val="en-US"/>
        </w:rPr>
        <w:t>Statement of</w:t>
      </w:r>
      <w:r>
        <w:rPr>
          <w:rFonts w:cs="Segoe UI"/>
          <w:sz w:val="16"/>
          <w:szCs w:val="16"/>
          <w:lang w:val="en-US"/>
        </w:rPr>
        <w:t xml:space="preserve"> </w:t>
      </w:r>
      <w:r w:rsidRPr="004D7AE2">
        <w:rPr>
          <w:rFonts w:cs="Segoe UI"/>
          <w:sz w:val="16"/>
          <w:szCs w:val="16"/>
          <w:lang w:val="en-US"/>
        </w:rPr>
        <w:t>comprehensive income.</w:t>
      </w:r>
    </w:p>
    <w:p w14:paraId="6B3E58FB" w14:textId="77777777" w:rsidR="004D7AE2" w:rsidRPr="004D7AE2" w:rsidRDefault="004D7AE2" w:rsidP="004D7AE2">
      <w:pPr>
        <w:spacing w:after="0" w:line="240" w:lineRule="auto"/>
        <w:ind w:left="0" w:right="0"/>
        <w:jc w:val="both"/>
        <w:rPr>
          <w:rFonts w:cs="Segoe UI"/>
          <w:sz w:val="16"/>
          <w:szCs w:val="16"/>
          <w:lang w:val="en-US"/>
        </w:rPr>
      </w:pPr>
    </w:p>
    <w:p w14:paraId="0C147DF8" w14:textId="6042C8BD" w:rsidR="00B123DC" w:rsidRDefault="004D7AE2" w:rsidP="004D7AE2">
      <w:pPr>
        <w:spacing w:after="0" w:line="240" w:lineRule="auto"/>
        <w:ind w:left="0" w:right="0"/>
        <w:jc w:val="both"/>
        <w:rPr>
          <w:rFonts w:cs="Segoe UI"/>
          <w:sz w:val="16"/>
          <w:szCs w:val="16"/>
          <w:lang w:val="en-US"/>
        </w:rPr>
      </w:pPr>
      <w:r w:rsidRPr="004D7AE2">
        <w:rPr>
          <w:rFonts w:cs="Segoe UI"/>
          <w:sz w:val="16"/>
          <w:szCs w:val="16"/>
          <w:lang w:val="en-US"/>
        </w:rPr>
        <w:t xml:space="preserve">The impact on the Statement of financial position (increase / (decrease)) as of </w:t>
      </w:r>
      <w:r w:rsidR="0091697D">
        <w:rPr>
          <w:rFonts w:cs="Segoe UI"/>
          <w:sz w:val="16"/>
          <w:szCs w:val="16"/>
          <w:lang w:val="en-US"/>
        </w:rPr>
        <w:t>30 September 2019</w:t>
      </w:r>
      <w:r w:rsidRPr="004D7AE2">
        <w:rPr>
          <w:rFonts w:cs="Segoe UI"/>
          <w:sz w:val="16"/>
          <w:szCs w:val="16"/>
          <w:lang w:val="en-US"/>
        </w:rPr>
        <w:t>:</w:t>
      </w:r>
    </w:p>
    <w:tbl>
      <w:tblPr>
        <w:tblW w:w="8084" w:type="dxa"/>
        <w:tblInd w:w="15" w:type="dxa"/>
        <w:tblLayout w:type="fixed"/>
        <w:tblCellMar>
          <w:left w:w="0" w:type="dxa"/>
          <w:right w:w="0" w:type="dxa"/>
        </w:tblCellMar>
        <w:tblLook w:val="0000" w:firstRow="0" w:lastRow="0" w:firstColumn="0" w:lastColumn="0" w:noHBand="0" w:noVBand="0"/>
      </w:tblPr>
      <w:tblGrid>
        <w:gridCol w:w="6395"/>
        <w:gridCol w:w="1689"/>
      </w:tblGrid>
      <w:tr w:rsidR="004D7AE2" w:rsidRPr="00EA3E9F" w14:paraId="4D637A8A" w14:textId="77777777" w:rsidTr="009A449B">
        <w:trPr>
          <w:trHeight w:val="186"/>
        </w:trPr>
        <w:tc>
          <w:tcPr>
            <w:tcW w:w="6395" w:type="dxa"/>
            <w:tcBorders>
              <w:top w:val="nil"/>
              <w:left w:val="nil"/>
              <w:bottom w:val="nil"/>
              <w:right w:val="nil"/>
            </w:tcBorders>
            <w:noWrap/>
            <w:tcMar>
              <w:top w:w="15" w:type="dxa"/>
              <w:left w:w="15" w:type="dxa"/>
              <w:bottom w:w="0" w:type="dxa"/>
              <w:right w:w="15" w:type="dxa"/>
            </w:tcMar>
            <w:vAlign w:val="bottom"/>
          </w:tcPr>
          <w:p w14:paraId="29CDAB4D" w14:textId="77777777" w:rsidR="004D7AE2" w:rsidRPr="00EA3E9F" w:rsidRDefault="004D7AE2" w:rsidP="00C34BCD">
            <w:pPr>
              <w:spacing w:after="0" w:line="240" w:lineRule="auto"/>
              <w:ind w:left="0" w:right="0"/>
              <w:rPr>
                <w:rFonts w:eastAsia="Arial Unicode MS" w:cs="Segoe UI"/>
                <w:sz w:val="16"/>
                <w:szCs w:val="16"/>
              </w:rPr>
            </w:pPr>
          </w:p>
        </w:tc>
        <w:tc>
          <w:tcPr>
            <w:tcW w:w="1689" w:type="dxa"/>
            <w:tcBorders>
              <w:top w:val="single" w:sz="6" w:space="0" w:color="5B869D"/>
              <w:left w:val="nil"/>
              <w:bottom w:val="single" w:sz="6" w:space="0" w:color="5B869D"/>
              <w:right w:val="nil"/>
            </w:tcBorders>
            <w:shd w:val="clear" w:color="auto" w:fill="AFD1CA"/>
            <w:noWrap/>
            <w:tcMar>
              <w:top w:w="15" w:type="dxa"/>
              <w:left w:w="15" w:type="dxa"/>
              <w:bottom w:w="0" w:type="dxa"/>
              <w:right w:w="15" w:type="dxa"/>
            </w:tcMar>
            <w:vAlign w:val="bottom"/>
          </w:tcPr>
          <w:p w14:paraId="52316E5B" w14:textId="77DA7D7A" w:rsidR="004D7AE2" w:rsidRPr="00EA3E9F" w:rsidRDefault="00C160EA" w:rsidP="00C34BCD">
            <w:pPr>
              <w:spacing w:after="0" w:line="240" w:lineRule="auto"/>
              <w:ind w:left="0" w:right="112"/>
              <w:jc w:val="right"/>
              <w:rPr>
                <w:rFonts w:cs="Segoe UI"/>
                <w:bCs/>
                <w:sz w:val="16"/>
                <w:szCs w:val="16"/>
              </w:rPr>
            </w:pPr>
            <w:r>
              <w:rPr>
                <w:rFonts w:cs="Segoe UI"/>
                <w:bCs/>
                <w:sz w:val="16"/>
                <w:szCs w:val="16"/>
              </w:rPr>
              <w:t>30-09-2019</w:t>
            </w:r>
          </w:p>
        </w:tc>
      </w:tr>
      <w:tr w:rsidR="004D7AE2" w:rsidRPr="00D559FE" w14:paraId="56DC1ED9" w14:textId="77777777" w:rsidTr="009A449B">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7C60E608" w14:textId="3BA8BBDD" w:rsidR="004D7AE2" w:rsidRPr="00082902" w:rsidRDefault="004D7AE2" w:rsidP="00C34BCD">
            <w:pPr>
              <w:spacing w:after="0" w:line="240" w:lineRule="auto"/>
              <w:ind w:left="0" w:right="0" w:firstLine="0"/>
              <w:rPr>
                <w:rFonts w:eastAsia="Arial Unicode MS" w:cs="Segoe UI"/>
                <w:b/>
                <w:sz w:val="16"/>
                <w:szCs w:val="16"/>
              </w:rPr>
            </w:pPr>
            <w:r>
              <w:rPr>
                <w:rFonts w:eastAsia="Arial Unicode MS" w:cs="Segoe UI"/>
                <w:b/>
                <w:sz w:val="16"/>
                <w:szCs w:val="16"/>
              </w:rPr>
              <w:t>Assets:</w:t>
            </w:r>
          </w:p>
        </w:tc>
        <w:tc>
          <w:tcPr>
            <w:tcW w:w="1689" w:type="dxa"/>
            <w:tcBorders>
              <w:top w:val="single" w:sz="6" w:space="0" w:color="5B869D"/>
              <w:left w:val="nil"/>
              <w:right w:val="nil"/>
            </w:tcBorders>
            <w:shd w:val="clear" w:color="auto" w:fill="auto"/>
            <w:noWrap/>
            <w:tcMar>
              <w:top w:w="15" w:type="dxa"/>
              <w:left w:w="15" w:type="dxa"/>
              <w:bottom w:w="0" w:type="dxa"/>
              <w:right w:w="15" w:type="dxa"/>
            </w:tcMar>
            <w:vAlign w:val="bottom"/>
          </w:tcPr>
          <w:p w14:paraId="2C65C24F" w14:textId="77777777" w:rsidR="004D7AE2" w:rsidRPr="00D559FE" w:rsidRDefault="004D7AE2" w:rsidP="00C34BC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rPr>
            </w:pPr>
          </w:p>
        </w:tc>
      </w:tr>
      <w:tr w:rsidR="009A449B" w:rsidRPr="00CC125A" w14:paraId="0EF300AB" w14:textId="77777777" w:rsidTr="009A449B">
        <w:trPr>
          <w:trHeight w:val="51"/>
        </w:trPr>
        <w:tc>
          <w:tcPr>
            <w:tcW w:w="6395" w:type="dxa"/>
            <w:tcBorders>
              <w:top w:val="nil"/>
              <w:left w:val="nil"/>
              <w:bottom w:val="nil"/>
              <w:right w:val="nil"/>
            </w:tcBorders>
            <w:noWrap/>
            <w:tcMar>
              <w:top w:w="15" w:type="dxa"/>
              <w:left w:w="15" w:type="dxa"/>
              <w:bottom w:w="0" w:type="dxa"/>
              <w:right w:w="15" w:type="dxa"/>
            </w:tcMar>
            <w:vAlign w:val="bottom"/>
          </w:tcPr>
          <w:p w14:paraId="559855FA" w14:textId="4B268C51" w:rsidR="009A449B" w:rsidRPr="00EA3E9F" w:rsidRDefault="009A449B" w:rsidP="009A449B">
            <w:pPr>
              <w:spacing w:after="0" w:line="240" w:lineRule="auto"/>
              <w:ind w:left="0" w:right="0" w:firstLine="0"/>
              <w:rPr>
                <w:rFonts w:eastAsia="Arial Unicode MS" w:cs="Segoe UI"/>
                <w:sz w:val="16"/>
                <w:szCs w:val="16"/>
              </w:rPr>
            </w:pPr>
            <w:r>
              <w:rPr>
                <w:rFonts w:ascii="Montserrat-Regular" w:hAnsi="Montserrat-Regular" w:cs="Montserrat-Regular"/>
                <w:sz w:val="15"/>
                <w:szCs w:val="15"/>
              </w:rPr>
              <w:t>Right of use the assets</w:t>
            </w:r>
          </w:p>
        </w:tc>
        <w:tc>
          <w:tcPr>
            <w:tcW w:w="1689" w:type="dxa"/>
            <w:tcBorders>
              <w:left w:val="nil"/>
              <w:right w:val="nil"/>
            </w:tcBorders>
            <w:shd w:val="clear" w:color="auto" w:fill="auto"/>
            <w:noWrap/>
            <w:tcMar>
              <w:top w:w="15" w:type="dxa"/>
              <w:left w:w="15" w:type="dxa"/>
              <w:bottom w:w="0" w:type="dxa"/>
              <w:right w:w="15" w:type="dxa"/>
            </w:tcMar>
            <w:vAlign w:val="bottom"/>
          </w:tcPr>
          <w:p w14:paraId="50274E48" w14:textId="258EFA30" w:rsidR="009A449B" w:rsidRPr="00CC125A" w:rsidRDefault="004E7000" w:rsidP="009A449B">
            <w:pPr>
              <w:autoSpaceDE w:val="0"/>
              <w:autoSpaceDN w:val="0"/>
              <w:adjustRightInd w:val="0"/>
              <w:spacing w:after="0" w:line="240" w:lineRule="auto"/>
              <w:ind w:left="0" w:right="0"/>
              <w:jc w:val="right"/>
              <w:rPr>
                <w:rFonts w:cs="Segoe UI"/>
                <w:noProof/>
                <w:sz w:val="16"/>
                <w:szCs w:val="16"/>
              </w:rPr>
            </w:pPr>
            <w:r>
              <w:rPr>
                <w:rFonts w:cs="Segoe UI"/>
                <w:noProof/>
                <w:sz w:val="16"/>
                <w:szCs w:val="16"/>
              </w:rPr>
              <w:t>247,111</w:t>
            </w:r>
          </w:p>
        </w:tc>
      </w:tr>
      <w:tr w:rsidR="00DC6476" w:rsidRPr="00CC125A" w14:paraId="721CCF8F" w14:textId="77777777" w:rsidTr="009A449B">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7F031A08" w14:textId="7BA4D60A" w:rsidR="00DC6476" w:rsidRPr="004E7000" w:rsidRDefault="004E7000" w:rsidP="004E7000">
            <w:pPr>
              <w:spacing w:after="0" w:line="240" w:lineRule="auto"/>
              <w:ind w:left="0" w:right="0" w:firstLine="0"/>
              <w:rPr>
                <w:rFonts w:ascii="Montserrat-Regular" w:hAnsi="Montserrat-Regular" w:cs="Montserrat-Regular"/>
                <w:sz w:val="15"/>
                <w:szCs w:val="15"/>
              </w:rPr>
            </w:pPr>
            <w:r w:rsidRPr="004E7000">
              <w:rPr>
                <w:rFonts w:ascii="Montserrat-Regular" w:hAnsi="Montserrat-Regular" w:cs="Montserrat-Regular"/>
                <w:sz w:val="15"/>
                <w:szCs w:val="15"/>
              </w:rPr>
              <w:t>Deferred income tax asset</w:t>
            </w:r>
          </w:p>
        </w:tc>
        <w:tc>
          <w:tcPr>
            <w:tcW w:w="1689" w:type="dxa"/>
            <w:tcBorders>
              <w:left w:val="nil"/>
              <w:right w:val="nil"/>
            </w:tcBorders>
            <w:shd w:val="clear" w:color="auto" w:fill="auto"/>
            <w:noWrap/>
            <w:tcMar>
              <w:top w:w="15" w:type="dxa"/>
              <w:left w:w="15" w:type="dxa"/>
              <w:bottom w:w="0" w:type="dxa"/>
              <w:right w:w="15" w:type="dxa"/>
            </w:tcMar>
            <w:vAlign w:val="bottom"/>
          </w:tcPr>
          <w:p w14:paraId="350A95AD" w14:textId="0F290F66" w:rsidR="00DC6476" w:rsidRPr="004E7000" w:rsidRDefault="004E7000" w:rsidP="004E7000">
            <w:pPr>
              <w:autoSpaceDE w:val="0"/>
              <w:autoSpaceDN w:val="0"/>
              <w:adjustRightInd w:val="0"/>
              <w:spacing w:after="0" w:line="240" w:lineRule="auto"/>
              <w:ind w:left="0" w:right="0" w:firstLine="0"/>
              <w:jc w:val="right"/>
              <w:rPr>
                <w:rFonts w:ascii="Montserrat-Regular" w:hAnsi="Montserrat-Regular" w:cs="Montserrat-Regular"/>
                <w:sz w:val="15"/>
                <w:szCs w:val="15"/>
              </w:rPr>
            </w:pPr>
            <w:r>
              <w:rPr>
                <w:rFonts w:ascii="Montserrat-Regular" w:hAnsi="Montserrat-Regular" w:cs="Montserrat-Regular"/>
                <w:sz w:val="15"/>
                <w:szCs w:val="15"/>
              </w:rPr>
              <w:t>1,727</w:t>
            </w:r>
          </w:p>
        </w:tc>
      </w:tr>
      <w:tr w:rsidR="009A449B" w:rsidRPr="00CC125A" w14:paraId="1AF037A1" w14:textId="77777777" w:rsidTr="009A449B">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1B6D51CD" w14:textId="079E240D" w:rsidR="009A449B" w:rsidRPr="00CC125A" w:rsidRDefault="009A449B" w:rsidP="009A449B">
            <w:pPr>
              <w:spacing w:after="0" w:line="240" w:lineRule="auto"/>
              <w:ind w:left="0" w:right="0"/>
              <w:rPr>
                <w:rFonts w:eastAsia="Arial Unicode MS" w:cs="Segoe UI"/>
                <w:b/>
                <w:sz w:val="16"/>
                <w:szCs w:val="16"/>
              </w:rPr>
            </w:pPr>
            <w:r>
              <w:rPr>
                <w:rFonts w:eastAsia="Arial Unicode MS" w:cs="Segoe UI"/>
                <w:b/>
                <w:sz w:val="16"/>
                <w:szCs w:val="16"/>
              </w:rPr>
              <w:t>Non-current liabilities:</w:t>
            </w:r>
          </w:p>
        </w:tc>
        <w:tc>
          <w:tcPr>
            <w:tcW w:w="1689" w:type="dxa"/>
            <w:tcBorders>
              <w:left w:val="nil"/>
              <w:right w:val="nil"/>
            </w:tcBorders>
            <w:shd w:val="clear" w:color="auto" w:fill="auto"/>
            <w:noWrap/>
            <w:tcMar>
              <w:top w:w="15" w:type="dxa"/>
              <w:left w:w="15" w:type="dxa"/>
              <w:bottom w:w="0" w:type="dxa"/>
              <w:right w:w="15" w:type="dxa"/>
            </w:tcMar>
            <w:vAlign w:val="bottom"/>
          </w:tcPr>
          <w:p w14:paraId="4BE7E95B" w14:textId="77777777" w:rsidR="009A449B" w:rsidRPr="00CC125A" w:rsidRDefault="009A449B" w:rsidP="009A449B">
            <w:pPr>
              <w:autoSpaceDE w:val="0"/>
              <w:autoSpaceDN w:val="0"/>
              <w:adjustRightInd w:val="0"/>
              <w:spacing w:after="0" w:line="240" w:lineRule="auto"/>
              <w:ind w:left="0" w:right="0"/>
              <w:jc w:val="right"/>
              <w:rPr>
                <w:rFonts w:cs="Segoe UI"/>
                <w:noProof/>
                <w:sz w:val="16"/>
                <w:szCs w:val="16"/>
              </w:rPr>
            </w:pPr>
          </w:p>
        </w:tc>
      </w:tr>
      <w:tr w:rsidR="009A449B" w:rsidRPr="00CC125A" w14:paraId="6C5E6FE4" w14:textId="77777777" w:rsidTr="009A449B">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0C92E0BA" w14:textId="1A9535A2" w:rsidR="009A449B" w:rsidRPr="00674C2E" w:rsidRDefault="009A449B" w:rsidP="009A449B">
            <w:pPr>
              <w:spacing w:after="0" w:line="240" w:lineRule="auto"/>
              <w:ind w:left="0" w:right="0"/>
              <w:rPr>
                <w:rFonts w:eastAsia="Arial Unicode MS" w:cs="Segoe UI"/>
                <w:sz w:val="16"/>
                <w:szCs w:val="16"/>
              </w:rPr>
            </w:pPr>
            <w:r w:rsidRPr="00674C2E">
              <w:rPr>
                <w:rFonts w:cs="Segoe UI"/>
                <w:bCs/>
                <w:sz w:val="16"/>
                <w:szCs w:val="16"/>
                <w:lang w:val="en-US"/>
              </w:rPr>
              <w:t>Financial lease liabilities</w:t>
            </w:r>
          </w:p>
        </w:tc>
        <w:tc>
          <w:tcPr>
            <w:tcW w:w="1689" w:type="dxa"/>
            <w:tcBorders>
              <w:left w:val="nil"/>
              <w:right w:val="nil"/>
            </w:tcBorders>
            <w:shd w:val="clear" w:color="auto" w:fill="auto"/>
            <w:noWrap/>
            <w:tcMar>
              <w:top w:w="15" w:type="dxa"/>
              <w:left w:w="15" w:type="dxa"/>
              <w:bottom w:w="0" w:type="dxa"/>
              <w:right w:w="15" w:type="dxa"/>
            </w:tcMar>
            <w:vAlign w:val="bottom"/>
          </w:tcPr>
          <w:p w14:paraId="79C3ECC0" w14:textId="461F439D" w:rsidR="009A449B" w:rsidRPr="00CC125A" w:rsidRDefault="000F0802" w:rsidP="009A449B">
            <w:pPr>
              <w:autoSpaceDE w:val="0"/>
              <w:autoSpaceDN w:val="0"/>
              <w:adjustRightInd w:val="0"/>
              <w:spacing w:after="0" w:line="240" w:lineRule="auto"/>
              <w:ind w:left="0" w:right="0"/>
              <w:jc w:val="right"/>
              <w:rPr>
                <w:rFonts w:cs="Segoe UI"/>
                <w:noProof/>
                <w:sz w:val="16"/>
                <w:szCs w:val="16"/>
              </w:rPr>
            </w:pPr>
            <w:r>
              <w:rPr>
                <w:rFonts w:cs="Segoe UI"/>
                <w:noProof/>
                <w:sz w:val="16"/>
                <w:szCs w:val="16"/>
              </w:rPr>
              <w:t>(</w:t>
            </w:r>
            <w:r w:rsidR="004E7000">
              <w:rPr>
                <w:rFonts w:cs="Segoe UI"/>
                <w:noProof/>
                <w:sz w:val="16"/>
                <w:szCs w:val="16"/>
              </w:rPr>
              <w:t>213,372</w:t>
            </w:r>
            <w:r>
              <w:rPr>
                <w:rFonts w:cs="Segoe UI"/>
                <w:noProof/>
                <w:sz w:val="16"/>
                <w:szCs w:val="16"/>
              </w:rPr>
              <w:t>)</w:t>
            </w:r>
          </w:p>
        </w:tc>
      </w:tr>
      <w:tr w:rsidR="009A449B" w:rsidRPr="00CC125A" w14:paraId="1760983B" w14:textId="77777777" w:rsidTr="009A449B">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7DF77EA0" w14:textId="4C7F2BD1" w:rsidR="009A449B" w:rsidRPr="00035478" w:rsidRDefault="009A449B" w:rsidP="009A449B">
            <w:pPr>
              <w:spacing w:after="0" w:line="240" w:lineRule="auto"/>
              <w:ind w:left="0" w:right="0"/>
              <w:rPr>
                <w:rFonts w:eastAsia="Arial Unicode MS" w:cs="Segoe UI"/>
                <w:b/>
                <w:sz w:val="16"/>
                <w:szCs w:val="16"/>
              </w:rPr>
            </w:pPr>
            <w:r>
              <w:rPr>
                <w:rFonts w:eastAsia="Arial Unicode MS" w:cs="Segoe UI"/>
                <w:b/>
                <w:sz w:val="16"/>
                <w:szCs w:val="16"/>
              </w:rPr>
              <w:t>Current liabilities:</w:t>
            </w:r>
          </w:p>
        </w:tc>
        <w:tc>
          <w:tcPr>
            <w:tcW w:w="1689" w:type="dxa"/>
            <w:tcBorders>
              <w:left w:val="nil"/>
              <w:right w:val="nil"/>
            </w:tcBorders>
            <w:shd w:val="clear" w:color="auto" w:fill="auto"/>
            <w:noWrap/>
            <w:tcMar>
              <w:top w:w="15" w:type="dxa"/>
              <w:left w:w="15" w:type="dxa"/>
              <w:bottom w:w="0" w:type="dxa"/>
              <w:right w:w="15" w:type="dxa"/>
            </w:tcMar>
            <w:vAlign w:val="bottom"/>
          </w:tcPr>
          <w:p w14:paraId="1AC1C99F" w14:textId="77777777" w:rsidR="009A449B" w:rsidRPr="00CC125A" w:rsidRDefault="009A449B" w:rsidP="009A449B">
            <w:pPr>
              <w:autoSpaceDE w:val="0"/>
              <w:autoSpaceDN w:val="0"/>
              <w:adjustRightInd w:val="0"/>
              <w:spacing w:after="0" w:line="240" w:lineRule="auto"/>
              <w:ind w:left="0" w:right="0"/>
              <w:jc w:val="right"/>
              <w:rPr>
                <w:rFonts w:cs="Segoe UI"/>
                <w:noProof/>
                <w:sz w:val="16"/>
                <w:szCs w:val="16"/>
              </w:rPr>
            </w:pPr>
          </w:p>
        </w:tc>
      </w:tr>
      <w:tr w:rsidR="009A449B" w:rsidRPr="00CC125A" w14:paraId="3A98C14F" w14:textId="77777777" w:rsidTr="009A449B">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6FBCBD23" w14:textId="1ADA76E3" w:rsidR="009A449B" w:rsidRPr="00CC125A" w:rsidRDefault="009A449B" w:rsidP="009A449B">
            <w:pPr>
              <w:spacing w:after="0" w:line="240" w:lineRule="auto"/>
              <w:ind w:left="0" w:right="0"/>
              <w:rPr>
                <w:rFonts w:eastAsia="Arial Unicode MS" w:cs="Segoe UI"/>
                <w:sz w:val="16"/>
                <w:szCs w:val="16"/>
              </w:rPr>
            </w:pPr>
            <w:r w:rsidRPr="00674C2E">
              <w:rPr>
                <w:rFonts w:cs="Segoe UI"/>
                <w:bCs/>
                <w:sz w:val="16"/>
                <w:szCs w:val="16"/>
                <w:lang w:val="en-US"/>
              </w:rPr>
              <w:t>Financial lease liabilities</w:t>
            </w:r>
          </w:p>
        </w:tc>
        <w:tc>
          <w:tcPr>
            <w:tcW w:w="1689" w:type="dxa"/>
            <w:tcBorders>
              <w:left w:val="nil"/>
              <w:right w:val="nil"/>
            </w:tcBorders>
            <w:shd w:val="clear" w:color="auto" w:fill="auto"/>
            <w:noWrap/>
            <w:tcMar>
              <w:top w:w="15" w:type="dxa"/>
              <w:left w:w="15" w:type="dxa"/>
              <w:bottom w:w="0" w:type="dxa"/>
              <w:right w:w="15" w:type="dxa"/>
            </w:tcMar>
            <w:vAlign w:val="bottom"/>
          </w:tcPr>
          <w:p w14:paraId="36B0E046" w14:textId="38E3190F" w:rsidR="009A449B" w:rsidRPr="00CC125A" w:rsidRDefault="000F0802" w:rsidP="009A449B">
            <w:pPr>
              <w:autoSpaceDE w:val="0"/>
              <w:autoSpaceDN w:val="0"/>
              <w:adjustRightInd w:val="0"/>
              <w:spacing w:after="0" w:line="240" w:lineRule="auto"/>
              <w:ind w:left="0" w:right="0"/>
              <w:jc w:val="right"/>
              <w:rPr>
                <w:rFonts w:cs="Segoe UI"/>
                <w:noProof/>
                <w:sz w:val="16"/>
                <w:szCs w:val="16"/>
              </w:rPr>
            </w:pPr>
            <w:r>
              <w:rPr>
                <w:rFonts w:cs="Segoe UI"/>
                <w:noProof/>
                <w:sz w:val="16"/>
                <w:szCs w:val="16"/>
              </w:rPr>
              <w:t>(</w:t>
            </w:r>
            <w:r w:rsidR="004E7000">
              <w:rPr>
                <w:rFonts w:cs="Segoe UI"/>
                <w:noProof/>
                <w:sz w:val="16"/>
                <w:szCs w:val="16"/>
              </w:rPr>
              <w:t>45,250</w:t>
            </w:r>
            <w:r>
              <w:rPr>
                <w:rFonts w:cs="Segoe UI"/>
                <w:noProof/>
                <w:sz w:val="16"/>
                <w:szCs w:val="16"/>
              </w:rPr>
              <w:t>)</w:t>
            </w:r>
          </w:p>
        </w:tc>
      </w:tr>
      <w:tr w:rsidR="009A449B" w:rsidRPr="00035478" w14:paraId="4E27B31E" w14:textId="77777777" w:rsidTr="009A449B">
        <w:trPr>
          <w:trHeight w:val="50"/>
        </w:trPr>
        <w:tc>
          <w:tcPr>
            <w:tcW w:w="6395" w:type="dxa"/>
            <w:tcBorders>
              <w:left w:val="nil"/>
              <w:bottom w:val="nil"/>
              <w:right w:val="nil"/>
            </w:tcBorders>
            <w:noWrap/>
            <w:tcMar>
              <w:top w:w="15" w:type="dxa"/>
              <w:left w:w="15" w:type="dxa"/>
              <w:bottom w:w="0" w:type="dxa"/>
              <w:right w:w="15" w:type="dxa"/>
            </w:tcMar>
            <w:vAlign w:val="bottom"/>
          </w:tcPr>
          <w:p w14:paraId="113CD269" w14:textId="1D17EA55" w:rsidR="009A449B" w:rsidRPr="00035478" w:rsidRDefault="009A449B" w:rsidP="009A449B">
            <w:pPr>
              <w:spacing w:after="0" w:line="240" w:lineRule="auto"/>
              <w:ind w:left="0" w:right="0"/>
              <w:rPr>
                <w:rFonts w:eastAsia="Arial Unicode MS" w:cs="Segoe UI"/>
                <w:b/>
                <w:sz w:val="16"/>
                <w:szCs w:val="16"/>
              </w:rPr>
            </w:pPr>
            <w:r w:rsidRPr="00674C2E">
              <w:rPr>
                <w:rFonts w:eastAsia="Arial Unicode MS" w:cs="Segoe UI"/>
                <w:b/>
                <w:sz w:val="16"/>
                <w:szCs w:val="16"/>
              </w:rPr>
              <w:t>Impact on Equity</w:t>
            </w:r>
          </w:p>
        </w:tc>
        <w:tc>
          <w:tcPr>
            <w:tcW w:w="1689"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6560D066" w14:textId="2280498A" w:rsidR="009A449B" w:rsidRPr="00035478" w:rsidRDefault="004E7000" w:rsidP="009A449B">
            <w:pPr>
              <w:autoSpaceDE w:val="0"/>
              <w:autoSpaceDN w:val="0"/>
              <w:adjustRightInd w:val="0"/>
              <w:spacing w:after="0" w:line="240" w:lineRule="auto"/>
              <w:ind w:left="0" w:right="0"/>
              <w:jc w:val="right"/>
              <w:rPr>
                <w:rFonts w:cs="Segoe UI"/>
                <w:b/>
                <w:noProof/>
                <w:sz w:val="16"/>
                <w:szCs w:val="16"/>
              </w:rPr>
            </w:pPr>
            <w:r>
              <w:rPr>
                <w:rFonts w:cs="Segoe UI"/>
                <w:b/>
                <w:noProof/>
                <w:sz w:val="16"/>
                <w:szCs w:val="16"/>
              </w:rPr>
              <w:t>(9,784)</w:t>
            </w:r>
          </w:p>
        </w:tc>
      </w:tr>
    </w:tbl>
    <w:p w14:paraId="219DAB95" w14:textId="5AD83BD6" w:rsidR="00B123DC" w:rsidRDefault="00B123DC" w:rsidP="003A134D">
      <w:pPr>
        <w:spacing w:after="0" w:line="240" w:lineRule="auto"/>
        <w:ind w:left="0" w:right="0"/>
        <w:jc w:val="both"/>
        <w:rPr>
          <w:rFonts w:cs="Segoe UI"/>
          <w:sz w:val="16"/>
          <w:szCs w:val="16"/>
          <w:lang w:val="en-US"/>
        </w:rPr>
      </w:pPr>
    </w:p>
    <w:p w14:paraId="347C6BE4" w14:textId="6ABC9FDD" w:rsidR="00B123DC" w:rsidRDefault="00B123DC" w:rsidP="003A134D">
      <w:pPr>
        <w:spacing w:after="0" w:line="240" w:lineRule="auto"/>
        <w:ind w:left="0" w:right="0"/>
        <w:jc w:val="both"/>
        <w:rPr>
          <w:rFonts w:cs="Segoe UI"/>
          <w:sz w:val="16"/>
          <w:szCs w:val="16"/>
          <w:lang w:val="en-US"/>
        </w:rPr>
      </w:pPr>
    </w:p>
    <w:p w14:paraId="614DDAEE" w14:textId="332AAC5C" w:rsidR="00B123DC" w:rsidRDefault="00B123DC" w:rsidP="003A134D">
      <w:pPr>
        <w:spacing w:after="0" w:line="240" w:lineRule="auto"/>
        <w:ind w:left="0" w:right="0"/>
        <w:jc w:val="both"/>
        <w:rPr>
          <w:rFonts w:cs="Segoe UI"/>
          <w:sz w:val="16"/>
          <w:szCs w:val="16"/>
          <w:lang w:val="en-US"/>
        </w:rPr>
      </w:pPr>
    </w:p>
    <w:p w14:paraId="072302DE" w14:textId="02C2690D" w:rsidR="00B123DC" w:rsidRDefault="00B123DC" w:rsidP="003A134D">
      <w:pPr>
        <w:spacing w:after="0" w:line="240" w:lineRule="auto"/>
        <w:ind w:left="0" w:right="0"/>
        <w:jc w:val="both"/>
        <w:rPr>
          <w:rFonts w:cs="Segoe UI"/>
          <w:sz w:val="16"/>
          <w:szCs w:val="16"/>
          <w:lang w:val="en-US"/>
        </w:rPr>
      </w:pPr>
    </w:p>
    <w:p w14:paraId="7744C02E" w14:textId="5A6B862B" w:rsidR="00B123DC" w:rsidRDefault="00B123DC" w:rsidP="003A134D">
      <w:pPr>
        <w:spacing w:after="0" w:line="240" w:lineRule="auto"/>
        <w:ind w:left="0" w:right="0"/>
        <w:jc w:val="both"/>
        <w:rPr>
          <w:rFonts w:cs="Segoe UI"/>
          <w:sz w:val="16"/>
          <w:szCs w:val="16"/>
          <w:lang w:val="en-US"/>
        </w:rPr>
      </w:pPr>
    </w:p>
    <w:p w14:paraId="6A0712A2" w14:textId="5911043F" w:rsidR="00B123DC" w:rsidRDefault="00B123DC" w:rsidP="003A134D">
      <w:pPr>
        <w:spacing w:after="0" w:line="240" w:lineRule="auto"/>
        <w:ind w:left="0" w:right="0"/>
        <w:jc w:val="both"/>
        <w:rPr>
          <w:rFonts w:cs="Segoe UI"/>
          <w:sz w:val="16"/>
          <w:szCs w:val="16"/>
          <w:lang w:val="en-US"/>
        </w:rPr>
      </w:pPr>
    </w:p>
    <w:p w14:paraId="7CDCD3B4" w14:textId="07D8E0F3" w:rsidR="00B123DC" w:rsidRDefault="00B123DC" w:rsidP="003A134D">
      <w:pPr>
        <w:spacing w:after="0" w:line="240" w:lineRule="auto"/>
        <w:ind w:left="0" w:right="0"/>
        <w:jc w:val="both"/>
        <w:rPr>
          <w:rFonts w:cs="Segoe UI"/>
          <w:sz w:val="16"/>
          <w:szCs w:val="16"/>
          <w:lang w:val="en-US"/>
        </w:rPr>
      </w:pPr>
    </w:p>
    <w:p w14:paraId="263A7F1B" w14:textId="1A2535DB" w:rsidR="00B123DC" w:rsidRDefault="00B123DC" w:rsidP="003A134D">
      <w:pPr>
        <w:spacing w:after="0" w:line="240" w:lineRule="auto"/>
        <w:ind w:left="0" w:right="0"/>
        <w:jc w:val="both"/>
        <w:rPr>
          <w:rFonts w:cs="Segoe UI"/>
          <w:sz w:val="16"/>
          <w:szCs w:val="16"/>
          <w:lang w:val="en-US"/>
        </w:rPr>
      </w:pPr>
    </w:p>
    <w:p w14:paraId="50C7BF49" w14:textId="1119D67E" w:rsidR="001F75DA" w:rsidRPr="001F75DA" w:rsidRDefault="001F75DA" w:rsidP="001F75DA">
      <w:pPr>
        <w:pStyle w:val="ASegoeUILight12"/>
        <w:numPr>
          <w:ilvl w:val="0"/>
          <w:numId w:val="15"/>
        </w:numPr>
        <w:rPr>
          <w:rStyle w:val="Antrat1Diagrama"/>
          <w:rFonts w:ascii="Segoe UI Light" w:eastAsiaTheme="majorEastAsia" w:hAnsi="Segoe UI Light"/>
        </w:rPr>
      </w:pPr>
      <w:r w:rsidRPr="001F75DA">
        <w:rPr>
          <w:rStyle w:val="Antrat1Diagrama"/>
          <w:rFonts w:ascii="Segoe UI Light" w:eastAsiaTheme="majorEastAsia" w:hAnsi="Segoe UI Light"/>
        </w:rPr>
        <w:t xml:space="preserve">ifrs 16 </w:t>
      </w:r>
      <w:r w:rsidR="00B10CAD">
        <w:rPr>
          <w:rStyle w:val="Antrat1Diagrama"/>
          <w:rFonts w:ascii="Segoe UI Light" w:eastAsiaTheme="majorEastAsia" w:hAnsi="Segoe UI Light"/>
          <w:lang w:val="en-US"/>
        </w:rPr>
        <w:t>“</w:t>
      </w:r>
      <w:r w:rsidRPr="001F75DA">
        <w:rPr>
          <w:rStyle w:val="Antrat1Diagrama"/>
          <w:rFonts w:ascii="Segoe UI Light" w:eastAsiaTheme="majorEastAsia" w:hAnsi="Segoe UI Light"/>
        </w:rPr>
        <w:t>leases</w:t>
      </w:r>
      <w:r w:rsidR="00B10CAD">
        <w:rPr>
          <w:rStyle w:val="Antrat1Diagrama"/>
          <w:rFonts w:ascii="Segoe UI Light" w:eastAsiaTheme="majorEastAsia" w:hAnsi="Segoe UI Light"/>
        </w:rPr>
        <w:t>“</w:t>
      </w:r>
      <w:r>
        <w:rPr>
          <w:rStyle w:val="Antrat1Diagrama"/>
          <w:rFonts w:ascii="Segoe UI Light" w:eastAsiaTheme="majorEastAsia" w:hAnsi="Segoe UI Light"/>
        </w:rPr>
        <w:t xml:space="preserve"> (cont‘d)</w:t>
      </w:r>
    </w:p>
    <w:p w14:paraId="18033549" w14:textId="6879347C" w:rsidR="00B123DC" w:rsidRDefault="00B123DC" w:rsidP="003A134D">
      <w:pPr>
        <w:spacing w:after="0" w:line="240" w:lineRule="auto"/>
        <w:ind w:left="0" w:right="0"/>
        <w:jc w:val="both"/>
        <w:rPr>
          <w:rFonts w:cs="Segoe UI"/>
          <w:sz w:val="16"/>
          <w:szCs w:val="16"/>
          <w:lang w:val="en-US"/>
        </w:rPr>
      </w:pPr>
    </w:p>
    <w:p w14:paraId="0CDF5D3B" w14:textId="4AAFE957" w:rsidR="00B123DC" w:rsidRDefault="001F75DA" w:rsidP="003A134D">
      <w:pPr>
        <w:spacing w:after="0" w:line="240" w:lineRule="auto"/>
        <w:ind w:left="0" w:right="0"/>
        <w:jc w:val="both"/>
        <w:rPr>
          <w:rFonts w:cs="Segoe UI"/>
          <w:sz w:val="16"/>
          <w:szCs w:val="16"/>
          <w:lang w:val="en-US"/>
        </w:rPr>
      </w:pPr>
      <w:r w:rsidRPr="001F75DA">
        <w:rPr>
          <w:rFonts w:cs="Segoe UI"/>
          <w:sz w:val="16"/>
          <w:szCs w:val="16"/>
          <w:lang w:val="en-US"/>
        </w:rPr>
        <w:t xml:space="preserve">The impact on the Statement of comprehensive income (increase / (decrease)) for </w:t>
      </w:r>
      <w:r w:rsidR="0091697D">
        <w:rPr>
          <w:rFonts w:cs="Segoe UI"/>
          <w:sz w:val="16"/>
          <w:szCs w:val="16"/>
          <w:lang w:val="en-US"/>
        </w:rPr>
        <w:t>nine</w:t>
      </w:r>
      <w:r w:rsidR="00BE3396">
        <w:rPr>
          <w:rFonts w:cs="Segoe UI"/>
          <w:sz w:val="16"/>
          <w:szCs w:val="16"/>
          <w:lang w:val="en-US"/>
        </w:rPr>
        <w:t xml:space="preserve"> months</w:t>
      </w:r>
      <w:r>
        <w:rPr>
          <w:rFonts w:cs="Segoe UI"/>
          <w:sz w:val="16"/>
          <w:szCs w:val="16"/>
          <w:lang w:val="en-US"/>
        </w:rPr>
        <w:t xml:space="preserve"> in 2019</w:t>
      </w:r>
      <w:r w:rsidR="00281052">
        <w:rPr>
          <w:rFonts w:cs="Segoe UI"/>
          <w:sz w:val="16"/>
          <w:szCs w:val="16"/>
          <w:lang w:val="en-US"/>
        </w:rPr>
        <w:t>:</w:t>
      </w:r>
    </w:p>
    <w:p w14:paraId="2CD29032" w14:textId="355DB2BE" w:rsidR="00B123DC" w:rsidRDefault="00B123DC" w:rsidP="003A134D">
      <w:pPr>
        <w:spacing w:after="0" w:line="240" w:lineRule="auto"/>
        <w:ind w:left="0" w:right="0"/>
        <w:jc w:val="both"/>
        <w:rPr>
          <w:rFonts w:cs="Segoe UI"/>
          <w:sz w:val="16"/>
          <w:szCs w:val="16"/>
          <w:lang w:val="en-US"/>
        </w:rPr>
      </w:pPr>
    </w:p>
    <w:tbl>
      <w:tblPr>
        <w:tblW w:w="8084" w:type="dxa"/>
        <w:tblInd w:w="15" w:type="dxa"/>
        <w:tblLayout w:type="fixed"/>
        <w:tblCellMar>
          <w:left w:w="0" w:type="dxa"/>
          <w:right w:w="0" w:type="dxa"/>
        </w:tblCellMar>
        <w:tblLook w:val="0000" w:firstRow="0" w:lastRow="0" w:firstColumn="0" w:lastColumn="0" w:noHBand="0" w:noVBand="0"/>
      </w:tblPr>
      <w:tblGrid>
        <w:gridCol w:w="6395"/>
        <w:gridCol w:w="1689"/>
      </w:tblGrid>
      <w:tr w:rsidR="00C738A7" w:rsidRPr="00EA3E9F" w14:paraId="0ED8FE43" w14:textId="77777777" w:rsidTr="00954F90">
        <w:trPr>
          <w:trHeight w:val="186"/>
        </w:trPr>
        <w:tc>
          <w:tcPr>
            <w:tcW w:w="6395" w:type="dxa"/>
            <w:tcBorders>
              <w:top w:val="nil"/>
              <w:left w:val="nil"/>
              <w:bottom w:val="nil"/>
              <w:right w:val="nil"/>
            </w:tcBorders>
            <w:noWrap/>
            <w:tcMar>
              <w:top w:w="15" w:type="dxa"/>
              <w:left w:w="15" w:type="dxa"/>
              <w:bottom w:w="0" w:type="dxa"/>
              <w:right w:w="15" w:type="dxa"/>
            </w:tcMar>
            <w:vAlign w:val="bottom"/>
          </w:tcPr>
          <w:p w14:paraId="2D13443D" w14:textId="77777777" w:rsidR="00C738A7" w:rsidRPr="00EA3E9F" w:rsidRDefault="00C738A7" w:rsidP="00C34BCD">
            <w:pPr>
              <w:spacing w:after="0" w:line="240" w:lineRule="auto"/>
              <w:ind w:left="0" w:right="0"/>
              <w:rPr>
                <w:rFonts w:eastAsia="Arial Unicode MS" w:cs="Segoe UI"/>
                <w:sz w:val="16"/>
                <w:szCs w:val="16"/>
              </w:rPr>
            </w:pPr>
          </w:p>
        </w:tc>
        <w:tc>
          <w:tcPr>
            <w:tcW w:w="1689" w:type="dxa"/>
            <w:tcBorders>
              <w:top w:val="single" w:sz="6" w:space="0" w:color="5B869D"/>
              <w:left w:val="nil"/>
              <w:bottom w:val="single" w:sz="6" w:space="0" w:color="5B869D"/>
              <w:right w:val="nil"/>
            </w:tcBorders>
            <w:shd w:val="clear" w:color="auto" w:fill="AFD1CA"/>
            <w:noWrap/>
            <w:tcMar>
              <w:top w:w="15" w:type="dxa"/>
              <w:left w:w="15" w:type="dxa"/>
              <w:bottom w:w="0" w:type="dxa"/>
              <w:right w:w="15" w:type="dxa"/>
            </w:tcMar>
            <w:vAlign w:val="bottom"/>
          </w:tcPr>
          <w:p w14:paraId="572DB080" w14:textId="42A4DA39" w:rsidR="00C738A7" w:rsidRPr="00EA3E9F" w:rsidRDefault="00C160EA" w:rsidP="00C34BCD">
            <w:pPr>
              <w:spacing w:after="0" w:line="240" w:lineRule="auto"/>
              <w:ind w:left="0" w:right="112"/>
              <w:jc w:val="right"/>
              <w:rPr>
                <w:rFonts w:cs="Segoe UI"/>
                <w:bCs/>
                <w:sz w:val="16"/>
                <w:szCs w:val="16"/>
              </w:rPr>
            </w:pPr>
            <w:r>
              <w:rPr>
                <w:rFonts w:cs="Segoe UI"/>
                <w:bCs/>
                <w:sz w:val="16"/>
                <w:szCs w:val="16"/>
              </w:rPr>
              <w:t>30-09-2019</w:t>
            </w:r>
          </w:p>
        </w:tc>
      </w:tr>
      <w:tr w:rsidR="007E325D" w:rsidRPr="00CC125A" w14:paraId="3D644505" w14:textId="77777777" w:rsidTr="00954F90">
        <w:trPr>
          <w:trHeight w:val="51"/>
        </w:trPr>
        <w:tc>
          <w:tcPr>
            <w:tcW w:w="6395" w:type="dxa"/>
            <w:tcBorders>
              <w:top w:val="nil"/>
              <w:left w:val="nil"/>
              <w:bottom w:val="nil"/>
              <w:right w:val="nil"/>
            </w:tcBorders>
            <w:noWrap/>
            <w:tcMar>
              <w:top w:w="15" w:type="dxa"/>
              <w:left w:w="15" w:type="dxa"/>
              <w:bottom w:w="0" w:type="dxa"/>
              <w:right w:w="15" w:type="dxa"/>
            </w:tcMar>
            <w:vAlign w:val="bottom"/>
          </w:tcPr>
          <w:p w14:paraId="756484DF" w14:textId="04489C59" w:rsidR="007E325D" w:rsidRPr="00EA3E9F" w:rsidRDefault="007E325D" w:rsidP="007E325D">
            <w:pPr>
              <w:spacing w:after="0" w:line="240" w:lineRule="auto"/>
              <w:ind w:left="0" w:right="0" w:firstLine="0"/>
              <w:rPr>
                <w:rFonts w:eastAsia="Arial Unicode MS" w:cs="Segoe UI"/>
                <w:sz w:val="16"/>
                <w:szCs w:val="16"/>
              </w:rPr>
            </w:pPr>
            <w:r w:rsidRPr="00446AC2">
              <w:rPr>
                <w:rFonts w:eastAsia="Arial Unicode MS" w:cs="Segoe UI"/>
                <w:sz w:val="16"/>
                <w:szCs w:val="16"/>
              </w:rPr>
              <w:t>Depreciation expenses</w:t>
            </w:r>
          </w:p>
        </w:tc>
        <w:tc>
          <w:tcPr>
            <w:tcW w:w="1689" w:type="dxa"/>
            <w:tcBorders>
              <w:left w:val="nil"/>
              <w:right w:val="nil"/>
            </w:tcBorders>
            <w:shd w:val="clear" w:color="auto" w:fill="auto"/>
            <w:noWrap/>
            <w:tcMar>
              <w:top w:w="15" w:type="dxa"/>
              <w:left w:w="15" w:type="dxa"/>
              <w:bottom w:w="0" w:type="dxa"/>
              <w:right w:w="15" w:type="dxa"/>
            </w:tcMar>
            <w:vAlign w:val="bottom"/>
          </w:tcPr>
          <w:p w14:paraId="2C4A6728" w14:textId="5EFDE8F7" w:rsidR="007E325D" w:rsidRPr="00CC125A" w:rsidRDefault="007E325D" w:rsidP="007E325D">
            <w:pPr>
              <w:autoSpaceDE w:val="0"/>
              <w:autoSpaceDN w:val="0"/>
              <w:adjustRightInd w:val="0"/>
              <w:spacing w:after="0" w:line="240" w:lineRule="auto"/>
              <w:ind w:left="0" w:right="0"/>
              <w:jc w:val="right"/>
              <w:rPr>
                <w:rFonts w:cs="Segoe UI"/>
                <w:noProof/>
                <w:sz w:val="16"/>
                <w:szCs w:val="16"/>
              </w:rPr>
            </w:pPr>
            <w:r w:rsidRPr="006F2B16">
              <w:rPr>
                <w:rFonts w:cs="Segoe UI"/>
                <w:noProof/>
                <w:sz w:val="16"/>
                <w:szCs w:val="16"/>
              </w:rPr>
              <w:t>32</w:t>
            </w:r>
            <w:r>
              <w:rPr>
                <w:rFonts w:cs="Segoe UI"/>
                <w:noProof/>
                <w:sz w:val="16"/>
                <w:szCs w:val="16"/>
              </w:rPr>
              <w:t>,</w:t>
            </w:r>
            <w:r w:rsidRPr="006F2B16">
              <w:rPr>
                <w:rFonts w:cs="Segoe UI"/>
                <w:noProof/>
                <w:sz w:val="16"/>
                <w:szCs w:val="16"/>
              </w:rPr>
              <w:t>930</w:t>
            </w:r>
          </w:p>
        </w:tc>
      </w:tr>
      <w:tr w:rsidR="007E325D" w:rsidRPr="00CC125A" w14:paraId="21A0A8EB" w14:textId="77777777" w:rsidTr="00954F90">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4AB8A257" w14:textId="45878871" w:rsidR="007E325D" w:rsidRPr="00874320" w:rsidRDefault="007E325D" w:rsidP="007E325D">
            <w:pPr>
              <w:spacing w:after="0" w:line="240" w:lineRule="auto"/>
              <w:ind w:left="0" w:right="0"/>
              <w:rPr>
                <w:rFonts w:eastAsia="Arial Unicode MS" w:cs="Segoe UI"/>
                <w:sz w:val="16"/>
                <w:szCs w:val="16"/>
              </w:rPr>
            </w:pPr>
            <w:r w:rsidRPr="00600ABE">
              <w:rPr>
                <w:rFonts w:eastAsia="Arial Unicode MS" w:cs="Segoe UI"/>
                <w:sz w:val="16"/>
                <w:szCs w:val="16"/>
              </w:rPr>
              <w:t>Rent expenses</w:t>
            </w:r>
          </w:p>
        </w:tc>
        <w:tc>
          <w:tcPr>
            <w:tcW w:w="1689" w:type="dxa"/>
            <w:tcBorders>
              <w:left w:val="nil"/>
              <w:right w:val="nil"/>
            </w:tcBorders>
            <w:shd w:val="clear" w:color="auto" w:fill="auto"/>
            <w:noWrap/>
            <w:tcMar>
              <w:top w:w="15" w:type="dxa"/>
              <w:left w:w="15" w:type="dxa"/>
              <w:bottom w:w="0" w:type="dxa"/>
              <w:right w:w="15" w:type="dxa"/>
            </w:tcMar>
            <w:vAlign w:val="bottom"/>
          </w:tcPr>
          <w:p w14:paraId="2838AF0F" w14:textId="04B123B7" w:rsidR="007E325D" w:rsidRPr="00CC125A" w:rsidRDefault="007E325D" w:rsidP="007E325D">
            <w:pPr>
              <w:autoSpaceDE w:val="0"/>
              <w:autoSpaceDN w:val="0"/>
              <w:adjustRightInd w:val="0"/>
              <w:spacing w:after="0" w:line="240" w:lineRule="auto"/>
              <w:ind w:left="0" w:right="0"/>
              <w:jc w:val="right"/>
              <w:rPr>
                <w:rFonts w:cs="Segoe UI"/>
                <w:noProof/>
                <w:sz w:val="16"/>
                <w:szCs w:val="16"/>
              </w:rPr>
            </w:pPr>
            <w:r w:rsidRPr="006F2B16">
              <w:rPr>
                <w:rFonts w:cs="Segoe UI"/>
                <w:noProof/>
                <w:sz w:val="16"/>
                <w:szCs w:val="16"/>
              </w:rPr>
              <w:t>(34</w:t>
            </w:r>
            <w:r>
              <w:rPr>
                <w:rFonts w:cs="Segoe UI"/>
                <w:noProof/>
                <w:sz w:val="16"/>
                <w:szCs w:val="16"/>
              </w:rPr>
              <w:t>,</w:t>
            </w:r>
            <w:r w:rsidRPr="006F2B16">
              <w:rPr>
                <w:rFonts w:cs="Segoe UI"/>
                <w:noProof/>
                <w:sz w:val="16"/>
                <w:szCs w:val="16"/>
              </w:rPr>
              <w:t>416)</w:t>
            </w:r>
          </w:p>
        </w:tc>
      </w:tr>
      <w:tr w:rsidR="007E325D" w:rsidRPr="00CC125A" w14:paraId="697E4FEB" w14:textId="77777777" w:rsidTr="00954F90">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2B7D0A60" w14:textId="3A54938F" w:rsidR="007E325D" w:rsidRPr="00CC125A" w:rsidRDefault="007E325D" w:rsidP="007E325D">
            <w:pPr>
              <w:spacing w:after="0" w:line="240" w:lineRule="auto"/>
              <w:ind w:left="0" w:right="0"/>
              <w:rPr>
                <w:rFonts w:eastAsia="Arial Unicode MS" w:cs="Segoe UI"/>
                <w:b/>
                <w:sz w:val="16"/>
                <w:szCs w:val="16"/>
              </w:rPr>
            </w:pPr>
            <w:r w:rsidRPr="00600ABE">
              <w:rPr>
                <w:rFonts w:eastAsia="Arial Unicode MS" w:cs="Segoe UI"/>
                <w:b/>
                <w:sz w:val="16"/>
                <w:szCs w:val="16"/>
              </w:rPr>
              <w:t>Profit from operating activities</w:t>
            </w:r>
          </w:p>
        </w:tc>
        <w:tc>
          <w:tcPr>
            <w:tcW w:w="1689" w:type="dxa"/>
            <w:tcBorders>
              <w:left w:val="nil"/>
              <w:right w:val="nil"/>
            </w:tcBorders>
            <w:shd w:val="clear" w:color="auto" w:fill="auto"/>
            <w:noWrap/>
            <w:tcMar>
              <w:top w:w="15" w:type="dxa"/>
              <w:left w:w="15" w:type="dxa"/>
              <w:bottom w:w="0" w:type="dxa"/>
              <w:right w:w="15" w:type="dxa"/>
            </w:tcMar>
            <w:vAlign w:val="bottom"/>
          </w:tcPr>
          <w:p w14:paraId="7703D7E4" w14:textId="00390775" w:rsidR="007E325D" w:rsidRPr="004F4D56" w:rsidRDefault="007E325D" w:rsidP="007E325D">
            <w:pPr>
              <w:autoSpaceDE w:val="0"/>
              <w:autoSpaceDN w:val="0"/>
              <w:adjustRightInd w:val="0"/>
              <w:spacing w:after="0" w:line="240" w:lineRule="auto"/>
              <w:ind w:left="0" w:right="0"/>
              <w:jc w:val="right"/>
              <w:rPr>
                <w:rFonts w:cs="Segoe UI"/>
                <w:b/>
                <w:noProof/>
                <w:sz w:val="16"/>
                <w:szCs w:val="16"/>
              </w:rPr>
            </w:pPr>
            <w:r w:rsidRPr="006F2B16">
              <w:rPr>
                <w:rFonts w:cs="Segoe UI"/>
                <w:b/>
                <w:noProof/>
                <w:sz w:val="16"/>
                <w:szCs w:val="16"/>
              </w:rPr>
              <w:t>1</w:t>
            </w:r>
            <w:r>
              <w:rPr>
                <w:rFonts w:cs="Segoe UI"/>
                <w:b/>
                <w:noProof/>
                <w:sz w:val="16"/>
                <w:szCs w:val="16"/>
              </w:rPr>
              <w:t>,</w:t>
            </w:r>
            <w:r w:rsidRPr="006F2B16">
              <w:rPr>
                <w:rFonts w:cs="Segoe UI"/>
                <w:b/>
                <w:noProof/>
                <w:sz w:val="16"/>
                <w:szCs w:val="16"/>
              </w:rPr>
              <w:t>486</w:t>
            </w:r>
          </w:p>
        </w:tc>
      </w:tr>
      <w:tr w:rsidR="002E2727" w:rsidRPr="00CC125A" w14:paraId="46929E6A" w14:textId="77777777" w:rsidTr="00954F90">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2DCCE195" w14:textId="77777777" w:rsidR="002E2727" w:rsidRPr="00930581" w:rsidRDefault="002E2727" w:rsidP="002E2727">
            <w:pPr>
              <w:spacing w:after="0" w:line="240" w:lineRule="auto"/>
              <w:ind w:left="0" w:right="0"/>
              <w:rPr>
                <w:rFonts w:eastAsia="Arial Unicode MS" w:cs="Segoe UI"/>
                <w:b/>
                <w:sz w:val="16"/>
                <w:szCs w:val="16"/>
              </w:rPr>
            </w:pPr>
          </w:p>
        </w:tc>
        <w:tc>
          <w:tcPr>
            <w:tcW w:w="1689" w:type="dxa"/>
            <w:tcBorders>
              <w:left w:val="nil"/>
              <w:right w:val="nil"/>
            </w:tcBorders>
            <w:shd w:val="clear" w:color="auto" w:fill="auto"/>
            <w:noWrap/>
            <w:tcMar>
              <w:top w:w="15" w:type="dxa"/>
              <w:left w:w="15" w:type="dxa"/>
              <w:bottom w:w="0" w:type="dxa"/>
              <w:right w:w="15" w:type="dxa"/>
            </w:tcMar>
            <w:vAlign w:val="bottom"/>
          </w:tcPr>
          <w:p w14:paraId="27F6EA98" w14:textId="77777777" w:rsidR="002E2727" w:rsidRPr="00CC125A" w:rsidRDefault="002E2727" w:rsidP="002E2727">
            <w:pPr>
              <w:autoSpaceDE w:val="0"/>
              <w:autoSpaceDN w:val="0"/>
              <w:adjustRightInd w:val="0"/>
              <w:spacing w:after="0" w:line="240" w:lineRule="auto"/>
              <w:ind w:left="0" w:right="0"/>
              <w:jc w:val="right"/>
              <w:rPr>
                <w:rFonts w:cs="Segoe UI"/>
                <w:noProof/>
                <w:sz w:val="16"/>
                <w:szCs w:val="16"/>
              </w:rPr>
            </w:pPr>
          </w:p>
        </w:tc>
      </w:tr>
      <w:tr w:rsidR="002E2727" w:rsidRPr="00CC125A" w14:paraId="134FB654" w14:textId="77777777" w:rsidTr="00954F90">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01D41025" w14:textId="4DFD8F20" w:rsidR="002E2727" w:rsidRPr="00CC125A" w:rsidRDefault="002E2727" w:rsidP="002E2727">
            <w:pPr>
              <w:spacing w:after="0" w:line="240" w:lineRule="auto"/>
              <w:ind w:left="0" w:right="0"/>
              <w:rPr>
                <w:rFonts w:eastAsia="Arial Unicode MS" w:cs="Segoe UI"/>
                <w:sz w:val="16"/>
                <w:szCs w:val="16"/>
              </w:rPr>
            </w:pPr>
            <w:r w:rsidRPr="00600ABE">
              <w:rPr>
                <w:rFonts w:eastAsia="Arial Unicode MS" w:cs="Segoe UI"/>
                <w:b/>
                <w:sz w:val="16"/>
                <w:szCs w:val="16"/>
              </w:rPr>
              <w:t>Finance costs</w:t>
            </w:r>
            <w:r>
              <w:rPr>
                <w:rFonts w:eastAsia="Arial Unicode MS" w:cs="Segoe UI"/>
                <w:sz w:val="16"/>
                <w:szCs w:val="16"/>
              </w:rPr>
              <w:t>:</w:t>
            </w:r>
          </w:p>
        </w:tc>
        <w:tc>
          <w:tcPr>
            <w:tcW w:w="1689" w:type="dxa"/>
            <w:tcBorders>
              <w:left w:val="nil"/>
              <w:right w:val="nil"/>
            </w:tcBorders>
            <w:shd w:val="clear" w:color="auto" w:fill="auto"/>
            <w:noWrap/>
            <w:tcMar>
              <w:top w:w="15" w:type="dxa"/>
              <w:left w:w="15" w:type="dxa"/>
              <w:bottom w:w="0" w:type="dxa"/>
              <w:right w:w="15" w:type="dxa"/>
            </w:tcMar>
            <w:vAlign w:val="bottom"/>
          </w:tcPr>
          <w:p w14:paraId="3F7C016E" w14:textId="77777777" w:rsidR="002E2727" w:rsidRPr="00CC125A" w:rsidRDefault="002E2727" w:rsidP="002E2727">
            <w:pPr>
              <w:autoSpaceDE w:val="0"/>
              <w:autoSpaceDN w:val="0"/>
              <w:adjustRightInd w:val="0"/>
              <w:spacing w:after="0" w:line="240" w:lineRule="auto"/>
              <w:ind w:left="0" w:right="0"/>
              <w:jc w:val="right"/>
              <w:rPr>
                <w:rFonts w:cs="Segoe UI"/>
                <w:noProof/>
                <w:sz w:val="16"/>
                <w:szCs w:val="16"/>
              </w:rPr>
            </w:pPr>
          </w:p>
        </w:tc>
      </w:tr>
      <w:tr w:rsidR="007E325D" w:rsidRPr="00CC125A" w14:paraId="23DB6BB9" w14:textId="77777777" w:rsidTr="00954F90">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05BA202E" w14:textId="36449847" w:rsidR="007E325D" w:rsidRDefault="007E325D" w:rsidP="007E325D">
            <w:pPr>
              <w:spacing w:after="0" w:line="240" w:lineRule="auto"/>
              <w:ind w:left="0" w:right="0"/>
              <w:rPr>
                <w:rFonts w:eastAsia="Arial Unicode MS" w:cs="Segoe UI"/>
                <w:sz w:val="16"/>
                <w:szCs w:val="16"/>
              </w:rPr>
            </w:pPr>
            <w:r>
              <w:rPr>
                <w:rFonts w:eastAsia="Arial Unicode MS" w:cs="Segoe UI"/>
                <w:sz w:val="16"/>
                <w:szCs w:val="16"/>
              </w:rPr>
              <w:t>Interest</w:t>
            </w:r>
          </w:p>
        </w:tc>
        <w:tc>
          <w:tcPr>
            <w:tcW w:w="1689" w:type="dxa"/>
            <w:tcBorders>
              <w:left w:val="nil"/>
              <w:right w:val="nil"/>
            </w:tcBorders>
            <w:shd w:val="clear" w:color="auto" w:fill="auto"/>
            <w:noWrap/>
            <w:tcMar>
              <w:top w:w="15" w:type="dxa"/>
              <w:left w:w="15" w:type="dxa"/>
              <w:bottom w:w="0" w:type="dxa"/>
              <w:right w:w="15" w:type="dxa"/>
            </w:tcMar>
            <w:vAlign w:val="bottom"/>
          </w:tcPr>
          <w:p w14:paraId="5071411A" w14:textId="6FC4F52B" w:rsidR="007E325D" w:rsidRDefault="007E325D" w:rsidP="007E325D">
            <w:pPr>
              <w:autoSpaceDE w:val="0"/>
              <w:autoSpaceDN w:val="0"/>
              <w:adjustRightInd w:val="0"/>
              <w:spacing w:after="0" w:line="240" w:lineRule="auto"/>
              <w:ind w:left="0" w:right="0"/>
              <w:jc w:val="right"/>
              <w:rPr>
                <w:rFonts w:cs="Segoe UI"/>
                <w:noProof/>
                <w:sz w:val="16"/>
                <w:szCs w:val="16"/>
                <w:lang w:val="en-GB"/>
              </w:rPr>
            </w:pPr>
            <w:r>
              <w:rPr>
                <w:rFonts w:cs="Segoe UI"/>
                <w:noProof/>
                <w:sz w:val="16"/>
                <w:szCs w:val="16"/>
                <w:lang w:val="en-GB"/>
              </w:rPr>
              <w:t>(1,</w:t>
            </w:r>
            <w:r w:rsidRPr="006A7546">
              <w:rPr>
                <w:rFonts w:cs="Segoe UI"/>
                <w:noProof/>
                <w:sz w:val="16"/>
                <w:szCs w:val="16"/>
                <w:lang w:val="en-GB"/>
              </w:rPr>
              <w:t>625</w:t>
            </w:r>
            <w:r>
              <w:rPr>
                <w:rFonts w:cs="Segoe UI"/>
                <w:noProof/>
                <w:sz w:val="16"/>
                <w:szCs w:val="16"/>
                <w:lang w:val="en-GB"/>
              </w:rPr>
              <w:t>)</w:t>
            </w:r>
          </w:p>
        </w:tc>
      </w:tr>
      <w:tr w:rsidR="007E325D" w:rsidRPr="00CC125A" w14:paraId="4ED697A4" w14:textId="77777777" w:rsidTr="00954F90">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74126511" w14:textId="0092B809" w:rsidR="007E325D" w:rsidRPr="003A02BD" w:rsidRDefault="007E325D" w:rsidP="007E325D">
            <w:pPr>
              <w:spacing w:after="0" w:line="240" w:lineRule="auto"/>
              <w:ind w:left="0" w:right="0"/>
              <w:rPr>
                <w:rFonts w:eastAsia="Arial Unicode MS" w:cs="Segoe UI"/>
                <w:sz w:val="16"/>
                <w:szCs w:val="16"/>
              </w:rPr>
            </w:pPr>
            <w:r w:rsidRPr="00BB70C2">
              <w:rPr>
                <w:rFonts w:cs="Segoe UI"/>
                <w:sz w:val="16"/>
                <w:szCs w:val="16"/>
                <w:lang w:val="en-US"/>
              </w:rPr>
              <w:t>(Losses) from currency exchange</w:t>
            </w:r>
          </w:p>
        </w:tc>
        <w:tc>
          <w:tcPr>
            <w:tcW w:w="1689" w:type="dxa"/>
            <w:tcBorders>
              <w:left w:val="nil"/>
              <w:right w:val="nil"/>
            </w:tcBorders>
            <w:shd w:val="clear" w:color="auto" w:fill="auto"/>
            <w:noWrap/>
            <w:tcMar>
              <w:top w:w="15" w:type="dxa"/>
              <w:left w:w="15" w:type="dxa"/>
              <w:bottom w:w="0" w:type="dxa"/>
              <w:right w:w="15" w:type="dxa"/>
            </w:tcMar>
            <w:vAlign w:val="bottom"/>
          </w:tcPr>
          <w:p w14:paraId="00BC31FE" w14:textId="46FE37A0" w:rsidR="007E325D" w:rsidRPr="003A02BD" w:rsidRDefault="007E325D" w:rsidP="007E325D">
            <w:pPr>
              <w:autoSpaceDE w:val="0"/>
              <w:autoSpaceDN w:val="0"/>
              <w:adjustRightInd w:val="0"/>
              <w:spacing w:after="0" w:line="240" w:lineRule="auto"/>
              <w:ind w:left="0" w:right="0"/>
              <w:jc w:val="right"/>
              <w:rPr>
                <w:rFonts w:cs="Segoe UI"/>
                <w:noProof/>
                <w:sz w:val="16"/>
                <w:szCs w:val="16"/>
                <w:lang w:val="en-GB"/>
              </w:rPr>
            </w:pPr>
            <w:r>
              <w:rPr>
                <w:rFonts w:cs="Segoe UI"/>
                <w:noProof/>
                <w:sz w:val="16"/>
                <w:szCs w:val="16"/>
                <w:lang w:val="en-GB"/>
              </w:rPr>
              <w:t>(</w:t>
            </w:r>
            <w:r w:rsidRPr="00532994">
              <w:rPr>
                <w:rFonts w:cs="Segoe UI"/>
                <w:noProof/>
                <w:sz w:val="16"/>
                <w:szCs w:val="16"/>
                <w:lang w:val="en-GB"/>
              </w:rPr>
              <w:t>11</w:t>
            </w:r>
            <w:r>
              <w:rPr>
                <w:rFonts w:cs="Segoe UI"/>
                <w:noProof/>
                <w:sz w:val="16"/>
                <w:szCs w:val="16"/>
                <w:lang w:val="en-GB"/>
              </w:rPr>
              <w:t>,</w:t>
            </w:r>
            <w:r w:rsidRPr="00532994">
              <w:rPr>
                <w:rFonts w:cs="Segoe UI"/>
                <w:noProof/>
                <w:sz w:val="16"/>
                <w:szCs w:val="16"/>
                <w:lang w:val="en-GB"/>
              </w:rPr>
              <w:t>372</w:t>
            </w:r>
            <w:r>
              <w:rPr>
                <w:rFonts w:cs="Segoe UI"/>
                <w:noProof/>
                <w:sz w:val="16"/>
                <w:szCs w:val="16"/>
                <w:lang w:val="en-GB"/>
              </w:rPr>
              <w:t>)</w:t>
            </w:r>
          </w:p>
        </w:tc>
      </w:tr>
      <w:tr w:rsidR="007E325D" w:rsidRPr="00CC125A" w14:paraId="17A2EF66" w14:textId="77777777" w:rsidTr="00954F90">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704496CA" w14:textId="758AC202" w:rsidR="007E325D" w:rsidRPr="00BB70C2" w:rsidRDefault="007E325D" w:rsidP="007E325D">
            <w:pPr>
              <w:spacing w:after="0" w:line="240" w:lineRule="auto"/>
              <w:ind w:left="0" w:right="0"/>
              <w:rPr>
                <w:rFonts w:cs="Segoe UI"/>
                <w:sz w:val="16"/>
                <w:szCs w:val="16"/>
                <w:lang w:val="en-US"/>
              </w:rPr>
            </w:pPr>
            <w:r w:rsidRPr="00652F53">
              <w:rPr>
                <w:rFonts w:cs="Segoe UI"/>
                <w:b/>
                <w:bCs/>
                <w:sz w:val="16"/>
                <w:szCs w:val="16"/>
                <w:lang w:val="en-GB"/>
              </w:rPr>
              <w:t>Profit before income tax</w:t>
            </w:r>
          </w:p>
        </w:tc>
        <w:tc>
          <w:tcPr>
            <w:tcW w:w="1689" w:type="dxa"/>
            <w:tcBorders>
              <w:left w:val="nil"/>
              <w:right w:val="nil"/>
            </w:tcBorders>
            <w:shd w:val="clear" w:color="auto" w:fill="auto"/>
            <w:noWrap/>
            <w:tcMar>
              <w:top w:w="15" w:type="dxa"/>
              <w:left w:w="15" w:type="dxa"/>
              <w:bottom w:w="0" w:type="dxa"/>
              <w:right w:w="15" w:type="dxa"/>
            </w:tcMar>
            <w:vAlign w:val="bottom"/>
          </w:tcPr>
          <w:p w14:paraId="1259BC8C" w14:textId="66ADCDA8" w:rsidR="007E325D" w:rsidRPr="003A02BD" w:rsidRDefault="007E325D" w:rsidP="007E325D">
            <w:pPr>
              <w:autoSpaceDE w:val="0"/>
              <w:autoSpaceDN w:val="0"/>
              <w:adjustRightInd w:val="0"/>
              <w:spacing w:after="0" w:line="240" w:lineRule="auto"/>
              <w:ind w:left="0" w:right="0"/>
              <w:jc w:val="right"/>
              <w:rPr>
                <w:rFonts w:cs="Segoe UI"/>
                <w:noProof/>
                <w:sz w:val="16"/>
                <w:szCs w:val="16"/>
                <w:lang w:val="en-GB"/>
              </w:rPr>
            </w:pPr>
            <w:r w:rsidRPr="006F2B16">
              <w:rPr>
                <w:rFonts w:eastAsia="Arial Unicode MS" w:cs="Segoe UI"/>
                <w:b/>
                <w:sz w:val="16"/>
                <w:szCs w:val="16"/>
              </w:rPr>
              <w:t>(11</w:t>
            </w:r>
            <w:r>
              <w:rPr>
                <w:rFonts w:eastAsia="Arial Unicode MS" w:cs="Segoe UI"/>
                <w:b/>
                <w:sz w:val="16"/>
                <w:szCs w:val="16"/>
              </w:rPr>
              <w:t>,</w:t>
            </w:r>
            <w:r w:rsidRPr="006F2B16">
              <w:rPr>
                <w:rFonts w:eastAsia="Arial Unicode MS" w:cs="Segoe UI"/>
                <w:b/>
                <w:sz w:val="16"/>
                <w:szCs w:val="16"/>
              </w:rPr>
              <w:t>511)</w:t>
            </w:r>
          </w:p>
        </w:tc>
      </w:tr>
      <w:tr w:rsidR="007E325D" w:rsidRPr="00CC125A" w14:paraId="4DF73588" w14:textId="77777777" w:rsidTr="00954F90">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7C50EA01" w14:textId="0F3D3561" w:rsidR="007E325D" w:rsidRPr="00652F53" w:rsidRDefault="007E325D" w:rsidP="007E325D">
            <w:pPr>
              <w:spacing w:after="0" w:line="240" w:lineRule="auto"/>
              <w:ind w:left="0" w:right="0"/>
              <w:rPr>
                <w:rFonts w:cs="Segoe UI"/>
                <w:b/>
                <w:bCs/>
                <w:sz w:val="16"/>
                <w:szCs w:val="16"/>
                <w:lang w:val="en-GB"/>
              </w:rPr>
            </w:pPr>
            <w:r>
              <w:rPr>
                <w:rFonts w:cs="Segoe UI"/>
                <w:b/>
                <w:bCs/>
                <w:sz w:val="16"/>
                <w:szCs w:val="16"/>
                <w:lang w:val="en-GB"/>
              </w:rPr>
              <w:t>Profit tax:</w:t>
            </w:r>
          </w:p>
        </w:tc>
        <w:tc>
          <w:tcPr>
            <w:tcW w:w="1689" w:type="dxa"/>
            <w:tcBorders>
              <w:left w:val="nil"/>
              <w:right w:val="nil"/>
            </w:tcBorders>
            <w:shd w:val="clear" w:color="auto" w:fill="auto"/>
            <w:noWrap/>
            <w:tcMar>
              <w:top w:w="15" w:type="dxa"/>
              <w:left w:w="15" w:type="dxa"/>
              <w:bottom w:w="0" w:type="dxa"/>
              <w:right w:w="15" w:type="dxa"/>
            </w:tcMar>
            <w:vAlign w:val="bottom"/>
          </w:tcPr>
          <w:p w14:paraId="472E1562" w14:textId="77777777" w:rsidR="007E325D" w:rsidRPr="003A02BD" w:rsidRDefault="007E325D" w:rsidP="007E325D">
            <w:pPr>
              <w:autoSpaceDE w:val="0"/>
              <w:autoSpaceDN w:val="0"/>
              <w:adjustRightInd w:val="0"/>
              <w:spacing w:after="0" w:line="240" w:lineRule="auto"/>
              <w:ind w:left="0" w:right="0"/>
              <w:jc w:val="right"/>
              <w:rPr>
                <w:rFonts w:cs="Segoe UI"/>
                <w:noProof/>
                <w:sz w:val="16"/>
                <w:szCs w:val="16"/>
                <w:lang w:val="en-GB"/>
              </w:rPr>
            </w:pPr>
          </w:p>
        </w:tc>
      </w:tr>
      <w:tr w:rsidR="007E325D" w:rsidRPr="00CC125A" w14:paraId="00D8AE39" w14:textId="77777777" w:rsidTr="00954F90">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19845B87" w14:textId="2FF51CB0" w:rsidR="007E325D" w:rsidRPr="00CC125A" w:rsidRDefault="007E325D" w:rsidP="007E325D">
            <w:pPr>
              <w:spacing w:after="0" w:line="240" w:lineRule="auto"/>
              <w:ind w:left="0" w:right="0"/>
              <w:rPr>
                <w:rFonts w:eastAsia="Arial Unicode MS" w:cs="Segoe UI"/>
                <w:sz w:val="16"/>
                <w:szCs w:val="16"/>
              </w:rPr>
            </w:pPr>
            <w:r>
              <w:rPr>
                <w:rFonts w:eastAsia="Arial Unicode MS" w:cs="Segoe UI"/>
                <w:sz w:val="16"/>
                <w:szCs w:val="16"/>
              </w:rPr>
              <w:t>Change in deferred income tax</w:t>
            </w:r>
          </w:p>
        </w:tc>
        <w:tc>
          <w:tcPr>
            <w:tcW w:w="1689" w:type="dxa"/>
            <w:tcBorders>
              <w:left w:val="nil"/>
              <w:right w:val="nil"/>
            </w:tcBorders>
            <w:shd w:val="clear" w:color="auto" w:fill="auto"/>
            <w:noWrap/>
            <w:tcMar>
              <w:top w:w="15" w:type="dxa"/>
              <w:left w:w="15" w:type="dxa"/>
              <w:bottom w:w="0" w:type="dxa"/>
              <w:right w:w="15" w:type="dxa"/>
            </w:tcMar>
            <w:vAlign w:val="bottom"/>
          </w:tcPr>
          <w:p w14:paraId="05B80D08" w14:textId="004F4D11" w:rsidR="007E325D" w:rsidRPr="00CC125A" w:rsidRDefault="007E325D" w:rsidP="007E325D">
            <w:pPr>
              <w:autoSpaceDE w:val="0"/>
              <w:autoSpaceDN w:val="0"/>
              <w:adjustRightInd w:val="0"/>
              <w:spacing w:after="0" w:line="240" w:lineRule="auto"/>
              <w:ind w:left="0" w:right="0"/>
              <w:jc w:val="right"/>
              <w:rPr>
                <w:rFonts w:cs="Segoe UI"/>
                <w:noProof/>
                <w:sz w:val="16"/>
                <w:szCs w:val="16"/>
              </w:rPr>
            </w:pPr>
            <w:r>
              <w:rPr>
                <w:rFonts w:cs="Segoe UI"/>
                <w:noProof/>
                <w:sz w:val="16"/>
                <w:szCs w:val="16"/>
              </w:rPr>
              <w:t>1,</w:t>
            </w:r>
            <w:r w:rsidRPr="00B97103">
              <w:rPr>
                <w:rFonts w:cs="Segoe UI"/>
                <w:noProof/>
                <w:sz w:val="16"/>
                <w:szCs w:val="16"/>
              </w:rPr>
              <w:t>727</w:t>
            </w:r>
          </w:p>
        </w:tc>
      </w:tr>
      <w:tr w:rsidR="007E325D" w:rsidRPr="00035478" w14:paraId="19B8FC2B" w14:textId="77777777" w:rsidTr="00954F90">
        <w:trPr>
          <w:trHeight w:val="50"/>
        </w:trPr>
        <w:tc>
          <w:tcPr>
            <w:tcW w:w="6395" w:type="dxa"/>
            <w:tcBorders>
              <w:left w:val="nil"/>
              <w:bottom w:val="nil"/>
              <w:right w:val="nil"/>
            </w:tcBorders>
            <w:noWrap/>
            <w:tcMar>
              <w:top w:w="15" w:type="dxa"/>
              <w:left w:w="15" w:type="dxa"/>
              <w:bottom w:w="0" w:type="dxa"/>
              <w:right w:w="15" w:type="dxa"/>
            </w:tcMar>
            <w:vAlign w:val="bottom"/>
          </w:tcPr>
          <w:p w14:paraId="13A06AAB" w14:textId="797A4475" w:rsidR="007E325D" w:rsidRPr="00035478" w:rsidRDefault="007E325D" w:rsidP="007E325D">
            <w:pPr>
              <w:spacing w:after="0" w:line="240" w:lineRule="auto"/>
              <w:ind w:left="0" w:right="0"/>
              <w:rPr>
                <w:rFonts w:eastAsia="Arial Unicode MS" w:cs="Segoe UI"/>
                <w:b/>
                <w:sz w:val="16"/>
                <w:szCs w:val="16"/>
              </w:rPr>
            </w:pPr>
            <w:r>
              <w:rPr>
                <w:rFonts w:eastAsia="Arial Unicode MS" w:cs="Segoe UI"/>
                <w:b/>
                <w:sz w:val="16"/>
                <w:szCs w:val="16"/>
              </w:rPr>
              <w:t>Profit for the period</w:t>
            </w:r>
          </w:p>
        </w:tc>
        <w:tc>
          <w:tcPr>
            <w:tcW w:w="1689"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0C28F12D" w14:textId="6D631027" w:rsidR="007E325D" w:rsidRPr="00035478" w:rsidRDefault="007E325D" w:rsidP="007E325D">
            <w:pPr>
              <w:autoSpaceDE w:val="0"/>
              <w:autoSpaceDN w:val="0"/>
              <w:adjustRightInd w:val="0"/>
              <w:spacing w:after="0" w:line="240" w:lineRule="auto"/>
              <w:ind w:left="0" w:right="0"/>
              <w:jc w:val="right"/>
              <w:rPr>
                <w:rFonts w:cs="Segoe UI"/>
                <w:b/>
                <w:noProof/>
                <w:sz w:val="16"/>
                <w:szCs w:val="16"/>
              </w:rPr>
            </w:pPr>
            <w:r>
              <w:rPr>
                <w:rFonts w:cs="Segoe UI"/>
                <w:b/>
                <w:noProof/>
                <w:sz w:val="16"/>
                <w:szCs w:val="16"/>
              </w:rPr>
              <w:t>(9,</w:t>
            </w:r>
            <w:r w:rsidRPr="00B97103">
              <w:rPr>
                <w:rFonts w:cs="Segoe UI"/>
                <w:b/>
                <w:noProof/>
                <w:sz w:val="16"/>
                <w:szCs w:val="16"/>
              </w:rPr>
              <w:t>784</w:t>
            </w:r>
            <w:r>
              <w:rPr>
                <w:rFonts w:cs="Segoe UI"/>
                <w:b/>
                <w:noProof/>
                <w:sz w:val="16"/>
                <w:szCs w:val="16"/>
              </w:rPr>
              <w:t>)</w:t>
            </w:r>
          </w:p>
        </w:tc>
      </w:tr>
    </w:tbl>
    <w:p w14:paraId="68AEAAEA" w14:textId="77777777" w:rsidR="00C738A7" w:rsidRDefault="00C738A7" w:rsidP="00C738A7">
      <w:pPr>
        <w:spacing w:after="0" w:line="240" w:lineRule="auto"/>
        <w:ind w:right="-1"/>
        <w:jc w:val="both"/>
        <w:rPr>
          <w:rFonts w:cs="Segoe UI"/>
          <w:sz w:val="16"/>
          <w:szCs w:val="16"/>
          <w:lang w:val="en-US"/>
        </w:rPr>
      </w:pPr>
    </w:p>
    <w:p w14:paraId="602B0A63" w14:textId="77777777" w:rsidR="003A134D" w:rsidRPr="00BB70C2" w:rsidRDefault="003A134D" w:rsidP="003A134D">
      <w:pPr>
        <w:spacing w:after="0" w:line="240" w:lineRule="auto"/>
        <w:ind w:left="0" w:right="0"/>
        <w:jc w:val="both"/>
        <w:rPr>
          <w:rFonts w:ascii="Cambria" w:hAnsi="Cambria" w:cs="Arial"/>
          <w:sz w:val="16"/>
          <w:szCs w:val="16"/>
          <w:lang w:val="en-US"/>
        </w:rPr>
      </w:pPr>
    </w:p>
    <w:p w14:paraId="6E3A65E2" w14:textId="77777777" w:rsidR="003A134D" w:rsidRPr="00BB70C2" w:rsidRDefault="003A134D" w:rsidP="003A134D">
      <w:pPr>
        <w:pStyle w:val="ASegoeUILight12"/>
        <w:rPr>
          <w:lang w:val="en-US"/>
        </w:rPr>
      </w:pPr>
      <w:bookmarkStart w:id="21" w:name="_Ref287103094"/>
      <w:bookmarkStart w:id="22" w:name="_Ref287334723"/>
      <w:r w:rsidRPr="00BB70C2">
        <w:rPr>
          <w:lang w:val="en-US"/>
        </w:rPr>
        <w:t>Operating segments</w:t>
      </w:r>
    </w:p>
    <w:p w14:paraId="51637AD9" w14:textId="77777777" w:rsidR="003A134D" w:rsidRPr="00BB70C2" w:rsidRDefault="003A134D" w:rsidP="003A134D">
      <w:pPr>
        <w:pStyle w:val="Stilius8"/>
        <w:numPr>
          <w:ilvl w:val="0"/>
          <w:numId w:val="0"/>
        </w:numPr>
        <w:rPr>
          <w:rFonts w:ascii="Cambria" w:hAnsi="Cambria"/>
          <w:sz w:val="16"/>
          <w:szCs w:val="16"/>
          <w:lang w:val="en-US"/>
        </w:rPr>
      </w:pPr>
    </w:p>
    <w:p w14:paraId="706CB876" w14:textId="77777777" w:rsidR="003A134D" w:rsidRPr="00BB70C2" w:rsidRDefault="003A134D" w:rsidP="003A134D">
      <w:pPr>
        <w:spacing w:after="0" w:line="240" w:lineRule="auto"/>
        <w:ind w:left="0" w:right="0"/>
        <w:rPr>
          <w:rFonts w:ascii="Cambria" w:hAnsi="Cambria"/>
          <w:sz w:val="6"/>
          <w:szCs w:val="12"/>
          <w:lang w:val="en-US"/>
        </w:rPr>
      </w:pPr>
    </w:p>
    <w:p w14:paraId="15ED7AB6" w14:textId="77777777" w:rsidR="003A134D" w:rsidRPr="00BB70C2" w:rsidRDefault="003A134D" w:rsidP="003A134D">
      <w:pPr>
        <w:autoSpaceDE w:val="0"/>
        <w:autoSpaceDN w:val="0"/>
        <w:adjustRightInd w:val="0"/>
        <w:spacing w:after="0" w:line="240" w:lineRule="auto"/>
        <w:ind w:left="0" w:right="0"/>
        <w:rPr>
          <w:rFonts w:cs="Segoe UI"/>
          <w:sz w:val="16"/>
          <w:szCs w:val="16"/>
          <w:lang w:val="en-US"/>
        </w:rPr>
      </w:pPr>
      <w:r w:rsidRPr="00BB70C2">
        <w:rPr>
          <w:rFonts w:cs="Segoe UI"/>
          <w:sz w:val="16"/>
          <w:szCs w:val="16"/>
          <w:lang w:val="en-US"/>
        </w:rPr>
        <w:t>The Management of the Company has identified the following business segments:</w:t>
      </w:r>
    </w:p>
    <w:p w14:paraId="528944B3" w14:textId="77777777" w:rsidR="003A134D" w:rsidRPr="00BB70C2" w:rsidRDefault="003A134D" w:rsidP="000B49AE">
      <w:pPr>
        <w:numPr>
          <w:ilvl w:val="0"/>
          <w:numId w:val="7"/>
        </w:numPr>
        <w:tabs>
          <w:tab w:val="left" w:pos="284"/>
        </w:tabs>
        <w:spacing w:after="0" w:line="240" w:lineRule="auto"/>
        <w:ind w:left="0" w:right="0" w:firstLine="0"/>
        <w:jc w:val="both"/>
        <w:rPr>
          <w:rFonts w:cs="Segoe UI"/>
          <w:sz w:val="16"/>
          <w:szCs w:val="16"/>
          <w:lang w:val="en-US"/>
        </w:rPr>
      </w:pPr>
      <w:r w:rsidRPr="00BB70C2">
        <w:rPr>
          <w:rFonts w:cs="Segoe UI"/>
          <w:sz w:val="16"/>
          <w:szCs w:val="16"/>
          <w:lang w:val="en-US"/>
        </w:rPr>
        <w:t>KN</w:t>
      </w:r>
      <w:r w:rsidR="00834D75" w:rsidRPr="00BB70C2">
        <w:rPr>
          <w:rFonts w:cs="Segoe UI"/>
          <w:sz w:val="16"/>
          <w:szCs w:val="16"/>
          <w:lang w:val="en-US"/>
        </w:rPr>
        <w:t>F</w:t>
      </w:r>
      <w:r w:rsidRPr="00BB70C2">
        <w:rPr>
          <w:rFonts w:cs="Segoe UI"/>
          <w:sz w:val="16"/>
          <w:szCs w:val="16"/>
          <w:lang w:val="en-US"/>
        </w:rPr>
        <w:t xml:space="preserve"> – oil terminal in Klaipėda supplying oil products, providing transhipment and other related services</w:t>
      </w:r>
      <w:r w:rsidR="00BF3FCB" w:rsidRPr="00BB70C2">
        <w:rPr>
          <w:rFonts w:cs="Segoe UI"/>
          <w:sz w:val="16"/>
          <w:szCs w:val="16"/>
          <w:lang w:val="en-US"/>
        </w:rPr>
        <w:t>;</w:t>
      </w:r>
    </w:p>
    <w:p w14:paraId="771D63C9" w14:textId="77777777" w:rsidR="003A134D" w:rsidRPr="00BB70C2" w:rsidRDefault="003A134D" w:rsidP="000B49AE">
      <w:pPr>
        <w:numPr>
          <w:ilvl w:val="0"/>
          <w:numId w:val="7"/>
        </w:numPr>
        <w:tabs>
          <w:tab w:val="left" w:pos="284"/>
        </w:tabs>
        <w:autoSpaceDE w:val="0"/>
        <w:autoSpaceDN w:val="0"/>
        <w:adjustRightInd w:val="0"/>
        <w:spacing w:after="0" w:line="240" w:lineRule="auto"/>
        <w:ind w:left="0" w:right="0" w:firstLine="0"/>
        <w:jc w:val="both"/>
        <w:rPr>
          <w:rFonts w:cs="Segoe UI"/>
          <w:sz w:val="16"/>
          <w:szCs w:val="16"/>
          <w:lang w:val="en-US"/>
        </w:rPr>
      </w:pPr>
      <w:r w:rsidRPr="00BB70C2">
        <w:rPr>
          <w:rFonts w:cs="Segoe UI"/>
          <w:sz w:val="16"/>
          <w:szCs w:val="16"/>
          <w:lang w:val="en-US"/>
        </w:rPr>
        <w:t>SGD – LNG terminal in Klaipėda, which receives and stores liquefied natural gas, regasifies it and supplies to Gas Main</w:t>
      </w:r>
      <w:r w:rsidR="00BF3FCB" w:rsidRPr="00BB70C2">
        <w:rPr>
          <w:rFonts w:cs="Segoe UI"/>
          <w:sz w:val="16"/>
          <w:szCs w:val="16"/>
          <w:lang w:val="en-US"/>
        </w:rPr>
        <w:t>;</w:t>
      </w:r>
    </w:p>
    <w:p w14:paraId="3D8A1147" w14:textId="77777777" w:rsidR="003A134D" w:rsidRPr="00BB70C2" w:rsidRDefault="00E2286F" w:rsidP="000B49AE">
      <w:pPr>
        <w:numPr>
          <w:ilvl w:val="0"/>
          <w:numId w:val="7"/>
        </w:numPr>
        <w:tabs>
          <w:tab w:val="left" w:pos="284"/>
        </w:tabs>
        <w:autoSpaceDE w:val="0"/>
        <w:autoSpaceDN w:val="0"/>
        <w:adjustRightInd w:val="0"/>
        <w:spacing w:after="0" w:line="240" w:lineRule="auto"/>
        <w:ind w:left="0" w:right="0" w:firstLine="0"/>
        <w:jc w:val="both"/>
        <w:rPr>
          <w:rFonts w:cs="Segoe UI"/>
          <w:sz w:val="16"/>
          <w:szCs w:val="16"/>
          <w:lang w:val="en-US"/>
        </w:rPr>
      </w:pPr>
      <w:r w:rsidRPr="00BB70C2">
        <w:rPr>
          <w:rFonts w:cs="Segoe UI"/>
          <w:sz w:val="16"/>
          <w:szCs w:val="16"/>
          <w:lang w:val="en-US"/>
        </w:rPr>
        <w:t>SNT - Subačius oil terminal</w:t>
      </w:r>
      <w:r w:rsidR="003A134D" w:rsidRPr="00BB70C2">
        <w:rPr>
          <w:rFonts w:cs="Segoe UI"/>
          <w:sz w:val="16"/>
          <w:szCs w:val="16"/>
          <w:lang w:val="en-US"/>
        </w:rPr>
        <w:t xml:space="preserve"> in Kupiškis district provides services of long-term storage of oil products and loading of auto-tankers</w:t>
      </w:r>
      <w:r w:rsidR="00BF3FCB" w:rsidRPr="00BB70C2">
        <w:rPr>
          <w:rFonts w:cs="Segoe UI"/>
          <w:sz w:val="16"/>
          <w:szCs w:val="16"/>
          <w:lang w:val="en-US"/>
        </w:rPr>
        <w:t>;</w:t>
      </w:r>
    </w:p>
    <w:p w14:paraId="74C5A2FD" w14:textId="77777777" w:rsidR="0037463F" w:rsidRPr="00BB70C2" w:rsidRDefault="003A134D" w:rsidP="000B49AE">
      <w:pPr>
        <w:numPr>
          <w:ilvl w:val="0"/>
          <w:numId w:val="7"/>
        </w:numPr>
        <w:tabs>
          <w:tab w:val="left" w:pos="284"/>
        </w:tabs>
        <w:autoSpaceDE w:val="0"/>
        <w:autoSpaceDN w:val="0"/>
        <w:adjustRightInd w:val="0"/>
        <w:spacing w:after="0" w:line="240" w:lineRule="auto"/>
        <w:ind w:left="0" w:right="0" w:firstLine="0"/>
        <w:jc w:val="both"/>
        <w:rPr>
          <w:rFonts w:cs="Segoe UI"/>
          <w:sz w:val="16"/>
          <w:szCs w:val="16"/>
          <w:lang w:val="en-US"/>
        </w:rPr>
      </w:pPr>
      <w:r w:rsidRPr="00BB70C2">
        <w:rPr>
          <w:rFonts w:cs="Segoe UI"/>
          <w:sz w:val="16"/>
          <w:szCs w:val="16"/>
          <w:lang w:val="en-US"/>
        </w:rPr>
        <w:t xml:space="preserve">GDP – </w:t>
      </w:r>
      <w:r w:rsidR="002417C0" w:rsidRPr="00BB70C2">
        <w:rPr>
          <w:rFonts w:cs="Segoe UI"/>
          <w:sz w:val="16"/>
          <w:szCs w:val="16"/>
          <w:lang w:val="en-US"/>
        </w:rPr>
        <w:t xml:space="preserve">LNG related business </w:t>
      </w:r>
      <w:r w:rsidR="0037463F" w:rsidRPr="00BB70C2">
        <w:rPr>
          <w:rFonts w:cs="Segoe UI"/>
          <w:sz w:val="16"/>
          <w:szCs w:val="16"/>
          <w:lang w:val="en-US"/>
        </w:rPr>
        <w:t>development</w:t>
      </w:r>
      <w:r w:rsidR="00380657" w:rsidRPr="00BB70C2">
        <w:rPr>
          <w:rFonts w:cs="Segoe UI"/>
          <w:sz w:val="16"/>
          <w:szCs w:val="16"/>
          <w:lang w:val="en-US"/>
        </w:rPr>
        <w:t xml:space="preserve"> which includes</w:t>
      </w:r>
      <w:r w:rsidR="002417C0" w:rsidRPr="00BB70C2">
        <w:rPr>
          <w:rFonts w:cs="Segoe UI"/>
          <w:sz w:val="16"/>
          <w:szCs w:val="16"/>
          <w:lang w:val="en-US"/>
        </w:rPr>
        <w:t xml:space="preserve"> LNG reloading station activities and </w:t>
      </w:r>
      <w:r w:rsidR="00E2286F" w:rsidRPr="00BB70C2">
        <w:rPr>
          <w:rFonts w:cs="Segoe UI"/>
          <w:sz w:val="16"/>
          <w:szCs w:val="16"/>
          <w:lang w:val="en-US"/>
        </w:rPr>
        <w:t xml:space="preserve">development </w:t>
      </w:r>
      <w:r w:rsidR="002417C0" w:rsidRPr="00BB70C2">
        <w:rPr>
          <w:rFonts w:cs="Segoe UI"/>
          <w:sz w:val="16"/>
          <w:szCs w:val="16"/>
          <w:lang w:val="en-US"/>
        </w:rPr>
        <w:t xml:space="preserve">of </w:t>
      </w:r>
      <w:r w:rsidR="00E2286F" w:rsidRPr="00BB70C2">
        <w:rPr>
          <w:rFonts w:cs="Segoe UI"/>
          <w:sz w:val="16"/>
          <w:szCs w:val="16"/>
          <w:lang w:val="en-US"/>
        </w:rPr>
        <w:t xml:space="preserve">other </w:t>
      </w:r>
      <w:r w:rsidR="002417C0" w:rsidRPr="00BB70C2">
        <w:rPr>
          <w:rFonts w:cs="Segoe UI"/>
          <w:sz w:val="16"/>
          <w:szCs w:val="16"/>
          <w:lang w:val="en-US"/>
        </w:rPr>
        <w:t>LNG projects</w:t>
      </w:r>
      <w:r w:rsidR="00BF3FCB" w:rsidRPr="00BB70C2">
        <w:rPr>
          <w:rFonts w:cs="Segoe UI"/>
          <w:sz w:val="16"/>
          <w:szCs w:val="16"/>
          <w:lang w:val="en-US"/>
        </w:rPr>
        <w:t>.</w:t>
      </w:r>
      <w:r w:rsidR="00380657" w:rsidRPr="00BB70C2">
        <w:rPr>
          <w:rFonts w:cs="Segoe UI"/>
          <w:sz w:val="16"/>
          <w:szCs w:val="16"/>
          <w:lang w:val="en-US"/>
        </w:rPr>
        <w:t xml:space="preserve"> </w:t>
      </w:r>
    </w:p>
    <w:p w14:paraId="5D0AA7B7" w14:textId="77777777" w:rsidR="003A134D" w:rsidRPr="00BB70C2" w:rsidRDefault="003A134D" w:rsidP="003A134D">
      <w:pPr>
        <w:autoSpaceDE w:val="0"/>
        <w:autoSpaceDN w:val="0"/>
        <w:adjustRightInd w:val="0"/>
        <w:spacing w:after="0" w:line="240" w:lineRule="auto"/>
        <w:ind w:left="0" w:right="0"/>
        <w:jc w:val="both"/>
        <w:rPr>
          <w:rFonts w:cs="Segoe UI"/>
          <w:sz w:val="16"/>
          <w:szCs w:val="16"/>
          <w:lang w:val="en-US"/>
        </w:rPr>
      </w:pPr>
    </w:p>
    <w:p w14:paraId="2E85FB78" w14:textId="18587A3E" w:rsidR="00067227" w:rsidRPr="007971CA" w:rsidRDefault="003A134D" w:rsidP="007971CA">
      <w:pPr>
        <w:spacing w:after="0" w:line="240" w:lineRule="auto"/>
        <w:ind w:left="0" w:right="0"/>
        <w:jc w:val="both"/>
        <w:rPr>
          <w:rStyle w:val="Antrat1Diagrama"/>
          <w:rFonts w:ascii="Segoe UI" w:eastAsiaTheme="minorHAnsi" w:hAnsi="Segoe UI" w:cs="Segoe UI"/>
          <w:sz w:val="16"/>
          <w:szCs w:val="16"/>
          <w:lang w:val="en-US"/>
        </w:rPr>
      </w:pPr>
      <w:r w:rsidRPr="00BB70C2">
        <w:rPr>
          <w:rFonts w:cs="Segoe UI"/>
          <w:sz w:val="16"/>
          <w:szCs w:val="16"/>
          <w:lang w:val="en-US"/>
        </w:rPr>
        <w:t xml:space="preserve">Main indicators of the business segments of the Company included into the statement of comprehensive income for the financial year as of </w:t>
      </w:r>
      <w:r w:rsidR="0091697D">
        <w:rPr>
          <w:rFonts w:cs="Segoe UI"/>
          <w:sz w:val="16"/>
          <w:szCs w:val="16"/>
          <w:lang w:val="en-US"/>
        </w:rPr>
        <w:t>30 September 2019</w:t>
      </w:r>
      <w:r w:rsidRPr="00BB70C2">
        <w:rPr>
          <w:rFonts w:cs="Segoe UI"/>
          <w:sz w:val="16"/>
          <w:szCs w:val="16"/>
          <w:lang w:val="en-US"/>
        </w:rPr>
        <w:t xml:space="preserve"> and Statement of financial position as of </w:t>
      </w:r>
      <w:r w:rsidR="0091697D">
        <w:rPr>
          <w:rFonts w:cs="Segoe UI"/>
          <w:sz w:val="16"/>
          <w:szCs w:val="16"/>
          <w:lang w:val="en-US"/>
        </w:rPr>
        <w:t>30 September</w:t>
      </w:r>
      <w:r w:rsidR="008D7510">
        <w:rPr>
          <w:rFonts w:cs="Segoe UI"/>
          <w:sz w:val="16"/>
          <w:szCs w:val="16"/>
          <w:lang w:val="en-US"/>
        </w:rPr>
        <w:t xml:space="preserve"> 2018</w:t>
      </w:r>
      <w:r w:rsidR="007971CA">
        <w:rPr>
          <w:rFonts w:cs="Segoe UI"/>
          <w:sz w:val="16"/>
          <w:szCs w:val="16"/>
          <w:lang w:val="en-US"/>
        </w:rPr>
        <w:t>, are described below:</w:t>
      </w:r>
    </w:p>
    <w:tbl>
      <w:tblPr>
        <w:tblpPr w:leftFromText="180" w:rightFromText="180" w:vertAnchor="text" w:horzAnchor="margin" w:tblpY="141"/>
        <w:tblOverlap w:val="never"/>
        <w:tblW w:w="5000" w:type="pct"/>
        <w:tblLook w:val="04A0" w:firstRow="1" w:lastRow="0" w:firstColumn="1" w:lastColumn="0" w:noHBand="0" w:noVBand="1"/>
      </w:tblPr>
      <w:tblGrid>
        <w:gridCol w:w="4954"/>
        <w:gridCol w:w="983"/>
        <w:gridCol w:w="989"/>
        <w:gridCol w:w="991"/>
        <w:gridCol w:w="997"/>
        <w:gridCol w:w="940"/>
      </w:tblGrid>
      <w:tr w:rsidR="003A134D" w:rsidRPr="00BB70C2" w14:paraId="729F7646" w14:textId="77777777" w:rsidTr="0006579C">
        <w:trPr>
          <w:trHeight w:val="278"/>
        </w:trPr>
        <w:tc>
          <w:tcPr>
            <w:tcW w:w="2513" w:type="pct"/>
            <w:tcBorders>
              <w:top w:val="nil"/>
              <w:left w:val="nil"/>
              <w:bottom w:val="nil"/>
            </w:tcBorders>
            <w:shd w:val="clear" w:color="auto" w:fill="auto"/>
            <w:vAlign w:val="center"/>
            <w:hideMark/>
          </w:tcPr>
          <w:p w14:paraId="650CFC57" w14:textId="2842CD98" w:rsidR="003A134D" w:rsidRPr="00BB70C2" w:rsidRDefault="003A134D" w:rsidP="008D7510">
            <w:pPr>
              <w:spacing w:after="0" w:line="240" w:lineRule="auto"/>
              <w:ind w:left="0" w:right="0"/>
              <w:rPr>
                <w:rFonts w:cs="Segoe UI"/>
                <w:bCs/>
                <w:sz w:val="16"/>
                <w:szCs w:val="16"/>
                <w:lang w:val="en-US"/>
              </w:rPr>
            </w:pPr>
            <w:r w:rsidRPr="00BB70C2">
              <w:rPr>
                <w:rFonts w:cs="Segoe UI"/>
                <w:bCs/>
                <w:sz w:val="16"/>
                <w:szCs w:val="16"/>
                <w:lang w:val="en-US"/>
              </w:rPr>
              <w:t xml:space="preserve">For the </w:t>
            </w:r>
            <w:r w:rsidR="0091697D">
              <w:rPr>
                <w:rFonts w:cs="Segoe UI"/>
                <w:bCs/>
                <w:sz w:val="16"/>
                <w:szCs w:val="16"/>
                <w:lang w:val="en-US"/>
              </w:rPr>
              <w:t>nine</w:t>
            </w:r>
            <w:r w:rsidR="00BE3396">
              <w:rPr>
                <w:rFonts w:cs="Segoe UI"/>
                <w:bCs/>
                <w:sz w:val="16"/>
                <w:szCs w:val="16"/>
                <w:lang w:val="en-US"/>
              </w:rPr>
              <w:t xml:space="preserve"> months</w:t>
            </w:r>
            <w:r w:rsidRPr="00BB70C2">
              <w:rPr>
                <w:rFonts w:cs="Segoe UI"/>
                <w:bCs/>
                <w:sz w:val="16"/>
                <w:szCs w:val="16"/>
                <w:lang w:val="en-US"/>
              </w:rPr>
              <w:t xml:space="preserve"> period ended </w:t>
            </w:r>
            <w:r w:rsidR="0091697D">
              <w:rPr>
                <w:rFonts w:cs="Segoe UI"/>
                <w:sz w:val="16"/>
                <w:szCs w:val="16"/>
                <w:lang w:val="en-US"/>
              </w:rPr>
              <w:t>30 September 2019</w:t>
            </w:r>
          </w:p>
        </w:tc>
        <w:tc>
          <w:tcPr>
            <w:tcW w:w="499" w:type="pct"/>
            <w:tcBorders>
              <w:top w:val="single" w:sz="6" w:space="0" w:color="5B869D"/>
              <w:bottom w:val="single" w:sz="6" w:space="0" w:color="5B869D"/>
            </w:tcBorders>
            <w:shd w:val="clear" w:color="auto" w:fill="AFD1CA"/>
            <w:vAlign w:val="center"/>
            <w:hideMark/>
          </w:tcPr>
          <w:p w14:paraId="3E3975F7" w14:textId="77777777" w:rsidR="003A134D" w:rsidRPr="00BB70C2" w:rsidRDefault="003A134D" w:rsidP="00F1549C">
            <w:pPr>
              <w:spacing w:after="0" w:line="240" w:lineRule="auto"/>
              <w:ind w:left="0" w:right="0"/>
              <w:jc w:val="right"/>
              <w:rPr>
                <w:rFonts w:cs="Segoe UI"/>
                <w:sz w:val="16"/>
                <w:szCs w:val="16"/>
                <w:highlight w:val="yellow"/>
                <w:lang w:val="en-US"/>
              </w:rPr>
            </w:pPr>
            <w:r w:rsidRPr="00BB70C2">
              <w:rPr>
                <w:rFonts w:cs="Segoe UI"/>
                <w:sz w:val="16"/>
                <w:szCs w:val="16"/>
                <w:lang w:val="en-US"/>
              </w:rPr>
              <w:t>SGD</w:t>
            </w:r>
          </w:p>
        </w:tc>
        <w:tc>
          <w:tcPr>
            <w:tcW w:w="502" w:type="pct"/>
            <w:tcBorders>
              <w:top w:val="single" w:sz="6" w:space="0" w:color="5B869D"/>
              <w:bottom w:val="single" w:sz="6" w:space="0" w:color="5B869D"/>
            </w:tcBorders>
            <w:shd w:val="clear" w:color="auto" w:fill="AFD1CA"/>
            <w:vAlign w:val="center"/>
            <w:hideMark/>
          </w:tcPr>
          <w:p w14:paraId="3D6F4ED6" w14:textId="77777777" w:rsidR="003A134D" w:rsidRPr="00BB70C2" w:rsidRDefault="007C5994" w:rsidP="00F1549C">
            <w:pPr>
              <w:spacing w:after="0" w:line="240" w:lineRule="auto"/>
              <w:ind w:left="0" w:right="0"/>
              <w:jc w:val="right"/>
              <w:rPr>
                <w:rFonts w:cs="Segoe UI"/>
                <w:sz w:val="16"/>
                <w:szCs w:val="16"/>
                <w:lang w:val="en-US"/>
              </w:rPr>
            </w:pPr>
            <w:r w:rsidRPr="00BB70C2">
              <w:rPr>
                <w:rFonts w:cs="Segoe UI"/>
                <w:sz w:val="16"/>
                <w:szCs w:val="16"/>
                <w:lang w:val="en-US"/>
              </w:rPr>
              <w:t>SNT</w:t>
            </w:r>
          </w:p>
        </w:tc>
        <w:tc>
          <w:tcPr>
            <w:tcW w:w="503" w:type="pct"/>
            <w:tcBorders>
              <w:top w:val="single" w:sz="6" w:space="0" w:color="5B869D"/>
              <w:bottom w:val="single" w:sz="6" w:space="0" w:color="5B869D"/>
            </w:tcBorders>
            <w:shd w:val="clear" w:color="auto" w:fill="AFD1CA"/>
            <w:vAlign w:val="center"/>
            <w:hideMark/>
          </w:tcPr>
          <w:p w14:paraId="723033DE" w14:textId="77777777" w:rsidR="003A134D" w:rsidRPr="00BB70C2" w:rsidRDefault="003A134D" w:rsidP="00F1549C">
            <w:pPr>
              <w:spacing w:after="0" w:line="240" w:lineRule="auto"/>
              <w:ind w:left="0" w:right="0"/>
              <w:jc w:val="right"/>
              <w:rPr>
                <w:rFonts w:cs="Segoe UI"/>
                <w:sz w:val="16"/>
                <w:szCs w:val="16"/>
                <w:highlight w:val="yellow"/>
                <w:lang w:val="en-US"/>
              </w:rPr>
            </w:pPr>
            <w:r w:rsidRPr="00BB70C2">
              <w:rPr>
                <w:rFonts w:cs="Segoe UI"/>
                <w:sz w:val="16"/>
                <w:szCs w:val="16"/>
                <w:lang w:val="en-US"/>
              </w:rPr>
              <w:t>GDP</w:t>
            </w:r>
          </w:p>
        </w:tc>
        <w:tc>
          <w:tcPr>
            <w:tcW w:w="506" w:type="pct"/>
            <w:tcBorders>
              <w:top w:val="single" w:sz="6" w:space="0" w:color="5B869D"/>
              <w:bottom w:val="single" w:sz="6" w:space="0" w:color="5B869D"/>
            </w:tcBorders>
            <w:shd w:val="clear" w:color="auto" w:fill="AFD1CA"/>
            <w:vAlign w:val="center"/>
          </w:tcPr>
          <w:p w14:paraId="3E42BA78" w14:textId="77777777" w:rsidR="003A134D" w:rsidRPr="00BB70C2" w:rsidRDefault="003A134D" w:rsidP="00F1549C">
            <w:pPr>
              <w:spacing w:after="0" w:line="240" w:lineRule="auto"/>
              <w:ind w:left="0" w:right="0"/>
              <w:jc w:val="right"/>
              <w:rPr>
                <w:rFonts w:cs="Segoe UI"/>
                <w:sz w:val="16"/>
                <w:szCs w:val="16"/>
                <w:lang w:val="en-US"/>
              </w:rPr>
            </w:pPr>
            <w:r w:rsidRPr="00BB70C2">
              <w:rPr>
                <w:rFonts w:cs="Segoe UI"/>
                <w:sz w:val="16"/>
                <w:szCs w:val="16"/>
                <w:lang w:val="en-US"/>
              </w:rPr>
              <w:t>KNF</w:t>
            </w:r>
          </w:p>
        </w:tc>
        <w:tc>
          <w:tcPr>
            <w:tcW w:w="477" w:type="pct"/>
            <w:tcBorders>
              <w:top w:val="single" w:sz="6" w:space="0" w:color="5B869D"/>
              <w:bottom w:val="single" w:sz="6" w:space="0" w:color="5B869D"/>
            </w:tcBorders>
            <w:shd w:val="clear" w:color="auto" w:fill="AFD1CA"/>
            <w:vAlign w:val="center"/>
            <w:hideMark/>
          </w:tcPr>
          <w:p w14:paraId="20F859F3" w14:textId="77777777" w:rsidR="003A134D" w:rsidRPr="00BB70C2" w:rsidRDefault="003A134D" w:rsidP="00F1549C">
            <w:pPr>
              <w:spacing w:after="0" w:line="240" w:lineRule="auto"/>
              <w:ind w:left="0" w:right="0"/>
              <w:jc w:val="right"/>
              <w:rPr>
                <w:rFonts w:cs="Segoe UI"/>
                <w:sz w:val="16"/>
                <w:szCs w:val="16"/>
                <w:lang w:val="en-US"/>
              </w:rPr>
            </w:pPr>
            <w:r w:rsidRPr="00BB70C2">
              <w:rPr>
                <w:rFonts w:cs="Segoe UI"/>
                <w:sz w:val="16"/>
                <w:szCs w:val="16"/>
                <w:lang w:val="en-US"/>
              </w:rPr>
              <w:t>Total</w:t>
            </w:r>
          </w:p>
        </w:tc>
      </w:tr>
      <w:tr w:rsidR="00625986" w:rsidRPr="00BB70C2" w14:paraId="4F352888" w14:textId="77777777" w:rsidTr="00D25559">
        <w:trPr>
          <w:trHeight w:val="180"/>
        </w:trPr>
        <w:tc>
          <w:tcPr>
            <w:tcW w:w="2513" w:type="pct"/>
            <w:tcBorders>
              <w:top w:val="nil"/>
              <w:left w:val="nil"/>
              <w:bottom w:val="nil"/>
              <w:right w:val="nil"/>
            </w:tcBorders>
            <w:shd w:val="clear" w:color="auto" w:fill="auto"/>
            <w:vAlign w:val="center"/>
            <w:hideMark/>
          </w:tcPr>
          <w:p w14:paraId="6A8941B4" w14:textId="25C043FD" w:rsidR="00625986" w:rsidRPr="00BB70C2" w:rsidRDefault="00625986" w:rsidP="00625986">
            <w:pPr>
              <w:spacing w:after="0" w:line="240" w:lineRule="auto"/>
              <w:ind w:left="0" w:right="0"/>
              <w:rPr>
                <w:rFonts w:cs="Segoe UI"/>
                <w:sz w:val="16"/>
                <w:szCs w:val="16"/>
                <w:lang w:val="en-US"/>
              </w:rPr>
            </w:pPr>
            <w:r w:rsidRPr="00586E40">
              <w:rPr>
                <w:rFonts w:cs="Segoe UI"/>
                <w:sz w:val="16"/>
                <w:szCs w:val="16"/>
                <w:lang w:val="en-US"/>
              </w:rPr>
              <w:t>Revenues from contracts with customers</w:t>
            </w:r>
            <w:r w:rsidR="00396742">
              <w:rPr>
                <w:rFonts w:cs="Segoe UI"/>
                <w:sz w:val="16"/>
                <w:szCs w:val="16"/>
                <w:lang w:val="en-US"/>
              </w:rPr>
              <w:t xml:space="preserve"> (Sales)</w:t>
            </w:r>
          </w:p>
        </w:tc>
        <w:tc>
          <w:tcPr>
            <w:tcW w:w="499" w:type="pct"/>
            <w:tcBorders>
              <w:top w:val="single" w:sz="6" w:space="0" w:color="5B869D"/>
            </w:tcBorders>
            <w:shd w:val="clear" w:color="auto" w:fill="auto"/>
          </w:tcPr>
          <w:p w14:paraId="2EAA9459" w14:textId="502835D2"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53,</w:t>
            </w:r>
            <w:r w:rsidRPr="00434359">
              <w:rPr>
                <w:rFonts w:cs="Segoe UI"/>
                <w:sz w:val="16"/>
                <w:szCs w:val="16"/>
              </w:rPr>
              <w:t>150</w:t>
            </w:r>
          </w:p>
        </w:tc>
        <w:tc>
          <w:tcPr>
            <w:tcW w:w="502" w:type="pct"/>
            <w:tcBorders>
              <w:top w:val="single" w:sz="6" w:space="0" w:color="5B869D"/>
            </w:tcBorders>
            <w:shd w:val="clear" w:color="auto" w:fill="auto"/>
          </w:tcPr>
          <w:p w14:paraId="6109DAC5" w14:textId="39ED14EF"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1,</w:t>
            </w:r>
            <w:r w:rsidRPr="00434359">
              <w:rPr>
                <w:rFonts w:cs="Segoe UI"/>
                <w:sz w:val="16"/>
                <w:szCs w:val="16"/>
              </w:rPr>
              <w:t>746</w:t>
            </w:r>
          </w:p>
        </w:tc>
        <w:tc>
          <w:tcPr>
            <w:tcW w:w="503" w:type="pct"/>
            <w:tcBorders>
              <w:top w:val="single" w:sz="6" w:space="0" w:color="5B869D"/>
            </w:tcBorders>
            <w:shd w:val="clear" w:color="auto" w:fill="auto"/>
          </w:tcPr>
          <w:p w14:paraId="521A997F" w14:textId="09520FC9" w:rsidR="00625986" w:rsidRPr="00BB70C2" w:rsidRDefault="00625986" w:rsidP="00625986">
            <w:pPr>
              <w:spacing w:after="0" w:line="240" w:lineRule="auto"/>
              <w:ind w:left="0" w:right="0"/>
              <w:jc w:val="right"/>
              <w:rPr>
                <w:rFonts w:cs="Segoe UI"/>
                <w:sz w:val="16"/>
                <w:szCs w:val="16"/>
                <w:highlight w:val="yellow"/>
                <w:lang w:val="en-US"/>
              </w:rPr>
            </w:pPr>
            <w:r w:rsidRPr="00434359">
              <w:rPr>
                <w:rFonts w:cs="Segoe UI"/>
                <w:sz w:val="16"/>
                <w:szCs w:val="16"/>
              </w:rPr>
              <w:t>158</w:t>
            </w:r>
          </w:p>
        </w:tc>
        <w:tc>
          <w:tcPr>
            <w:tcW w:w="506" w:type="pct"/>
            <w:tcBorders>
              <w:top w:val="single" w:sz="6" w:space="0" w:color="5B869D"/>
            </w:tcBorders>
            <w:shd w:val="clear" w:color="auto" w:fill="auto"/>
          </w:tcPr>
          <w:p w14:paraId="617F867C" w14:textId="23A28550"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22,</w:t>
            </w:r>
            <w:r w:rsidRPr="00434359">
              <w:rPr>
                <w:rFonts w:cs="Segoe UI"/>
                <w:sz w:val="16"/>
                <w:szCs w:val="16"/>
              </w:rPr>
              <w:t>186</w:t>
            </w:r>
          </w:p>
        </w:tc>
        <w:tc>
          <w:tcPr>
            <w:tcW w:w="477" w:type="pct"/>
            <w:tcBorders>
              <w:top w:val="single" w:sz="6" w:space="0" w:color="5B869D"/>
            </w:tcBorders>
            <w:shd w:val="clear" w:color="auto" w:fill="auto"/>
          </w:tcPr>
          <w:p w14:paraId="74572BB8" w14:textId="503B4ED6"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77,</w:t>
            </w:r>
            <w:r w:rsidRPr="00434359">
              <w:rPr>
                <w:rFonts w:cs="Segoe UI"/>
                <w:sz w:val="16"/>
                <w:szCs w:val="16"/>
              </w:rPr>
              <w:t>240</w:t>
            </w:r>
          </w:p>
        </w:tc>
      </w:tr>
      <w:tr w:rsidR="00625986" w:rsidRPr="00BB70C2" w14:paraId="78F83327" w14:textId="77777777" w:rsidTr="00D25559">
        <w:trPr>
          <w:trHeight w:val="180"/>
        </w:trPr>
        <w:tc>
          <w:tcPr>
            <w:tcW w:w="2513" w:type="pct"/>
            <w:tcBorders>
              <w:top w:val="nil"/>
              <w:left w:val="nil"/>
              <w:bottom w:val="nil"/>
              <w:right w:val="nil"/>
            </w:tcBorders>
            <w:shd w:val="clear" w:color="auto" w:fill="auto"/>
            <w:vAlign w:val="center"/>
            <w:hideMark/>
          </w:tcPr>
          <w:p w14:paraId="4560B875" w14:textId="0F621BF0" w:rsidR="00625986" w:rsidRPr="00BB70C2" w:rsidRDefault="00625986" w:rsidP="00625986">
            <w:pPr>
              <w:spacing w:after="0" w:line="240" w:lineRule="auto"/>
              <w:ind w:left="0" w:right="0"/>
              <w:rPr>
                <w:rFonts w:cs="Segoe UI"/>
                <w:sz w:val="16"/>
                <w:szCs w:val="16"/>
                <w:lang w:val="en-US"/>
              </w:rPr>
            </w:pPr>
            <w:r w:rsidRPr="00586E40">
              <w:rPr>
                <w:rFonts w:cs="Segoe UI"/>
                <w:bCs/>
                <w:sz w:val="16"/>
                <w:szCs w:val="16"/>
                <w:lang w:val="en-US"/>
              </w:rPr>
              <w:t>Profit before income tax</w:t>
            </w:r>
          </w:p>
        </w:tc>
        <w:tc>
          <w:tcPr>
            <w:tcW w:w="499" w:type="pct"/>
            <w:shd w:val="clear" w:color="auto" w:fill="auto"/>
          </w:tcPr>
          <w:p w14:paraId="2A912C2F" w14:textId="20B5E932"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(6,</w:t>
            </w:r>
            <w:r w:rsidRPr="00F30461">
              <w:rPr>
                <w:rFonts w:cs="Segoe UI"/>
                <w:sz w:val="16"/>
                <w:szCs w:val="16"/>
              </w:rPr>
              <w:t>956</w:t>
            </w:r>
            <w:r>
              <w:rPr>
                <w:rFonts w:cs="Segoe UI"/>
                <w:sz w:val="16"/>
                <w:szCs w:val="16"/>
              </w:rPr>
              <w:t>)</w:t>
            </w:r>
          </w:p>
        </w:tc>
        <w:tc>
          <w:tcPr>
            <w:tcW w:w="502" w:type="pct"/>
            <w:shd w:val="clear" w:color="auto" w:fill="auto"/>
          </w:tcPr>
          <w:p w14:paraId="1E58CC16" w14:textId="320125EC" w:rsidR="00625986" w:rsidRPr="00BB70C2" w:rsidRDefault="00625986" w:rsidP="00625986">
            <w:pPr>
              <w:spacing w:after="0" w:line="240" w:lineRule="auto"/>
              <w:ind w:left="0" w:right="0"/>
              <w:jc w:val="right"/>
              <w:rPr>
                <w:rFonts w:cs="Segoe UI"/>
                <w:sz w:val="16"/>
                <w:szCs w:val="16"/>
                <w:lang w:val="en-US"/>
              </w:rPr>
            </w:pPr>
            <w:r>
              <w:rPr>
                <w:rFonts w:cs="Segoe UI"/>
                <w:sz w:val="16"/>
                <w:szCs w:val="16"/>
                <w:lang w:val="en-US"/>
              </w:rPr>
              <w:t>206</w:t>
            </w:r>
          </w:p>
        </w:tc>
        <w:tc>
          <w:tcPr>
            <w:tcW w:w="503" w:type="pct"/>
            <w:shd w:val="clear" w:color="auto" w:fill="auto"/>
          </w:tcPr>
          <w:p w14:paraId="4F9A26A2" w14:textId="47BBF3A8" w:rsidR="00625986" w:rsidRPr="00BB70C2" w:rsidRDefault="00625986" w:rsidP="00625986">
            <w:pPr>
              <w:spacing w:after="0" w:line="240" w:lineRule="auto"/>
              <w:ind w:left="0" w:right="0"/>
              <w:jc w:val="right"/>
              <w:rPr>
                <w:rFonts w:cs="Segoe UI"/>
                <w:sz w:val="16"/>
                <w:szCs w:val="16"/>
                <w:highlight w:val="yellow"/>
                <w:lang w:val="en-US"/>
              </w:rPr>
            </w:pPr>
            <w:r>
              <w:rPr>
                <w:rFonts w:cs="Segoe UI"/>
                <w:sz w:val="16"/>
                <w:szCs w:val="16"/>
              </w:rPr>
              <w:t>(3,</w:t>
            </w:r>
            <w:r w:rsidRPr="00F5537E">
              <w:rPr>
                <w:rFonts w:cs="Segoe UI"/>
                <w:sz w:val="16"/>
                <w:szCs w:val="16"/>
              </w:rPr>
              <w:t>432</w:t>
            </w:r>
            <w:r>
              <w:rPr>
                <w:rFonts w:cs="Segoe UI"/>
                <w:sz w:val="16"/>
                <w:szCs w:val="16"/>
              </w:rPr>
              <w:t>)</w:t>
            </w:r>
          </w:p>
        </w:tc>
        <w:tc>
          <w:tcPr>
            <w:tcW w:w="506" w:type="pct"/>
            <w:shd w:val="clear" w:color="auto" w:fill="auto"/>
          </w:tcPr>
          <w:p w14:paraId="67C8E8FE" w14:textId="0181972B"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6,</w:t>
            </w:r>
            <w:r w:rsidRPr="00AE4DC6">
              <w:rPr>
                <w:rFonts w:cs="Segoe UI"/>
                <w:sz w:val="16"/>
                <w:szCs w:val="16"/>
              </w:rPr>
              <w:t>074</w:t>
            </w:r>
          </w:p>
        </w:tc>
        <w:tc>
          <w:tcPr>
            <w:tcW w:w="477" w:type="pct"/>
            <w:shd w:val="clear" w:color="auto" w:fill="auto"/>
          </w:tcPr>
          <w:p w14:paraId="219F57CE" w14:textId="4AA6E8CF"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(4,</w:t>
            </w:r>
            <w:r w:rsidRPr="00AE4DC6">
              <w:rPr>
                <w:rFonts w:cs="Segoe UI"/>
                <w:sz w:val="16"/>
                <w:szCs w:val="16"/>
              </w:rPr>
              <w:t>108</w:t>
            </w:r>
            <w:r>
              <w:rPr>
                <w:rFonts w:cs="Segoe UI"/>
                <w:sz w:val="16"/>
                <w:szCs w:val="16"/>
              </w:rPr>
              <w:t>)</w:t>
            </w:r>
          </w:p>
        </w:tc>
      </w:tr>
      <w:tr w:rsidR="00625986" w:rsidRPr="00BB70C2" w14:paraId="717F4167" w14:textId="77777777" w:rsidTr="00D25559">
        <w:trPr>
          <w:trHeight w:val="180"/>
        </w:trPr>
        <w:tc>
          <w:tcPr>
            <w:tcW w:w="2513" w:type="pct"/>
            <w:tcBorders>
              <w:top w:val="nil"/>
              <w:left w:val="nil"/>
              <w:bottom w:val="nil"/>
              <w:right w:val="nil"/>
            </w:tcBorders>
            <w:shd w:val="clear" w:color="auto" w:fill="auto"/>
            <w:vAlign w:val="center"/>
            <w:hideMark/>
          </w:tcPr>
          <w:p w14:paraId="64CF5DA5" w14:textId="5B6B0769" w:rsidR="00625986" w:rsidRPr="00BB70C2" w:rsidRDefault="00625986" w:rsidP="00625986">
            <w:pPr>
              <w:spacing w:after="0" w:line="240" w:lineRule="auto"/>
              <w:ind w:left="0" w:right="0"/>
              <w:rPr>
                <w:rFonts w:cs="Segoe UI"/>
                <w:sz w:val="16"/>
                <w:szCs w:val="16"/>
                <w:lang w:val="en-US"/>
              </w:rPr>
            </w:pPr>
            <w:r w:rsidRPr="00586E40">
              <w:rPr>
                <w:rFonts w:cs="Segoe UI"/>
                <w:sz w:val="16"/>
                <w:szCs w:val="16"/>
                <w:lang w:val="en-US"/>
              </w:rPr>
              <w:t>Segment net profit (loss)</w:t>
            </w:r>
          </w:p>
        </w:tc>
        <w:tc>
          <w:tcPr>
            <w:tcW w:w="499" w:type="pct"/>
            <w:shd w:val="clear" w:color="auto" w:fill="auto"/>
          </w:tcPr>
          <w:p w14:paraId="0248742A" w14:textId="6CF64A96"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(6,</w:t>
            </w:r>
            <w:r w:rsidRPr="00F66C30">
              <w:rPr>
                <w:rFonts w:cs="Segoe UI"/>
                <w:color w:val="1F4E79" w:themeColor="accent1" w:themeShade="80"/>
                <w:sz w:val="16"/>
                <w:szCs w:val="16"/>
              </w:rPr>
              <w:t>207</w:t>
            </w:r>
            <w:r>
              <w:rPr>
                <w:rFonts w:cs="Segoe UI"/>
                <w:color w:val="1F4E79" w:themeColor="accent1" w:themeShade="80"/>
                <w:sz w:val="16"/>
                <w:szCs w:val="16"/>
              </w:rPr>
              <w:t>)</w:t>
            </w:r>
          </w:p>
        </w:tc>
        <w:tc>
          <w:tcPr>
            <w:tcW w:w="502" w:type="pct"/>
            <w:shd w:val="clear" w:color="auto" w:fill="auto"/>
          </w:tcPr>
          <w:p w14:paraId="309D0DFB" w14:textId="02C13055"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294</w:t>
            </w:r>
          </w:p>
        </w:tc>
        <w:tc>
          <w:tcPr>
            <w:tcW w:w="503" w:type="pct"/>
            <w:shd w:val="clear" w:color="auto" w:fill="auto"/>
          </w:tcPr>
          <w:p w14:paraId="142E1BCC" w14:textId="4EF8C8F6" w:rsidR="00625986" w:rsidRPr="00BB70C2" w:rsidRDefault="00625986" w:rsidP="00625986">
            <w:pPr>
              <w:spacing w:after="0" w:line="240" w:lineRule="auto"/>
              <w:ind w:left="0" w:right="0"/>
              <w:jc w:val="right"/>
              <w:rPr>
                <w:rFonts w:cs="Segoe UI"/>
                <w:sz w:val="16"/>
                <w:szCs w:val="16"/>
                <w:highlight w:val="yellow"/>
                <w:lang w:val="en-US"/>
              </w:rPr>
            </w:pPr>
            <w:r>
              <w:rPr>
                <w:rFonts w:cs="Segoe UI"/>
                <w:color w:val="1F4E79" w:themeColor="accent1" w:themeShade="80"/>
                <w:sz w:val="16"/>
                <w:szCs w:val="16"/>
              </w:rPr>
              <w:t>(3,185)</w:t>
            </w:r>
          </w:p>
        </w:tc>
        <w:tc>
          <w:tcPr>
            <w:tcW w:w="506" w:type="pct"/>
            <w:shd w:val="clear" w:color="auto" w:fill="auto"/>
          </w:tcPr>
          <w:p w14:paraId="47ED21C6" w14:textId="41E6AA74"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6,758</w:t>
            </w:r>
          </w:p>
        </w:tc>
        <w:tc>
          <w:tcPr>
            <w:tcW w:w="477" w:type="pct"/>
            <w:shd w:val="clear" w:color="auto" w:fill="auto"/>
          </w:tcPr>
          <w:p w14:paraId="6F357966" w14:textId="501A888A"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(2,</w:t>
            </w:r>
            <w:r w:rsidRPr="00F66C30">
              <w:rPr>
                <w:rFonts w:cs="Segoe UI"/>
                <w:color w:val="1F4E79" w:themeColor="accent1" w:themeShade="80"/>
                <w:sz w:val="16"/>
                <w:szCs w:val="16"/>
              </w:rPr>
              <w:t>340</w:t>
            </w:r>
            <w:r>
              <w:rPr>
                <w:rFonts w:cs="Segoe UI"/>
                <w:color w:val="1F4E79" w:themeColor="accent1" w:themeShade="80"/>
                <w:sz w:val="16"/>
                <w:szCs w:val="16"/>
              </w:rPr>
              <w:t>)</w:t>
            </w:r>
          </w:p>
        </w:tc>
      </w:tr>
      <w:tr w:rsidR="00625986" w:rsidRPr="00BB70C2" w14:paraId="34A408A7" w14:textId="77777777" w:rsidTr="00D25559">
        <w:trPr>
          <w:trHeight w:val="180"/>
        </w:trPr>
        <w:tc>
          <w:tcPr>
            <w:tcW w:w="2513" w:type="pct"/>
            <w:tcBorders>
              <w:top w:val="nil"/>
              <w:left w:val="nil"/>
              <w:bottom w:val="nil"/>
              <w:right w:val="nil"/>
            </w:tcBorders>
            <w:shd w:val="clear" w:color="auto" w:fill="auto"/>
            <w:vAlign w:val="center"/>
            <w:hideMark/>
          </w:tcPr>
          <w:p w14:paraId="39FCF64B" w14:textId="3B6F80F9" w:rsidR="00625986" w:rsidRPr="00BB70C2" w:rsidRDefault="00625986" w:rsidP="00625986">
            <w:pPr>
              <w:spacing w:after="0" w:line="240" w:lineRule="auto"/>
              <w:ind w:left="0" w:right="0"/>
              <w:rPr>
                <w:rFonts w:cs="Segoe UI"/>
                <w:sz w:val="16"/>
                <w:szCs w:val="16"/>
                <w:lang w:val="en-US"/>
              </w:rPr>
            </w:pPr>
            <w:r w:rsidRPr="00586E40">
              <w:rPr>
                <w:rFonts w:cs="Segoe UI"/>
                <w:sz w:val="16"/>
                <w:szCs w:val="16"/>
                <w:lang w:val="en-US"/>
              </w:rPr>
              <w:t>Interest revenue</w:t>
            </w:r>
          </w:p>
        </w:tc>
        <w:tc>
          <w:tcPr>
            <w:tcW w:w="499" w:type="pct"/>
            <w:shd w:val="clear" w:color="auto" w:fill="auto"/>
          </w:tcPr>
          <w:p w14:paraId="3881680C" w14:textId="288C16F7"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51</w:t>
            </w:r>
          </w:p>
        </w:tc>
        <w:tc>
          <w:tcPr>
            <w:tcW w:w="502" w:type="pct"/>
            <w:shd w:val="clear" w:color="auto" w:fill="auto"/>
          </w:tcPr>
          <w:p w14:paraId="5781752A" w14:textId="2159D919"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w:t>
            </w:r>
          </w:p>
        </w:tc>
        <w:tc>
          <w:tcPr>
            <w:tcW w:w="503" w:type="pct"/>
            <w:shd w:val="clear" w:color="auto" w:fill="auto"/>
          </w:tcPr>
          <w:p w14:paraId="1C78C02D" w14:textId="0EEA65FB" w:rsidR="00625986" w:rsidRPr="00BB70C2" w:rsidRDefault="00625986" w:rsidP="00625986">
            <w:pPr>
              <w:spacing w:after="0" w:line="240" w:lineRule="auto"/>
              <w:ind w:left="0" w:right="0"/>
              <w:jc w:val="right"/>
              <w:rPr>
                <w:rFonts w:cs="Segoe UI"/>
                <w:sz w:val="16"/>
                <w:szCs w:val="16"/>
                <w:highlight w:val="yellow"/>
                <w:lang w:val="en-US"/>
              </w:rPr>
            </w:pPr>
            <w:r>
              <w:rPr>
                <w:rFonts w:cs="Segoe UI"/>
                <w:color w:val="1F4E79" w:themeColor="accent1" w:themeShade="80"/>
                <w:sz w:val="16"/>
                <w:szCs w:val="16"/>
              </w:rPr>
              <w:t>-</w:t>
            </w:r>
          </w:p>
        </w:tc>
        <w:tc>
          <w:tcPr>
            <w:tcW w:w="506" w:type="pct"/>
            <w:shd w:val="clear" w:color="auto" w:fill="auto"/>
          </w:tcPr>
          <w:p w14:paraId="5F7131BF" w14:textId="5157161D"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1</w:t>
            </w:r>
          </w:p>
        </w:tc>
        <w:tc>
          <w:tcPr>
            <w:tcW w:w="477" w:type="pct"/>
            <w:shd w:val="clear" w:color="auto" w:fill="auto"/>
          </w:tcPr>
          <w:p w14:paraId="148E5D75" w14:textId="14F83EC3"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52</w:t>
            </w:r>
          </w:p>
        </w:tc>
      </w:tr>
      <w:tr w:rsidR="00625986" w:rsidRPr="00BB70C2" w14:paraId="5E2CBEBC" w14:textId="77777777" w:rsidTr="00D25559">
        <w:trPr>
          <w:trHeight w:val="180"/>
        </w:trPr>
        <w:tc>
          <w:tcPr>
            <w:tcW w:w="2513" w:type="pct"/>
            <w:tcBorders>
              <w:top w:val="nil"/>
              <w:left w:val="nil"/>
              <w:bottom w:val="nil"/>
              <w:right w:val="nil"/>
            </w:tcBorders>
            <w:shd w:val="clear" w:color="auto" w:fill="auto"/>
            <w:vAlign w:val="center"/>
            <w:hideMark/>
          </w:tcPr>
          <w:p w14:paraId="13ECBC85" w14:textId="22AAD467" w:rsidR="00625986" w:rsidRPr="00BB70C2" w:rsidRDefault="00625986" w:rsidP="00625986">
            <w:pPr>
              <w:spacing w:after="0" w:line="240" w:lineRule="auto"/>
              <w:ind w:left="0" w:right="0"/>
              <w:rPr>
                <w:rFonts w:cs="Segoe UI"/>
                <w:sz w:val="16"/>
                <w:szCs w:val="16"/>
                <w:lang w:val="en-US"/>
              </w:rPr>
            </w:pPr>
            <w:r>
              <w:rPr>
                <w:rFonts w:cs="Segoe UI"/>
                <w:sz w:val="16"/>
                <w:szCs w:val="16"/>
                <w:lang w:val="en-US"/>
              </w:rPr>
              <w:t>Loan i</w:t>
            </w:r>
            <w:r w:rsidRPr="00586E40">
              <w:rPr>
                <w:rFonts w:cs="Segoe UI"/>
                <w:sz w:val="16"/>
                <w:szCs w:val="16"/>
                <w:lang w:val="en-US"/>
              </w:rPr>
              <w:t>nterest expense</w:t>
            </w:r>
          </w:p>
        </w:tc>
        <w:tc>
          <w:tcPr>
            <w:tcW w:w="499" w:type="pct"/>
            <w:shd w:val="clear" w:color="auto" w:fill="auto"/>
          </w:tcPr>
          <w:p w14:paraId="7C090996" w14:textId="128C8BB8"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114</w:t>
            </w:r>
          </w:p>
        </w:tc>
        <w:tc>
          <w:tcPr>
            <w:tcW w:w="502" w:type="pct"/>
            <w:shd w:val="clear" w:color="auto" w:fill="auto"/>
          </w:tcPr>
          <w:p w14:paraId="01C1C671" w14:textId="34D8D342"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w:t>
            </w:r>
          </w:p>
        </w:tc>
        <w:tc>
          <w:tcPr>
            <w:tcW w:w="503" w:type="pct"/>
            <w:shd w:val="clear" w:color="auto" w:fill="auto"/>
          </w:tcPr>
          <w:p w14:paraId="01E695C7" w14:textId="7D2D5467" w:rsidR="00625986" w:rsidRPr="00BB70C2" w:rsidRDefault="00625986" w:rsidP="00625986">
            <w:pPr>
              <w:spacing w:after="0" w:line="240" w:lineRule="auto"/>
              <w:ind w:left="0" w:right="0"/>
              <w:jc w:val="right"/>
              <w:rPr>
                <w:rFonts w:cs="Segoe UI"/>
                <w:sz w:val="16"/>
                <w:szCs w:val="16"/>
                <w:highlight w:val="yellow"/>
                <w:lang w:val="en-US"/>
              </w:rPr>
            </w:pPr>
            <w:r>
              <w:rPr>
                <w:rFonts w:cs="Segoe UI"/>
                <w:color w:val="1F4E79" w:themeColor="accent1" w:themeShade="80"/>
                <w:sz w:val="16"/>
                <w:szCs w:val="16"/>
              </w:rPr>
              <w:t>16</w:t>
            </w:r>
          </w:p>
        </w:tc>
        <w:tc>
          <w:tcPr>
            <w:tcW w:w="506" w:type="pct"/>
            <w:shd w:val="clear" w:color="auto" w:fill="auto"/>
          </w:tcPr>
          <w:p w14:paraId="060C93AB" w14:textId="4F0BF3EB"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7</w:t>
            </w:r>
          </w:p>
        </w:tc>
        <w:tc>
          <w:tcPr>
            <w:tcW w:w="477" w:type="pct"/>
            <w:shd w:val="clear" w:color="auto" w:fill="auto"/>
          </w:tcPr>
          <w:p w14:paraId="2B89BD37" w14:textId="18996BFE"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137</w:t>
            </w:r>
          </w:p>
        </w:tc>
      </w:tr>
      <w:tr w:rsidR="00625986" w:rsidRPr="00BB70C2" w14:paraId="750B910E" w14:textId="77777777" w:rsidTr="00D25559">
        <w:trPr>
          <w:trHeight w:val="235"/>
        </w:trPr>
        <w:tc>
          <w:tcPr>
            <w:tcW w:w="2513" w:type="pct"/>
            <w:tcBorders>
              <w:top w:val="nil"/>
              <w:left w:val="nil"/>
              <w:bottom w:val="nil"/>
              <w:right w:val="nil"/>
            </w:tcBorders>
            <w:shd w:val="clear" w:color="auto" w:fill="auto"/>
            <w:vAlign w:val="center"/>
          </w:tcPr>
          <w:p w14:paraId="46CD215D" w14:textId="652F50BE" w:rsidR="00625986" w:rsidRPr="00586E40" w:rsidRDefault="00625986" w:rsidP="00625986">
            <w:pPr>
              <w:spacing w:after="0" w:line="240" w:lineRule="auto"/>
              <w:ind w:left="0" w:right="0"/>
              <w:rPr>
                <w:rFonts w:cs="Segoe UI"/>
                <w:sz w:val="16"/>
                <w:szCs w:val="16"/>
                <w:lang w:val="en-US"/>
              </w:rPr>
            </w:pPr>
            <w:r>
              <w:rPr>
                <w:rFonts w:cs="Segoe UI"/>
                <w:sz w:val="16"/>
                <w:szCs w:val="16"/>
                <w:lang w:val="en-US"/>
              </w:rPr>
              <w:t>Interest on financial lease liabilities</w:t>
            </w:r>
          </w:p>
        </w:tc>
        <w:tc>
          <w:tcPr>
            <w:tcW w:w="499" w:type="pct"/>
            <w:shd w:val="clear" w:color="auto" w:fill="auto"/>
          </w:tcPr>
          <w:p w14:paraId="4685C679" w14:textId="62C3DF58"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1,</w:t>
            </w:r>
            <w:r w:rsidRPr="00320429">
              <w:rPr>
                <w:rFonts w:cs="Segoe UI"/>
                <w:color w:val="1F4E79" w:themeColor="accent1" w:themeShade="80"/>
                <w:sz w:val="16"/>
                <w:szCs w:val="16"/>
              </w:rPr>
              <w:t>375</w:t>
            </w:r>
          </w:p>
        </w:tc>
        <w:tc>
          <w:tcPr>
            <w:tcW w:w="502" w:type="pct"/>
            <w:shd w:val="clear" w:color="auto" w:fill="auto"/>
          </w:tcPr>
          <w:p w14:paraId="151BFA0F" w14:textId="7341E068"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w:t>
            </w:r>
          </w:p>
        </w:tc>
        <w:tc>
          <w:tcPr>
            <w:tcW w:w="503" w:type="pct"/>
            <w:shd w:val="clear" w:color="auto" w:fill="auto"/>
          </w:tcPr>
          <w:p w14:paraId="6D54CCB7" w14:textId="414ADA2F" w:rsidR="00625986" w:rsidRPr="00BB70C2" w:rsidRDefault="00625986" w:rsidP="00625986">
            <w:pPr>
              <w:spacing w:after="0" w:line="240" w:lineRule="auto"/>
              <w:ind w:left="0" w:right="0"/>
              <w:jc w:val="right"/>
              <w:rPr>
                <w:rFonts w:cs="Segoe UI"/>
                <w:sz w:val="16"/>
                <w:szCs w:val="16"/>
                <w:highlight w:val="yellow"/>
                <w:lang w:val="en-US"/>
              </w:rPr>
            </w:pPr>
            <w:r w:rsidRPr="00125DC7">
              <w:rPr>
                <w:rFonts w:cs="Segoe UI"/>
                <w:color w:val="1F4E79" w:themeColor="accent1" w:themeShade="80"/>
                <w:sz w:val="16"/>
                <w:szCs w:val="16"/>
              </w:rPr>
              <w:t>20</w:t>
            </w:r>
          </w:p>
        </w:tc>
        <w:tc>
          <w:tcPr>
            <w:tcW w:w="506" w:type="pct"/>
            <w:shd w:val="clear" w:color="auto" w:fill="auto"/>
          </w:tcPr>
          <w:p w14:paraId="693E7C51" w14:textId="6FA12632"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230</w:t>
            </w:r>
          </w:p>
        </w:tc>
        <w:tc>
          <w:tcPr>
            <w:tcW w:w="477" w:type="pct"/>
            <w:shd w:val="clear" w:color="auto" w:fill="auto"/>
          </w:tcPr>
          <w:p w14:paraId="1D3428BD" w14:textId="5C1EB372"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1,</w:t>
            </w:r>
            <w:r w:rsidRPr="00125DC7">
              <w:rPr>
                <w:rFonts w:cs="Segoe UI"/>
                <w:color w:val="1F4E79" w:themeColor="accent1" w:themeShade="80"/>
                <w:sz w:val="16"/>
                <w:szCs w:val="16"/>
              </w:rPr>
              <w:t>625</w:t>
            </w:r>
          </w:p>
        </w:tc>
      </w:tr>
      <w:tr w:rsidR="00625986" w:rsidRPr="00BB70C2" w14:paraId="71F6FDC3" w14:textId="77777777" w:rsidTr="00D25559">
        <w:trPr>
          <w:trHeight w:val="235"/>
        </w:trPr>
        <w:tc>
          <w:tcPr>
            <w:tcW w:w="2513" w:type="pct"/>
            <w:tcBorders>
              <w:top w:val="nil"/>
              <w:left w:val="nil"/>
              <w:bottom w:val="nil"/>
              <w:right w:val="nil"/>
            </w:tcBorders>
            <w:shd w:val="clear" w:color="auto" w:fill="auto"/>
            <w:vAlign w:val="center"/>
            <w:hideMark/>
          </w:tcPr>
          <w:p w14:paraId="759E178F" w14:textId="29C52481" w:rsidR="00625986" w:rsidRPr="00BB70C2" w:rsidRDefault="00625986" w:rsidP="00625986">
            <w:pPr>
              <w:spacing w:after="0" w:line="240" w:lineRule="auto"/>
              <w:ind w:left="0" w:right="0"/>
              <w:rPr>
                <w:rFonts w:cs="Segoe UI"/>
                <w:sz w:val="16"/>
                <w:szCs w:val="16"/>
                <w:lang w:val="en-US"/>
              </w:rPr>
            </w:pPr>
            <w:r w:rsidRPr="00586E40">
              <w:rPr>
                <w:rFonts w:cs="Segoe UI"/>
                <w:sz w:val="16"/>
                <w:szCs w:val="16"/>
                <w:lang w:val="en-US"/>
              </w:rPr>
              <w:t>Depreciation and amortisation</w:t>
            </w:r>
          </w:p>
        </w:tc>
        <w:tc>
          <w:tcPr>
            <w:tcW w:w="499" w:type="pct"/>
            <w:shd w:val="clear" w:color="auto" w:fill="auto"/>
          </w:tcPr>
          <w:p w14:paraId="4CFAC8A0" w14:textId="710854EA"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3,</w:t>
            </w:r>
            <w:r w:rsidRPr="005C395D">
              <w:rPr>
                <w:rFonts w:cs="Segoe UI"/>
                <w:color w:val="1F4E79" w:themeColor="accent1" w:themeShade="80"/>
                <w:sz w:val="16"/>
                <w:szCs w:val="16"/>
              </w:rPr>
              <w:t>165</w:t>
            </w:r>
          </w:p>
        </w:tc>
        <w:tc>
          <w:tcPr>
            <w:tcW w:w="502" w:type="pct"/>
            <w:shd w:val="clear" w:color="auto" w:fill="auto"/>
          </w:tcPr>
          <w:p w14:paraId="4BEF8FBF" w14:textId="59ED2746" w:rsidR="00625986" w:rsidRPr="00BB70C2" w:rsidRDefault="00625986" w:rsidP="00625986">
            <w:pPr>
              <w:spacing w:after="0" w:line="240" w:lineRule="auto"/>
              <w:ind w:left="0" w:right="0"/>
              <w:jc w:val="right"/>
              <w:rPr>
                <w:rFonts w:cs="Segoe UI"/>
                <w:sz w:val="16"/>
                <w:szCs w:val="16"/>
                <w:lang w:val="en-US"/>
              </w:rPr>
            </w:pPr>
            <w:r w:rsidRPr="005C395D">
              <w:rPr>
                <w:rFonts w:cs="Segoe UI"/>
                <w:color w:val="1F4E79" w:themeColor="accent1" w:themeShade="80"/>
                <w:sz w:val="16"/>
                <w:szCs w:val="16"/>
              </w:rPr>
              <w:t>623</w:t>
            </w:r>
          </w:p>
        </w:tc>
        <w:tc>
          <w:tcPr>
            <w:tcW w:w="503" w:type="pct"/>
            <w:shd w:val="clear" w:color="auto" w:fill="auto"/>
          </w:tcPr>
          <w:p w14:paraId="406A6243" w14:textId="2BBF570F" w:rsidR="00625986" w:rsidRPr="00BB70C2" w:rsidRDefault="00625986" w:rsidP="00625986">
            <w:pPr>
              <w:spacing w:after="0" w:line="240" w:lineRule="auto"/>
              <w:ind w:left="0" w:right="0"/>
              <w:jc w:val="right"/>
              <w:rPr>
                <w:rFonts w:cs="Segoe UI"/>
                <w:sz w:val="16"/>
                <w:szCs w:val="16"/>
                <w:highlight w:val="yellow"/>
                <w:lang w:val="en-US"/>
              </w:rPr>
            </w:pPr>
            <w:r>
              <w:rPr>
                <w:rFonts w:cs="Segoe UI"/>
                <w:color w:val="1F4E79" w:themeColor="accent1" w:themeShade="80"/>
                <w:sz w:val="16"/>
                <w:szCs w:val="16"/>
              </w:rPr>
              <w:t>1,</w:t>
            </w:r>
            <w:r w:rsidRPr="005C395D">
              <w:rPr>
                <w:rFonts w:cs="Segoe UI"/>
                <w:color w:val="1F4E79" w:themeColor="accent1" w:themeShade="80"/>
                <w:sz w:val="16"/>
                <w:szCs w:val="16"/>
              </w:rPr>
              <w:t>602</w:t>
            </w:r>
          </w:p>
        </w:tc>
        <w:tc>
          <w:tcPr>
            <w:tcW w:w="506" w:type="pct"/>
            <w:shd w:val="clear" w:color="auto" w:fill="auto"/>
          </w:tcPr>
          <w:p w14:paraId="4C486FF1" w14:textId="2F5F137C"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5,</w:t>
            </w:r>
            <w:r w:rsidRPr="004812A8">
              <w:rPr>
                <w:rFonts w:cs="Segoe UI"/>
                <w:color w:val="1F4E79" w:themeColor="accent1" w:themeShade="80"/>
                <w:sz w:val="16"/>
                <w:szCs w:val="16"/>
              </w:rPr>
              <w:t>095</w:t>
            </w:r>
          </w:p>
        </w:tc>
        <w:tc>
          <w:tcPr>
            <w:tcW w:w="477" w:type="pct"/>
            <w:shd w:val="clear" w:color="auto" w:fill="auto"/>
          </w:tcPr>
          <w:p w14:paraId="11FB54F5" w14:textId="2BB54404"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10,</w:t>
            </w:r>
            <w:r w:rsidRPr="00181DC5">
              <w:rPr>
                <w:rFonts w:cs="Segoe UI"/>
                <w:color w:val="1F4E79" w:themeColor="accent1" w:themeShade="80"/>
                <w:sz w:val="16"/>
                <w:szCs w:val="16"/>
              </w:rPr>
              <w:t>485</w:t>
            </w:r>
          </w:p>
        </w:tc>
      </w:tr>
      <w:tr w:rsidR="00625986" w:rsidRPr="00BB70C2" w14:paraId="49805172" w14:textId="77777777" w:rsidTr="00D25559">
        <w:trPr>
          <w:trHeight w:val="235"/>
        </w:trPr>
        <w:tc>
          <w:tcPr>
            <w:tcW w:w="2513" w:type="pct"/>
            <w:tcBorders>
              <w:top w:val="nil"/>
              <w:left w:val="nil"/>
              <w:bottom w:val="nil"/>
              <w:right w:val="nil"/>
            </w:tcBorders>
            <w:shd w:val="clear" w:color="auto" w:fill="auto"/>
            <w:vAlign w:val="center"/>
          </w:tcPr>
          <w:p w14:paraId="0A73978D" w14:textId="508A3BCC" w:rsidR="00625986" w:rsidRPr="00586E40" w:rsidRDefault="00625986" w:rsidP="00625986">
            <w:pPr>
              <w:spacing w:after="0" w:line="240" w:lineRule="auto"/>
              <w:ind w:left="0" w:right="0"/>
              <w:rPr>
                <w:rFonts w:eastAsia="Arial Unicode MS" w:cs="Segoe UI"/>
                <w:sz w:val="16"/>
                <w:szCs w:val="16"/>
                <w:lang w:val="en-US"/>
              </w:rPr>
            </w:pPr>
            <w:r>
              <w:rPr>
                <w:rFonts w:eastAsia="Arial Unicode MS" w:cs="Segoe UI"/>
                <w:sz w:val="16"/>
                <w:szCs w:val="16"/>
                <w:lang w:val="en-US"/>
              </w:rPr>
              <w:t>Depreciation according to IFRS 16</w:t>
            </w:r>
          </w:p>
        </w:tc>
        <w:tc>
          <w:tcPr>
            <w:tcW w:w="499" w:type="pct"/>
            <w:shd w:val="clear" w:color="auto" w:fill="auto"/>
          </w:tcPr>
          <w:p w14:paraId="0F89B3D3" w14:textId="4A5A6A8B" w:rsidR="00625986" w:rsidRPr="00BB70C2" w:rsidRDefault="00625986" w:rsidP="00625986">
            <w:pPr>
              <w:spacing w:after="0" w:line="240" w:lineRule="auto"/>
              <w:ind w:left="0" w:right="0"/>
              <w:jc w:val="right"/>
              <w:rPr>
                <w:rFonts w:cs="Segoe UI"/>
                <w:color w:val="1F4E79" w:themeColor="accent1" w:themeShade="80"/>
                <w:sz w:val="16"/>
                <w:szCs w:val="16"/>
                <w:lang w:val="en-US"/>
              </w:rPr>
            </w:pPr>
            <w:r w:rsidRPr="00906516">
              <w:rPr>
                <w:rFonts w:cs="Segoe UI"/>
                <w:sz w:val="16"/>
                <w:szCs w:val="16"/>
              </w:rPr>
              <w:t>32</w:t>
            </w:r>
            <w:r>
              <w:rPr>
                <w:rFonts w:cs="Segoe UI"/>
                <w:sz w:val="16"/>
                <w:szCs w:val="16"/>
              </w:rPr>
              <w:t>,</w:t>
            </w:r>
            <w:r w:rsidRPr="00906516">
              <w:rPr>
                <w:rFonts w:cs="Segoe UI"/>
                <w:sz w:val="16"/>
                <w:szCs w:val="16"/>
              </w:rPr>
              <w:t>342</w:t>
            </w:r>
          </w:p>
        </w:tc>
        <w:tc>
          <w:tcPr>
            <w:tcW w:w="502" w:type="pct"/>
            <w:shd w:val="clear" w:color="auto" w:fill="auto"/>
          </w:tcPr>
          <w:p w14:paraId="30C45096" w14:textId="2508BF2D" w:rsidR="00625986" w:rsidRPr="00BB70C2" w:rsidRDefault="00625986" w:rsidP="00625986">
            <w:pPr>
              <w:spacing w:after="0" w:line="240" w:lineRule="auto"/>
              <w:ind w:left="0" w:right="0"/>
              <w:jc w:val="right"/>
              <w:rPr>
                <w:rFonts w:cs="Segoe UI"/>
                <w:color w:val="1F4E79" w:themeColor="accent1" w:themeShade="80"/>
                <w:sz w:val="16"/>
                <w:szCs w:val="16"/>
                <w:lang w:val="en-US"/>
              </w:rPr>
            </w:pPr>
            <w:r w:rsidRPr="00906516">
              <w:rPr>
                <w:rFonts w:cs="Segoe UI"/>
                <w:sz w:val="16"/>
                <w:szCs w:val="16"/>
              </w:rPr>
              <w:t>-</w:t>
            </w:r>
          </w:p>
        </w:tc>
        <w:tc>
          <w:tcPr>
            <w:tcW w:w="503" w:type="pct"/>
            <w:shd w:val="clear" w:color="auto" w:fill="auto"/>
          </w:tcPr>
          <w:p w14:paraId="76546766" w14:textId="5B9AE5FB" w:rsidR="00625986" w:rsidRPr="00BB70C2" w:rsidRDefault="00625986" w:rsidP="00625986">
            <w:pPr>
              <w:spacing w:after="0" w:line="240" w:lineRule="auto"/>
              <w:ind w:left="0" w:right="0"/>
              <w:jc w:val="right"/>
              <w:rPr>
                <w:rFonts w:cs="Segoe UI"/>
                <w:color w:val="1F4E79" w:themeColor="accent1" w:themeShade="80"/>
                <w:sz w:val="16"/>
                <w:szCs w:val="16"/>
                <w:lang w:val="en-US"/>
              </w:rPr>
            </w:pPr>
            <w:r w:rsidRPr="00906516">
              <w:rPr>
                <w:rFonts w:cs="Segoe UI"/>
                <w:sz w:val="16"/>
                <w:szCs w:val="16"/>
              </w:rPr>
              <w:t>83</w:t>
            </w:r>
          </w:p>
        </w:tc>
        <w:tc>
          <w:tcPr>
            <w:tcW w:w="506" w:type="pct"/>
            <w:shd w:val="clear" w:color="auto" w:fill="auto"/>
          </w:tcPr>
          <w:p w14:paraId="1F0FBD40" w14:textId="6075B6B5" w:rsidR="00625986" w:rsidRPr="00BB70C2" w:rsidRDefault="00625986" w:rsidP="00625986">
            <w:pPr>
              <w:spacing w:after="0" w:line="240" w:lineRule="auto"/>
              <w:ind w:left="0" w:right="0"/>
              <w:jc w:val="right"/>
              <w:rPr>
                <w:rFonts w:cs="Segoe UI"/>
                <w:color w:val="1F4E79" w:themeColor="accent1" w:themeShade="80"/>
                <w:sz w:val="16"/>
                <w:szCs w:val="16"/>
                <w:lang w:val="en-US"/>
              </w:rPr>
            </w:pPr>
            <w:r w:rsidRPr="00906516">
              <w:rPr>
                <w:rFonts w:cs="Segoe UI"/>
                <w:sz w:val="16"/>
                <w:szCs w:val="16"/>
              </w:rPr>
              <w:t>505</w:t>
            </w:r>
          </w:p>
        </w:tc>
        <w:tc>
          <w:tcPr>
            <w:tcW w:w="477" w:type="pct"/>
            <w:shd w:val="clear" w:color="auto" w:fill="auto"/>
          </w:tcPr>
          <w:p w14:paraId="39DC0A34" w14:textId="2F96CBD3" w:rsidR="00625986" w:rsidRPr="00BB70C2" w:rsidRDefault="00625986" w:rsidP="00625986">
            <w:pPr>
              <w:spacing w:after="0" w:line="240" w:lineRule="auto"/>
              <w:ind w:left="0" w:right="0"/>
              <w:jc w:val="right"/>
              <w:rPr>
                <w:rFonts w:cs="Segoe UI"/>
                <w:color w:val="1F4E79" w:themeColor="accent1" w:themeShade="80"/>
                <w:sz w:val="16"/>
                <w:szCs w:val="16"/>
                <w:lang w:val="en-US"/>
              </w:rPr>
            </w:pPr>
            <w:r w:rsidRPr="00906516">
              <w:rPr>
                <w:rFonts w:cs="Segoe UI"/>
                <w:sz w:val="16"/>
                <w:szCs w:val="16"/>
              </w:rPr>
              <w:t>32</w:t>
            </w:r>
            <w:r>
              <w:rPr>
                <w:rFonts w:cs="Segoe UI"/>
                <w:sz w:val="16"/>
                <w:szCs w:val="16"/>
              </w:rPr>
              <w:t>,</w:t>
            </w:r>
            <w:r w:rsidRPr="00906516">
              <w:rPr>
                <w:rFonts w:cs="Segoe UI"/>
                <w:sz w:val="16"/>
                <w:szCs w:val="16"/>
              </w:rPr>
              <w:t>930</w:t>
            </w:r>
          </w:p>
        </w:tc>
      </w:tr>
      <w:tr w:rsidR="00625986" w:rsidRPr="00BB70C2" w14:paraId="26DA6E84" w14:textId="77777777" w:rsidTr="00D25559">
        <w:trPr>
          <w:trHeight w:val="269"/>
        </w:trPr>
        <w:tc>
          <w:tcPr>
            <w:tcW w:w="2513" w:type="pct"/>
            <w:tcBorders>
              <w:top w:val="nil"/>
              <w:left w:val="nil"/>
              <w:bottom w:val="nil"/>
              <w:right w:val="nil"/>
            </w:tcBorders>
            <w:shd w:val="clear" w:color="auto" w:fill="auto"/>
            <w:vAlign w:val="center"/>
          </w:tcPr>
          <w:p w14:paraId="2B721BF9" w14:textId="367F5112" w:rsidR="00625986" w:rsidRPr="00BB70C2" w:rsidRDefault="00396742" w:rsidP="00396742">
            <w:pPr>
              <w:spacing w:after="0" w:line="240" w:lineRule="auto"/>
              <w:ind w:left="0" w:right="0"/>
              <w:rPr>
                <w:rFonts w:cs="Segoe UI"/>
                <w:sz w:val="16"/>
                <w:szCs w:val="16"/>
                <w:lang w:val="en-US"/>
              </w:rPr>
            </w:pPr>
            <w:r>
              <w:rPr>
                <w:rFonts w:eastAsia="Arial Unicode MS" w:cs="Segoe UI"/>
                <w:sz w:val="16"/>
                <w:szCs w:val="16"/>
                <w:lang w:val="en-US"/>
              </w:rPr>
              <w:t>Write-off and i</w:t>
            </w:r>
            <w:r w:rsidR="00625986" w:rsidRPr="00586E40">
              <w:rPr>
                <w:rFonts w:eastAsia="Arial Unicode MS" w:cs="Segoe UI"/>
                <w:sz w:val="16"/>
                <w:szCs w:val="16"/>
                <w:lang w:val="en-US"/>
              </w:rPr>
              <w:t>mpairment of non-current tangible asset (reversal)</w:t>
            </w:r>
          </w:p>
        </w:tc>
        <w:tc>
          <w:tcPr>
            <w:tcW w:w="499" w:type="pct"/>
            <w:shd w:val="clear" w:color="auto" w:fill="auto"/>
          </w:tcPr>
          <w:p w14:paraId="53A7FC4B" w14:textId="57A4FA27"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w:t>
            </w:r>
          </w:p>
        </w:tc>
        <w:tc>
          <w:tcPr>
            <w:tcW w:w="502" w:type="pct"/>
            <w:shd w:val="clear" w:color="auto" w:fill="auto"/>
          </w:tcPr>
          <w:p w14:paraId="6E86A51B" w14:textId="6F1D9B75"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w:t>
            </w:r>
          </w:p>
        </w:tc>
        <w:tc>
          <w:tcPr>
            <w:tcW w:w="503" w:type="pct"/>
            <w:shd w:val="clear" w:color="auto" w:fill="auto"/>
          </w:tcPr>
          <w:p w14:paraId="3E78F12C" w14:textId="5DE1C9EB" w:rsidR="00625986" w:rsidRPr="00BB70C2" w:rsidRDefault="00625986" w:rsidP="00625986">
            <w:pPr>
              <w:spacing w:after="0" w:line="240" w:lineRule="auto"/>
              <w:ind w:left="0" w:right="0"/>
              <w:jc w:val="right"/>
              <w:rPr>
                <w:rFonts w:cs="Segoe UI"/>
                <w:sz w:val="16"/>
                <w:szCs w:val="16"/>
                <w:highlight w:val="yellow"/>
                <w:lang w:val="en-US"/>
              </w:rPr>
            </w:pPr>
            <w:r>
              <w:rPr>
                <w:rFonts w:cs="Segoe UI"/>
                <w:sz w:val="16"/>
                <w:szCs w:val="16"/>
              </w:rPr>
              <w:t>-</w:t>
            </w:r>
          </w:p>
        </w:tc>
        <w:tc>
          <w:tcPr>
            <w:tcW w:w="506" w:type="pct"/>
            <w:shd w:val="clear" w:color="auto" w:fill="auto"/>
          </w:tcPr>
          <w:p w14:paraId="40C90245" w14:textId="3A0C244C" w:rsidR="00625986" w:rsidRPr="00BB70C2" w:rsidRDefault="00625986" w:rsidP="00625986">
            <w:pPr>
              <w:spacing w:after="0" w:line="240" w:lineRule="auto"/>
              <w:ind w:left="0" w:right="0"/>
              <w:jc w:val="right"/>
              <w:rPr>
                <w:rFonts w:cs="Segoe UI"/>
                <w:sz w:val="16"/>
                <w:szCs w:val="16"/>
                <w:lang w:val="en-US"/>
              </w:rPr>
            </w:pPr>
            <w:r w:rsidRPr="00906516">
              <w:rPr>
                <w:rFonts w:cs="Segoe UI"/>
                <w:sz w:val="16"/>
                <w:szCs w:val="16"/>
              </w:rPr>
              <w:t>(1)</w:t>
            </w:r>
          </w:p>
        </w:tc>
        <w:tc>
          <w:tcPr>
            <w:tcW w:w="477" w:type="pct"/>
            <w:shd w:val="clear" w:color="auto" w:fill="auto"/>
          </w:tcPr>
          <w:p w14:paraId="7A68F05F" w14:textId="7ED94EF9"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(1)</w:t>
            </w:r>
          </w:p>
        </w:tc>
      </w:tr>
      <w:tr w:rsidR="00625986" w:rsidRPr="00BB70C2" w14:paraId="3F5F0F57" w14:textId="77777777" w:rsidTr="00D25559">
        <w:trPr>
          <w:trHeight w:val="180"/>
        </w:trPr>
        <w:tc>
          <w:tcPr>
            <w:tcW w:w="2513" w:type="pct"/>
            <w:vMerge w:val="restart"/>
            <w:tcBorders>
              <w:top w:val="nil"/>
              <w:left w:val="nil"/>
              <w:bottom w:val="nil"/>
              <w:right w:val="nil"/>
            </w:tcBorders>
            <w:shd w:val="clear" w:color="auto" w:fill="auto"/>
            <w:vAlign w:val="center"/>
            <w:hideMark/>
          </w:tcPr>
          <w:p w14:paraId="5C755E48" w14:textId="77777777" w:rsidR="00625986" w:rsidRPr="00BB70C2" w:rsidRDefault="00625986" w:rsidP="00625986">
            <w:pPr>
              <w:spacing w:after="0" w:line="240" w:lineRule="auto"/>
              <w:ind w:left="0" w:right="0"/>
              <w:rPr>
                <w:rFonts w:cs="Segoe UI"/>
                <w:sz w:val="16"/>
                <w:szCs w:val="16"/>
                <w:lang w:val="en-US"/>
              </w:rPr>
            </w:pPr>
            <w:r w:rsidRPr="00586E40">
              <w:rPr>
                <w:rFonts w:eastAsia="Arial Unicode MS" w:cs="Segoe UI"/>
                <w:sz w:val="16"/>
                <w:szCs w:val="16"/>
                <w:lang w:val="en-US"/>
              </w:rPr>
              <w:t>Acquisitions of tangible and intangible assets</w:t>
            </w:r>
          </w:p>
          <w:p w14:paraId="43B37371" w14:textId="1DAEDF81" w:rsidR="00625986" w:rsidRPr="00BB70C2" w:rsidRDefault="00625986" w:rsidP="00625986">
            <w:pPr>
              <w:spacing w:after="0" w:line="240" w:lineRule="auto"/>
              <w:ind w:left="0" w:right="0"/>
              <w:rPr>
                <w:rFonts w:cs="Segoe UI"/>
                <w:sz w:val="16"/>
                <w:szCs w:val="16"/>
                <w:lang w:val="en-US"/>
              </w:rPr>
            </w:pPr>
            <w:r w:rsidRPr="00586E40">
              <w:rPr>
                <w:rFonts w:cs="Segoe UI"/>
                <w:sz w:val="16"/>
                <w:szCs w:val="16"/>
                <w:lang w:val="en-US"/>
              </w:rPr>
              <w:t>Segment total assets*</w:t>
            </w:r>
          </w:p>
        </w:tc>
        <w:tc>
          <w:tcPr>
            <w:tcW w:w="499" w:type="pct"/>
            <w:shd w:val="clear" w:color="auto" w:fill="auto"/>
          </w:tcPr>
          <w:p w14:paraId="566092E3" w14:textId="71B79EB7"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31</w:t>
            </w:r>
          </w:p>
        </w:tc>
        <w:tc>
          <w:tcPr>
            <w:tcW w:w="502" w:type="pct"/>
            <w:shd w:val="clear" w:color="auto" w:fill="auto"/>
          </w:tcPr>
          <w:p w14:paraId="51EFEA53" w14:textId="2C50C0DA"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144</w:t>
            </w:r>
          </w:p>
        </w:tc>
        <w:tc>
          <w:tcPr>
            <w:tcW w:w="503" w:type="pct"/>
            <w:shd w:val="clear" w:color="auto" w:fill="auto"/>
          </w:tcPr>
          <w:p w14:paraId="7BFD6683" w14:textId="3103341A" w:rsidR="00625986" w:rsidRPr="00BB70C2" w:rsidRDefault="00625986" w:rsidP="00625986">
            <w:pPr>
              <w:spacing w:after="0" w:line="240" w:lineRule="auto"/>
              <w:ind w:left="0" w:right="0"/>
              <w:jc w:val="right"/>
              <w:rPr>
                <w:rFonts w:cs="Segoe UI"/>
                <w:sz w:val="16"/>
                <w:szCs w:val="16"/>
                <w:highlight w:val="yellow"/>
                <w:lang w:val="en-US"/>
              </w:rPr>
            </w:pPr>
            <w:r>
              <w:rPr>
                <w:rFonts w:cs="Segoe UI"/>
                <w:sz w:val="16"/>
                <w:szCs w:val="16"/>
              </w:rPr>
              <w:t>21</w:t>
            </w:r>
          </w:p>
        </w:tc>
        <w:tc>
          <w:tcPr>
            <w:tcW w:w="506" w:type="pct"/>
            <w:shd w:val="clear" w:color="auto" w:fill="auto"/>
          </w:tcPr>
          <w:p w14:paraId="4352B32A" w14:textId="3B36249E"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19,845</w:t>
            </w:r>
          </w:p>
        </w:tc>
        <w:tc>
          <w:tcPr>
            <w:tcW w:w="477" w:type="pct"/>
            <w:shd w:val="clear" w:color="auto" w:fill="auto"/>
          </w:tcPr>
          <w:p w14:paraId="56B02A99" w14:textId="34789079"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20,</w:t>
            </w:r>
            <w:r w:rsidRPr="00182980">
              <w:rPr>
                <w:rFonts w:cs="Segoe UI"/>
                <w:sz w:val="16"/>
                <w:szCs w:val="16"/>
              </w:rPr>
              <w:t>041</w:t>
            </w:r>
          </w:p>
        </w:tc>
      </w:tr>
      <w:tr w:rsidR="00625986" w:rsidRPr="00BB70C2" w14:paraId="0FC6F479" w14:textId="77777777" w:rsidTr="00D25559">
        <w:trPr>
          <w:trHeight w:val="180"/>
        </w:trPr>
        <w:tc>
          <w:tcPr>
            <w:tcW w:w="2513" w:type="pct"/>
            <w:vMerge/>
            <w:tcBorders>
              <w:top w:val="nil"/>
              <w:left w:val="nil"/>
              <w:bottom w:val="nil"/>
              <w:right w:val="nil"/>
            </w:tcBorders>
            <w:shd w:val="clear" w:color="auto" w:fill="auto"/>
            <w:vAlign w:val="center"/>
            <w:hideMark/>
          </w:tcPr>
          <w:p w14:paraId="3CDC5BB1" w14:textId="77777777" w:rsidR="00625986" w:rsidRPr="00BB70C2" w:rsidRDefault="00625986" w:rsidP="00625986">
            <w:pPr>
              <w:spacing w:after="0" w:line="240" w:lineRule="auto"/>
              <w:ind w:left="0" w:right="0"/>
              <w:rPr>
                <w:rFonts w:cs="Segoe UI"/>
                <w:sz w:val="16"/>
                <w:szCs w:val="16"/>
                <w:lang w:val="en-US"/>
              </w:rPr>
            </w:pPr>
          </w:p>
        </w:tc>
        <w:tc>
          <w:tcPr>
            <w:tcW w:w="499" w:type="pct"/>
            <w:shd w:val="clear" w:color="auto" w:fill="auto"/>
          </w:tcPr>
          <w:p w14:paraId="6CB65C08" w14:textId="31ADB98B"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284,</w:t>
            </w:r>
            <w:r w:rsidRPr="006C0B4D">
              <w:rPr>
                <w:rFonts w:cs="Segoe UI"/>
                <w:color w:val="1F4E79" w:themeColor="accent1" w:themeShade="80"/>
                <w:sz w:val="16"/>
                <w:szCs w:val="16"/>
              </w:rPr>
              <w:t>816</w:t>
            </w:r>
          </w:p>
        </w:tc>
        <w:tc>
          <w:tcPr>
            <w:tcW w:w="502" w:type="pct"/>
            <w:shd w:val="clear" w:color="auto" w:fill="auto"/>
          </w:tcPr>
          <w:p w14:paraId="2AF58ABB" w14:textId="3F89F2E6"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9,</w:t>
            </w:r>
            <w:r w:rsidRPr="006C0B4D">
              <w:rPr>
                <w:rFonts w:cs="Segoe UI"/>
                <w:color w:val="1F4E79" w:themeColor="accent1" w:themeShade="80"/>
                <w:sz w:val="16"/>
                <w:szCs w:val="16"/>
              </w:rPr>
              <w:t>521</w:t>
            </w:r>
          </w:p>
        </w:tc>
        <w:tc>
          <w:tcPr>
            <w:tcW w:w="503" w:type="pct"/>
            <w:shd w:val="clear" w:color="auto" w:fill="auto"/>
          </w:tcPr>
          <w:p w14:paraId="28D7EA19" w14:textId="4914F155" w:rsidR="00625986" w:rsidRPr="00BB70C2" w:rsidRDefault="00625986" w:rsidP="00625986">
            <w:pPr>
              <w:spacing w:after="0" w:line="240" w:lineRule="auto"/>
              <w:ind w:left="0" w:right="0"/>
              <w:jc w:val="right"/>
              <w:rPr>
                <w:rFonts w:cs="Segoe UI"/>
                <w:sz w:val="16"/>
                <w:szCs w:val="16"/>
                <w:highlight w:val="yellow"/>
                <w:lang w:val="en-US"/>
              </w:rPr>
            </w:pPr>
            <w:r>
              <w:rPr>
                <w:rFonts w:cs="Segoe UI"/>
                <w:color w:val="1F4E79" w:themeColor="accent1" w:themeShade="80"/>
                <w:sz w:val="16"/>
                <w:szCs w:val="16"/>
              </w:rPr>
              <w:t>29,</w:t>
            </w:r>
            <w:r w:rsidRPr="006C0B4D">
              <w:rPr>
                <w:rFonts w:cs="Segoe UI"/>
                <w:color w:val="1F4E79" w:themeColor="accent1" w:themeShade="80"/>
                <w:sz w:val="16"/>
                <w:szCs w:val="16"/>
              </w:rPr>
              <w:t>810</w:t>
            </w:r>
          </w:p>
        </w:tc>
        <w:tc>
          <w:tcPr>
            <w:tcW w:w="506" w:type="pct"/>
            <w:shd w:val="clear" w:color="auto" w:fill="auto"/>
          </w:tcPr>
          <w:p w14:paraId="7E3C8377" w14:textId="63BA76AC"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152,</w:t>
            </w:r>
            <w:r w:rsidRPr="006C0B4D">
              <w:rPr>
                <w:rFonts w:cs="Segoe UI"/>
                <w:color w:val="1F4E79" w:themeColor="accent1" w:themeShade="80"/>
                <w:sz w:val="16"/>
                <w:szCs w:val="16"/>
              </w:rPr>
              <w:t>689</w:t>
            </w:r>
          </w:p>
        </w:tc>
        <w:tc>
          <w:tcPr>
            <w:tcW w:w="477" w:type="pct"/>
            <w:shd w:val="clear" w:color="auto" w:fill="auto"/>
          </w:tcPr>
          <w:p w14:paraId="728C69E2" w14:textId="378AE39D" w:rsidR="00625986" w:rsidRPr="00BB70C2" w:rsidRDefault="00625986" w:rsidP="00625986">
            <w:pPr>
              <w:spacing w:after="0" w:line="240" w:lineRule="auto"/>
              <w:ind w:left="0" w:right="0"/>
              <w:jc w:val="right"/>
              <w:rPr>
                <w:rFonts w:cs="Segoe UI"/>
                <w:sz w:val="16"/>
                <w:szCs w:val="16"/>
                <w:lang w:val="en-US"/>
              </w:rPr>
            </w:pPr>
            <w:r>
              <w:rPr>
                <w:rFonts w:cs="Segoe UI"/>
                <w:color w:val="1F4E79" w:themeColor="accent1" w:themeShade="80"/>
                <w:sz w:val="16"/>
                <w:szCs w:val="16"/>
              </w:rPr>
              <w:t>476,</w:t>
            </w:r>
            <w:r w:rsidRPr="006C0B4D">
              <w:rPr>
                <w:rFonts w:cs="Segoe UI"/>
                <w:color w:val="1F4E79" w:themeColor="accent1" w:themeShade="80"/>
                <w:sz w:val="16"/>
                <w:szCs w:val="16"/>
              </w:rPr>
              <w:t>836</w:t>
            </w:r>
          </w:p>
        </w:tc>
      </w:tr>
      <w:tr w:rsidR="00625986" w:rsidRPr="00BB70C2" w14:paraId="213D8630" w14:textId="77777777" w:rsidTr="00A9678C">
        <w:trPr>
          <w:trHeight w:val="180"/>
        </w:trPr>
        <w:tc>
          <w:tcPr>
            <w:tcW w:w="2513" w:type="pct"/>
            <w:tcBorders>
              <w:top w:val="nil"/>
              <w:left w:val="nil"/>
              <w:bottom w:val="nil"/>
              <w:right w:val="nil"/>
            </w:tcBorders>
            <w:shd w:val="clear" w:color="auto" w:fill="auto"/>
            <w:vAlign w:val="center"/>
            <w:hideMark/>
          </w:tcPr>
          <w:p w14:paraId="5E9D72B0" w14:textId="00641FB7" w:rsidR="00625986" w:rsidRPr="00BB70C2" w:rsidRDefault="00625986" w:rsidP="00625986">
            <w:pPr>
              <w:spacing w:after="0" w:line="240" w:lineRule="auto"/>
              <w:ind w:left="0" w:right="0"/>
              <w:rPr>
                <w:rFonts w:cs="Segoe UI"/>
                <w:sz w:val="16"/>
                <w:szCs w:val="16"/>
                <w:lang w:val="en-US"/>
              </w:rPr>
            </w:pPr>
            <w:r w:rsidRPr="00586E40">
              <w:rPr>
                <w:rFonts w:cs="Segoe UI"/>
                <w:sz w:val="16"/>
                <w:szCs w:val="16"/>
                <w:lang w:val="en-US"/>
              </w:rPr>
              <w:t>Loan and related liabilities</w:t>
            </w:r>
          </w:p>
        </w:tc>
        <w:tc>
          <w:tcPr>
            <w:tcW w:w="499" w:type="pct"/>
            <w:shd w:val="clear" w:color="auto" w:fill="auto"/>
          </w:tcPr>
          <w:p w14:paraId="5945B4A2" w14:textId="5FC443FF"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74,</w:t>
            </w:r>
            <w:r w:rsidRPr="008F47C5">
              <w:rPr>
                <w:rFonts w:cs="Segoe UI"/>
                <w:sz w:val="16"/>
                <w:szCs w:val="16"/>
              </w:rPr>
              <w:t>768</w:t>
            </w:r>
          </w:p>
        </w:tc>
        <w:tc>
          <w:tcPr>
            <w:tcW w:w="502" w:type="pct"/>
            <w:shd w:val="clear" w:color="auto" w:fill="auto"/>
          </w:tcPr>
          <w:p w14:paraId="622F9DDD" w14:textId="13162864"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w:t>
            </w:r>
          </w:p>
        </w:tc>
        <w:tc>
          <w:tcPr>
            <w:tcW w:w="503" w:type="pct"/>
            <w:shd w:val="clear" w:color="auto" w:fill="auto"/>
          </w:tcPr>
          <w:p w14:paraId="57C82085" w14:textId="54184D3C" w:rsidR="00625986" w:rsidRPr="00BB70C2" w:rsidRDefault="00625986" w:rsidP="00625986">
            <w:pPr>
              <w:spacing w:after="0" w:line="240" w:lineRule="auto"/>
              <w:ind w:left="0" w:right="0"/>
              <w:jc w:val="right"/>
              <w:rPr>
                <w:rFonts w:cs="Segoe UI"/>
                <w:sz w:val="16"/>
                <w:szCs w:val="16"/>
                <w:highlight w:val="yellow"/>
                <w:lang w:val="en-US"/>
              </w:rPr>
            </w:pPr>
            <w:r>
              <w:rPr>
                <w:rFonts w:cs="Segoe UI"/>
                <w:sz w:val="16"/>
                <w:szCs w:val="16"/>
              </w:rPr>
              <w:t>(</w:t>
            </w:r>
            <w:r w:rsidRPr="008F47C5">
              <w:rPr>
                <w:rFonts w:cs="Segoe UI"/>
                <w:sz w:val="16"/>
                <w:szCs w:val="16"/>
              </w:rPr>
              <w:t>46</w:t>
            </w:r>
            <w:r>
              <w:rPr>
                <w:rFonts w:cs="Segoe UI"/>
                <w:sz w:val="16"/>
                <w:szCs w:val="16"/>
              </w:rPr>
              <w:t>)</w:t>
            </w:r>
          </w:p>
        </w:tc>
        <w:tc>
          <w:tcPr>
            <w:tcW w:w="506" w:type="pct"/>
            <w:shd w:val="clear" w:color="auto" w:fill="auto"/>
          </w:tcPr>
          <w:p w14:paraId="3394641C" w14:textId="4357C685"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(7)</w:t>
            </w:r>
          </w:p>
        </w:tc>
        <w:tc>
          <w:tcPr>
            <w:tcW w:w="477" w:type="pct"/>
            <w:shd w:val="clear" w:color="auto" w:fill="auto"/>
          </w:tcPr>
          <w:p w14:paraId="5ED15F2F" w14:textId="243409A6"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74,</w:t>
            </w:r>
            <w:r w:rsidRPr="00046CFF">
              <w:rPr>
                <w:rFonts w:cs="Segoe UI"/>
                <w:sz w:val="16"/>
                <w:szCs w:val="16"/>
              </w:rPr>
              <w:t>715</w:t>
            </w:r>
          </w:p>
        </w:tc>
      </w:tr>
      <w:tr w:rsidR="00625986" w:rsidRPr="00BB70C2" w14:paraId="54BBF3E8" w14:textId="77777777" w:rsidTr="00A9678C">
        <w:trPr>
          <w:trHeight w:val="180"/>
        </w:trPr>
        <w:tc>
          <w:tcPr>
            <w:tcW w:w="2513" w:type="pct"/>
            <w:tcBorders>
              <w:top w:val="nil"/>
              <w:left w:val="nil"/>
              <w:bottom w:val="nil"/>
              <w:right w:val="nil"/>
            </w:tcBorders>
            <w:shd w:val="clear" w:color="auto" w:fill="auto"/>
            <w:vAlign w:val="center"/>
          </w:tcPr>
          <w:p w14:paraId="55714C45" w14:textId="1C5C6EB2" w:rsidR="00625986" w:rsidRPr="00586E40" w:rsidRDefault="00625986" w:rsidP="00625986">
            <w:pPr>
              <w:spacing w:after="0" w:line="240" w:lineRule="auto"/>
              <w:ind w:left="0" w:right="0"/>
              <w:jc w:val="both"/>
              <w:rPr>
                <w:rFonts w:cs="Segoe UI"/>
                <w:sz w:val="16"/>
                <w:szCs w:val="16"/>
                <w:lang w:val="en-US"/>
              </w:rPr>
            </w:pPr>
            <w:r>
              <w:rPr>
                <w:rFonts w:cs="Segoe UI"/>
                <w:sz w:val="16"/>
                <w:szCs w:val="16"/>
                <w:lang w:val="en-US"/>
              </w:rPr>
              <w:t>Financial lease liabilities</w:t>
            </w:r>
          </w:p>
        </w:tc>
        <w:tc>
          <w:tcPr>
            <w:tcW w:w="499" w:type="pct"/>
            <w:shd w:val="clear" w:color="auto" w:fill="auto"/>
            <w:vAlign w:val="bottom"/>
          </w:tcPr>
          <w:p w14:paraId="7687C350" w14:textId="1F0E49B0"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242,</w:t>
            </w:r>
            <w:r w:rsidRPr="009D7D3D">
              <w:rPr>
                <w:rFonts w:cs="Segoe UI"/>
                <w:sz w:val="16"/>
                <w:szCs w:val="16"/>
              </w:rPr>
              <w:t>129</w:t>
            </w:r>
          </w:p>
        </w:tc>
        <w:tc>
          <w:tcPr>
            <w:tcW w:w="502" w:type="pct"/>
            <w:shd w:val="clear" w:color="auto" w:fill="auto"/>
            <w:vAlign w:val="bottom"/>
          </w:tcPr>
          <w:p w14:paraId="515CC282" w14:textId="1EFE5B6A"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w:t>
            </w:r>
          </w:p>
        </w:tc>
        <w:tc>
          <w:tcPr>
            <w:tcW w:w="503" w:type="pct"/>
            <w:shd w:val="clear" w:color="auto" w:fill="auto"/>
            <w:vAlign w:val="bottom"/>
          </w:tcPr>
          <w:p w14:paraId="6E9EC52C" w14:textId="29E0F052" w:rsidR="00625986" w:rsidRPr="00BB70C2" w:rsidRDefault="00625986" w:rsidP="00625986">
            <w:pPr>
              <w:spacing w:after="0" w:line="240" w:lineRule="auto"/>
              <w:ind w:left="0" w:right="0"/>
              <w:jc w:val="right"/>
              <w:rPr>
                <w:rFonts w:cs="Segoe UI"/>
                <w:sz w:val="16"/>
                <w:szCs w:val="16"/>
                <w:highlight w:val="yellow"/>
                <w:lang w:val="en-US"/>
              </w:rPr>
            </w:pPr>
            <w:r>
              <w:rPr>
                <w:rFonts w:cs="Segoe UI"/>
                <w:sz w:val="16"/>
                <w:szCs w:val="16"/>
              </w:rPr>
              <w:t>1,</w:t>
            </w:r>
            <w:r w:rsidRPr="009D7D3D">
              <w:rPr>
                <w:rFonts w:cs="Segoe UI"/>
                <w:sz w:val="16"/>
                <w:szCs w:val="16"/>
              </w:rPr>
              <w:t>290</w:t>
            </w:r>
          </w:p>
        </w:tc>
        <w:tc>
          <w:tcPr>
            <w:tcW w:w="506" w:type="pct"/>
            <w:shd w:val="clear" w:color="auto" w:fill="auto"/>
            <w:vAlign w:val="bottom"/>
          </w:tcPr>
          <w:p w14:paraId="5BFF21EB" w14:textId="2DF81630"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15,</w:t>
            </w:r>
            <w:r w:rsidRPr="009D7D3D">
              <w:rPr>
                <w:rFonts w:cs="Segoe UI"/>
                <w:sz w:val="16"/>
                <w:szCs w:val="16"/>
              </w:rPr>
              <w:t>203</w:t>
            </w:r>
          </w:p>
        </w:tc>
        <w:tc>
          <w:tcPr>
            <w:tcW w:w="477" w:type="pct"/>
            <w:shd w:val="clear" w:color="auto" w:fill="auto"/>
            <w:vAlign w:val="bottom"/>
          </w:tcPr>
          <w:p w14:paraId="65C514CD" w14:textId="11348691"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258,</w:t>
            </w:r>
            <w:r w:rsidRPr="009D7D3D">
              <w:rPr>
                <w:rFonts w:cs="Segoe UI"/>
                <w:sz w:val="16"/>
                <w:szCs w:val="16"/>
              </w:rPr>
              <w:t>622</w:t>
            </w:r>
          </w:p>
        </w:tc>
      </w:tr>
      <w:tr w:rsidR="00625986" w:rsidRPr="00BB70C2" w14:paraId="6AC7CE88" w14:textId="77777777" w:rsidTr="00A9678C">
        <w:trPr>
          <w:trHeight w:val="180"/>
        </w:trPr>
        <w:tc>
          <w:tcPr>
            <w:tcW w:w="2513" w:type="pct"/>
            <w:tcBorders>
              <w:top w:val="nil"/>
              <w:left w:val="nil"/>
              <w:bottom w:val="nil"/>
              <w:right w:val="nil"/>
            </w:tcBorders>
            <w:shd w:val="clear" w:color="auto" w:fill="auto"/>
            <w:vAlign w:val="center"/>
            <w:hideMark/>
          </w:tcPr>
          <w:p w14:paraId="5051996E" w14:textId="44FE43C9" w:rsidR="00625986" w:rsidRPr="00BB70C2" w:rsidRDefault="00625986" w:rsidP="00625986">
            <w:pPr>
              <w:spacing w:after="0" w:line="240" w:lineRule="auto"/>
              <w:ind w:left="0" w:right="0"/>
              <w:jc w:val="both"/>
              <w:rPr>
                <w:rFonts w:cs="Segoe UI"/>
                <w:sz w:val="16"/>
                <w:szCs w:val="16"/>
                <w:lang w:val="en-US"/>
              </w:rPr>
            </w:pPr>
            <w:r w:rsidRPr="00586E40">
              <w:rPr>
                <w:rFonts w:cs="Segoe UI"/>
                <w:sz w:val="16"/>
                <w:szCs w:val="16"/>
                <w:lang w:val="en-US"/>
              </w:rPr>
              <w:t>Segment total liabilities</w:t>
            </w:r>
          </w:p>
        </w:tc>
        <w:tc>
          <w:tcPr>
            <w:tcW w:w="499" w:type="pct"/>
            <w:tcBorders>
              <w:bottom w:val="single" w:sz="4" w:space="0" w:color="5B869D"/>
            </w:tcBorders>
            <w:shd w:val="clear" w:color="auto" w:fill="auto"/>
            <w:vAlign w:val="bottom"/>
          </w:tcPr>
          <w:p w14:paraId="6578016D" w14:textId="59A30CD8"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334,</w:t>
            </w:r>
            <w:r w:rsidRPr="004A47E2">
              <w:rPr>
                <w:rFonts w:cs="Segoe UI"/>
                <w:sz w:val="16"/>
                <w:szCs w:val="16"/>
              </w:rPr>
              <w:t>665</w:t>
            </w:r>
          </w:p>
        </w:tc>
        <w:tc>
          <w:tcPr>
            <w:tcW w:w="502" w:type="pct"/>
            <w:tcBorders>
              <w:bottom w:val="single" w:sz="4" w:space="0" w:color="5B869D"/>
            </w:tcBorders>
            <w:shd w:val="clear" w:color="auto" w:fill="auto"/>
            <w:vAlign w:val="bottom"/>
          </w:tcPr>
          <w:p w14:paraId="47DBA517" w14:textId="655790A3"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1,</w:t>
            </w:r>
            <w:r w:rsidRPr="004A47E2">
              <w:rPr>
                <w:rFonts w:cs="Segoe UI"/>
                <w:sz w:val="16"/>
                <w:szCs w:val="16"/>
              </w:rPr>
              <w:t>440</w:t>
            </w:r>
          </w:p>
        </w:tc>
        <w:tc>
          <w:tcPr>
            <w:tcW w:w="503" w:type="pct"/>
            <w:tcBorders>
              <w:bottom w:val="single" w:sz="4" w:space="0" w:color="5B869D"/>
            </w:tcBorders>
            <w:shd w:val="clear" w:color="auto" w:fill="auto"/>
            <w:vAlign w:val="bottom"/>
          </w:tcPr>
          <w:p w14:paraId="50592BCF" w14:textId="2A448274" w:rsidR="00625986" w:rsidRPr="00BB70C2" w:rsidRDefault="00625986" w:rsidP="00625986">
            <w:pPr>
              <w:spacing w:after="0" w:line="240" w:lineRule="auto"/>
              <w:ind w:left="0" w:right="0"/>
              <w:jc w:val="right"/>
              <w:rPr>
                <w:rFonts w:cs="Segoe UI"/>
                <w:sz w:val="16"/>
                <w:szCs w:val="16"/>
                <w:highlight w:val="yellow"/>
                <w:lang w:val="en-US"/>
              </w:rPr>
            </w:pPr>
            <w:r>
              <w:rPr>
                <w:rFonts w:cs="Segoe UI"/>
                <w:sz w:val="16"/>
                <w:szCs w:val="16"/>
              </w:rPr>
              <w:t>7,</w:t>
            </w:r>
            <w:r w:rsidRPr="004A47E2">
              <w:rPr>
                <w:rFonts w:cs="Segoe UI"/>
                <w:sz w:val="16"/>
                <w:szCs w:val="16"/>
              </w:rPr>
              <w:t>123</w:t>
            </w:r>
          </w:p>
        </w:tc>
        <w:tc>
          <w:tcPr>
            <w:tcW w:w="506" w:type="pct"/>
            <w:tcBorders>
              <w:bottom w:val="single" w:sz="4" w:space="0" w:color="5B869D"/>
            </w:tcBorders>
            <w:shd w:val="clear" w:color="auto" w:fill="auto"/>
            <w:vAlign w:val="bottom"/>
          </w:tcPr>
          <w:p w14:paraId="07F296D8" w14:textId="31C5861A"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14,</w:t>
            </w:r>
            <w:r w:rsidRPr="004A47E2">
              <w:rPr>
                <w:rFonts w:cs="Segoe UI"/>
                <w:sz w:val="16"/>
                <w:szCs w:val="16"/>
              </w:rPr>
              <w:t>014</w:t>
            </w:r>
          </w:p>
        </w:tc>
        <w:tc>
          <w:tcPr>
            <w:tcW w:w="477" w:type="pct"/>
            <w:tcBorders>
              <w:bottom w:val="single" w:sz="4" w:space="0" w:color="5B869D"/>
            </w:tcBorders>
            <w:shd w:val="clear" w:color="auto" w:fill="auto"/>
            <w:vAlign w:val="bottom"/>
          </w:tcPr>
          <w:p w14:paraId="00918C81" w14:textId="4B77BEA0" w:rsidR="00625986" w:rsidRPr="00BB70C2" w:rsidRDefault="00625986" w:rsidP="00625986">
            <w:pPr>
              <w:spacing w:after="0" w:line="240" w:lineRule="auto"/>
              <w:ind w:left="0" w:right="0"/>
              <w:jc w:val="right"/>
              <w:rPr>
                <w:rFonts w:cs="Segoe UI"/>
                <w:sz w:val="16"/>
                <w:szCs w:val="16"/>
                <w:lang w:val="en-US"/>
              </w:rPr>
            </w:pPr>
            <w:r>
              <w:rPr>
                <w:rFonts w:cs="Segoe UI"/>
                <w:sz w:val="16"/>
                <w:szCs w:val="16"/>
              </w:rPr>
              <w:t>357,</w:t>
            </w:r>
            <w:r w:rsidRPr="004A47E2">
              <w:rPr>
                <w:rFonts w:cs="Segoe UI"/>
                <w:sz w:val="16"/>
                <w:szCs w:val="16"/>
              </w:rPr>
              <w:t>242</w:t>
            </w:r>
          </w:p>
        </w:tc>
      </w:tr>
    </w:tbl>
    <w:p w14:paraId="0E4B34EA" w14:textId="0FDFBEEC" w:rsidR="007971CA" w:rsidRDefault="007971CA" w:rsidP="002D548D">
      <w:pPr>
        <w:spacing w:after="160" w:line="259" w:lineRule="auto"/>
        <w:ind w:left="0" w:right="0" w:firstLine="0"/>
        <w:rPr>
          <w:rFonts w:ascii="Segoe UI Light" w:eastAsia="Times New Roman" w:hAnsi="Segoe UI Light"/>
          <w:b/>
          <w:bCs/>
          <w:caps/>
          <w:color w:val="5B869D"/>
          <w:lang w:val="en-US"/>
        </w:rPr>
      </w:pPr>
    </w:p>
    <w:p w14:paraId="15AC2D3E" w14:textId="77777777" w:rsidR="007971CA" w:rsidRDefault="007971CA">
      <w:pPr>
        <w:spacing w:after="160" w:line="259" w:lineRule="auto"/>
        <w:ind w:left="0" w:right="0" w:firstLine="0"/>
        <w:rPr>
          <w:rFonts w:ascii="Segoe UI Light" w:eastAsia="Times New Roman" w:hAnsi="Segoe UI Light"/>
          <w:b/>
          <w:bCs/>
          <w:caps/>
          <w:color w:val="5B869D"/>
          <w:lang w:val="en-US"/>
        </w:rPr>
      </w:pPr>
      <w:r>
        <w:rPr>
          <w:rFonts w:ascii="Segoe UI Light" w:eastAsia="Times New Roman" w:hAnsi="Segoe UI Light"/>
          <w:b/>
          <w:bCs/>
          <w:caps/>
          <w:color w:val="5B869D"/>
          <w:lang w:val="en-US"/>
        </w:rPr>
        <w:br w:type="page"/>
      </w:r>
    </w:p>
    <w:p w14:paraId="5CECF400" w14:textId="52E10447" w:rsidR="007971CA" w:rsidRPr="007971CA" w:rsidRDefault="007971CA" w:rsidP="007971CA">
      <w:pPr>
        <w:pStyle w:val="ASegoeUILight12"/>
        <w:numPr>
          <w:ilvl w:val="0"/>
          <w:numId w:val="16"/>
        </w:numPr>
        <w:rPr>
          <w:lang w:val="en-US"/>
        </w:rPr>
      </w:pPr>
      <w:r w:rsidRPr="007971CA">
        <w:rPr>
          <w:lang w:val="en-US"/>
        </w:rPr>
        <w:lastRenderedPageBreak/>
        <w:t>Operating segments</w:t>
      </w:r>
      <w:r>
        <w:rPr>
          <w:lang w:val="en-US"/>
        </w:rPr>
        <w:t xml:space="preserve"> (CONT’D)</w:t>
      </w:r>
    </w:p>
    <w:p w14:paraId="0B31C859" w14:textId="77777777" w:rsidR="003A134D" w:rsidRPr="00BB70C2" w:rsidRDefault="003A134D" w:rsidP="002D548D">
      <w:pPr>
        <w:spacing w:after="160" w:line="259" w:lineRule="auto"/>
        <w:ind w:left="0" w:right="0" w:firstLine="0"/>
        <w:rPr>
          <w:rFonts w:ascii="Segoe UI Light" w:eastAsia="Times New Roman" w:hAnsi="Segoe UI Light"/>
          <w:b/>
          <w:bCs/>
          <w:caps/>
          <w:color w:val="5B869D"/>
          <w:lang w:val="en-US"/>
        </w:rPr>
      </w:pPr>
    </w:p>
    <w:tbl>
      <w:tblPr>
        <w:tblpPr w:leftFromText="180" w:rightFromText="180" w:vertAnchor="text" w:horzAnchor="margin" w:tblpY="141"/>
        <w:tblOverlap w:val="never"/>
        <w:tblW w:w="5000" w:type="pct"/>
        <w:tblLook w:val="04A0" w:firstRow="1" w:lastRow="0" w:firstColumn="1" w:lastColumn="0" w:noHBand="0" w:noVBand="1"/>
      </w:tblPr>
      <w:tblGrid>
        <w:gridCol w:w="4960"/>
        <w:gridCol w:w="991"/>
        <w:gridCol w:w="991"/>
        <w:gridCol w:w="993"/>
        <w:gridCol w:w="991"/>
        <w:gridCol w:w="928"/>
      </w:tblGrid>
      <w:tr w:rsidR="003A134D" w:rsidRPr="00BB70C2" w14:paraId="7DA0F369" w14:textId="77777777" w:rsidTr="00E9033F">
        <w:trPr>
          <w:trHeight w:val="348"/>
        </w:trPr>
        <w:tc>
          <w:tcPr>
            <w:tcW w:w="2516" w:type="pct"/>
            <w:tcBorders>
              <w:top w:val="nil"/>
              <w:left w:val="nil"/>
              <w:bottom w:val="nil"/>
            </w:tcBorders>
            <w:shd w:val="clear" w:color="auto" w:fill="auto"/>
            <w:vAlign w:val="center"/>
            <w:hideMark/>
          </w:tcPr>
          <w:p w14:paraId="7639BD9C" w14:textId="2A6A8BA2" w:rsidR="003A134D" w:rsidRPr="00BB70C2" w:rsidRDefault="001A30BB" w:rsidP="008D7510">
            <w:pPr>
              <w:spacing w:after="0" w:line="240" w:lineRule="auto"/>
              <w:ind w:left="0" w:right="0"/>
              <w:rPr>
                <w:rFonts w:cs="Segoe UI"/>
                <w:bCs/>
                <w:sz w:val="16"/>
                <w:szCs w:val="16"/>
                <w:lang w:val="en-US"/>
              </w:rPr>
            </w:pPr>
            <w:r w:rsidRPr="00BB70C2">
              <w:rPr>
                <w:rFonts w:cs="Segoe UI"/>
                <w:bCs/>
                <w:sz w:val="16"/>
                <w:szCs w:val="16"/>
                <w:lang w:val="en-US"/>
              </w:rPr>
              <w:t xml:space="preserve">For the </w:t>
            </w:r>
            <w:r w:rsidR="0091697D">
              <w:rPr>
                <w:rFonts w:cs="Segoe UI"/>
                <w:bCs/>
                <w:sz w:val="16"/>
                <w:szCs w:val="16"/>
                <w:lang w:val="en-US"/>
              </w:rPr>
              <w:t>nine</w:t>
            </w:r>
            <w:r w:rsidR="00BE3396">
              <w:rPr>
                <w:rFonts w:cs="Segoe UI"/>
                <w:bCs/>
                <w:sz w:val="16"/>
                <w:szCs w:val="16"/>
                <w:lang w:val="en-US"/>
              </w:rPr>
              <w:t xml:space="preserve"> months</w:t>
            </w:r>
            <w:r w:rsidR="00C85CF9" w:rsidRPr="00BB70C2">
              <w:rPr>
                <w:rFonts w:cs="Segoe UI"/>
                <w:bCs/>
                <w:sz w:val="16"/>
                <w:szCs w:val="16"/>
                <w:lang w:val="en-US"/>
              </w:rPr>
              <w:t xml:space="preserve"> period ended </w:t>
            </w:r>
            <w:r w:rsidR="0091697D">
              <w:rPr>
                <w:rFonts w:cs="Segoe UI"/>
                <w:sz w:val="16"/>
                <w:szCs w:val="16"/>
                <w:lang w:val="en-US"/>
              </w:rPr>
              <w:t>30 September</w:t>
            </w:r>
            <w:r w:rsidR="00C85CF9" w:rsidRPr="00BB70C2">
              <w:rPr>
                <w:rFonts w:cs="Segoe UI"/>
                <w:sz w:val="16"/>
                <w:szCs w:val="16"/>
                <w:lang w:val="en-US"/>
              </w:rPr>
              <w:t xml:space="preserve"> </w:t>
            </w:r>
            <w:r w:rsidR="00C85CF9" w:rsidRPr="00BB70C2">
              <w:rPr>
                <w:rFonts w:cs="Segoe UI"/>
                <w:bCs/>
                <w:sz w:val="16"/>
                <w:szCs w:val="16"/>
                <w:lang w:val="en-US"/>
              </w:rPr>
              <w:t>201</w:t>
            </w:r>
            <w:r w:rsidR="008D7510">
              <w:rPr>
                <w:rFonts w:cs="Segoe UI"/>
                <w:bCs/>
                <w:sz w:val="16"/>
                <w:szCs w:val="16"/>
                <w:lang w:val="en-US"/>
              </w:rPr>
              <w:t>8</w:t>
            </w:r>
          </w:p>
        </w:tc>
        <w:tc>
          <w:tcPr>
            <w:tcW w:w="503" w:type="pct"/>
            <w:tcBorders>
              <w:top w:val="single" w:sz="6" w:space="0" w:color="5B869D"/>
              <w:bottom w:val="single" w:sz="6" w:space="0" w:color="5B869D"/>
            </w:tcBorders>
            <w:shd w:val="clear" w:color="auto" w:fill="AFD1CA"/>
            <w:vAlign w:val="center"/>
            <w:hideMark/>
          </w:tcPr>
          <w:p w14:paraId="202C0A40" w14:textId="77777777" w:rsidR="003A134D" w:rsidRPr="00BB70C2" w:rsidRDefault="003A134D" w:rsidP="00F1549C">
            <w:pPr>
              <w:spacing w:after="0" w:line="240" w:lineRule="auto"/>
              <w:ind w:left="0" w:right="0"/>
              <w:jc w:val="right"/>
              <w:rPr>
                <w:rFonts w:cs="Segoe UI"/>
                <w:sz w:val="16"/>
                <w:szCs w:val="16"/>
                <w:lang w:val="en-US"/>
              </w:rPr>
            </w:pPr>
            <w:r w:rsidRPr="00BB70C2">
              <w:rPr>
                <w:rFonts w:cs="Segoe UI"/>
                <w:sz w:val="16"/>
                <w:szCs w:val="16"/>
                <w:lang w:val="en-US"/>
              </w:rPr>
              <w:t>SGD</w:t>
            </w:r>
          </w:p>
        </w:tc>
        <w:tc>
          <w:tcPr>
            <w:tcW w:w="503" w:type="pct"/>
            <w:tcBorders>
              <w:top w:val="single" w:sz="6" w:space="0" w:color="5B869D"/>
              <w:bottom w:val="single" w:sz="6" w:space="0" w:color="5B869D"/>
            </w:tcBorders>
            <w:shd w:val="clear" w:color="auto" w:fill="AFD1CA"/>
            <w:vAlign w:val="center"/>
            <w:hideMark/>
          </w:tcPr>
          <w:p w14:paraId="54920766" w14:textId="77777777" w:rsidR="003A134D" w:rsidRPr="00BB70C2" w:rsidRDefault="00843BF9" w:rsidP="00F1549C">
            <w:pPr>
              <w:spacing w:after="0" w:line="240" w:lineRule="auto"/>
              <w:ind w:left="0" w:right="0"/>
              <w:jc w:val="right"/>
              <w:rPr>
                <w:rFonts w:cs="Segoe UI"/>
                <w:sz w:val="16"/>
                <w:szCs w:val="16"/>
                <w:lang w:val="en-US"/>
              </w:rPr>
            </w:pPr>
            <w:r w:rsidRPr="00BB70C2">
              <w:rPr>
                <w:rFonts w:cs="Segoe UI"/>
                <w:sz w:val="16"/>
                <w:szCs w:val="16"/>
                <w:lang w:val="en-US"/>
              </w:rPr>
              <w:t>SNT</w:t>
            </w:r>
          </w:p>
        </w:tc>
        <w:tc>
          <w:tcPr>
            <w:tcW w:w="504" w:type="pct"/>
            <w:tcBorders>
              <w:top w:val="single" w:sz="6" w:space="0" w:color="5B869D"/>
              <w:bottom w:val="single" w:sz="6" w:space="0" w:color="5B869D"/>
            </w:tcBorders>
            <w:shd w:val="clear" w:color="auto" w:fill="AFD1CA"/>
            <w:vAlign w:val="center"/>
            <w:hideMark/>
          </w:tcPr>
          <w:p w14:paraId="0132BF35" w14:textId="77777777" w:rsidR="003A134D" w:rsidRPr="00BB70C2" w:rsidRDefault="003A134D" w:rsidP="00F1549C">
            <w:pPr>
              <w:spacing w:after="0" w:line="240" w:lineRule="auto"/>
              <w:ind w:left="0" w:right="0"/>
              <w:jc w:val="right"/>
              <w:rPr>
                <w:rFonts w:cs="Segoe UI"/>
                <w:sz w:val="16"/>
                <w:szCs w:val="16"/>
                <w:lang w:val="en-US"/>
              </w:rPr>
            </w:pPr>
            <w:r w:rsidRPr="00BB70C2">
              <w:rPr>
                <w:rFonts w:cs="Segoe UI"/>
                <w:sz w:val="16"/>
                <w:szCs w:val="16"/>
                <w:lang w:val="en-US"/>
              </w:rPr>
              <w:t>GDP</w:t>
            </w:r>
          </w:p>
        </w:tc>
        <w:tc>
          <w:tcPr>
            <w:tcW w:w="503" w:type="pct"/>
            <w:tcBorders>
              <w:top w:val="single" w:sz="6" w:space="0" w:color="5B869D"/>
              <w:bottom w:val="single" w:sz="6" w:space="0" w:color="5B869D"/>
            </w:tcBorders>
            <w:shd w:val="clear" w:color="auto" w:fill="AFD1CA"/>
            <w:vAlign w:val="center"/>
          </w:tcPr>
          <w:p w14:paraId="12DDFDFE" w14:textId="77777777" w:rsidR="003A134D" w:rsidRPr="00BB70C2" w:rsidRDefault="003A134D" w:rsidP="00F1549C">
            <w:pPr>
              <w:spacing w:after="0" w:line="240" w:lineRule="auto"/>
              <w:ind w:left="0" w:right="0"/>
              <w:jc w:val="right"/>
              <w:rPr>
                <w:rFonts w:cs="Segoe UI"/>
                <w:sz w:val="16"/>
                <w:szCs w:val="16"/>
                <w:lang w:val="en-US"/>
              </w:rPr>
            </w:pPr>
            <w:r w:rsidRPr="00BB70C2">
              <w:rPr>
                <w:rFonts w:cs="Segoe UI"/>
                <w:sz w:val="16"/>
                <w:szCs w:val="16"/>
                <w:lang w:val="en-US"/>
              </w:rPr>
              <w:t>KNF</w:t>
            </w:r>
          </w:p>
        </w:tc>
        <w:tc>
          <w:tcPr>
            <w:tcW w:w="471" w:type="pct"/>
            <w:tcBorders>
              <w:top w:val="single" w:sz="6" w:space="0" w:color="5B869D"/>
              <w:bottom w:val="single" w:sz="6" w:space="0" w:color="5B869D"/>
            </w:tcBorders>
            <w:shd w:val="clear" w:color="auto" w:fill="AFD1CA"/>
            <w:vAlign w:val="center"/>
            <w:hideMark/>
          </w:tcPr>
          <w:p w14:paraId="6965B36B" w14:textId="77777777" w:rsidR="003A134D" w:rsidRPr="00BB70C2" w:rsidRDefault="003A134D" w:rsidP="00F1549C">
            <w:pPr>
              <w:spacing w:after="0" w:line="240" w:lineRule="auto"/>
              <w:ind w:left="0" w:right="0"/>
              <w:jc w:val="right"/>
              <w:rPr>
                <w:rFonts w:cs="Segoe UI"/>
                <w:sz w:val="16"/>
                <w:szCs w:val="16"/>
                <w:lang w:val="en-US"/>
              </w:rPr>
            </w:pPr>
            <w:r w:rsidRPr="00BB70C2">
              <w:rPr>
                <w:rFonts w:cs="Segoe UI"/>
                <w:sz w:val="16"/>
                <w:szCs w:val="16"/>
                <w:lang w:val="en-US"/>
              </w:rPr>
              <w:t>Total</w:t>
            </w:r>
          </w:p>
        </w:tc>
      </w:tr>
      <w:tr w:rsidR="00FC44BF" w:rsidRPr="00BB70C2" w14:paraId="5EA0032C" w14:textId="77777777" w:rsidTr="00396742">
        <w:trPr>
          <w:trHeight w:val="180"/>
        </w:trPr>
        <w:tc>
          <w:tcPr>
            <w:tcW w:w="2516" w:type="pct"/>
            <w:tcBorders>
              <w:top w:val="nil"/>
              <w:left w:val="nil"/>
              <w:bottom w:val="nil"/>
              <w:right w:val="nil"/>
            </w:tcBorders>
            <w:shd w:val="clear" w:color="auto" w:fill="auto"/>
            <w:vAlign w:val="center"/>
          </w:tcPr>
          <w:p w14:paraId="22A6FC15" w14:textId="1B89A267" w:rsidR="00FC44BF" w:rsidRPr="00BB70C2" w:rsidRDefault="00FC44BF" w:rsidP="00FC44BF">
            <w:pPr>
              <w:spacing w:after="0" w:line="240" w:lineRule="auto"/>
              <w:ind w:left="0" w:right="0"/>
              <w:rPr>
                <w:rFonts w:cs="Segoe UI"/>
                <w:sz w:val="16"/>
                <w:szCs w:val="16"/>
                <w:lang w:val="en-US"/>
              </w:rPr>
            </w:pPr>
            <w:r w:rsidRPr="00586E40">
              <w:rPr>
                <w:rFonts w:cs="Segoe UI"/>
                <w:sz w:val="16"/>
                <w:szCs w:val="16"/>
                <w:lang w:val="en-US"/>
              </w:rPr>
              <w:t>Revenues from contracts with customers</w:t>
            </w:r>
            <w:r>
              <w:rPr>
                <w:rFonts w:cs="Segoe UI"/>
                <w:sz w:val="16"/>
                <w:szCs w:val="16"/>
                <w:lang w:val="en-US"/>
              </w:rPr>
              <w:t xml:space="preserve"> (Sales)</w:t>
            </w:r>
          </w:p>
        </w:tc>
        <w:tc>
          <w:tcPr>
            <w:tcW w:w="503" w:type="pct"/>
            <w:tcBorders>
              <w:top w:val="single" w:sz="6" w:space="0" w:color="5B869D"/>
            </w:tcBorders>
            <w:shd w:val="clear" w:color="auto" w:fill="auto"/>
          </w:tcPr>
          <w:p w14:paraId="7B216BB2" w14:textId="6554EF3E" w:rsidR="00FC44BF" w:rsidRPr="00BB70C2" w:rsidRDefault="00FC44BF" w:rsidP="00FC44BF">
            <w:pPr>
              <w:spacing w:after="0" w:line="240" w:lineRule="auto"/>
              <w:ind w:left="0" w:right="0"/>
              <w:jc w:val="right"/>
              <w:rPr>
                <w:rFonts w:cs="Segoe UI"/>
                <w:sz w:val="16"/>
                <w:szCs w:val="16"/>
                <w:lang w:val="en-US"/>
              </w:rPr>
            </w:pPr>
            <w:r w:rsidRPr="00C52A08">
              <w:rPr>
                <w:rFonts w:cs="Segoe UI"/>
                <w:sz w:val="16"/>
                <w:szCs w:val="16"/>
              </w:rPr>
              <w:t>48</w:t>
            </w:r>
            <w:r w:rsidR="0024796C">
              <w:rPr>
                <w:rFonts w:cs="Segoe UI"/>
                <w:sz w:val="16"/>
                <w:szCs w:val="16"/>
              </w:rPr>
              <w:t>,</w:t>
            </w:r>
            <w:r w:rsidRPr="00C52A08">
              <w:rPr>
                <w:rFonts w:cs="Segoe UI"/>
                <w:sz w:val="16"/>
                <w:szCs w:val="16"/>
              </w:rPr>
              <w:t>40</w:t>
            </w:r>
            <w:r>
              <w:rPr>
                <w:rFonts w:cs="Segoe UI"/>
                <w:sz w:val="16"/>
                <w:szCs w:val="16"/>
              </w:rPr>
              <w:t>9</w:t>
            </w:r>
          </w:p>
        </w:tc>
        <w:tc>
          <w:tcPr>
            <w:tcW w:w="503" w:type="pct"/>
            <w:tcBorders>
              <w:top w:val="single" w:sz="6" w:space="0" w:color="5B869D"/>
            </w:tcBorders>
            <w:shd w:val="clear" w:color="auto" w:fill="auto"/>
          </w:tcPr>
          <w:p w14:paraId="4C2D8319" w14:textId="51C2CF65" w:rsidR="00FC44BF" w:rsidRPr="00BB70C2" w:rsidRDefault="00FC44BF" w:rsidP="00FC44BF">
            <w:pPr>
              <w:spacing w:after="0" w:line="240" w:lineRule="auto"/>
              <w:ind w:left="0" w:right="0"/>
              <w:jc w:val="right"/>
              <w:rPr>
                <w:rFonts w:cs="Segoe UI"/>
                <w:sz w:val="16"/>
                <w:szCs w:val="16"/>
                <w:lang w:val="en-US"/>
              </w:rPr>
            </w:pPr>
            <w:r w:rsidRPr="00C52A08">
              <w:rPr>
                <w:rFonts w:cs="Segoe UI"/>
                <w:sz w:val="16"/>
                <w:szCs w:val="16"/>
              </w:rPr>
              <w:t>2</w:t>
            </w:r>
            <w:r w:rsidR="0024796C">
              <w:rPr>
                <w:rFonts w:cs="Segoe UI"/>
                <w:sz w:val="16"/>
                <w:szCs w:val="16"/>
              </w:rPr>
              <w:t>,</w:t>
            </w:r>
            <w:r w:rsidRPr="00C52A08">
              <w:rPr>
                <w:rFonts w:cs="Segoe UI"/>
                <w:sz w:val="16"/>
                <w:szCs w:val="16"/>
              </w:rPr>
              <w:t>023</w:t>
            </w:r>
          </w:p>
        </w:tc>
        <w:tc>
          <w:tcPr>
            <w:tcW w:w="504" w:type="pct"/>
            <w:tcBorders>
              <w:top w:val="single" w:sz="6" w:space="0" w:color="5B869D"/>
            </w:tcBorders>
            <w:shd w:val="clear" w:color="auto" w:fill="auto"/>
          </w:tcPr>
          <w:p w14:paraId="090B449B" w14:textId="52AB611C" w:rsidR="00FC44BF" w:rsidRPr="00BB70C2" w:rsidRDefault="00FC44BF" w:rsidP="00FC44BF">
            <w:pPr>
              <w:spacing w:after="0" w:line="240" w:lineRule="auto"/>
              <w:ind w:left="0" w:right="0"/>
              <w:jc w:val="right"/>
              <w:rPr>
                <w:rFonts w:cs="Segoe UI"/>
                <w:sz w:val="16"/>
                <w:szCs w:val="16"/>
                <w:lang w:val="en-US"/>
              </w:rPr>
            </w:pPr>
            <w:r w:rsidRPr="00C52A08">
              <w:rPr>
                <w:rFonts w:cs="Segoe UI"/>
                <w:sz w:val="16"/>
                <w:szCs w:val="16"/>
              </w:rPr>
              <w:t>383</w:t>
            </w:r>
          </w:p>
        </w:tc>
        <w:tc>
          <w:tcPr>
            <w:tcW w:w="503" w:type="pct"/>
            <w:tcBorders>
              <w:top w:val="single" w:sz="6" w:space="0" w:color="5B869D"/>
            </w:tcBorders>
            <w:shd w:val="clear" w:color="auto" w:fill="auto"/>
          </w:tcPr>
          <w:p w14:paraId="10539EB7" w14:textId="12475CE6" w:rsidR="00FC44BF" w:rsidRPr="00BB70C2" w:rsidRDefault="00FC44BF" w:rsidP="00FC44BF">
            <w:pPr>
              <w:spacing w:after="0" w:line="240" w:lineRule="auto"/>
              <w:ind w:left="0" w:right="0"/>
              <w:jc w:val="right"/>
              <w:rPr>
                <w:rFonts w:cs="Segoe UI"/>
                <w:sz w:val="16"/>
                <w:szCs w:val="16"/>
                <w:lang w:val="en-US"/>
              </w:rPr>
            </w:pPr>
            <w:r w:rsidRPr="00C52A08">
              <w:rPr>
                <w:rFonts w:cs="Segoe UI"/>
                <w:sz w:val="16"/>
                <w:szCs w:val="16"/>
              </w:rPr>
              <w:t>24</w:t>
            </w:r>
            <w:r w:rsidR="0024796C">
              <w:rPr>
                <w:rFonts w:cs="Segoe UI"/>
                <w:sz w:val="16"/>
                <w:szCs w:val="16"/>
              </w:rPr>
              <w:t>,</w:t>
            </w:r>
            <w:r w:rsidRPr="00C52A08">
              <w:rPr>
                <w:rFonts w:cs="Segoe UI"/>
                <w:sz w:val="16"/>
                <w:szCs w:val="16"/>
              </w:rPr>
              <w:t>941</w:t>
            </w:r>
          </w:p>
        </w:tc>
        <w:tc>
          <w:tcPr>
            <w:tcW w:w="471" w:type="pct"/>
            <w:tcBorders>
              <w:top w:val="single" w:sz="6" w:space="0" w:color="5B869D"/>
            </w:tcBorders>
            <w:shd w:val="clear" w:color="auto" w:fill="auto"/>
          </w:tcPr>
          <w:p w14:paraId="72FC92FE" w14:textId="2A99A7A8" w:rsidR="00FC44BF" w:rsidRPr="00BB70C2" w:rsidRDefault="00FC44BF" w:rsidP="00FC44BF">
            <w:pPr>
              <w:spacing w:after="0" w:line="240" w:lineRule="auto"/>
              <w:ind w:left="0" w:right="0"/>
              <w:jc w:val="right"/>
              <w:rPr>
                <w:rFonts w:cs="Segoe UI"/>
                <w:sz w:val="16"/>
                <w:szCs w:val="16"/>
                <w:lang w:val="en-US"/>
              </w:rPr>
            </w:pPr>
            <w:r w:rsidRPr="00C52A08">
              <w:rPr>
                <w:rFonts w:cs="Segoe UI"/>
                <w:sz w:val="16"/>
                <w:szCs w:val="16"/>
              </w:rPr>
              <w:t>75</w:t>
            </w:r>
            <w:r w:rsidR="0024796C">
              <w:rPr>
                <w:rFonts w:cs="Segoe UI"/>
                <w:sz w:val="16"/>
                <w:szCs w:val="16"/>
              </w:rPr>
              <w:t>,</w:t>
            </w:r>
            <w:r w:rsidRPr="00C52A08">
              <w:rPr>
                <w:rFonts w:cs="Segoe UI"/>
                <w:sz w:val="16"/>
                <w:szCs w:val="16"/>
              </w:rPr>
              <w:t>756</w:t>
            </w:r>
          </w:p>
        </w:tc>
      </w:tr>
      <w:tr w:rsidR="00FC44BF" w:rsidRPr="00BB70C2" w14:paraId="0448359B" w14:textId="77777777" w:rsidTr="00D25559">
        <w:trPr>
          <w:trHeight w:val="180"/>
        </w:trPr>
        <w:tc>
          <w:tcPr>
            <w:tcW w:w="2516" w:type="pct"/>
            <w:tcBorders>
              <w:top w:val="nil"/>
              <w:left w:val="nil"/>
              <w:bottom w:val="nil"/>
              <w:right w:val="nil"/>
            </w:tcBorders>
            <w:shd w:val="clear" w:color="auto" w:fill="auto"/>
            <w:vAlign w:val="center"/>
          </w:tcPr>
          <w:p w14:paraId="3BA69437" w14:textId="0A2816F9" w:rsidR="00FC44BF" w:rsidRPr="00BB70C2" w:rsidRDefault="00FC44BF" w:rsidP="00FC44BF">
            <w:pPr>
              <w:spacing w:after="0" w:line="240" w:lineRule="auto"/>
              <w:ind w:left="0" w:right="0"/>
              <w:rPr>
                <w:rFonts w:cs="Segoe UI"/>
                <w:sz w:val="16"/>
                <w:szCs w:val="16"/>
                <w:lang w:val="en-US"/>
              </w:rPr>
            </w:pPr>
            <w:r w:rsidRPr="00586E40">
              <w:rPr>
                <w:rFonts w:cs="Segoe UI"/>
                <w:bCs/>
                <w:sz w:val="16"/>
                <w:szCs w:val="16"/>
                <w:lang w:val="en-US"/>
              </w:rPr>
              <w:t>Profit before income tax</w:t>
            </w:r>
          </w:p>
        </w:tc>
        <w:tc>
          <w:tcPr>
            <w:tcW w:w="503" w:type="pct"/>
            <w:shd w:val="clear" w:color="auto" w:fill="auto"/>
          </w:tcPr>
          <w:p w14:paraId="0090C4AC" w14:textId="13BB6445" w:rsidR="00FC44BF" w:rsidRPr="00BB70C2" w:rsidRDefault="00FC44BF" w:rsidP="00FC44BF">
            <w:pPr>
              <w:spacing w:after="0" w:line="240" w:lineRule="auto"/>
              <w:ind w:left="0" w:right="0"/>
              <w:jc w:val="right"/>
              <w:rPr>
                <w:rFonts w:cs="Segoe UI"/>
                <w:sz w:val="16"/>
                <w:szCs w:val="16"/>
                <w:lang w:val="en-US"/>
              </w:rPr>
            </w:pPr>
            <w:r w:rsidRPr="00C52A08">
              <w:rPr>
                <w:rFonts w:cs="Segoe UI"/>
                <w:color w:val="1F4E79" w:themeColor="accent1" w:themeShade="80"/>
                <w:sz w:val="16"/>
                <w:szCs w:val="16"/>
              </w:rPr>
              <w:t>4</w:t>
            </w:r>
            <w:r w:rsidR="0024796C">
              <w:rPr>
                <w:rFonts w:cs="Segoe UI"/>
                <w:color w:val="1F4E79" w:themeColor="accent1" w:themeShade="80"/>
                <w:sz w:val="16"/>
                <w:szCs w:val="16"/>
              </w:rPr>
              <w:t>,</w:t>
            </w:r>
            <w:r w:rsidRPr="00C52A08">
              <w:rPr>
                <w:rFonts w:cs="Segoe UI"/>
                <w:color w:val="1F4E79" w:themeColor="accent1" w:themeShade="80"/>
                <w:sz w:val="16"/>
                <w:szCs w:val="16"/>
              </w:rPr>
              <w:t>09</w:t>
            </w:r>
            <w:r>
              <w:rPr>
                <w:rFonts w:cs="Segoe UI"/>
                <w:color w:val="1F4E79" w:themeColor="accent1" w:themeShade="80"/>
                <w:sz w:val="16"/>
                <w:szCs w:val="16"/>
              </w:rPr>
              <w:t>2</w:t>
            </w:r>
          </w:p>
        </w:tc>
        <w:tc>
          <w:tcPr>
            <w:tcW w:w="503" w:type="pct"/>
            <w:shd w:val="clear" w:color="auto" w:fill="auto"/>
          </w:tcPr>
          <w:p w14:paraId="4CD5A0EC" w14:textId="2F559DE5" w:rsidR="00FC44BF" w:rsidRPr="00BB70C2" w:rsidRDefault="00FC44BF" w:rsidP="00FC44BF">
            <w:pPr>
              <w:spacing w:after="0" w:line="240" w:lineRule="auto"/>
              <w:ind w:left="0" w:right="0"/>
              <w:jc w:val="right"/>
              <w:rPr>
                <w:rFonts w:cs="Segoe UI"/>
                <w:sz w:val="16"/>
                <w:szCs w:val="16"/>
                <w:lang w:val="en-US"/>
              </w:rPr>
            </w:pPr>
            <w:r w:rsidRPr="00C52A08">
              <w:rPr>
                <w:rFonts w:cs="Segoe UI"/>
                <w:color w:val="1F4E79" w:themeColor="accent1" w:themeShade="80"/>
                <w:sz w:val="16"/>
                <w:szCs w:val="16"/>
              </w:rPr>
              <w:t>572</w:t>
            </w:r>
          </w:p>
        </w:tc>
        <w:tc>
          <w:tcPr>
            <w:tcW w:w="504" w:type="pct"/>
            <w:shd w:val="clear" w:color="auto" w:fill="auto"/>
          </w:tcPr>
          <w:p w14:paraId="3A8B5E8B" w14:textId="036AF660" w:rsidR="00FC44BF" w:rsidRPr="00BB70C2" w:rsidRDefault="007236E6"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00FC44BF" w:rsidRPr="00C52A08">
              <w:rPr>
                <w:rFonts w:cs="Segoe UI"/>
                <w:color w:val="1F4E79" w:themeColor="accent1" w:themeShade="80"/>
                <w:sz w:val="16"/>
                <w:szCs w:val="16"/>
              </w:rPr>
              <w:t>1</w:t>
            </w:r>
            <w:r w:rsidR="0024796C">
              <w:rPr>
                <w:rFonts w:cs="Segoe UI"/>
                <w:color w:val="1F4E79" w:themeColor="accent1" w:themeShade="80"/>
                <w:sz w:val="16"/>
                <w:szCs w:val="16"/>
              </w:rPr>
              <w:t>,</w:t>
            </w:r>
            <w:r w:rsidR="00FC44BF" w:rsidRPr="00C52A08">
              <w:rPr>
                <w:rFonts w:cs="Segoe UI"/>
                <w:color w:val="1F4E79" w:themeColor="accent1" w:themeShade="80"/>
                <w:sz w:val="16"/>
                <w:szCs w:val="16"/>
              </w:rPr>
              <w:t>698</w:t>
            </w:r>
            <w:r>
              <w:rPr>
                <w:rFonts w:cs="Segoe UI"/>
                <w:color w:val="1F4E79" w:themeColor="accent1" w:themeShade="80"/>
                <w:sz w:val="16"/>
                <w:szCs w:val="16"/>
              </w:rPr>
              <w:t>)</w:t>
            </w:r>
          </w:p>
        </w:tc>
        <w:tc>
          <w:tcPr>
            <w:tcW w:w="503" w:type="pct"/>
            <w:shd w:val="clear" w:color="auto" w:fill="auto"/>
          </w:tcPr>
          <w:p w14:paraId="0FB6D384" w14:textId="5DEAFFD6" w:rsidR="00FC44BF" w:rsidRPr="00BB70C2" w:rsidRDefault="00FC44BF" w:rsidP="00FC44BF">
            <w:pPr>
              <w:spacing w:after="0" w:line="240" w:lineRule="auto"/>
              <w:ind w:left="0" w:right="0"/>
              <w:jc w:val="right"/>
              <w:rPr>
                <w:rFonts w:cs="Segoe UI"/>
                <w:sz w:val="16"/>
                <w:szCs w:val="16"/>
                <w:lang w:val="en-US"/>
              </w:rPr>
            </w:pPr>
            <w:r w:rsidRPr="00C52A08">
              <w:rPr>
                <w:rFonts w:cs="Segoe UI"/>
                <w:color w:val="1F4E79" w:themeColor="accent1" w:themeShade="80"/>
                <w:sz w:val="16"/>
                <w:szCs w:val="16"/>
              </w:rPr>
              <w:t>8</w:t>
            </w:r>
            <w:r w:rsidR="0024796C">
              <w:rPr>
                <w:rFonts w:cs="Segoe UI"/>
                <w:color w:val="1F4E79" w:themeColor="accent1" w:themeShade="80"/>
                <w:sz w:val="16"/>
                <w:szCs w:val="16"/>
              </w:rPr>
              <w:t>,</w:t>
            </w:r>
            <w:r w:rsidRPr="00C52A08">
              <w:rPr>
                <w:rFonts w:cs="Segoe UI"/>
                <w:color w:val="1F4E79" w:themeColor="accent1" w:themeShade="80"/>
                <w:sz w:val="16"/>
                <w:szCs w:val="16"/>
              </w:rPr>
              <w:t>334</w:t>
            </w:r>
          </w:p>
        </w:tc>
        <w:tc>
          <w:tcPr>
            <w:tcW w:w="471" w:type="pct"/>
            <w:shd w:val="clear" w:color="auto" w:fill="auto"/>
          </w:tcPr>
          <w:p w14:paraId="73DD1A55" w14:textId="227A9789" w:rsidR="00FC44BF" w:rsidRPr="00BB70C2" w:rsidRDefault="00FC44BF" w:rsidP="00FC44BF">
            <w:pPr>
              <w:spacing w:after="0" w:line="240" w:lineRule="auto"/>
              <w:ind w:left="0" w:right="0"/>
              <w:jc w:val="right"/>
              <w:rPr>
                <w:rFonts w:cs="Segoe UI"/>
                <w:sz w:val="16"/>
                <w:szCs w:val="16"/>
                <w:lang w:val="en-US"/>
              </w:rPr>
            </w:pPr>
            <w:r w:rsidRPr="00C52A08">
              <w:rPr>
                <w:rFonts w:cs="Segoe UI"/>
                <w:color w:val="1F4E79" w:themeColor="accent1" w:themeShade="80"/>
                <w:sz w:val="16"/>
                <w:szCs w:val="16"/>
              </w:rPr>
              <w:t>11</w:t>
            </w:r>
            <w:r w:rsidR="0024796C">
              <w:rPr>
                <w:rFonts w:cs="Segoe UI"/>
                <w:color w:val="1F4E79" w:themeColor="accent1" w:themeShade="80"/>
                <w:sz w:val="16"/>
                <w:szCs w:val="16"/>
              </w:rPr>
              <w:t>,</w:t>
            </w:r>
            <w:r w:rsidRPr="00C52A08">
              <w:rPr>
                <w:rFonts w:cs="Segoe UI"/>
                <w:color w:val="1F4E79" w:themeColor="accent1" w:themeShade="80"/>
                <w:sz w:val="16"/>
                <w:szCs w:val="16"/>
              </w:rPr>
              <w:t>300</w:t>
            </w:r>
          </w:p>
        </w:tc>
      </w:tr>
      <w:tr w:rsidR="00FC44BF" w:rsidRPr="00BB70C2" w14:paraId="799AB7E5" w14:textId="77777777" w:rsidTr="00396742">
        <w:trPr>
          <w:trHeight w:val="180"/>
        </w:trPr>
        <w:tc>
          <w:tcPr>
            <w:tcW w:w="2516" w:type="pct"/>
            <w:tcBorders>
              <w:top w:val="nil"/>
              <w:left w:val="nil"/>
              <w:bottom w:val="nil"/>
              <w:right w:val="nil"/>
            </w:tcBorders>
            <w:shd w:val="clear" w:color="auto" w:fill="auto"/>
            <w:vAlign w:val="center"/>
          </w:tcPr>
          <w:p w14:paraId="613D1F33" w14:textId="3F0601DC" w:rsidR="00FC44BF" w:rsidRPr="00BB70C2" w:rsidRDefault="00FC44BF" w:rsidP="00FC44BF">
            <w:pPr>
              <w:spacing w:after="0" w:line="240" w:lineRule="auto"/>
              <w:ind w:left="0" w:right="0"/>
              <w:rPr>
                <w:rFonts w:cs="Segoe UI"/>
                <w:sz w:val="16"/>
                <w:szCs w:val="16"/>
                <w:lang w:val="en-US"/>
              </w:rPr>
            </w:pPr>
            <w:r w:rsidRPr="00586E40">
              <w:rPr>
                <w:rFonts w:cs="Segoe UI"/>
                <w:sz w:val="16"/>
                <w:szCs w:val="16"/>
                <w:lang w:val="en-US"/>
              </w:rPr>
              <w:t>Segment net profit (loss)</w:t>
            </w:r>
          </w:p>
        </w:tc>
        <w:tc>
          <w:tcPr>
            <w:tcW w:w="503" w:type="pct"/>
            <w:shd w:val="clear" w:color="auto" w:fill="auto"/>
          </w:tcPr>
          <w:p w14:paraId="00E2C198" w14:textId="2432C334" w:rsidR="00FC44BF" w:rsidRPr="00BB70C2" w:rsidRDefault="00FC44BF" w:rsidP="00FC44BF">
            <w:pPr>
              <w:spacing w:after="0" w:line="240" w:lineRule="auto"/>
              <w:ind w:left="0" w:right="0"/>
              <w:jc w:val="right"/>
              <w:rPr>
                <w:rFonts w:cs="Segoe UI"/>
                <w:sz w:val="16"/>
                <w:szCs w:val="16"/>
                <w:lang w:val="en-US"/>
              </w:rPr>
            </w:pPr>
            <w:r w:rsidRPr="00C52A08">
              <w:rPr>
                <w:rFonts w:cs="Segoe UI"/>
                <w:color w:val="1F4E79" w:themeColor="accent1" w:themeShade="80"/>
                <w:sz w:val="16"/>
                <w:szCs w:val="16"/>
              </w:rPr>
              <w:t>4</w:t>
            </w:r>
            <w:r w:rsidR="0024796C">
              <w:rPr>
                <w:rFonts w:cs="Segoe UI"/>
                <w:color w:val="1F4E79" w:themeColor="accent1" w:themeShade="80"/>
                <w:sz w:val="16"/>
                <w:szCs w:val="16"/>
              </w:rPr>
              <w:t>,</w:t>
            </w:r>
            <w:r w:rsidRPr="00C52A08">
              <w:rPr>
                <w:rFonts w:cs="Segoe UI"/>
                <w:color w:val="1F4E79" w:themeColor="accent1" w:themeShade="80"/>
                <w:sz w:val="16"/>
                <w:szCs w:val="16"/>
              </w:rPr>
              <w:t>118</w:t>
            </w:r>
          </w:p>
        </w:tc>
        <w:tc>
          <w:tcPr>
            <w:tcW w:w="503" w:type="pct"/>
            <w:shd w:val="clear" w:color="auto" w:fill="auto"/>
          </w:tcPr>
          <w:p w14:paraId="1629A46F" w14:textId="2B40C68E" w:rsidR="00FC44BF" w:rsidRPr="00BB70C2" w:rsidRDefault="00FC44BF" w:rsidP="00FC44BF">
            <w:pPr>
              <w:spacing w:after="0" w:line="240" w:lineRule="auto"/>
              <w:ind w:left="0" w:right="0"/>
              <w:jc w:val="right"/>
              <w:rPr>
                <w:rFonts w:cs="Segoe UI"/>
                <w:sz w:val="16"/>
                <w:szCs w:val="16"/>
                <w:lang w:val="en-US"/>
              </w:rPr>
            </w:pPr>
            <w:r w:rsidRPr="00C52A08">
              <w:rPr>
                <w:rFonts w:cs="Segoe UI"/>
                <w:color w:val="1F4E79" w:themeColor="accent1" w:themeShade="80"/>
                <w:sz w:val="16"/>
                <w:szCs w:val="16"/>
              </w:rPr>
              <w:t>575</w:t>
            </w:r>
          </w:p>
        </w:tc>
        <w:tc>
          <w:tcPr>
            <w:tcW w:w="504" w:type="pct"/>
            <w:shd w:val="clear" w:color="auto" w:fill="auto"/>
          </w:tcPr>
          <w:p w14:paraId="5696035A" w14:textId="04CD85B4" w:rsidR="00FC44BF" w:rsidRPr="00BB70C2" w:rsidRDefault="007236E6" w:rsidP="00FC44BF">
            <w:pPr>
              <w:spacing w:after="0" w:line="240" w:lineRule="auto"/>
              <w:ind w:left="0" w:right="0"/>
              <w:jc w:val="right"/>
              <w:rPr>
                <w:rFonts w:cs="Segoe UI"/>
                <w:sz w:val="16"/>
                <w:szCs w:val="16"/>
                <w:lang w:val="en-US"/>
              </w:rPr>
            </w:pPr>
            <w:r>
              <w:rPr>
                <w:rFonts w:cs="Segoe UI"/>
                <w:color w:val="1F4E79" w:themeColor="accent1" w:themeShade="80"/>
                <w:sz w:val="16"/>
                <w:szCs w:val="16"/>
                <w:lang w:val="en-GB"/>
              </w:rPr>
              <w:t>(</w:t>
            </w:r>
            <w:r w:rsidR="00FC44BF" w:rsidRPr="00C52A08">
              <w:rPr>
                <w:rFonts w:cs="Segoe UI"/>
                <w:color w:val="1F4E79" w:themeColor="accent1" w:themeShade="80"/>
                <w:sz w:val="16"/>
                <w:szCs w:val="16"/>
                <w:lang w:val="en-GB"/>
              </w:rPr>
              <w:t>1</w:t>
            </w:r>
            <w:r w:rsidR="0024796C">
              <w:rPr>
                <w:rFonts w:cs="Segoe UI"/>
                <w:color w:val="1F4E79" w:themeColor="accent1" w:themeShade="80"/>
                <w:sz w:val="16"/>
                <w:szCs w:val="16"/>
                <w:lang w:val="en-GB"/>
              </w:rPr>
              <w:t>,</w:t>
            </w:r>
            <w:r w:rsidR="00FC44BF" w:rsidRPr="00C52A08">
              <w:rPr>
                <w:rFonts w:cs="Segoe UI"/>
                <w:color w:val="1F4E79" w:themeColor="accent1" w:themeShade="80"/>
                <w:sz w:val="16"/>
                <w:szCs w:val="16"/>
                <w:lang w:val="en-GB"/>
              </w:rPr>
              <w:t>689</w:t>
            </w:r>
            <w:r>
              <w:rPr>
                <w:rFonts w:cs="Segoe UI"/>
                <w:color w:val="1F4E79" w:themeColor="accent1" w:themeShade="80"/>
                <w:sz w:val="16"/>
                <w:szCs w:val="16"/>
                <w:lang w:val="en-GB"/>
              </w:rPr>
              <w:t>)</w:t>
            </w:r>
          </w:p>
        </w:tc>
        <w:tc>
          <w:tcPr>
            <w:tcW w:w="503" w:type="pct"/>
            <w:shd w:val="clear" w:color="auto" w:fill="auto"/>
          </w:tcPr>
          <w:p w14:paraId="540B6E8C" w14:textId="44CA2517" w:rsidR="00FC44BF" w:rsidRPr="00BB70C2" w:rsidRDefault="00FC44BF" w:rsidP="00FC44BF">
            <w:pPr>
              <w:spacing w:after="0" w:line="240" w:lineRule="auto"/>
              <w:ind w:left="0" w:right="0"/>
              <w:jc w:val="right"/>
              <w:rPr>
                <w:rFonts w:cs="Segoe UI"/>
                <w:sz w:val="16"/>
                <w:szCs w:val="16"/>
                <w:lang w:val="en-US"/>
              </w:rPr>
            </w:pPr>
            <w:r w:rsidRPr="00C52A08">
              <w:rPr>
                <w:rFonts w:cs="Segoe UI"/>
                <w:color w:val="1F4E79" w:themeColor="accent1" w:themeShade="80"/>
                <w:sz w:val="16"/>
                <w:szCs w:val="16"/>
              </w:rPr>
              <w:t>8</w:t>
            </w:r>
            <w:r w:rsidR="0024796C">
              <w:rPr>
                <w:rFonts w:cs="Segoe UI"/>
                <w:color w:val="1F4E79" w:themeColor="accent1" w:themeShade="80"/>
                <w:sz w:val="16"/>
                <w:szCs w:val="16"/>
              </w:rPr>
              <w:t>,</w:t>
            </w:r>
            <w:r w:rsidRPr="00C52A08">
              <w:rPr>
                <w:rFonts w:cs="Segoe UI"/>
                <w:color w:val="1F4E79" w:themeColor="accent1" w:themeShade="80"/>
                <w:sz w:val="16"/>
                <w:szCs w:val="16"/>
              </w:rPr>
              <w:t>356</w:t>
            </w:r>
          </w:p>
        </w:tc>
        <w:tc>
          <w:tcPr>
            <w:tcW w:w="471" w:type="pct"/>
            <w:shd w:val="clear" w:color="auto" w:fill="auto"/>
          </w:tcPr>
          <w:p w14:paraId="559CC0BB" w14:textId="37D9C71E" w:rsidR="00FC44BF" w:rsidRPr="00BB70C2" w:rsidRDefault="00FC44BF" w:rsidP="00FC44BF">
            <w:pPr>
              <w:spacing w:after="0" w:line="240" w:lineRule="auto"/>
              <w:ind w:left="0" w:right="0"/>
              <w:jc w:val="right"/>
              <w:rPr>
                <w:rFonts w:cs="Segoe UI"/>
                <w:sz w:val="16"/>
                <w:szCs w:val="16"/>
                <w:lang w:val="en-US"/>
              </w:rPr>
            </w:pPr>
            <w:r w:rsidRPr="00C52A08">
              <w:rPr>
                <w:rFonts w:cs="Segoe UI"/>
                <w:color w:val="1F4E79" w:themeColor="accent1" w:themeShade="80"/>
                <w:sz w:val="16"/>
                <w:szCs w:val="16"/>
              </w:rPr>
              <w:t>11</w:t>
            </w:r>
            <w:r w:rsidR="0024796C">
              <w:rPr>
                <w:rFonts w:cs="Segoe UI"/>
                <w:color w:val="1F4E79" w:themeColor="accent1" w:themeShade="80"/>
                <w:sz w:val="16"/>
                <w:szCs w:val="16"/>
              </w:rPr>
              <w:t>,</w:t>
            </w:r>
            <w:r w:rsidRPr="00C52A08">
              <w:rPr>
                <w:rFonts w:cs="Segoe UI"/>
                <w:color w:val="1F4E79" w:themeColor="accent1" w:themeShade="80"/>
                <w:sz w:val="16"/>
                <w:szCs w:val="16"/>
              </w:rPr>
              <w:t>360</w:t>
            </w:r>
          </w:p>
        </w:tc>
      </w:tr>
      <w:tr w:rsidR="00FC44BF" w:rsidRPr="00BB70C2" w14:paraId="0DA4E3F7" w14:textId="77777777" w:rsidTr="00396742">
        <w:trPr>
          <w:trHeight w:val="180"/>
        </w:trPr>
        <w:tc>
          <w:tcPr>
            <w:tcW w:w="2516" w:type="pct"/>
            <w:tcBorders>
              <w:top w:val="nil"/>
              <w:left w:val="nil"/>
              <w:bottom w:val="nil"/>
              <w:right w:val="nil"/>
            </w:tcBorders>
            <w:shd w:val="clear" w:color="auto" w:fill="auto"/>
            <w:vAlign w:val="center"/>
          </w:tcPr>
          <w:p w14:paraId="3F8DD6F5" w14:textId="64821FA0" w:rsidR="00FC44BF" w:rsidRPr="00BB70C2" w:rsidRDefault="00FC44BF" w:rsidP="00FC44BF">
            <w:pPr>
              <w:spacing w:after="0" w:line="240" w:lineRule="auto"/>
              <w:ind w:left="0" w:right="0"/>
              <w:rPr>
                <w:rFonts w:cs="Segoe UI"/>
                <w:sz w:val="16"/>
                <w:szCs w:val="16"/>
                <w:lang w:val="en-US"/>
              </w:rPr>
            </w:pPr>
            <w:r w:rsidRPr="00586E40">
              <w:rPr>
                <w:rFonts w:cs="Segoe UI"/>
                <w:sz w:val="16"/>
                <w:szCs w:val="16"/>
                <w:lang w:val="en-US"/>
              </w:rPr>
              <w:t>Interest revenue</w:t>
            </w:r>
          </w:p>
        </w:tc>
        <w:tc>
          <w:tcPr>
            <w:tcW w:w="503" w:type="pct"/>
            <w:shd w:val="clear" w:color="auto" w:fill="auto"/>
          </w:tcPr>
          <w:p w14:paraId="3F7C5E21" w14:textId="23C7EEC7" w:rsidR="00FC44BF" w:rsidRPr="00BB70C2" w:rsidRDefault="00FC44BF" w:rsidP="00FC44BF">
            <w:pPr>
              <w:spacing w:after="0" w:line="240" w:lineRule="auto"/>
              <w:ind w:left="0" w:right="0"/>
              <w:jc w:val="right"/>
              <w:rPr>
                <w:rFonts w:cs="Segoe UI"/>
                <w:sz w:val="16"/>
                <w:szCs w:val="16"/>
                <w:lang w:val="en-US"/>
              </w:rPr>
            </w:pPr>
            <w:r w:rsidRPr="00C52A08">
              <w:rPr>
                <w:rFonts w:cs="Segoe UI"/>
                <w:color w:val="1F4E79" w:themeColor="accent1" w:themeShade="80"/>
                <w:sz w:val="16"/>
                <w:szCs w:val="16"/>
              </w:rPr>
              <w:t>39</w:t>
            </w:r>
          </w:p>
        </w:tc>
        <w:tc>
          <w:tcPr>
            <w:tcW w:w="503" w:type="pct"/>
            <w:shd w:val="clear" w:color="auto" w:fill="auto"/>
          </w:tcPr>
          <w:p w14:paraId="2133EBC3" w14:textId="48200210"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p>
        </w:tc>
        <w:tc>
          <w:tcPr>
            <w:tcW w:w="504" w:type="pct"/>
            <w:shd w:val="clear" w:color="auto" w:fill="auto"/>
          </w:tcPr>
          <w:p w14:paraId="5FE84E29" w14:textId="0EFBFB61"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p>
        </w:tc>
        <w:tc>
          <w:tcPr>
            <w:tcW w:w="503" w:type="pct"/>
            <w:shd w:val="clear" w:color="auto" w:fill="auto"/>
          </w:tcPr>
          <w:p w14:paraId="6E0B6F2E" w14:textId="73E76A5D"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1</w:t>
            </w:r>
          </w:p>
        </w:tc>
        <w:tc>
          <w:tcPr>
            <w:tcW w:w="471" w:type="pct"/>
            <w:shd w:val="clear" w:color="auto" w:fill="auto"/>
          </w:tcPr>
          <w:p w14:paraId="47B53451" w14:textId="0FE85F7C"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40</w:t>
            </w:r>
          </w:p>
        </w:tc>
      </w:tr>
      <w:tr w:rsidR="00FC44BF" w:rsidRPr="00BB70C2" w14:paraId="30551485" w14:textId="77777777" w:rsidTr="00D25559">
        <w:trPr>
          <w:trHeight w:val="180"/>
        </w:trPr>
        <w:tc>
          <w:tcPr>
            <w:tcW w:w="2516" w:type="pct"/>
            <w:tcBorders>
              <w:top w:val="nil"/>
              <w:left w:val="nil"/>
              <w:bottom w:val="nil"/>
              <w:right w:val="nil"/>
            </w:tcBorders>
            <w:shd w:val="clear" w:color="auto" w:fill="auto"/>
            <w:vAlign w:val="center"/>
          </w:tcPr>
          <w:p w14:paraId="24240AC7" w14:textId="6F041AA2" w:rsidR="00FC44BF" w:rsidRPr="00BB70C2" w:rsidRDefault="00FC44BF" w:rsidP="00FC44BF">
            <w:pPr>
              <w:spacing w:after="0" w:line="240" w:lineRule="auto"/>
              <w:ind w:left="0" w:right="0"/>
              <w:rPr>
                <w:rFonts w:cs="Segoe UI"/>
                <w:sz w:val="16"/>
                <w:szCs w:val="16"/>
                <w:lang w:val="en-US"/>
              </w:rPr>
            </w:pPr>
            <w:r>
              <w:rPr>
                <w:rFonts w:cs="Segoe UI"/>
                <w:sz w:val="16"/>
                <w:szCs w:val="16"/>
                <w:lang w:val="en-US"/>
              </w:rPr>
              <w:t>Loan i</w:t>
            </w:r>
            <w:r w:rsidRPr="00586E40">
              <w:rPr>
                <w:rFonts w:cs="Segoe UI"/>
                <w:sz w:val="16"/>
                <w:szCs w:val="16"/>
                <w:lang w:val="en-US"/>
              </w:rPr>
              <w:t>nterest expense</w:t>
            </w:r>
          </w:p>
        </w:tc>
        <w:tc>
          <w:tcPr>
            <w:tcW w:w="503" w:type="pct"/>
            <w:shd w:val="clear" w:color="auto" w:fill="auto"/>
          </w:tcPr>
          <w:p w14:paraId="15BE3FC0" w14:textId="60A3C886"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Pr="00F96C8B">
              <w:rPr>
                <w:rFonts w:cs="Segoe UI"/>
                <w:color w:val="1F4E79" w:themeColor="accent1" w:themeShade="80"/>
                <w:sz w:val="16"/>
                <w:szCs w:val="16"/>
              </w:rPr>
              <w:t>132</w:t>
            </w:r>
            <w:r>
              <w:rPr>
                <w:rFonts w:cs="Segoe UI"/>
                <w:color w:val="1F4E79" w:themeColor="accent1" w:themeShade="80"/>
                <w:sz w:val="16"/>
                <w:szCs w:val="16"/>
              </w:rPr>
              <w:t>)</w:t>
            </w:r>
          </w:p>
        </w:tc>
        <w:tc>
          <w:tcPr>
            <w:tcW w:w="503" w:type="pct"/>
            <w:shd w:val="clear" w:color="auto" w:fill="auto"/>
          </w:tcPr>
          <w:p w14:paraId="3EA058DB" w14:textId="0650AA87"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p>
        </w:tc>
        <w:tc>
          <w:tcPr>
            <w:tcW w:w="504" w:type="pct"/>
            <w:shd w:val="clear" w:color="auto" w:fill="auto"/>
          </w:tcPr>
          <w:p w14:paraId="287D9490" w14:textId="5FAABB75"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Pr="00F96C8B">
              <w:rPr>
                <w:rFonts w:cs="Segoe UI"/>
                <w:color w:val="1F4E79" w:themeColor="accent1" w:themeShade="80"/>
                <w:sz w:val="16"/>
                <w:szCs w:val="16"/>
              </w:rPr>
              <w:t>16</w:t>
            </w:r>
            <w:r>
              <w:rPr>
                <w:rFonts w:cs="Segoe UI"/>
                <w:color w:val="1F4E79" w:themeColor="accent1" w:themeShade="80"/>
                <w:sz w:val="16"/>
                <w:szCs w:val="16"/>
              </w:rPr>
              <w:t>)</w:t>
            </w:r>
          </w:p>
        </w:tc>
        <w:tc>
          <w:tcPr>
            <w:tcW w:w="503" w:type="pct"/>
            <w:shd w:val="clear" w:color="auto" w:fill="auto"/>
          </w:tcPr>
          <w:p w14:paraId="74B92B55" w14:textId="33E65D1C"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Pr="00F96C8B">
              <w:rPr>
                <w:rFonts w:cs="Segoe UI"/>
                <w:color w:val="1F4E79" w:themeColor="accent1" w:themeShade="80"/>
                <w:sz w:val="16"/>
                <w:szCs w:val="16"/>
              </w:rPr>
              <w:t>7</w:t>
            </w:r>
            <w:r>
              <w:rPr>
                <w:rFonts w:cs="Segoe UI"/>
                <w:color w:val="1F4E79" w:themeColor="accent1" w:themeShade="80"/>
                <w:sz w:val="16"/>
                <w:szCs w:val="16"/>
              </w:rPr>
              <w:t>)</w:t>
            </w:r>
          </w:p>
        </w:tc>
        <w:tc>
          <w:tcPr>
            <w:tcW w:w="471" w:type="pct"/>
            <w:shd w:val="clear" w:color="auto" w:fill="auto"/>
          </w:tcPr>
          <w:p w14:paraId="7EC03F9B" w14:textId="278EBA57"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Pr="00F96C8B">
              <w:rPr>
                <w:rFonts w:cs="Segoe UI"/>
                <w:color w:val="1F4E79" w:themeColor="accent1" w:themeShade="80"/>
                <w:sz w:val="16"/>
                <w:szCs w:val="16"/>
              </w:rPr>
              <w:t>155</w:t>
            </w:r>
            <w:r>
              <w:rPr>
                <w:rFonts w:cs="Segoe UI"/>
                <w:color w:val="1F4E79" w:themeColor="accent1" w:themeShade="80"/>
                <w:sz w:val="16"/>
                <w:szCs w:val="16"/>
              </w:rPr>
              <w:t>)</w:t>
            </w:r>
          </w:p>
        </w:tc>
      </w:tr>
      <w:tr w:rsidR="00FC44BF" w:rsidRPr="00BB70C2" w14:paraId="2024DCF5" w14:textId="77777777" w:rsidTr="00D25559">
        <w:trPr>
          <w:trHeight w:val="180"/>
        </w:trPr>
        <w:tc>
          <w:tcPr>
            <w:tcW w:w="2516" w:type="pct"/>
            <w:tcBorders>
              <w:top w:val="nil"/>
              <w:left w:val="nil"/>
              <w:bottom w:val="nil"/>
              <w:right w:val="nil"/>
            </w:tcBorders>
            <w:shd w:val="clear" w:color="auto" w:fill="auto"/>
            <w:vAlign w:val="center"/>
          </w:tcPr>
          <w:p w14:paraId="7498D306" w14:textId="15C23487" w:rsidR="00FC44BF" w:rsidRPr="00BB70C2" w:rsidRDefault="00FC44BF" w:rsidP="00FC44BF">
            <w:pPr>
              <w:spacing w:after="0" w:line="240" w:lineRule="auto"/>
              <w:ind w:left="0" w:right="0"/>
              <w:rPr>
                <w:rFonts w:cs="Segoe UI"/>
                <w:sz w:val="16"/>
                <w:szCs w:val="16"/>
                <w:lang w:val="en-US"/>
              </w:rPr>
            </w:pPr>
            <w:r w:rsidRPr="00586E40">
              <w:rPr>
                <w:rFonts w:cs="Segoe UI"/>
                <w:sz w:val="16"/>
                <w:szCs w:val="16"/>
                <w:lang w:val="en-US"/>
              </w:rPr>
              <w:t>Depreciation and amortisation</w:t>
            </w:r>
          </w:p>
        </w:tc>
        <w:tc>
          <w:tcPr>
            <w:tcW w:w="503" w:type="pct"/>
            <w:shd w:val="clear" w:color="auto" w:fill="auto"/>
          </w:tcPr>
          <w:p w14:paraId="25E47914" w14:textId="1FFDE95C"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Pr="00FC02A8">
              <w:rPr>
                <w:rFonts w:cs="Segoe UI"/>
                <w:color w:val="1F4E79" w:themeColor="accent1" w:themeShade="80"/>
                <w:sz w:val="16"/>
                <w:szCs w:val="16"/>
              </w:rPr>
              <w:t>4</w:t>
            </w:r>
            <w:r w:rsidR="0024796C">
              <w:rPr>
                <w:rFonts w:cs="Segoe UI"/>
                <w:color w:val="1F4E79" w:themeColor="accent1" w:themeShade="80"/>
                <w:sz w:val="16"/>
                <w:szCs w:val="16"/>
              </w:rPr>
              <w:t>,</w:t>
            </w:r>
            <w:r w:rsidRPr="00FC02A8">
              <w:rPr>
                <w:rFonts w:cs="Segoe UI"/>
                <w:color w:val="1F4E79" w:themeColor="accent1" w:themeShade="80"/>
                <w:sz w:val="16"/>
                <w:szCs w:val="16"/>
              </w:rPr>
              <w:t>113</w:t>
            </w:r>
            <w:r>
              <w:rPr>
                <w:rFonts w:cs="Segoe UI"/>
                <w:color w:val="1F4E79" w:themeColor="accent1" w:themeShade="80"/>
                <w:sz w:val="16"/>
                <w:szCs w:val="16"/>
              </w:rPr>
              <w:t>)</w:t>
            </w:r>
          </w:p>
        </w:tc>
        <w:tc>
          <w:tcPr>
            <w:tcW w:w="503" w:type="pct"/>
            <w:shd w:val="clear" w:color="auto" w:fill="auto"/>
          </w:tcPr>
          <w:p w14:paraId="4905BD52" w14:textId="7A8EC226"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Pr="00FC02A8">
              <w:rPr>
                <w:rFonts w:cs="Segoe UI"/>
                <w:color w:val="1F4E79" w:themeColor="accent1" w:themeShade="80"/>
                <w:sz w:val="16"/>
                <w:szCs w:val="16"/>
              </w:rPr>
              <w:t>653</w:t>
            </w:r>
            <w:r>
              <w:rPr>
                <w:rFonts w:cs="Segoe UI"/>
                <w:color w:val="1F4E79" w:themeColor="accent1" w:themeShade="80"/>
                <w:sz w:val="16"/>
                <w:szCs w:val="16"/>
              </w:rPr>
              <w:t>)</w:t>
            </w:r>
          </w:p>
        </w:tc>
        <w:tc>
          <w:tcPr>
            <w:tcW w:w="504" w:type="pct"/>
            <w:shd w:val="clear" w:color="auto" w:fill="auto"/>
          </w:tcPr>
          <w:p w14:paraId="7C3CD072" w14:textId="51BB3479"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Pr="00FC02A8">
              <w:rPr>
                <w:rFonts w:cs="Segoe UI"/>
                <w:color w:val="1F4E79" w:themeColor="accent1" w:themeShade="80"/>
                <w:sz w:val="16"/>
                <w:szCs w:val="16"/>
              </w:rPr>
              <w:t>453</w:t>
            </w:r>
            <w:r>
              <w:rPr>
                <w:rFonts w:cs="Segoe UI"/>
                <w:color w:val="1F4E79" w:themeColor="accent1" w:themeShade="80"/>
                <w:sz w:val="16"/>
                <w:szCs w:val="16"/>
              </w:rPr>
              <w:t>)</w:t>
            </w:r>
          </w:p>
        </w:tc>
        <w:tc>
          <w:tcPr>
            <w:tcW w:w="503" w:type="pct"/>
            <w:shd w:val="clear" w:color="auto" w:fill="auto"/>
          </w:tcPr>
          <w:p w14:paraId="4415A791" w14:textId="4CEAA27A"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Pr="00FC02A8">
              <w:rPr>
                <w:rFonts w:cs="Segoe UI"/>
                <w:color w:val="1F4E79" w:themeColor="accent1" w:themeShade="80"/>
                <w:sz w:val="16"/>
                <w:szCs w:val="16"/>
              </w:rPr>
              <w:t>5</w:t>
            </w:r>
            <w:r w:rsidR="0024796C">
              <w:rPr>
                <w:rFonts w:cs="Segoe UI"/>
                <w:color w:val="1F4E79" w:themeColor="accent1" w:themeShade="80"/>
                <w:sz w:val="16"/>
                <w:szCs w:val="16"/>
              </w:rPr>
              <w:t>,</w:t>
            </w:r>
            <w:r w:rsidRPr="00FC02A8">
              <w:rPr>
                <w:rFonts w:cs="Segoe UI"/>
                <w:color w:val="1F4E79" w:themeColor="accent1" w:themeShade="80"/>
                <w:sz w:val="16"/>
                <w:szCs w:val="16"/>
              </w:rPr>
              <w:t>745</w:t>
            </w:r>
            <w:r>
              <w:rPr>
                <w:rFonts w:cs="Segoe UI"/>
                <w:color w:val="1F4E79" w:themeColor="accent1" w:themeShade="80"/>
                <w:sz w:val="16"/>
                <w:szCs w:val="16"/>
              </w:rPr>
              <w:t>)</w:t>
            </w:r>
          </w:p>
        </w:tc>
        <w:tc>
          <w:tcPr>
            <w:tcW w:w="471" w:type="pct"/>
            <w:shd w:val="clear" w:color="auto" w:fill="auto"/>
          </w:tcPr>
          <w:p w14:paraId="0DCA2CC9" w14:textId="0F898AD9"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Pr="00FC02A8">
              <w:rPr>
                <w:rFonts w:cs="Segoe UI"/>
                <w:color w:val="1F4E79" w:themeColor="accent1" w:themeShade="80"/>
                <w:sz w:val="16"/>
                <w:szCs w:val="16"/>
              </w:rPr>
              <w:t>10</w:t>
            </w:r>
            <w:r w:rsidR="0024796C">
              <w:rPr>
                <w:rFonts w:cs="Segoe UI"/>
                <w:color w:val="1F4E79" w:themeColor="accent1" w:themeShade="80"/>
                <w:sz w:val="16"/>
                <w:szCs w:val="16"/>
              </w:rPr>
              <w:t>,</w:t>
            </w:r>
            <w:r w:rsidRPr="00FC02A8">
              <w:rPr>
                <w:rFonts w:cs="Segoe UI"/>
                <w:color w:val="1F4E79" w:themeColor="accent1" w:themeShade="80"/>
                <w:sz w:val="16"/>
                <w:szCs w:val="16"/>
              </w:rPr>
              <w:t>964</w:t>
            </w:r>
            <w:r>
              <w:rPr>
                <w:rFonts w:cs="Segoe UI"/>
                <w:color w:val="1F4E79" w:themeColor="accent1" w:themeShade="80"/>
                <w:sz w:val="16"/>
                <w:szCs w:val="16"/>
              </w:rPr>
              <w:t>)</w:t>
            </w:r>
          </w:p>
        </w:tc>
      </w:tr>
      <w:tr w:rsidR="00FC44BF" w:rsidRPr="00BB70C2" w14:paraId="6E2EF537" w14:textId="77777777" w:rsidTr="00D25559">
        <w:trPr>
          <w:trHeight w:val="180"/>
        </w:trPr>
        <w:tc>
          <w:tcPr>
            <w:tcW w:w="2516" w:type="pct"/>
            <w:tcBorders>
              <w:top w:val="nil"/>
              <w:left w:val="nil"/>
              <w:bottom w:val="nil"/>
              <w:right w:val="nil"/>
            </w:tcBorders>
            <w:shd w:val="clear" w:color="auto" w:fill="auto"/>
            <w:vAlign w:val="center"/>
          </w:tcPr>
          <w:p w14:paraId="09CA3AB9" w14:textId="1D581253" w:rsidR="00FC44BF" w:rsidRPr="00BB70C2" w:rsidRDefault="00FC44BF" w:rsidP="00FC44BF">
            <w:pPr>
              <w:spacing w:after="0" w:line="240" w:lineRule="auto"/>
              <w:ind w:left="0" w:right="0"/>
              <w:rPr>
                <w:rFonts w:cs="Segoe UI"/>
                <w:sz w:val="16"/>
                <w:szCs w:val="16"/>
                <w:lang w:val="en-US"/>
              </w:rPr>
            </w:pPr>
            <w:r>
              <w:rPr>
                <w:rFonts w:eastAsia="Arial Unicode MS" w:cs="Segoe UI"/>
                <w:sz w:val="16"/>
                <w:szCs w:val="16"/>
                <w:lang w:val="en-US"/>
              </w:rPr>
              <w:t>Write-off and i</w:t>
            </w:r>
            <w:r w:rsidRPr="00586E40">
              <w:rPr>
                <w:rFonts w:eastAsia="Arial Unicode MS" w:cs="Segoe UI"/>
                <w:sz w:val="16"/>
                <w:szCs w:val="16"/>
                <w:lang w:val="en-US"/>
              </w:rPr>
              <w:t>mpairment of non-current tangible asset (reversal)</w:t>
            </w:r>
          </w:p>
        </w:tc>
        <w:tc>
          <w:tcPr>
            <w:tcW w:w="503" w:type="pct"/>
            <w:shd w:val="clear" w:color="auto" w:fill="auto"/>
          </w:tcPr>
          <w:p w14:paraId="2E3B8354" w14:textId="2F15A513"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p>
        </w:tc>
        <w:tc>
          <w:tcPr>
            <w:tcW w:w="503" w:type="pct"/>
            <w:shd w:val="clear" w:color="auto" w:fill="auto"/>
          </w:tcPr>
          <w:p w14:paraId="3C2A093A" w14:textId="6C6A985A"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Pr="0088158C">
              <w:rPr>
                <w:rFonts w:cs="Segoe UI"/>
                <w:color w:val="1F4E79" w:themeColor="accent1" w:themeShade="80"/>
                <w:sz w:val="16"/>
                <w:szCs w:val="16"/>
              </w:rPr>
              <w:t>15</w:t>
            </w:r>
            <w:r>
              <w:rPr>
                <w:rFonts w:cs="Segoe UI"/>
                <w:color w:val="1F4E79" w:themeColor="accent1" w:themeShade="80"/>
                <w:sz w:val="16"/>
                <w:szCs w:val="16"/>
              </w:rPr>
              <w:t>8)</w:t>
            </w:r>
          </w:p>
        </w:tc>
        <w:tc>
          <w:tcPr>
            <w:tcW w:w="504" w:type="pct"/>
            <w:shd w:val="clear" w:color="auto" w:fill="auto"/>
          </w:tcPr>
          <w:p w14:paraId="33B0DC80" w14:textId="5063955A"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p>
        </w:tc>
        <w:tc>
          <w:tcPr>
            <w:tcW w:w="503" w:type="pct"/>
            <w:shd w:val="clear" w:color="auto" w:fill="auto"/>
          </w:tcPr>
          <w:p w14:paraId="2307D997" w14:textId="176583D3"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Pr="0088158C">
              <w:rPr>
                <w:rFonts w:cs="Segoe UI"/>
                <w:color w:val="1F4E79" w:themeColor="accent1" w:themeShade="80"/>
                <w:sz w:val="16"/>
                <w:szCs w:val="16"/>
              </w:rPr>
              <w:t>21</w:t>
            </w:r>
            <w:r>
              <w:rPr>
                <w:rFonts w:cs="Segoe UI"/>
                <w:color w:val="1F4E79" w:themeColor="accent1" w:themeShade="80"/>
                <w:sz w:val="16"/>
                <w:szCs w:val="16"/>
              </w:rPr>
              <w:t>)</w:t>
            </w:r>
          </w:p>
        </w:tc>
        <w:tc>
          <w:tcPr>
            <w:tcW w:w="471" w:type="pct"/>
            <w:shd w:val="clear" w:color="auto" w:fill="auto"/>
          </w:tcPr>
          <w:p w14:paraId="7F334D71" w14:textId="2C7EFF3C"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Pr="0088158C">
              <w:rPr>
                <w:rFonts w:cs="Segoe UI"/>
                <w:color w:val="1F4E79" w:themeColor="accent1" w:themeShade="80"/>
                <w:sz w:val="16"/>
                <w:szCs w:val="16"/>
              </w:rPr>
              <w:t>179</w:t>
            </w:r>
            <w:r>
              <w:rPr>
                <w:rFonts w:cs="Segoe UI"/>
                <w:color w:val="1F4E79" w:themeColor="accent1" w:themeShade="80"/>
                <w:sz w:val="16"/>
                <w:szCs w:val="16"/>
              </w:rPr>
              <w:t>)</w:t>
            </w:r>
          </w:p>
        </w:tc>
      </w:tr>
      <w:tr w:rsidR="00FC44BF" w:rsidRPr="00BB70C2" w14:paraId="2B870A5C" w14:textId="77777777" w:rsidTr="00D25559">
        <w:trPr>
          <w:trHeight w:val="180"/>
        </w:trPr>
        <w:tc>
          <w:tcPr>
            <w:tcW w:w="2516" w:type="pct"/>
            <w:tcBorders>
              <w:top w:val="nil"/>
              <w:left w:val="nil"/>
              <w:bottom w:val="nil"/>
              <w:right w:val="nil"/>
            </w:tcBorders>
            <w:shd w:val="clear" w:color="auto" w:fill="auto"/>
            <w:vAlign w:val="center"/>
          </w:tcPr>
          <w:p w14:paraId="4C2CD5C5" w14:textId="348A9E61" w:rsidR="00FC44BF" w:rsidRPr="00586E40" w:rsidRDefault="00FC44BF" w:rsidP="00FC44BF">
            <w:pPr>
              <w:spacing w:after="0" w:line="240" w:lineRule="auto"/>
              <w:ind w:left="0" w:right="0"/>
              <w:rPr>
                <w:rFonts w:cs="Segoe UI"/>
                <w:sz w:val="16"/>
                <w:szCs w:val="16"/>
                <w:lang w:val="en-US"/>
              </w:rPr>
            </w:pPr>
            <w:r>
              <w:rPr>
                <w:rFonts w:cs="Segoe UI"/>
                <w:sz w:val="16"/>
                <w:szCs w:val="16"/>
                <w:lang w:val="en-US"/>
              </w:rPr>
              <w:t>Acquisition of tangible and intangible assets</w:t>
            </w:r>
          </w:p>
        </w:tc>
        <w:tc>
          <w:tcPr>
            <w:tcW w:w="503" w:type="pct"/>
            <w:shd w:val="clear" w:color="auto" w:fill="auto"/>
          </w:tcPr>
          <w:p w14:paraId="6F11BD08" w14:textId="29EE0DE4" w:rsidR="00FC44BF" w:rsidRPr="00BB70C2" w:rsidRDefault="00FC44BF" w:rsidP="00FC44BF">
            <w:pPr>
              <w:spacing w:after="0" w:line="240" w:lineRule="auto"/>
              <w:ind w:left="0" w:right="0"/>
              <w:jc w:val="right"/>
              <w:rPr>
                <w:rFonts w:cs="Segoe UI"/>
                <w:color w:val="1F4E79" w:themeColor="accent1" w:themeShade="80"/>
                <w:sz w:val="16"/>
                <w:szCs w:val="16"/>
                <w:lang w:val="en-US"/>
              </w:rPr>
            </w:pPr>
            <w:r w:rsidRPr="00ED5690">
              <w:rPr>
                <w:rFonts w:cs="Segoe UI"/>
                <w:color w:val="1F4E79" w:themeColor="accent1" w:themeShade="80"/>
                <w:sz w:val="16"/>
                <w:szCs w:val="16"/>
              </w:rPr>
              <w:t>175</w:t>
            </w:r>
          </w:p>
        </w:tc>
        <w:tc>
          <w:tcPr>
            <w:tcW w:w="503" w:type="pct"/>
            <w:shd w:val="clear" w:color="auto" w:fill="auto"/>
          </w:tcPr>
          <w:p w14:paraId="168DD8BD" w14:textId="2C97A564" w:rsidR="00FC44BF" w:rsidRPr="00BB70C2" w:rsidRDefault="00FC44BF" w:rsidP="00FC44BF">
            <w:pPr>
              <w:spacing w:after="0" w:line="240" w:lineRule="auto"/>
              <w:ind w:left="0" w:right="0"/>
              <w:jc w:val="right"/>
              <w:rPr>
                <w:rFonts w:cs="Segoe UI"/>
                <w:color w:val="1F4E79" w:themeColor="accent1" w:themeShade="80"/>
                <w:sz w:val="16"/>
                <w:szCs w:val="16"/>
                <w:lang w:val="en-US"/>
              </w:rPr>
            </w:pPr>
            <w:r w:rsidRPr="00ED5690">
              <w:rPr>
                <w:rFonts w:cs="Segoe UI"/>
                <w:color w:val="1F4E79" w:themeColor="accent1" w:themeShade="80"/>
                <w:sz w:val="16"/>
                <w:szCs w:val="16"/>
              </w:rPr>
              <w:t>54</w:t>
            </w:r>
          </w:p>
        </w:tc>
        <w:tc>
          <w:tcPr>
            <w:tcW w:w="504" w:type="pct"/>
            <w:shd w:val="clear" w:color="auto" w:fill="auto"/>
          </w:tcPr>
          <w:p w14:paraId="5AC095D0" w14:textId="50B0C4B2" w:rsidR="00FC44BF" w:rsidRPr="00BB70C2" w:rsidRDefault="00FC44BF" w:rsidP="00FC44BF">
            <w:pPr>
              <w:spacing w:after="0" w:line="240" w:lineRule="auto"/>
              <w:ind w:left="0" w:right="0"/>
              <w:jc w:val="right"/>
              <w:rPr>
                <w:rFonts w:cs="Segoe UI"/>
                <w:color w:val="1F4E79" w:themeColor="accent1" w:themeShade="80"/>
                <w:sz w:val="16"/>
                <w:szCs w:val="16"/>
                <w:lang w:val="en-US"/>
              </w:rPr>
            </w:pPr>
            <w:r w:rsidRPr="00ED5690">
              <w:rPr>
                <w:rFonts w:cs="Segoe UI"/>
                <w:color w:val="1F4E79" w:themeColor="accent1" w:themeShade="80"/>
                <w:sz w:val="16"/>
                <w:szCs w:val="16"/>
              </w:rPr>
              <w:t>674</w:t>
            </w:r>
          </w:p>
        </w:tc>
        <w:tc>
          <w:tcPr>
            <w:tcW w:w="503" w:type="pct"/>
            <w:shd w:val="clear" w:color="auto" w:fill="auto"/>
          </w:tcPr>
          <w:p w14:paraId="29402D85" w14:textId="63EC236C" w:rsidR="00FC44BF" w:rsidRPr="00BB70C2" w:rsidRDefault="00FC44BF" w:rsidP="00FC44BF">
            <w:pPr>
              <w:spacing w:after="0" w:line="240" w:lineRule="auto"/>
              <w:ind w:left="0" w:right="0"/>
              <w:jc w:val="right"/>
              <w:rPr>
                <w:rFonts w:cs="Segoe UI"/>
                <w:color w:val="1F4E79" w:themeColor="accent1" w:themeShade="80"/>
                <w:sz w:val="16"/>
                <w:szCs w:val="16"/>
                <w:lang w:val="en-US"/>
              </w:rPr>
            </w:pPr>
            <w:r w:rsidRPr="00ED5690">
              <w:rPr>
                <w:rFonts w:cs="Segoe UI"/>
                <w:color w:val="1F4E79" w:themeColor="accent1" w:themeShade="80"/>
                <w:sz w:val="16"/>
                <w:szCs w:val="16"/>
              </w:rPr>
              <w:t>7</w:t>
            </w:r>
            <w:r w:rsidR="0024796C">
              <w:rPr>
                <w:rFonts w:cs="Segoe UI"/>
                <w:color w:val="1F4E79" w:themeColor="accent1" w:themeShade="80"/>
                <w:sz w:val="16"/>
                <w:szCs w:val="16"/>
              </w:rPr>
              <w:t>,</w:t>
            </w:r>
            <w:r w:rsidRPr="00ED5690">
              <w:rPr>
                <w:rFonts w:cs="Segoe UI"/>
                <w:color w:val="1F4E79" w:themeColor="accent1" w:themeShade="80"/>
                <w:sz w:val="16"/>
                <w:szCs w:val="16"/>
              </w:rPr>
              <w:t>01</w:t>
            </w:r>
            <w:r>
              <w:rPr>
                <w:rFonts w:cs="Segoe UI"/>
                <w:color w:val="1F4E79" w:themeColor="accent1" w:themeShade="80"/>
                <w:sz w:val="16"/>
                <w:szCs w:val="16"/>
              </w:rPr>
              <w:t>1</w:t>
            </w:r>
          </w:p>
        </w:tc>
        <w:tc>
          <w:tcPr>
            <w:tcW w:w="471" w:type="pct"/>
            <w:shd w:val="clear" w:color="auto" w:fill="auto"/>
          </w:tcPr>
          <w:p w14:paraId="1E1F22CE" w14:textId="2E1BC8F3" w:rsidR="00FC44BF" w:rsidRPr="00BB70C2" w:rsidRDefault="00FC44BF" w:rsidP="00FC44BF">
            <w:pPr>
              <w:spacing w:after="0" w:line="240" w:lineRule="auto"/>
              <w:ind w:left="0" w:right="0"/>
              <w:jc w:val="right"/>
              <w:rPr>
                <w:rFonts w:cs="Segoe UI"/>
                <w:color w:val="1F4E79" w:themeColor="accent1" w:themeShade="80"/>
                <w:sz w:val="16"/>
                <w:szCs w:val="16"/>
                <w:lang w:val="en-US"/>
              </w:rPr>
            </w:pPr>
            <w:r w:rsidRPr="00ED5690">
              <w:rPr>
                <w:rFonts w:cs="Segoe UI"/>
                <w:color w:val="1F4E79" w:themeColor="accent1" w:themeShade="80"/>
                <w:sz w:val="16"/>
                <w:szCs w:val="16"/>
              </w:rPr>
              <w:t>7</w:t>
            </w:r>
            <w:r w:rsidR="0024796C">
              <w:rPr>
                <w:rFonts w:cs="Segoe UI"/>
                <w:color w:val="1F4E79" w:themeColor="accent1" w:themeShade="80"/>
                <w:sz w:val="16"/>
                <w:szCs w:val="16"/>
              </w:rPr>
              <w:t>,</w:t>
            </w:r>
            <w:r w:rsidRPr="00ED5690">
              <w:rPr>
                <w:rFonts w:cs="Segoe UI"/>
                <w:color w:val="1F4E79" w:themeColor="accent1" w:themeShade="80"/>
                <w:sz w:val="16"/>
                <w:szCs w:val="16"/>
              </w:rPr>
              <w:t>914</w:t>
            </w:r>
          </w:p>
        </w:tc>
      </w:tr>
      <w:tr w:rsidR="00FC44BF" w:rsidRPr="00BB70C2" w14:paraId="1CF8B5B6" w14:textId="77777777" w:rsidTr="00D25559">
        <w:trPr>
          <w:trHeight w:val="180"/>
        </w:trPr>
        <w:tc>
          <w:tcPr>
            <w:tcW w:w="2516" w:type="pct"/>
            <w:tcBorders>
              <w:top w:val="nil"/>
              <w:left w:val="nil"/>
              <w:bottom w:val="nil"/>
              <w:right w:val="nil"/>
            </w:tcBorders>
            <w:shd w:val="clear" w:color="auto" w:fill="auto"/>
            <w:vAlign w:val="center"/>
          </w:tcPr>
          <w:p w14:paraId="340E4795" w14:textId="128986C7" w:rsidR="00FC44BF" w:rsidRPr="00BB70C2" w:rsidRDefault="00FC44BF" w:rsidP="00FC44BF">
            <w:pPr>
              <w:spacing w:after="0" w:line="240" w:lineRule="auto"/>
              <w:ind w:left="0" w:right="0"/>
              <w:rPr>
                <w:rFonts w:cs="Segoe UI"/>
                <w:sz w:val="16"/>
                <w:szCs w:val="16"/>
                <w:lang w:val="en-US"/>
              </w:rPr>
            </w:pPr>
            <w:r w:rsidRPr="00586E40">
              <w:rPr>
                <w:rFonts w:cs="Segoe UI"/>
                <w:sz w:val="16"/>
                <w:szCs w:val="16"/>
                <w:lang w:val="en-US"/>
              </w:rPr>
              <w:t>Segment total assets*</w:t>
            </w:r>
          </w:p>
        </w:tc>
        <w:tc>
          <w:tcPr>
            <w:tcW w:w="503" w:type="pct"/>
            <w:shd w:val="clear" w:color="auto" w:fill="auto"/>
          </w:tcPr>
          <w:p w14:paraId="22DCF347" w14:textId="3AE3086F" w:rsidR="00FC44BF" w:rsidRPr="00BB70C2" w:rsidRDefault="00FC44BF" w:rsidP="00FC44BF">
            <w:pPr>
              <w:spacing w:after="0" w:line="240" w:lineRule="auto"/>
              <w:ind w:left="0" w:right="0"/>
              <w:jc w:val="right"/>
              <w:rPr>
                <w:rFonts w:cs="Segoe UI"/>
                <w:color w:val="1F4E79" w:themeColor="accent1" w:themeShade="80"/>
                <w:sz w:val="16"/>
                <w:szCs w:val="16"/>
                <w:lang w:val="en-US"/>
              </w:rPr>
            </w:pPr>
            <w:r w:rsidRPr="00ED5690">
              <w:rPr>
                <w:rFonts w:cs="Segoe UI"/>
                <w:color w:val="1F4E79" w:themeColor="accent1" w:themeShade="80"/>
                <w:sz w:val="16"/>
                <w:szCs w:val="16"/>
              </w:rPr>
              <w:t>57</w:t>
            </w:r>
            <w:r w:rsidR="0024796C">
              <w:rPr>
                <w:rFonts w:cs="Segoe UI"/>
                <w:color w:val="1F4E79" w:themeColor="accent1" w:themeShade="80"/>
                <w:sz w:val="16"/>
                <w:szCs w:val="16"/>
              </w:rPr>
              <w:t>,</w:t>
            </w:r>
            <w:r w:rsidRPr="00ED5690">
              <w:rPr>
                <w:rFonts w:cs="Segoe UI"/>
                <w:color w:val="1F4E79" w:themeColor="accent1" w:themeShade="80"/>
                <w:sz w:val="16"/>
                <w:szCs w:val="16"/>
              </w:rPr>
              <w:t>922</w:t>
            </w:r>
          </w:p>
        </w:tc>
        <w:tc>
          <w:tcPr>
            <w:tcW w:w="503" w:type="pct"/>
            <w:shd w:val="clear" w:color="auto" w:fill="auto"/>
          </w:tcPr>
          <w:p w14:paraId="116D9D99" w14:textId="23CB0E6B" w:rsidR="00FC44BF" w:rsidRPr="00BB70C2" w:rsidRDefault="00FC44BF" w:rsidP="00FC44BF">
            <w:pPr>
              <w:spacing w:after="0" w:line="240" w:lineRule="auto"/>
              <w:ind w:left="0" w:right="0"/>
              <w:jc w:val="right"/>
              <w:rPr>
                <w:rFonts w:cs="Segoe UI"/>
                <w:color w:val="1F4E79" w:themeColor="accent1" w:themeShade="80"/>
                <w:sz w:val="16"/>
                <w:szCs w:val="16"/>
                <w:lang w:val="en-US"/>
              </w:rPr>
            </w:pPr>
            <w:r w:rsidRPr="00ED5690">
              <w:rPr>
                <w:rFonts w:cs="Segoe UI"/>
                <w:color w:val="1F4E79" w:themeColor="accent1" w:themeShade="80"/>
                <w:sz w:val="16"/>
                <w:szCs w:val="16"/>
              </w:rPr>
              <w:t>11</w:t>
            </w:r>
            <w:r w:rsidR="0024796C">
              <w:rPr>
                <w:rFonts w:cs="Segoe UI"/>
                <w:color w:val="1F4E79" w:themeColor="accent1" w:themeShade="80"/>
                <w:sz w:val="16"/>
                <w:szCs w:val="16"/>
              </w:rPr>
              <w:t>,</w:t>
            </w:r>
            <w:r w:rsidRPr="00ED5690">
              <w:rPr>
                <w:rFonts w:cs="Segoe UI"/>
                <w:color w:val="1F4E79" w:themeColor="accent1" w:themeShade="80"/>
                <w:sz w:val="16"/>
                <w:szCs w:val="16"/>
              </w:rPr>
              <w:t>669</w:t>
            </w:r>
          </w:p>
        </w:tc>
        <w:tc>
          <w:tcPr>
            <w:tcW w:w="504" w:type="pct"/>
            <w:shd w:val="clear" w:color="auto" w:fill="auto"/>
          </w:tcPr>
          <w:p w14:paraId="3543AFE7" w14:textId="30F99231" w:rsidR="00FC44BF" w:rsidRPr="00BB70C2" w:rsidRDefault="00FC44BF" w:rsidP="00FC44BF">
            <w:pPr>
              <w:spacing w:after="0" w:line="240" w:lineRule="auto"/>
              <w:ind w:left="0" w:right="0"/>
              <w:jc w:val="right"/>
              <w:rPr>
                <w:rFonts w:cs="Segoe UI"/>
                <w:color w:val="1F4E79" w:themeColor="accent1" w:themeShade="80"/>
                <w:sz w:val="16"/>
                <w:szCs w:val="16"/>
                <w:lang w:val="en-US"/>
              </w:rPr>
            </w:pPr>
            <w:r w:rsidRPr="00ED5690">
              <w:rPr>
                <w:rFonts w:cs="Segoe UI"/>
                <w:color w:val="1F4E79" w:themeColor="accent1" w:themeShade="80"/>
                <w:sz w:val="16"/>
                <w:szCs w:val="16"/>
              </w:rPr>
              <w:t>30</w:t>
            </w:r>
            <w:r w:rsidR="0024796C">
              <w:rPr>
                <w:rFonts w:cs="Segoe UI"/>
                <w:color w:val="1F4E79" w:themeColor="accent1" w:themeShade="80"/>
                <w:sz w:val="16"/>
                <w:szCs w:val="16"/>
              </w:rPr>
              <w:t>,</w:t>
            </w:r>
            <w:r w:rsidRPr="00ED5690">
              <w:rPr>
                <w:rFonts w:cs="Segoe UI"/>
                <w:color w:val="1F4E79" w:themeColor="accent1" w:themeShade="80"/>
                <w:sz w:val="16"/>
                <w:szCs w:val="16"/>
              </w:rPr>
              <w:t>316</w:t>
            </w:r>
          </w:p>
        </w:tc>
        <w:tc>
          <w:tcPr>
            <w:tcW w:w="503" w:type="pct"/>
            <w:shd w:val="clear" w:color="auto" w:fill="auto"/>
          </w:tcPr>
          <w:p w14:paraId="00C0090A" w14:textId="10FAF139" w:rsidR="00FC44BF" w:rsidRPr="00BB70C2" w:rsidRDefault="00FC44BF" w:rsidP="00FC44BF">
            <w:pPr>
              <w:spacing w:after="0" w:line="240" w:lineRule="auto"/>
              <w:ind w:left="0" w:right="0"/>
              <w:jc w:val="right"/>
              <w:rPr>
                <w:rFonts w:cs="Segoe UI"/>
                <w:color w:val="1F4E79" w:themeColor="accent1" w:themeShade="80"/>
                <w:sz w:val="16"/>
                <w:szCs w:val="16"/>
                <w:lang w:val="en-US"/>
              </w:rPr>
            </w:pPr>
            <w:r w:rsidRPr="00ED5690">
              <w:rPr>
                <w:rFonts w:cs="Segoe UI"/>
                <w:color w:val="1F4E79" w:themeColor="accent1" w:themeShade="80"/>
                <w:sz w:val="16"/>
                <w:szCs w:val="16"/>
              </w:rPr>
              <w:t>118</w:t>
            </w:r>
            <w:r w:rsidR="0024796C">
              <w:rPr>
                <w:rFonts w:cs="Segoe UI"/>
                <w:color w:val="1F4E79" w:themeColor="accent1" w:themeShade="80"/>
                <w:sz w:val="16"/>
                <w:szCs w:val="16"/>
              </w:rPr>
              <w:t>,</w:t>
            </w:r>
            <w:r w:rsidRPr="00ED5690">
              <w:rPr>
                <w:rFonts w:cs="Segoe UI"/>
                <w:color w:val="1F4E79" w:themeColor="accent1" w:themeShade="80"/>
                <w:sz w:val="16"/>
                <w:szCs w:val="16"/>
              </w:rPr>
              <w:t>418</w:t>
            </w:r>
          </w:p>
        </w:tc>
        <w:tc>
          <w:tcPr>
            <w:tcW w:w="471" w:type="pct"/>
            <w:shd w:val="clear" w:color="auto" w:fill="auto"/>
          </w:tcPr>
          <w:p w14:paraId="6227691F" w14:textId="01441821" w:rsidR="00FC44BF" w:rsidRPr="00BB70C2" w:rsidRDefault="00FC44BF" w:rsidP="00FC44BF">
            <w:pPr>
              <w:spacing w:after="0" w:line="240" w:lineRule="auto"/>
              <w:ind w:left="0" w:right="0"/>
              <w:jc w:val="right"/>
              <w:rPr>
                <w:rFonts w:cs="Segoe UI"/>
                <w:color w:val="1F4E79" w:themeColor="accent1" w:themeShade="80"/>
                <w:sz w:val="16"/>
                <w:szCs w:val="16"/>
                <w:lang w:val="en-US"/>
              </w:rPr>
            </w:pPr>
            <w:r w:rsidRPr="00ED5690">
              <w:rPr>
                <w:rFonts w:cs="Segoe UI"/>
                <w:color w:val="1F4E79" w:themeColor="accent1" w:themeShade="80"/>
                <w:sz w:val="16"/>
                <w:szCs w:val="16"/>
              </w:rPr>
              <w:t>218</w:t>
            </w:r>
            <w:r w:rsidR="0024796C">
              <w:rPr>
                <w:rFonts w:cs="Segoe UI"/>
                <w:color w:val="1F4E79" w:themeColor="accent1" w:themeShade="80"/>
                <w:sz w:val="16"/>
                <w:szCs w:val="16"/>
              </w:rPr>
              <w:t>,</w:t>
            </w:r>
            <w:r w:rsidRPr="00ED5690">
              <w:rPr>
                <w:rFonts w:cs="Segoe UI"/>
                <w:color w:val="1F4E79" w:themeColor="accent1" w:themeShade="80"/>
                <w:sz w:val="16"/>
                <w:szCs w:val="16"/>
              </w:rPr>
              <w:t>325</w:t>
            </w:r>
          </w:p>
        </w:tc>
      </w:tr>
      <w:tr w:rsidR="00FC44BF" w:rsidRPr="00BB70C2" w14:paraId="3F2B2BDC" w14:textId="77777777" w:rsidTr="00D25559">
        <w:trPr>
          <w:trHeight w:val="180"/>
        </w:trPr>
        <w:tc>
          <w:tcPr>
            <w:tcW w:w="2516" w:type="pct"/>
            <w:tcBorders>
              <w:top w:val="nil"/>
              <w:left w:val="nil"/>
              <w:bottom w:val="nil"/>
              <w:right w:val="nil"/>
            </w:tcBorders>
            <w:shd w:val="clear" w:color="auto" w:fill="auto"/>
            <w:vAlign w:val="center"/>
          </w:tcPr>
          <w:p w14:paraId="5CF6B87B" w14:textId="6942A4CE" w:rsidR="00FC44BF" w:rsidRPr="00BB70C2" w:rsidRDefault="00FC44BF" w:rsidP="00FC44BF">
            <w:pPr>
              <w:spacing w:after="0" w:line="240" w:lineRule="auto"/>
              <w:ind w:left="0" w:right="0"/>
              <w:rPr>
                <w:rFonts w:eastAsia="Arial Unicode MS" w:cs="Segoe UI"/>
                <w:sz w:val="16"/>
                <w:szCs w:val="16"/>
                <w:lang w:val="en-US"/>
              </w:rPr>
            </w:pPr>
            <w:r w:rsidRPr="00586E40">
              <w:rPr>
                <w:rFonts w:cs="Segoe UI"/>
                <w:sz w:val="16"/>
                <w:szCs w:val="16"/>
                <w:lang w:val="en-US"/>
              </w:rPr>
              <w:t>Loan and related liabilities</w:t>
            </w:r>
          </w:p>
        </w:tc>
        <w:tc>
          <w:tcPr>
            <w:tcW w:w="503" w:type="pct"/>
            <w:shd w:val="clear" w:color="auto" w:fill="auto"/>
          </w:tcPr>
          <w:p w14:paraId="00102F96" w14:textId="3B17B133" w:rsidR="00FC44BF" w:rsidRPr="00BB70C2" w:rsidRDefault="00FC44BF" w:rsidP="00FC44BF">
            <w:pPr>
              <w:spacing w:after="0" w:line="240" w:lineRule="auto"/>
              <w:ind w:left="0" w:right="0"/>
              <w:jc w:val="right"/>
              <w:rPr>
                <w:rFonts w:cs="Segoe UI"/>
                <w:sz w:val="16"/>
                <w:szCs w:val="16"/>
                <w:lang w:val="en-US"/>
              </w:rPr>
            </w:pPr>
            <w:r w:rsidRPr="00ED5690">
              <w:rPr>
                <w:rFonts w:cs="Segoe UI"/>
                <w:color w:val="1F4E79" w:themeColor="accent1" w:themeShade="80"/>
                <w:sz w:val="16"/>
                <w:szCs w:val="16"/>
              </w:rPr>
              <w:t>76</w:t>
            </w:r>
            <w:r w:rsidR="0024796C">
              <w:rPr>
                <w:rFonts w:cs="Segoe UI"/>
                <w:color w:val="1F4E79" w:themeColor="accent1" w:themeShade="80"/>
                <w:sz w:val="16"/>
                <w:szCs w:val="16"/>
              </w:rPr>
              <w:t>,</w:t>
            </w:r>
            <w:r w:rsidRPr="00ED5690">
              <w:rPr>
                <w:rFonts w:cs="Segoe UI"/>
                <w:color w:val="1F4E79" w:themeColor="accent1" w:themeShade="80"/>
                <w:sz w:val="16"/>
                <w:szCs w:val="16"/>
              </w:rPr>
              <w:t>467</w:t>
            </w:r>
          </w:p>
        </w:tc>
        <w:tc>
          <w:tcPr>
            <w:tcW w:w="503" w:type="pct"/>
            <w:shd w:val="clear" w:color="auto" w:fill="auto"/>
          </w:tcPr>
          <w:p w14:paraId="07FE4C5C" w14:textId="18FBAA96" w:rsidR="00FC44BF" w:rsidRPr="00BB70C2" w:rsidRDefault="00FC44BF" w:rsidP="00FC44BF">
            <w:pPr>
              <w:spacing w:after="0" w:line="240" w:lineRule="auto"/>
              <w:ind w:left="0" w:right="0"/>
              <w:jc w:val="right"/>
              <w:rPr>
                <w:rFonts w:cs="Segoe UI"/>
                <w:sz w:val="16"/>
                <w:szCs w:val="16"/>
                <w:lang w:val="en-US"/>
              </w:rPr>
            </w:pPr>
          </w:p>
        </w:tc>
        <w:tc>
          <w:tcPr>
            <w:tcW w:w="504" w:type="pct"/>
            <w:shd w:val="clear" w:color="auto" w:fill="auto"/>
          </w:tcPr>
          <w:p w14:paraId="41C4281C" w14:textId="35DB03E4" w:rsidR="00FC44BF" w:rsidRPr="00BB70C2" w:rsidRDefault="00FC44BF" w:rsidP="00FC44BF">
            <w:pPr>
              <w:spacing w:after="0" w:line="240" w:lineRule="auto"/>
              <w:ind w:left="0" w:right="0"/>
              <w:jc w:val="right"/>
              <w:rPr>
                <w:rFonts w:cs="Segoe UI"/>
                <w:sz w:val="16"/>
                <w:szCs w:val="16"/>
                <w:lang w:val="en-US"/>
              </w:rPr>
            </w:pPr>
            <w:r>
              <w:rPr>
                <w:rFonts w:cs="Segoe UI"/>
                <w:color w:val="1F4E79" w:themeColor="accent1" w:themeShade="80"/>
                <w:sz w:val="16"/>
                <w:szCs w:val="16"/>
              </w:rPr>
              <w:t>(</w:t>
            </w:r>
            <w:r w:rsidRPr="00ED5690">
              <w:rPr>
                <w:rFonts w:cs="Segoe UI"/>
                <w:color w:val="1F4E79" w:themeColor="accent1" w:themeShade="80"/>
                <w:sz w:val="16"/>
                <w:szCs w:val="16"/>
              </w:rPr>
              <w:t>55</w:t>
            </w:r>
            <w:r>
              <w:rPr>
                <w:rFonts w:cs="Segoe UI"/>
                <w:color w:val="1F4E79" w:themeColor="accent1" w:themeShade="80"/>
                <w:sz w:val="16"/>
                <w:szCs w:val="16"/>
              </w:rPr>
              <w:t>)</w:t>
            </w:r>
          </w:p>
        </w:tc>
        <w:tc>
          <w:tcPr>
            <w:tcW w:w="503" w:type="pct"/>
            <w:shd w:val="clear" w:color="auto" w:fill="auto"/>
          </w:tcPr>
          <w:p w14:paraId="1D4394A2" w14:textId="2E31136D" w:rsidR="00FC44BF" w:rsidRPr="00BB70C2" w:rsidRDefault="00FC44BF" w:rsidP="00FC44BF">
            <w:pPr>
              <w:spacing w:after="0" w:line="240" w:lineRule="auto"/>
              <w:ind w:left="0" w:right="0"/>
              <w:jc w:val="right"/>
              <w:rPr>
                <w:rFonts w:cs="Segoe UI"/>
                <w:sz w:val="16"/>
                <w:szCs w:val="16"/>
                <w:lang w:val="en-US"/>
              </w:rPr>
            </w:pPr>
            <w:r w:rsidRPr="00ED5690">
              <w:rPr>
                <w:rFonts w:cs="Segoe UI"/>
                <w:color w:val="1F4E79" w:themeColor="accent1" w:themeShade="80"/>
                <w:sz w:val="16"/>
                <w:szCs w:val="16"/>
              </w:rPr>
              <w:t>3</w:t>
            </w:r>
          </w:p>
        </w:tc>
        <w:tc>
          <w:tcPr>
            <w:tcW w:w="471" w:type="pct"/>
            <w:shd w:val="clear" w:color="auto" w:fill="auto"/>
          </w:tcPr>
          <w:p w14:paraId="44A9BFAD" w14:textId="6ADD2115" w:rsidR="00FC44BF" w:rsidRPr="00BB70C2" w:rsidRDefault="00FC44BF" w:rsidP="00FC44BF">
            <w:pPr>
              <w:spacing w:after="0" w:line="240" w:lineRule="auto"/>
              <w:ind w:left="0" w:right="0"/>
              <w:jc w:val="right"/>
              <w:rPr>
                <w:rFonts w:cs="Segoe UI"/>
                <w:sz w:val="16"/>
                <w:szCs w:val="16"/>
                <w:lang w:val="en-US"/>
              </w:rPr>
            </w:pPr>
            <w:r w:rsidRPr="00ED5690">
              <w:rPr>
                <w:rFonts w:cs="Segoe UI"/>
                <w:color w:val="1F4E79" w:themeColor="accent1" w:themeShade="80"/>
                <w:sz w:val="16"/>
                <w:szCs w:val="16"/>
              </w:rPr>
              <w:t>76</w:t>
            </w:r>
            <w:r w:rsidR="0024796C">
              <w:rPr>
                <w:rFonts w:cs="Segoe UI"/>
                <w:color w:val="1F4E79" w:themeColor="accent1" w:themeShade="80"/>
                <w:sz w:val="16"/>
                <w:szCs w:val="16"/>
              </w:rPr>
              <w:t>,</w:t>
            </w:r>
            <w:r w:rsidRPr="00ED5690">
              <w:rPr>
                <w:rFonts w:cs="Segoe UI"/>
                <w:color w:val="1F4E79" w:themeColor="accent1" w:themeShade="80"/>
                <w:sz w:val="16"/>
                <w:szCs w:val="16"/>
              </w:rPr>
              <w:t>415</w:t>
            </w:r>
          </w:p>
        </w:tc>
      </w:tr>
      <w:tr w:rsidR="00FC44BF" w:rsidRPr="00BB70C2" w14:paraId="43C8E9D6" w14:textId="77777777" w:rsidTr="00396742">
        <w:trPr>
          <w:trHeight w:val="180"/>
        </w:trPr>
        <w:tc>
          <w:tcPr>
            <w:tcW w:w="2516" w:type="pct"/>
            <w:tcBorders>
              <w:top w:val="nil"/>
              <w:left w:val="nil"/>
              <w:bottom w:val="nil"/>
              <w:right w:val="nil"/>
            </w:tcBorders>
            <w:shd w:val="clear" w:color="auto" w:fill="auto"/>
            <w:vAlign w:val="center"/>
          </w:tcPr>
          <w:p w14:paraId="0538F266" w14:textId="51DAF3C7" w:rsidR="00FC44BF" w:rsidRPr="00BB70C2" w:rsidRDefault="00FC44BF" w:rsidP="00FC44BF">
            <w:pPr>
              <w:spacing w:after="0" w:line="240" w:lineRule="auto"/>
              <w:ind w:left="0" w:right="0"/>
              <w:jc w:val="both"/>
              <w:rPr>
                <w:rFonts w:cs="Segoe UI"/>
                <w:sz w:val="16"/>
                <w:szCs w:val="16"/>
                <w:lang w:val="en-US"/>
              </w:rPr>
            </w:pPr>
            <w:r w:rsidRPr="00586E40">
              <w:rPr>
                <w:rFonts w:cs="Segoe UI"/>
                <w:sz w:val="16"/>
                <w:szCs w:val="16"/>
                <w:lang w:val="en-US"/>
              </w:rPr>
              <w:t>Segment total liabilities</w:t>
            </w:r>
          </w:p>
        </w:tc>
        <w:tc>
          <w:tcPr>
            <w:tcW w:w="503" w:type="pct"/>
            <w:tcBorders>
              <w:bottom w:val="single" w:sz="4" w:space="0" w:color="5B869D"/>
            </w:tcBorders>
            <w:shd w:val="clear" w:color="auto" w:fill="auto"/>
            <w:vAlign w:val="bottom"/>
          </w:tcPr>
          <w:p w14:paraId="74B7E0FC" w14:textId="18A48F41" w:rsidR="00FC44BF" w:rsidRPr="00BB70C2" w:rsidRDefault="00FC44BF" w:rsidP="00FC44BF">
            <w:pPr>
              <w:spacing w:after="0" w:line="240" w:lineRule="auto"/>
              <w:ind w:left="0" w:right="0"/>
              <w:jc w:val="right"/>
              <w:rPr>
                <w:rFonts w:cs="Segoe UI"/>
                <w:sz w:val="16"/>
                <w:szCs w:val="16"/>
                <w:lang w:val="en-US"/>
              </w:rPr>
            </w:pPr>
            <w:r w:rsidRPr="00ED5690">
              <w:rPr>
                <w:rFonts w:cs="Segoe UI"/>
                <w:color w:val="1F4E79" w:themeColor="accent1" w:themeShade="80"/>
                <w:sz w:val="16"/>
                <w:szCs w:val="16"/>
              </w:rPr>
              <w:t>85</w:t>
            </w:r>
            <w:r w:rsidR="0024796C">
              <w:rPr>
                <w:rFonts w:cs="Segoe UI"/>
                <w:color w:val="1F4E79" w:themeColor="accent1" w:themeShade="80"/>
                <w:sz w:val="16"/>
                <w:szCs w:val="16"/>
              </w:rPr>
              <w:t>,</w:t>
            </w:r>
            <w:r w:rsidRPr="00ED5690">
              <w:rPr>
                <w:rFonts w:cs="Segoe UI"/>
                <w:color w:val="1F4E79" w:themeColor="accent1" w:themeShade="80"/>
                <w:sz w:val="16"/>
                <w:szCs w:val="16"/>
              </w:rPr>
              <w:t>603</w:t>
            </w:r>
          </w:p>
        </w:tc>
        <w:tc>
          <w:tcPr>
            <w:tcW w:w="503" w:type="pct"/>
            <w:tcBorders>
              <w:bottom w:val="single" w:sz="4" w:space="0" w:color="5B869D"/>
            </w:tcBorders>
            <w:shd w:val="clear" w:color="auto" w:fill="auto"/>
            <w:vAlign w:val="bottom"/>
          </w:tcPr>
          <w:p w14:paraId="4D3F0AA6" w14:textId="28529890" w:rsidR="00FC44BF" w:rsidRPr="00BB70C2" w:rsidRDefault="00FC44BF" w:rsidP="00FC44BF">
            <w:pPr>
              <w:spacing w:after="0" w:line="240" w:lineRule="auto"/>
              <w:ind w:left="0" w:right="0"/>
              <w:jc w:val="right"/>
              <w:rPr>
                <w:rFonts w:cs="Segoe UI"/>
                <w:sz w:val="16"/>
                <w:szCs w:val="16"/>
                <w:lang w:val="en-US"/>
              </w:rPr>
            </w:pPr>
            <w:r w:rsidRPr="00ED5690">
              <w:rPr>
                <w:rFonts w:cs="Segoe UI"/>
                <w:color w:val="1F4E79" w:themeColor="accent1" w:themeShade="80"/>
                <w:sz w:val="16"/>
                <w:szCs w:val="16"/>
              </w:rPr>
              <w:t>360</w:t>
            </w:r>
          </w:p>
        </w:tc>
        <w:tc>
          <w:tcPr>
            <w:tcW w:w="504" w:type="pct"/>
            <w:tcBorders>
              <w:bottom w:val="single" w:sz="4" w:space="0" w:color="5B869D"/>
            </w:tcBorders>
            <w:shd w:val="clear" w:color="auto" w:fill="auto"/>
            <w:vAlign w:val="bottom"/>
          </w:tcPr>
          <w:p w14:paraId="068859C0" w14:textId="5350C3A6" w:rsidR="00FC44BF" w:rsidRPr="00BB70C2" w:rsidRDefault="00FC44BF" w:rsidP="00FC44BF">
            <w:pPr>
              <w:spacing w:after="0" w:line="240" w:lineRule="auto"/>
              <w:ind w:left="0" w:right="0"/>
              <w:jc w:val="right"/>
              <w:rPr>
                <w:rFonts w:cs="Segoe UI"/>
                <w:sz w:val="16"/>
                <w:szCs w:val="16"/>
                <w:lang w:val="en-US"/>
              </w:rPr>
            </w:pPr>
            <w:r w:rsidRPr="00ED5690">
              <w:rPr>
                <w:rFonts w:cs="Segoe UI"/>
                <w:color w:val="1F4E79" w:themeColor="accent1" w:themeShade="80"/>
                <w:sz w:val="16"/>
                <w:szCs w:val="16"/>
              </w:rPr>
              <w:t>7</w:t>
            </w:r>
            <w:r w:rsidR="0024796C">
              <w:rPr>
                <w:rFonts w:cs="Segoe UI"/>
                <w:color w:val="1F4E79" w:themeColor="accent1" w:themeShade="80"/>
                <w:sz w:val="16"/>
                <w:szCs w:val="16"/>
              </w:rPr>
              <w:t>,</w:t>
            </w:r>
            <w:r w:rsidRPr="00ED5690">
              <w:rPr>
                <w:rFonts w:cs="Segoe UI"/>
                <w:color w:val="1F4E79" w:themeColor="accent1" w:themeShade="80"/>
                <w:sz w:val="16"/>
                <w:szCs w:val="16"/>
              </w:rPr>
              <w:t>642</w:t>
            </w:r>
          </w:p>
        </w:tc>
        <w:tc>
          <w:tcPr>
            <w:tcW w:w="503" w:type="pct"/>
            <w:tcBorders>
              <w:bottom w:val="single" w:sz="4" w:space="0" w:color="5B869D"/>
            </w:tcBorders>
            <w:shd w:val="clear" w:color="auto" w:fill="auto"/>
            <w:vAlign w:val="bottom"/>
          </w:tcPr>
          <w:p w14:paraId="37E7CD41" w14:textId="1B8BEA0B" w:rsidR="00FC44BF" w:rsidRPr="00BB70C2" w:rsidRDefault="00FC44BF" w:rsidP="00FC44BF">
            <w:pPr>
              <w:spacing w:after="0" w:line="240" w:lineRule="auto"/>
              <w:ind w:left="0" w:right="0"/>
              <w:jc w:val="right"/>
              <w:rPr>
                <w:rFonts w:cs="Segoe UI"/>
                <w:sz w:val="16"/>
                <w:szCs w:val="16"/>
                <w:lang w:val="en-US"/>
              </w:rPr>
            </w:pPr>
            <w:r w:rsidRPr="00ED5690">
              <w:rPr>
                <w:rFonts w:cs="Segoe UI"/>
                <w:color w:val="1F4E79" w:themeColor="accent1" w:themeShade="80"/>
                <w:sz w:val="16"/>
                <w:szCs w:val="16"/>
              </w:rPr>
              <w:t>4</w:t>
            </w:r>
            <w:r w:rsidR="0024796C">
              <w:rPr>
                <w:rFonts w:cs="Segoe UI"/>
                <w:color w:val="1F4E79" w:themeColor="accent1" w:themeShade="80"/>
                <w:sz w:val="16"/>
                <w:szCs w:val="16"/>
              </w:rPr>
              <w:t>,</w:t>
            </w:r>
            <w:r w:rsidRPr="00ED5690">
              <w:rPr>
                <w:rFonts w:cs="Segoe UI"/>
                <w:color w:val="1F4E79" w:themeColor="accent1" w:themeShade="80"/>
                <w:sz w:val="16"/>
                <w:szCs w:val="16"/>
              </w:rPr>
              <w:t>393</w:t>
            </w:r>
          </w:p>
        </w:tc>
        <w:tc>
          <w:tcPr>
            <w:tcW w:w="471" w:type="pct"/>
            <w:tcBorders>
              <w:bottom w:val="single" w:sz="4" w:space="0" w:color="5B869D"/>
            </w:tcBorders>
            <w:shd w:val="clear" w:color="auto" w:fill="auto"/>
            <w:vAlign w:val="bottom"/>
          </w:tcPr>
          <w:p w14:paraId="52B9FA6C" w14:textId="1527AB9D" w:rsidR="00FC44BF" w:rsidRPr="00BB70C2" w:rsidRDefault="00FC44BF" w:rsidP="00FC44BF">
            <w:pPr>
              <w:spacing w:after="0" w:line="240" w:lineRule="auto"/>
              <w:ind w:left="0" w:right="0"/>
              <w:jc w:val="right"/>
              <w:rPr>
                <w:rFonts w:cs="Segoe UI"/>
                <w:sz w:val="16"/>
                <w:szCs w:val="16"/>
                <w:lang w:val="en-US"/>
              </w:rPr>
            </w:pPr>
            <w:r w:rsidRPr="00ED5690">
              <w:rPr>
                <w:rFonts w:cs="Segoe UI"/>
                <w:color w:val="1F4E79" w:themeColor="accent1" w:themeShade="80"/>
                <w:sz w:val="16"/>
                <w:szCs w:val="16"/>
              </w:rPr>
              <w:t>97</w:t>
            </w:r>
            <w:r w:rsidR="0024796C">
              <w:rPr>
                <w:rFonts w:cs="Segoe UI"/>
                <w:color w:val="1F4E79" w:themeColor="accent1" w:themeShade="80"/>
                <w:sz w:val="16"/>
                <w:szCs w:val="16"/>
              </w:rPr>
              <w:t>,</w:t>
            </w:r>
            <w:r w:rsidRPr="00ED5690">
              <w:rPr>
                <w:rFonts w:cs="Segoe UI"/>
                <w:color w:val="1F4E79" w:themeColor="accent1" w:themeShade="80"/>
                <w:sz w:val="16"/>
                <w:szCs w:val="16"/>
              </w:rPr>
              <w:t>998</w:t>
            </w:r>
          </w:p>
        </w:tc>
      </w:tr>
    </w:tbl>
    <w:p w14:paraId="0DBF801A" w14:textId="77777777" w:rsidR="003A134D" w:rsidRPr="00BB70C2" w:rsidRDefault="003A134D" w:rsidP="003A134D">
      <w:pPr>
        <w:spacing w:after="0" w:line="240" w:lineRule="auto"/>
        <w:ind w:left="0" w:right="0"/>
        <w:jc w:val="both"/>
        <w:rPr>
          <w:rFonts w:cs="Segoe UI"/>
          <w:sz w:val="16"/>
          <w:szCs w:val="16"/>
          <w:lang w:val="en-US"/>
        </w:rPr>
      </w:pPr>
    </w:p>
    <w:p w14:paraId="06A21242" w14:textId="168A6034" w:rsidR="00ED6043" w:rsidRPr="00BB70C2" w:rsidRDefault="00247F5D" w:rsidP="003A134D">
      <w:pPr>
        <w:spacing w:after="0" w:line="240" w:lineRule="auto"/>
        <w:ind w:left="0" w:right="0"/>
        <w:jc w:val="both"/>
        <w:rPr>
          <w:rFonts w:cs="Segoe UI"/>
          <w:sz w:val="16"/>
          <w:szCs w:val="16"/>
          <w:lang w:val="en-US"/>
        </w:rPr>
      </w:pPr>
      <w:r w:rsidRPr="00735053">
        <w:rPr>
          <w:rFonts w:cs="Segoe UI"/>
          <w:i/>
          <w:sz w:val="16"/>
          <w:szCs w:val="16"/>
          <w:lang w:val="en-US"/>
        </w:rPr>
        <w:t>Segment total assets*</w:t>
      </w:r>
      <w:r w:rsidRPr="00BB70C2">
        <w:rPr>
          <w:rFonts w:cs="Segoe UI"/>
          <w:sz w:val="16"/>
          <w:szCs w:val="16"/>
          <w:lang w:val="en-US"/>
        </w:rPr>
        <w:t xml:space="preserve"> - total assets of the Company, excluded Cash and cash equivalents and short term deposits at </w:t>
      </w:r>
      <w:r w:rsidR="00570193" w:rsidRPr="00BB70C2">
        <w:rPr>
          <w:rFonts w:cs="Segoe UI"/>
          <w:sz w:val="16"/>
          <w:szCs w:val="16"/>
          <w:lang w:val="en-US"/>
        </w:rPr>
        <w:t>the period end</w:t>
      </w:r>
      <w:r w:rsidRPr="00BB70C2">
        <w:rPr>
          <w:rFonts w:cs="Segoe UI"/>
          <w:sz w:val="16"/>
          <w:szCs w:val="16"/>
          <w:lang w:val="en-US"/>
        </w:rPr>
        <w:t>.</w:t>
      </w:r>
    </w:p>
    <w:p w14:paraId="75615F9D" w14:textId="77777777" w:rsidR="00247F5D" w:rsidRPr="00BB70C2" w:rsidRDefault="00247F5D" w:rsidP="003A134D">
      <w:pPr>
        <w:spacing w:after="0" w:line="240" w:lineRule="auto"/>
        <w:ind w:left="0" w:right="0"/>
        <w:jc w:val="both"/>
        <w:rPr>
          <w:rFonts w:cs="Segoe UI"/>
          <w:sz w:val="16"/>
          <w:szCs w:val="16"/>
          <w:lang w:val="en-US"/>
        </w:rPr>
      </w:pPr>
    </w:p>
    <w:p w14:paraId="12A312EB" w14:textId="72D8B0D7" w:rsidR="003A134D" w:rsidRPr="00BB70C2" w:rsidRDefault="003A134D" w:rsidP="003A134D">
      <w:pPr>
        <w:pStyle w:val="ASegoeUILight12"/>
        <w:rPr>
          <w:rStyle w:val="Antrat1Diagrama"/>
          <w:rFonts w:ascii="Segoe UI Light" w:eastAsiaTheme="majorEastAsia" w:hAnsi="Segoe UI Light"/>
          <w:lang w:val="en-US"/>
        </w:rPr>
      </w:pPr>
      <w:bookmarkStart w:id="23" w:name="RANGE!A1:E38"/>
      <w:bookmarkStart w:id="24" w:name="_Toc505073782"/>
      <w:bookmarkStart w:id="25" w:name="_Ref365621016"/>
      <w:bookmarkEnd w:id="21"/>
      <w:bookmarkEnd w:id="22"/>
      <w:bookmarkEnd w:id="23"/>
      <w:r w:rsidRPr="00BB70C2">
        <w:rPr>
          <w:rStyle w:val="Antrat1Diagrama"/>
          <w:rFonts w:ascii="Segoe UI Light" w:eastAsiaTheme="majorEastAsia" w:hAnsi="Segoe UI Light"/>
          <w:lang w:val="en-US"/>
        </w:rPr>
        <w:t>Long-term receivables and accrued</w:t>
      </w:r>
      <w:r w:rsidR="008C79F3">
        <w:rPr>
          <w:rStyle w:val="Antrat1Diagrama"/>
          <w:rFonts w:ascii="Segoe UI Light" w:eastAsiaTheme="majorEastAsia" w:hAnsi="Segoe UI Light"/>
          <w:lang w:val="en-US"/>
        </w:rPr>
        <w:t xml:space="preserve"> RENT</w:t>
      </w:r>
      <w:r w:rsidRPr="00BB70C2">
        <w:rPr>
          <w:rStyle w:val="Antrat1Diagrama"/>
          <w:rFonts w:ascii="Segoe UI Light" w:eastAsiaTheme="majorEastAsia" w:hAnsi="Segoe UI Light"/>
          <w:lang w:val="en-US"/>
        </w:rPr>
        <w:t xml:space="preserve"> income</w:t>
      </w:r>
      <w:bookmarkEnd w:id="24"/>
    </w:p>
    <w:p w14:paraId="151989E8" w14:textId="10808FD8" w:rsidR="003A134D" w:rsidRDefault="003A134D" w:rsidP="003A134D">
      <w:pPr>
        <w:pStyle w:val="ASegoeUILight12"/>
        <w:numPr>
          <w:ilvl w:val="0"/>
          <w:numId w:val="0"/>
        </w:numPr>
        <w:ind w:left="-66"/>
        <w:rPr>
          <w:rStyle w:val="Antrat1Diagrama"/>
          <w:rFonts w:ascii="Segoe UI" w:eastAsiaTheme="majorEastAsia" w:hAnsi="Segoe UI" w:cs="Segoe UI"/>
          <w:sz w:val="16"/>
          <w:szCs w:val="16"/>
          <w:lang w:val="en-US"/>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02021B" w:rsidRPr="00EA3E9F" w14:paraId="1C20E916" w14:textId="77777777" w:rsidTr="00C34BCD">
        <w:trPr>
          <w:trHeight w:val="186"/>
        </w:trPr>
        <w:tc>
          <w:tcPr>
            <w:tcW w:w="6379" w:type="dxa"/>
            <w:tcBorders>
              <w:top w:val="nil"/>
              <w:left w:val="nil"/>
              <w:bottom w:val="nil"/>
              <w:right w:val="nil"/>
            </w:tcBorders>
            <w:noWrap/>
            <w:tcMar>
              <w:top w:w="15" w:type="dxa"/>
              <w:left w:w="15" w:type="dxa"/>
              <w:bottom w:w="0" w:type="dxa"/>
              <w:right w:w="15" w:type="dxa"/>
            </w:tcMar>
            <w:vAlign w:val="bottom"/>
          </w:tcPr>
          <w:p w14:paraId="3C3F1EFA" w14:textId="77777777" w:rsidR="0002021B" w:rsidRPr="00EA3E9F" w:rsidRDefault="0002021B" w:rsidP="00C34BCD">
            <w:pPr>
              <w:spacing w:after="0" w:line="240" w:lineRule="auto"/>
              <w:ind w:left="0" w:right="0"/>
              <w:rPr>
                <w:rFonts w:eastAsia="Arial Unicode MS" w:cs="Segoe UI"/>
                <w:sz w:val="16"/>
                <w:szCs w:val="16"/>
              </w:rPr>
            </w:pPr>
          </w:p>
        </w:tc>
        <w:tc>
          <w:tcPr>
            <w:tcW w:w="1559" w:type="dxa"/>
            <w:tcBorders>
              <w:top w:val="single" w:sz="6" w:space="0" w:color="5B869D"/>
              <w:left w:val="nil"/>
              <w:bottom w:val="single" w:sz="6" w:space="0" w:color="5B869D"/>
              <w:right w:val="nil"/>
            </w:tcBorders>
            <w:shd w:val="clear" w:color="auto" w:fill="AFD1CA"/>
            <w:noWrap/>
            <w:tcMar>
              <w:top w:w="15" w:type="dxa"/>
              <w:left w:w="15" w:type="dxa"/>
              <w:bottom w:w="0" w:type="dxa"/>
              <w:right w:w="15" w:type="dxa"/>
            </w:tcMar>
            <w:vAlign w:val="bottom"/>
          </w:tcPr>
          <w:p w14:paraId="5C94208E" w14:textId="4F67D047" w:rsidR="0002021B" w:rsidRPr="00EA3E9F" w:rsidRDefault="00C160EA" w:rsidP="00C34BCD">
            <w:pPr>
              <w:spacing w:after="0" w:line="240" w:lineRule="auto"/>
              <w:ind w:left="0" w:right="112"/>
              <w:jc w:val="right"/>
              <w:rPr>
                <w:rFonts w:cs="Segoe UI"/>
                <w:bCs/>
                <w:sz w:val="16"/>
                <w:szCs w:val="16"/>
              </w:rPr>
            </w:pPr>
            <w:r>
              <w:rPr>
                <w:rFonts w:cs="Segoe UI"/>
                <w:bCs/>
                <w:sz w:val="16"/>
                <w:szCs w:val="16"/>
              </w:rPr>
              <w:t>30-09-2019</w:t>
            </w:r>
          </w:p>
        </w:tc>
        <w:tc>
          <w:tcPr>
            <w:tcW w:w="142" w:type="dxa"/>
            <w:tcBorders>
              <w:left w:val="nil"/>
              <w:right w:val="nil"/>
            </w:tcBorders>
            <w:shd w:val="clear" w:color="auto" w:fill="auto"/>
          </w:tcPr>
          <w:p w14:paraId="39B1C938" w14:textId="77777777" w:rsidR="0002021B" w:rsidRPr="00EA3E9F" w:rsidRDefault="0002021B" w:rsidP="00C34BCD">
            <w:pPr>
              <w:spacing w:after="0" w:line="240" w:lineRule="auto"/>
              <w:ind w:left="0" w:right="112"/>
              <w:jc w:val="right"/>
              <w:rPr>
                <w:rFonts w:cs="Segoe UI"/>
                <w:bCs/>
                <w:sz w:val="16"/>
                <w:szCs w:val="16"/>
              </w:rPr>
            </w:pPr>
          </w:p>
        </w:tc>
        <w:tc>
          <w:tcPr>
            <w:tcW w:w="1559" w:type="dxa"/>
            <w:tcBorders>
              <w:top w:val="single" w:sz="6" w:space="0" w:color="5B869D"/>
              <w:left w:val="nil"/>
              <w:bottom w:val="single" w:sz="6" w:space="0" w:color="5B869D"/>
              <w:right w:val="nil"/>
            </w:tcBorders>
            <w:shd w:val="clear" w:color="auto" w:fill="AFD1CA"/>
            <w:vAlign w:val="bottom"/>
          </w:tcPr>
          <w:p w14:paraId="748136D1" w14:textId="5AC8FBD4" w:rsidR="0002021B" w:rsidRPr="00EA3E9F" w:rsidRDefault="0002021B" w:rsidP="00C34BCD">
            <w:pPr>
              <w:spacing w:after="0" w:line="240" w:lineRule="auto"/>
              <w:ind w:left="0" w:right="112"/>
              <w:jc w:val="right"/>
              <w:rPr>
                <w:rFonts w:cs="Segoe UI"/>
                <w:bCs/>
                <w:sz w:val="16"/>
                <w:szCs w:val="16"/>
              </w:rPr>
            </w:pPr>
            <w:r>
              <w:rPr>
                <w:rFonts w:cs="Segoe UI"/>
                <w:bCs/>
                <w:sz w:val="16"/>
                <w:szCs w:val="16"/>
              </w:rPr>
              <w:t>31-12-2018</w:t>
            </w:r>
          </w:p>
        </w:tc>
      </w:tr>
      <w:tr w:rsidR="0002021B" w:rsidRPr="00EA3E9F" w14:paraId="20B4C5B9" w14:textId="77777777" w:rsidTr="00C34BCD">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359ABFE5" w14:textId="4EBC394B" w:rsidR="0002021B" w:rsidRPr="00EA3E9F" w:rsidRDefault="00553662" w:rsidP="00C34BCD">
            <w:pPr>
              <w:spacing w:after="0" w:line="240" w:lineRule="auto"/>
              <w:ind w:left="0" w:right="0" w:firstLine="0"/>
              <w:rPr>
                <w:rFonts w:eastAsia="Arial Unicode MS" w:cs="Segoe UI"/>
                <w:sz w:val="16"/>
                <w:szCs w:val="16"/>
              </w:rPr>
            </w:pPr>
            <w:r>
              <w:rPr>
                <w:rFonts w:eastAsia="Arial Unicode MS" w:cs="Segoe UI"/>
                <w:sz w:val="16"/>
                <w:szCs w:val="16"/>
              </w:rPr>
              <w:t>Accrued income</w:t>
            </w:r>
          </w:p>
        </w:tc>
        <w:tc>
          <w:tcPr>
            <w:tcW w:w="1559" w:type="dxa"/>
            <w:tcBorders>
              <w:top w:val="single" w:sz="6" w:space="0" w:color="5B869D"/>
              <w:left w:val="nil"/>
              <w:right w:val="nil"/>
            </w:tcBorders>
            <w:shd w:val="clear" w:color="auto" w:fill="auto"/>
            <w:noWrap/>
            <w:tcMar>
              <w:top w:w="15" w:type="dxa"/>
              <w:left w:w="15" w:type="dxa"/>
              <w:bottom w:w="0" w:type="dxa"/>
              <w:right w:w="15" w:type="dxa"/>
            </w:tcMar>
            <w:vAlign w:val="bottom"/>
          </w:tcPr>
          <w:p w14:paraId="0CC071F0" w14:textId="1BA3E1A1" w:rsidR="0002021B" w:rsidRPr="00EA3E9F" w:rsidRDefault="00EC29D4" w:rsidP="00C34BC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rPr>
            </w:pPr>
            <w:r>
              <w:rPr>
                <w:rFonts w:eastAsia="Arial Unicode MS" w:cs="Segoe UI"/>
                <w:sz w:val="16"/>
                <w:szCs w:val="16"/>
              </w:rPr>
              <w:t>1,675</w:t>
            </w:r>
          </w:p>
        </w:tc>
        <w:tc>
          <w:tcPr>
            <w:tcW w:w="142" w:type="dxa"/>
            <w:tcBorders>
              <w:left w:val="nil"/>
              <w:right w:val="nil"/>
            </w:tcBorders>
            <w:shd w:val="clear" w:color="auto" w:fill="auto"/>
          </w:tcPr>
          <w:p w14:paraId="4DDFAB13" w14:textId="77777777" w:rsidR="0002021B" w:rsidRPr="00EA3E9F" w:rsidRDefault="0002021B" w:rsidP="00C34BC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rPr>
            </w:pPr>
          </w:p>
        </w:tc>
        <w:tc>
          <w:tcPr>
            <w:tcW w:w="1559" w:type="dxa"/>
            <w:tcBorders>
              <w:top w:val="single" w:sz="6" w:space="0" w:color="5B869D"/>
              <w:left w:val="nil"/>
              <w:right w:val="nil"/>
            </w:tcBorders>
            <w:shd w:val="clear" w:color="auto" w:fill="auto"/>
            <w:vAlign w:val="bottom"/>
          </w:tcPr>
          <w:p w14:paraId="18B2DC29" w14:textId="7A3DD38C" w:rsidR="0002021B" w:rsidRPr="00EA3E9F" w:rsidRDefault="009A0931" w:rsidP="00C34BC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rPr>
            </w:pPr>
            <w:r>
              <w:rPr>
                <w:rFonts w:eastAsia="Arial Unicode MS" w:cs="Segoe UI"/>
                <w:sz w:val="16"/>
                <w:szCs w:val="16"/>
                <w:lang w:val="en-US"/>
              </w:rPr>
              <w:t>2,090</w:t>
            </w:r>
          </w:p>
        </w:tc>
      </w:tr>
      <w:tr w:rsidR="0002021B" w:rsidRPr="00EA3E9F" w14:paraId="13AE3946" w14:textId="77777777" w:rsidTr="00C34BCD">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5211FFDB" w14:textId="2314DC69" w:rsidR="0002021B" w:rsidRPr="00EA3E9F" w:rsidRDefault="00553662" w:rsidP="00C34BCD">
            <w:pPr>
              <w:spacing w:after="0" w:line="240" w:lineRule="auto"/>
              <w:ind w:left="0" w:right="0"/>
              <w:rPr>
                <w:rFonts w:eastAsia="Arial Unicode MS" w:cs="Segoe UI"/>
                <w:sz w:val="16"/>
                <w:szCs w:val="16"/>
              </w:rPr>
            </w:pPr>
            <w:r>
              <w:rPr>
                <w:rFonts w:eastAsia="Arial Unicode MS" w:cs="Segoe UI"/>
                <w:sz w:val="16"/>
                <w:szCs w:val="16"/>
              </w:rPr>
              <w:t>Long-term receivables</w:t>
            </w:r>
          </w:p>
        </w:tc>
        <w:tc>
          <w:tcPr>
            <w:tcW w:w="1559" w:type="dxa"/>
            <w:tcBorders>
              <w:left w:val="nil"/>
              <w:right w:val="nil"/>
            </w:tcBorders>
            <w:shd w:val="clear" w:color="auto" w:fill="auto"/>
            <w:noWrap/>
            <w:tcMar>
              <w:top w:w="15" w:type="dxa"/>
              <w:left w:w="15" w:type="dxa"/>
              <w:bottom w:w="0" w:type="dxa"/>
              <w:right w:w="15" w:type="dxa"/>
            </w:tcMar>
            <w:vAlign w:val="bottom"/>
          </w:tcPr>
          <w:p w14:paraId="17915080" w14:textId="77777777" w:rsidR="0002021B" w:rsidRPr="00EA3E9F" w:rsidRDefault="0002021B" w:rsidP="00C34BC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rPr>
            </w:pPr>
            <w:r>
              <w:rPr>
                <w:rFonts w:eastAsia="Arial Unicode MS" w:cs="Segoe UI"/>
                <w:sz w:val="16"/>
                <w:szCs w:val="16"/>
              </w:rPr>
              <w:t>-</w:t>
            </w:r>
          </w:p>
        </w:tc>
        <w:tc>
          <w:tcPr>
            <w:tcW w:w="142" w:type="dxa"/>
            <w:tcBorders>
              <w:left w:val="nil"/>
              <w:right w:val="nil"/>
            </w:tcBorders>
            <w:shd w:val="clear" w:color="auto" w:fill="auto"/>
          </w:tcPr>
          <w:p w14:paraId="3CC9ED1B" w14:textId="77777777" w:rsidR="0002021B" w:rsidRPr="00EA3E9F" w:rsidRDefault="0002021B" w:rsidP="00C34BC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rPr>
            </w:pPr>
          </w:p>
        </w:tc>
        <w:tc>
          <w:tcPr>
            <w:tcW w:w="1559" w:type="dxa"/>
            <w:tcBorders>
              <w:left w:val="nil"/>
              <w:right w:val="nil"/>
            </w:tcBorders>
            <w:shd w:val="clear" w:color="auto" w:fill="auto"/>
            <w:vAlign w:val="bottom"/>
          </w:tcPr>
          <w:p w14:paraId="2999FDE6" w14:textId="77777777" w:rsidR="0002021B" w:rsidRPr="00EA3E9F" w:rsidRDefault="0002021B" w:rsidP="00C34BC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rPr>
            </w:pPr>
            <w:r>
              <w:rPr>
                <w:rFonts w:eastAsia="Arial Unicode MS" w:cs="Segoe UI"/>
                <w:sz w:val="16"/>
                <w:szCs w:val="16"/>
              </w:rPr>
              <w:t>594</w:t>
            </w:r>
          </w:p>
        </w:tc>
      </w:tr>
      <w:tr w:rsidR="0002021B" w:rsidRPr="00EA3E9F" w14:paraId="203524CA" w14:textId="77777777" w:rsidTr="00C34BCD">
        <w:trPr>
          <w:trHeight w:val="50"/>
        </w:trPr>
        <w:tc>
          <w:tcPr>
            <w:tcW w:w="6379" w:type="dxa"/>
            <w:tcBorders>
              <w:left w:val="nil"/>
              <w:bottom w:val="nil"/>
              <w:right w:val="nil"/>
            </w:tcBorders>
            <w:noWrap/>
            <w:tcMar>
              <w:top w:w="15" w:type="dxa"/>
              <w:left w:w="15" w:type="dxa"/>
              <w:bottom w:w="0" w:type="dxa"/>
              <w:right w:w="15" w:type="dxa"/>
            </w:tcMar>
            <w:vAlign w:val="bottom"/>
          </w:tcPr>
          <w:p w14:paraId="1DD7E84E" w14:textId="77777777" w:rsidR="0002021B" w:rsidRPr="00EA3E9F" w:rsidRDefault="0002021B" w:rsidP="00C34BCD">
            <w:pPr>
              <w:spacing w:after="0" w:line="240" w:lineRule="auto"/>
              <w:ind w:left="0" w:right="0"/>
              <w:rPr>
                <w:rFonts w:eastAsia="Arial Unicode MS" w:cs="Segoe UI"/>
                <w:sz w:val="16"/>
                <w:szCs w:val="16"/>
              </w:rPr>
            </w:pPr>
          </w:p>
        </w:tc>
        <w:tc>
          <w:tcPr>
            <w:tcW w:w="1559"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7EF7C2D0" w14:textId="1C27038F" w:rsidR="0002021B" w:rsidRPr="00EA3E9F" w:rsidRDefault="00EC29D4" w:rsidP="00C34BC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rPr>
            </w:pPr>
            <w:r>
              <w:rPr>
                <w:rFonts w:eastAsia="Arial Unicode MS" w:cs="Segoe UI"/>
                <w:sz w:val="16"/>
                <w:szCs w:val="16"/>
              </w:rPr>
              <w:t>1,675</w:t>
            </w:r>
          </w:p>
        </w:tc>
        <w:tc>
          <w:tcPr>
            <w:tcW w:w="142" w:type="dxa"/>
            <w:tcBorders>
              <w:left w:val="nil"/>
              <w:right w:val="nil"/>
            </w:tcBorders>
            <w:shd w:val="clear" w:color="auto" w:fill="auto"/>
          </w:tcPr>
          <w:p w14:paraId="01F99489" w14:textId="77777777" w:rsidR="0002021B" w:rsidRPr="00EA3E9F" w:rsidRDefault="0002021B" w:rsidP="00C34BC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rPr>
            </w:pPr>
          </w:p>
        </w:tc>
        <w:tc>
          <w:tcPr>
            <w:tcW w:w="1559" w:type="dxa"/>
            <w:tcBorders>
              <w:top w:val="single" w:sz="6" w:space="0" w:color="5B869D"/>
              <w:left w:val="nil"/>
              <w:bottom w:val="single" w:sz="6" w:space="0" w:color="5B869D"/>
              <w:right w:val="nil"/>
            </w:tcBorders>
            <w:shd w:val="clear" w:color="auto" w:fill="auto"/>
            <w:vAlign w:val="bottom"/>
          </w:tcPr>
          <w:p w14:paraId="5EC3FFB1" w14:textId="471BC78C" w:rsidR="0002021B" w:rsidRPr="00EA3E9F" w:rsidRDefault="0002021B" w:rsidP="00C34BC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rPr>
            </w:pPr>
            <w:r w:rsidRPr="00CA4E69">
              <w:rPr>
                <w:rFonts w:eastAsia="Arial Unicode MS" w:cs="Segoe UI"/>
                <w:sz w:val="16"/>
                <w:szCs w:val="16"/>
              </w:rPr>
              <w:t>2</w:t>
            </w:r>
            <w:r>
              <w:rPr>
                <w:rFonts w:eastAsia="Arial Unicode MS" w:cs="Segoe UI"/>
                <w:sz w:val="16"/>
                <w:szCs w:val="16"/>
              </w:rPr>
              <w:t>,</w:t>
            </w:r>
            <w:r w:rsidRPr="00CA4E69">
              <w:rPr>
                <w:rFonts w:eastAsia="Arial Unicode MS" w:cs="Segoe UI"/>
                <w:sz w:val="16"/>
                <w:szCs w:val="16"/>
              </w:rPr>
              <w:t>684</w:t>
            </w:r>
          </w:p>
        </w:tc>
      </w:tr>
    </w:tbl>
    <w:p w14:paraId="2F1B06E5" w14:textId="19BE9D18" w:rsidR="0002021B" w:rsidRDefault="0002021B" w:rsidP="003A134D">
      <w:pPr>
        <w:pStyle w:val="ASegoeUILight12"/>
        <w:numPr>
          <w:ilvl w:val="0"/>
          <w:numId w:val="0"/>
        </w:numPr>
        <w:ind w:left="-66"/>
        <w:rPr>
          <w:rStyle w:val="Antrat1Diagrama"/>
          <w:rFonts w:ascii="Segoe UI" w:eastAsiaTheme="majorEastAsia" w:hAnsi="Segoe UI" w:cs="Segoe UI"/>
          <w:sz w:val="16"/>
          <w:szCs w:val="16"/>
          <w:lang w:val="en-US"/>
        </w:rPr>
      </w:pPr>
    </w:p>
    <w:p w14:paraId="409D6275" w14:textId="05363549" w:rsidR="0002021B" w:rsidRPr="00033A03" w:rsidRDefault="00553662" w:rsidP="00291413">
      <w:pPr>
        <w:pStyle w:val="ASegoeUILight12"/>
        <w:numPr>
          <w:ilvl w:val="0"/>
          <w:numId w:val="0"/>
        </w:numPr>
        <w:ind w:left="-66"/>
        <w:jc w:val="both"/>
        <w:rPr>
          <w:rFonts w:ascii="Segoe UI" w:eastAsiaTheme="minorHAnsi" w:hAnsi="Segoe UI" w:cs="Segoe UI"/>
          <w:b w:val="0"/>
          <w:bCs w:val="0"/>
          <w:caps w:val="0"/>
          <w:color w:val="003E51"/>
          <w:sz w:val="16"/>
          <w:szCs w:val="16"/>
          <w:lang w:val="en-US"/>
        </w:rPr>
      </w:pPr>
      <w:r w:rsidRPr="00033A03">
        <w:rPr>
          <w:rFonts w:ascii="Segoe UI" w:eastAsiaTheme="minorHAnsi" w:hAnsi="Segoe UI" w:cs="Segoe UI"/>
          <w:b w:val="0"/>
          <w:bCs w:val="0"/>
          <w:caps w:val="0"/>
          <w:color w:val="003E51"/>
          <w:sz w:val="16"/>
          <w:szCs w:val="16"/>
          <w:lang w:val="en-US"/>
        </w:rPr>
        <w:t>Long-term receiva</w:t>
      </w:r>
      <w:r w:rsidR="001D598A">
        <w:rPr>
          <w:rFonts w:ascii="Segoe UI" w:eastAsiaTheme="minorHAnsi" w:hAnsi="Segoe UI" w:cs="Segoe UI"/>
          <w:b w:val="0"/>
          <w:bCs w:val="0"/>
          <w:caps w:val="0"/>
          <w:color w:val="003E51"/>
          <w:sz w:val="16"/>
          <w:szCs w:val="16"/>
          <w:lang w:val="en-US"/>
        </w:rPr>
        <w:t>bles and accrued income consist</w:t>
      </w:r>
      <w:r w:rsidRPr="00033A03">
        <w:rPr>
          <w:rFonts w:ascii="Segoe UI" w:eastAsiaTheme="minorHAnsi" w:hAnsi="Segoe UI" w:cs="Segoe UI"/>
          <w:b w:val="0"/>
          <w:bCs w:val="0"/>
          <w:caps w:val="0"/>
          <w:color w:val="003E51"/>
          <w:sz w:val="16"/>
          <w:szCs w:val="16"/>
          <w:lang w:val="en-US"/>
        </w:rPr>
        <w:t xml:space="preserve"> of</w:t>
      </w:r>
      <w:r w:rsidR="00033A03">
        <w:rPr>
          <w:rFonts w:ascii="Segoe UI" w:eastAsiaTheme="minorHAnsi" w:hAnsi="Segoe UI" w:cs="Segoe UI"/>
          <w:b w:val="0"/>
          <w:bCs w:val="0"/>
          <w:caps w:val="0"/>
          <w:color w:val="003E51"/>
          <w:sz w:val="16"/>
          <w:szCs w:val="16"/>
          <w:lang w:val="en-US"/>
        </w:rPr>
        <w:t xml:space="preserve"> </w:t>
      </w:r>
      <w:r w:rsidR="00033A03" w:rsidRPr="00033A03">
        <w:rPr>
          <w:rFonts w:ascii="Segoe UI" w:eastAsiaTheme="minorHAnsi" w:hAnsi="Segoe UI" w:cs="Segoe UI"/>
          <w:b w:val="0"/>
          <w:bCs w:val="0"/>
          <w:caps w:val="0"/>
          <w:color w:val="003E51"/>
          <w:sz w:val="16"/>
          <w:szCs w:val="16"/>
          <w:lang w:val="en-US"/>
        </w:rPr>
        <w:t>long term rent revenue accrual arising from Subačiaus fuel st</w:t>
      </w:r>
      <w:r w:rsidR="00033A03">
        <w:rPr>
          <w:rFonts w:ascii="Segoe UI" w:eastAsiaTheme="minorHAnsi" w:hAnsi="Segoe UI" w:cs="Segoe UI"/>
          <w:b w:val="0"/>
          <w:bCs w:val="0"/>
          <w:caps w:val="0"/>
          <w:color w:val="003E51"/>
          <w:sz w:val="16"/>
          <w:szCs w:val="16"/>
          <w:lang w:val="en-US"/>
        </w:rPr>
        <w:t>orage reservoirs rent agreement and</w:t>
      </w:r>
      <w:r w:rsidRPr="00033A03">
        <w:rPr>
          <w:rFonts w:ascii="Segoe UI" w:eastAsiaTheme="minorHAnsi" w:hAnsi="Segoe UI" w:cs="Segoe UI"/>
          <w:b w:val="0"/>
          <w:bCs w:val="0"/>
          <w:caps w:val="0"/>
          <w:color w:val="003E51"/>
          <w:sz w:val="16"/>
          <w:szCs w:val="16"/>
          <w:lang w:val="en-US"/>
        </w:rPr>
        <w:t xml:space="preserve"> r</w:t>
      </w:r>
      <w:r w:rsidR="00033A03">
        <w:rPr>
          <w:rFonts w:ascii="Segoe UI" w:eastAsiaTheme="minorHAnsi" w:hAnsi="Segoe UI" w:cs="Segoe UI"/>
          <w:b w:val="0"/>
          <w:bCs w:val="0"/>
          <w:caps w:val="0"/>
          <w:color w:val="003E51"/>
          <w:sz w:val="16"/>
          <w:szCs w:val="16"/>
          <w:lang w:val="en-US"/>
        </w:rPr>
        <w:t>eceivable from Luminor bank.</w:t>
      </w:r>
    </w:p>
    <w:p w14:paraId="00103C3E" w14:textId="77777777" w:rsidR="003A134D" w:rsidRPr="00BB70C2" w:rsidRDefault="003A134D" w:rsidP="00291413">
      <w:pPr>
        <w:spacing w:after="0" w:line="240" w:lineRule="auto"/>
        <w:ind w:left="0" w:right="0"/>
        <w:jc w:val="both"/>
        <w:rPr>
          <w:rFonts w:cs="Segoe UI"/>
          <w:sz w:val="16"/>
          <w:szCs w:val="16"/>
          <w:lang w:val="en-US"/>
        </w:rPr>
      </w:pPr>
    </w:p>
    <w:p w14:paraId="09E3C9C7" w14:textId="3335763B" w:rsidR="003A134D" w:rsidRDefault="003A134D" w:rsidP="00291413">
      <w:pPr>
        <w:spacing w:after="0" w:line="240" w:lineRule="auto"/>
        <w:ind w:left="0" w:right="0"/>
        <w:jc w:val="both"/>
        <w:rPr>
          <w:rFonts w:cs="Segoe UI"/>
          <w:sz w:val="16"/>
          <w:szCs w:val="16"/>
          <w:lang w:val="en-US"/>
        </w:rPr>
      </w:pPr>
      <w:r w:rsidRPr="00BB70C2">
        <w:rPr>
          <w:rFonts w:cs="Segoe UI"/>
          <w:sz w:val="16"/>
          <w:szCs w:val="16"/>
          <w:lang w:val="en-US"/>
        </w:rPr>
        <w:t>Subačius fuel storage reservoirs rent agreement signed with the Lithuanian petroleum products Agency in 2012 for the duration of 10 years is treated as operating leasing contract</w:t>
      </w:r>
      <w:r w:rsidR="00FF3123" w:rsidRPr="00BB70C2">
        <w:rPr>
          <w:rFonts w:cs="Segoe UI"/>
          <w:sz w:val="16"/>
          <w:szCs w:val="16"/>
          <w:lang w:val="en-US"/>
        </w:rPr>
        <w:t>.</w:t>
      </w:r>
      <w:r w:rsidR="009B7B38" w:rsidRPr="00BB70C2">
        <w:rPr>
          <w:rFonts w:cs="Segoe UI"/>
          <w:sz w:val="16"/>
          <w:szCs w:val="16"/>
          <w:lang w:val="en-US"/>
        </w:rPr>
        <w:t xml:space="preserve"> </w:t>
      </w:r>
      <w:r w:rsidRPr="00BB70C2">
        <w:rPr>
          <w:rFonts w:cs="Segoe UI"/>
          <w:sz w:val="16"/>
          <w:szCs w:val="16"/>
          <w:lang w:val="en-US"/>
        </w:rPr>
        <w:t xml:space="preserve">The rent tariffs </w:t>
      </w:r>
      <w:r w:rsidR="0096223E" w:rsidRPr="00BB70C2">
        <w:rPr>
          <w:rFonts w:cs="Segoe UI"/>
          <w:sz w:val="16"/>
          <w:szCs w:val="16"/>
          <w:lang w:val="en-US"/>
        </w:rPr>
        <w:t>are different for the first 5</w:t>
      </w:r>
      <w:r w:rsidRPr="00BB70C2">
        <w:rPr>
          <w:rFonts w:cs="Segoe UI"/>
          <w:sz w:val="16"/>
          <w:szCs w:val="16"/>
          <w:lang w:val="en-US"/>
        </w:rPr>
        <w:t xml:space="preserve"> years and for the remainin</w:t>
      </w:r>
      <w:r w:rsidR="0096223E" w:rsidRPr="00BB70C2">
        <w:rPr>
          <w:rFonts w:cs="Segoe UI"/>
          <w:sz w:val="16"/>
          <w:szCs w:val="16"/>
          <w:lang w:val="en-US"/>
        </w:rPr>
        <w:t>g period</w:t>
      </w:r>
      <w:r w:rsidR="007D2EB7" w:rsidRPr="00BB70C2">
        <w:rPr>
          <w:rFonts w:cs="Segoe UI"/>
          <w:sz w:val="16"/>
          <w:szCs w:val="16"/>
          <w:lang w:val="en-US"/>
        </w:rPr>
        <w:t>,</w:t>
      </w:r>
      <w:r w:rsidRPr="00BB70C2">
        <w:rPr>
          <w:rFonts w:cs="Segoe UI"/>
          <w:sz w:val="16"/>
          <w:szCs w:val="16"/>
          <w:lang w:val="en-US"/>
        </w:rPr>
        <w:t xml:space="preserve"> Therefore</w:t>
      </w:r>
      <w:r w:rsidR="0096223E" w:rsidRPr="00BB70C2">
        <w:rPr>
          <w:rFonts w:cs="Segoe UI"/>
          <w:sz w:val="16"/>
          <w:szCs w:val="16"/>
          <w:lang w:val="en-US"/>
        </w:rPr>
        <w:t>,</w:t>
      </w:r>
      <w:r w:rsidRPr="00BB70C2">
        <w:rPr>
          <w:rFonts w:cs="Segoe UI"/>
          <w:sz w:val="16"/>
          <w:szCs w:val="16"/>
          <w:lang w:val="en-US"/>
        </w:rPr>
        <w:t xml:space="preserve"> the rent income </w:t>
      </w:r>
      <w:r w:rsidR="00C44637" w:rsidRPr="00BB70C2">
        <w:rPr>
          <w:rFonts w:cs="Segoe UI"/>
          <w:sz w:val="16"/>
          <w:szCs w:val="16"/>
          <w:lang w:val="en-US"/>
        </w:rPr>
        <w:t>is</w:t>
      </w:r>
      <w:r w:rsidRPr="00BB70C2">
        <w:rPr>
          <w:rFonts w:cs="Segoe UI"/>
          <w:sz w:val="16"/>
          <w:szCs w:val="16"/>
          <w:lang w:val="en-US"/>
        </w:rPr>
        <w:t xml:space="preserve"> recogni</w:t>
      </w:r>
      <w:r w:rsidR="00CE553D">
        <w:rPr>
          <w:rFonts w:cs="Segoe UI"/>
          <w:sz w:val="16"/>
          <w:szCs w:val="16"/>
          <w:lang w:val="en-US"/>
        </w:rPr>
        <w:t>zed on a straight-</w:t>
      </w:r>
      <w:r w:rsidRPr="00BB70C2">
        <w:rPr>
          <w:rFonts w:cs="Segoe UI"/>
          <w:sz w:val="16"/>
          <w:szCs w:val="16"/>
          <w:lang w:val="en-US"/>
        </w:rPr>
        <w:t>line basis over the lease term, i</w:t>
      </w:r>
      <w:r w:rsidR="00BF3FCB" w:rsidRPr="00BB70C2">
        <w:rPr>
          <w:rFonts w:cs="Segoe UI"/>
          <w:sz w:val="16"/>
          <w:szCs w:val="16"/>
          <w:lang w:val="en-US"/>
        </w:rPr>
        <w:t>.e.</w:t>
      </w:r>
      <w:r w:rsidRPr="00BB70C2">
        <w:rPr>
          <w:rFonts w:cs="Segoe UI"/>
          <w:sz w:val="16"/>
          <w:szCs w:val="16"/>
          <w:lang w:val="en-US"/>
        </w:rPr>
        <w:t xml:space="preserve"> the income </w:t>
      </w:r>
      <w:r w:rsidR="00032EE4" w:rsidRPr="00BB70C2">
        <w:rPr>
          <w:rFonts w:cs="Segoe UI"/>
          <w:sz w:val="16"/>
          <w:szCs w:val="16"/>
          <w:lang w:val="en-US"/>
        </w:rPr>
        <w:t>is</w:t>
      </w:r>
      <w:r w:rsidRPr="00BB70C2">
        <w:rPr>
          <w:rFonts w:cs="Segoe UI"/>
          <w:sz w:val="16"/>
          <w:szCs w:val="16"/>
          <w:lang w:val="en-US"/>
        </w:rPr>
        <w:t xml:space="preserve"> calculated on average tariff of the all leasing term (10 years)</w:t>
      </w:r>
      <w:r w:rsidR="00BF3FCB" w:rsidRPr="00BB70C2">
        <w:rPr>
          <w:rFonts w:cs="Segoe UI"/>
          <w:sz w:val="16"/>
          <w:szCs w:val="16"/>
          <w:lang w:val="en-US"/>
        </w:rPr>
        <w:t>.</w:t>
      </w:r>
    </w:p>
    <w:p w14:paraId="10F920ED" w14:textId="3F2DCB90" w:rsidR="008B5E7E" w:rsidRDefault="008B5E7E" w:rsidP="00291413">
      <w:pPr>
        <w:spacing w:after="0" w:line="240" w:lineRule="auto"/>
        <w:ind w:left="0" w:right="0"/>
        <w:jc w:val="both"/>
        <w:rPr>
          <w:rFonts w:cs="Segoe UI"/>
          <w:sz w:val="16"/>
          <w:szCs w:val="16"/>
          <w:lang w:val="en-US"/>
        </w:rPr>
      </w:pPr>
    </w:p>
    <w:p w14:paraId="717AA677" w14:textId="345ACDA8" w:rsidR="00A94D61" w:rsidRDefault="008B5E7E" w:rsidP="00291413">
      <w:pPr>
        <w:spacing w:after="0" w:line="240" w:lineRule="auto"/>
        <w:ind w:left="0" w:right="0"/>
        <w:jc w:val="both"/>
        <w:rPr>
          <w:rFonts w:cs="Segoe UI"/>
          <w:sz w:val="16"/>
          <w:szCs w:val="16"/>
          <w:lang w:val="en-US"/>
        </w:rPr>
      </w:pPr>
      <w:r w:rsidRPr="008B5E7E">
        <w:rPr>
          <w:rFonts w:cs="Segoe UI"/>
          <w:sz w:val="16"/>
          <w:szCs w:val="16"/>
          <w:lang w:val="en-US"/>
        </w:rPr>
        <w:t>The receivable amount from Luminor bank (restricted cash) (</w:t>
      </w:r>
      <w:r w:rsidR="00B707AE">
        <w:rPr>
          <w:rFonts w:cs="Segoe UI"/>
          <w:sz w:val="16"/>
          <w:szCs w:val="16"/>
          <w:lang w:val="en-US"/>
        </w:rPr>
        <w:t xml:space="preserve">EUR </w:t>
      </w:r>
      <w:r w:rsidRPr="008B5E7E">
        <w:rPr>
          <w:rFonts w:cs="Segoe UI"/>
          <w:sz w:val="16"/>
          <w:szCs w:val="16"/>
          <w:lang w:val="en-US"/>
        </w:rPr>
        <w:t>594 thousand) is accounted for based on t</w:t>
      </w:r>
      <w:r w:rsidR="004839E7">
        <w:rPr>
          <w:rFonts w:cs="Segoe UI"/>
          <w:sz w:val="16"/>
          <w:szCs w:val="16"/>
          <w:lang w:val="en-US"/>
        </w:rPr>
        <w:t>he Guarantee Agreement</w:t>
      </w:r>
      <w:r w:rsidRPr="008B5E7E">
        <w:rPr>
          <w:rFonts w:cs="Segoe UI"/>
          <w:sz w:val="16"/>
          <w:szCs w:val="16"/>
          <w:lang w:val="en-US"/>
        </w:rPr>
        <w:t>. The amount is expected to be recovered on 12 January 2020, if the Company will ensure the implementation of measures provided in the Company's waste reduction plan.</w:t>
      </w:r>
      <w:r>
        <w:rPr>
          <w:rFonts w:cs="Segoe UI"/>
          <w:sz w:val="16"/>
          <w:szCs w:val="16"/>
          <w:lang w:val="en-US"/>
        </w:rPr>
        <w:t xml:space="preserve"> As of </w:t>
      </w:r>
      <w:r w:rsidR="0091697D">
        <w:rPr>
          <w:rFonts w:cs="Segoe UI"/>
          <w:sz w:val="16"/>
          <w:szCs w:val="16"/>
          <w:lang w:val="en-US"/>
        </w:rPr>
        <w:t>30 September 2019</w:t>
      </w:r>
      <w:r>
        <w:rPr>
          <w:rFonts w:cs="Segoe UI"/>
          <w:sz w:val="16"/>
          <w:szCs w:val="16"/>
          <w:lang w:val="en-US"/>
        </w:rPr>
        <w:t xml:space="preserve"> this amount was </w:t>
      </w:r>
      <w:r w:rsidR="00DF40F0">
        <w:rPr>
          <w:rFonts w:cs="Segoe UI"/>
          <w:sz w:val="16"/>
          <w:szCs w:val="16"/>
          <w:lang w:val="en-US"/>
        </w:rPr>
        <w:t>disclosed</w:t>
      </w:r>
      <w:r>
        <w:rPr>
          <w:rFonts w:cs="Segoe UI"/>
          <w:sz w:val="16"/>
          <w:szCs w:val="16"/>
          <w:lang w:val="en-US"/>
        </w:rPr>
        <w:t xml:space="preserve"> under short-term other financial assets.</w:t>
      </w:r>
    </w:p>
    <w:p w14:paraId="397EC136" w14:textId="6F1990B5" w:rsidR="000F6967" w:rsidRDefault="000F6967" w:rsidP="003A134D">
      <w:pPr>
        <w:pStyle w:val="Stilius8"/>
        <w:numPr>
          <w:ilvl w:val="0"/>
          <w:numId w:val="0"/>
        </w:numPr>
        <w:ind w:hanging="360"/>
        <w:rPr>
          <w:rStyle w:val="Antrat1Diagrama"/>
          <w:rFonts w:ascii="Segoe UI" w:eastAsiaTheme="majorEastAsia" w:hAnsi="Segoe UI" w:cs="Segoe UI"/>
          <w:b/>
          <w:sz w:val="16"/>
          <w:szCs w:val="16"/>
          <w:lang w:val="en-US"/>
        </w:rPr>
      </w:pPr>
    </w:p>
    <w:p w14:paraId="24F2F4CF" w14:textId="77777777" w:rsidR="000F6967" w:rsidRPr="00BB70C2" w:rsidRDefault="000F6967" w:rsidP="003A134D">
      <w:pPr>
        <w:pStyle w:val="Stilius8"/>
        <w:numPr>
          <w:ilvl w:val="0"/>
          <w:numId w:val="0"/>
        </w:numPr>
        <w:ind w:hanging="360"/>
        <w:rPr>
          <w:rStyle w:val="Antrat1Diagrama"/>
          <w:rFonts w:ascii="Segoe UI" w:eastAsiaTheme="majorEastAsia" w:hAnsi="Segoe UI" w:cs="Segoe UI"/>
          <w:b/>
          <w:sz w:val="16"/>
          <w:szCs w:val="16"/>
          <w:lang w:val="en-US"/>
        </w:rPr>
      </w:pPr>
    </w:p>
    <w:p w14:paraId="30FCF6DC" w14:textId="394CDA4A" w:rsidR="003A134D" w:rsidRPr="00BB70C2" w:rsidRDefault="003A134D" w:rsidP="003A134D">
      <w:pPr>
        <w:pStyle w:val="ASegoeUILight12"/>
        <w:rPr>
          <w:rStyle w:val="Antrat1Diagrama"/>
          <w:rFonts w:ascii="Segoe UI Light" w:eastAsiaTheme="majorEastAsia" w:hAnsi="Segoe UI Light"/>
          <w:lang w:val="en-US"/>
        </w:rPr>
      </w:pPr>
      <w:bookmarkStart w:id="26" w:name="_Toc505073783"/>
      <w:r w:rsidRPr="00BB70C2">
        <w:rPr>
          <w:rStyle w:val="Antrat1Diagrama"/>
          <w:rFonts w:ascii="Segoe UI Light" w:eastAsiaTheme="majorEastAsia" w:hAnsi="Segoe UI Light"/>
          <w:lang w:val="en-US"/>
        </w:rPr>
        <w:t>Inventories</w:t>
      </w:r>
      <w:bookmarkEnd w:id="25"/>
      <w:bookmarkEnd w:id="26"/>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5C0202" w:rsidRPr="00BB70C2" w14:paraId="208B5E6D" w14:textId="77777777" w:rsidTr="00F1549C">
        <w:trPr>
          <w:trHeight w:val="186"/>
        </w:trPr>
        <w:tc>
          <w:tcPr>
            <w:tcW w:w="6379" w:type="dxa"/>
            <w:tcBorders>
              <w:top w:val="nil"/>
              <w:left w:val="nil"/>
              <w:bottom w:val="nil"/>
              <w:right w:val="nil"/>
            </w:tcBorders>
            <w:noWrap/>
            <w:tcMar>
              <w:top w:w="15" w:type="dxa"/>
              <w:left w:w="15" w:type="dxa"/>
              <w:bottom w:w="0" w:type="dxa"/>
              <w:right w:w="15" w:type="dxa"/>
            </w:tcMar>
            <w:vAlign w:val="bottom"/>
          </w:tcPr>
          <w:p w14:paraId="73971D6C" w14:textId="77777777" w:rsidR="005C0202" w:rsidRPr="00BB70C2" w:rsidRDefault="005C0202" w:rsidP="005C0202">
            <w:pPr>
              <w:spacing w:after="0" w:line="240" w:lineRule="auto"/>
              <w:ind w:left="0" w:right="0"/>
              <w:rPr>
                <w:rFonts w:eastAsia="Arial Unicode MS" w:cs="Segoe UI"/>
                <w:sz w:val="16"/>
                <w:szCs w:val="16"/>
                <w:lang w:val="en-US"/>
              </w:rPr>
            </w:pPr>
          </w:p>
        </w:tc>
        <w:tc>
          <w:tcPr>
            <w:tcW w:w="1559" w:type="dxa"/>
            <w:tcBorders>
              <w:top w:val="single" w:sz="6" w:space="0" w:color="5B869D"/>
              <w:left w:val="nil"/>
              <w:bottom w:val="single" w:sz="6" w:space="0" w:color="5B869D"/>
              <w:right w:val="nil"/>
            </w:tcBorders>
            <w:shd w:val="clear" w:color="auto" w:fill="AFD1CA"/>
            <w:noWrap/>
            <w:tcMar>
              <w:top w:w="15" w:type="dxa"/>
              <w:left w:w="15" w:type="dxa"/>
              <w:bottom w:w="0" w:type="dxa"/>
              <w:right w:w="15" w:type="dxa"/>
            </w:tcMar>
            <w:vAlign w:val="bottom"/>
          </w:tcPr>
          <w:p w14:paraId="0750AC27" w14:textId="1D592580" w:rsidR="005C0202" w:rsidRPr="00BB70C2" w:rsidRDefault="00C160EA" w:rsidP="005C0202">
            <w:pPr>
              <w:spacing w:after="0" w:line="240" w:lineRule="auto"/>
              <w:ind w:left="0" w:right="0"/>
              <w:jc w:val="right"/>
              <w:rPr>
                <w:rFonts w:eastAsia="Arial Unicode MS" w:cs="Segoe UI"/>
                <w:bCs/>
                <w:sz w:val="16"/>
                <w:szCs w:val="16"/>
                <w:lang w:val="en-US"/>
              </w:rPr>
            </w:pPr>
            <w:r>
              <w:rPr>
                <w:rFonts w:eastAsia="Arial Unicode MS" w:cs="Segoe UI"/>
                <w:bCs/>
                <w:sz w:val="16"/>
                <w:szCs w:val="16"/>
                <w:lang w:val="en-US"/>
              </w:rPr>
              <w:t>30-09-2019</w:t>
            </w:r>
          </w:p>
        </w:tc>
        <w:tc>
          <w:tcPr>
            <w:tcW w:w="142" w:type="dxa"/>
            <w:tcBorders>
              <w:left w:val="nil"/>
              <w:right w:val="nil"/>
            </w:tcBorders>
            <w:shd w:val="clear" w:color="auto" w:fill="auto"/>
          </w:tcPr>
          <w:p w14:paraId="3CE907A5" w14:textId="77777777" w:rsidR="005C0202" w:rsidRPr="00BB70C2" w:rsidRDefault="005C0202" w:rsidP="005C0202">
            <w:pPr>
              <w:spacing w:after="0" w:line="240" w:lineRule="auto"/>
              <w:ind w:left="0" w:right="0"/>
              <w:jc w:val="right"/>
              <w:rPr>
                <w:rFonts w:cs="Segoe UI"/>
                <w:bCs/>
                <w:sz w:val="16"/>
                <w:szCs w:val="16"/>
                <w:lang w:val="en-US"/>
              </w:rPr>
            </w:pPr>
          </w:p>
        </w:tc>
        <w:tc>
          <w:tcPr>
            <w:tcW w:w="1559" w:type="dxa"/>
            <w:tcBorders>
              <w:top w:val="single" w:sz="6" w:space="0" w:color="5B869D"/>
              <w:left w:val="nil"/>
              <w:bottom w:val="single" w:sz="6" w:space="0" w:color="5B869D"/>
              <w:right w:val="nil"/>
            </w:tcBorders>
            <w:shd w:val="clear" w:color="auto" w:fill="AFD1CA"/>
            <w:vAlign w:val="bottom"/>
          </w:tcPr>
          <w:p w14:paraId="52D7169D" w14:textId="49FF045D" w:rsidR="005C0202" w:rsidRPr="00BB70C2" w:rsidRDefault="002C6110" w:rsidP="005C0202">
            <w:pPr>
              <w:spacing w:after="0" w:line="240" w:lineRule="auto"/>
              <w:ind w:left="0" w:right="0"/>
              <w:jc w:val="right"/>
              <w:rPr>
                <w:rFonts w:eastAsia="Arial Unicode MS" w:cs="Segoe UI"/>
                <w:bCs/>
                <w:sz w:val="16"/>
                <w:szCs w:val="16"/>
                <w:lang w:val="en-US"/>
              </w:rPr>
            </w:pPr>
            <w:r>
              <w:rPr>
                <w:rFonts w:eastAsia="Arial Unicode MS" w:cs="Segoe UI"/>
                <w:bCs/>
                <w:sz w:val="16"/>
                <w:szCs w:val="16"/>
                <w:lang w:val="en-US"/>
              </w:rPr>
              <w:t>31-12-2018</w:t>
            </w:r>
          </w:p>
        </w:tc>
      </w:tr>
      <w:tr w:rsidR="0024796C" w:rsidRPr="00BB70C2" w14:paraId="01E9B905" w14:textId="77777777" w:rsidTr="0029265C">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1DB249D3" w14:textId="5F1C26E0" w:rsidR="0024796C" w:rsidRPr="00BB70C2" w:rsidRDefault="0024796C" w:rsidP="0024796C">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Diesel fuel for the LNG Terminal purpose</w:t>
            </w:r>
          </w:p>
        </w:tc>
        <w:tc>
          <w:tcPr>
            <w:tcW w:w="1559" w:type="dxa"/>
            <w:tcBorders>
              <w:top w:val="single" w:sz="6" w:space="0" w:color="5B869D"/>
              <w:left w:val="nil"/>
              <w:right w:val="nil"/>
            </w:tcBorders>
            <w:shd w:val="clear" w:color="auto" w:fill="auto"/>
            <w:noWrap/>
            <w:tcMar>
              <w:top w:w="15" w:type="dxa"/>
              <w:left w:w="15" w:type="dxa"/>
              <w:bottom w:w="0" w:type="dxa"/>
              <w:right w:w="15" w:type="dxa"/>
            </w:tcMar>
            <w:vAlign w:val="bottom"/>
          </w:tcPr>
          <w:p w14:paraId="5BC6EF67" w14:textId="725D5F90"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447</w:t>
            </w:r>
          </w:p>
        </w:tc>
        <w:tc>
          <w:tcPr>
            <w:tcW w:w="142" w:type="dxa"/>
            <w:tcBorders>
              <w:left w:val="nil"/>
              <w:right w:val="nil"/>
            </w:tcBorders>
            <w:shd w:val="clear" w:color="auto" w:fill="auto"/>
          </w:tcPr>
          <w:p w14:paraId="79DB34C1" w14:textId="77777777"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top w:val="single" w:sz="6" w:space="0" w:color="5B869D"/>
              <w:left w:val="nil"/>
              <w:right w:val="nil"/>
            </w:tcBorders>
            <w:shd w:val="clear" w:color="auto" w:fill="auto"/>
            <w:vAlign w:val="bottom"/>
          </w:tcPr>
          <w:p w14:paraId="6983D75B" w14:textId="032810DA"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651</w:t>
            </w:r>
          </w:p>
        </w:tc>
      </w:tr>
      <w:tr w:rsidR="0024796C" w:rsidRPr="00BB70C2" w14:paraId="37BAEAE1" w14:textId="77777777" w:rsidTr="0029265C">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1310918C" w14:textId="560C5383" w:rsidR="0024796C" w:rsidRPr="00BB70C2" w:rsidRDefault="0024796C" w:rsidP="0024796C">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Oil products for sale</w:t>
            </w:r>
          </w:p>
        </w:tc>
        <w:tc>
          <w:tcPr>
            <w:tcW w:w="1559" w:type="dxa"/>
            <w:tcBorders>
              <w:left w:val="nil"/>
              <w:right w:val="nil"/>
            </w:tcBorders>
            <w:shd w:val="clear" w:color="auto" w:fill="auto"/>
            <w:noWrap/>
            <w:tcMar>
              <w:top w:w="15" w:type="dxa"/>
              <w:left w:w="15" w:type="dxa"/>
              <w:bottom w:w="0" w:type="dxa"/>
              <w:right w:w="15" w:type="dxa"/>
            </w:tcMar>
            <w:vAlign w:val="bottom"/>
          </w:tcPr>
          <w:p w14:paraId="7DAC69A5" w14:textId="331B2049"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lang w:val="en-GB"/>
              </w:rPr>
              <w:t>153</w:t>
            </w:r>
          </w:p>
        </w:tc>
        <w:tc>
          <w:tcPr>
            <w:tcW w:w="142" w:type="dxa"/>
            <w:tcBorders>
              <w:left w:val="nil"/>
              <w:right w:val="nil"/>
            </w:tcBorders>
            <w:shd w:val="clear" w:color="auto" w:fill="auto"/>
          </w:tcPr>
          <w:p w14:paraId="5A5DCB36" w14:textId="77777777"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left w:val="nil"/>
              <w:right w:val="nil"/>
            </w:tcBorders>
            <w:shd w:val="clear" w:color="auto" w:fill="auto"/>
            <w:vAlign w:val="bottom"/>
          </w:tcPr>
          <w:p w14:paraId="5B49C296" w14:textId="32B266FE"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134</w:t>
            </w:r>
          </w:p>
        </w:tc>
      </w:tr>
      <w:tr w:rsidR="0024796C" w:rsidRPr="00BB70C2" w14:paraId="117EFE05" w14:textId="77777777" w:rsidTr="00D25559">
        <w:trPr>
          <w:trHeight w:val="73"/>
        </w:trPr>
        <w:tc>
          <w:tcPr>
            <w:tcW w:w="6379" w:type="dxa"/>
            <w:tcBorders>
              <w:top w:val="nil"/>
              <w:left w:val="nil"/>
              <w:bottom w:val="nil"/>
              <w:right w:val="nil"/>
            </w:tcBorders>
            <w:noWrap/>
            <w:tcMar>
              <w:top w:w="15" w:type="dxa"/>
              <w:left w:w="15" w:type="dxa"/>
              <w:bottom w:w="0" w:type="dxa"/>
              <w:right w:w="15" w:type="dxa"/>
            </w:tcMar>
            <w:vAlign w:val="bottom"/>
          </w:tcPr>
          <w:p w14:paraId="7E6BAB10" w14:textId="613F43AE" w:rsidR="0024796C" w:rsidRPr="00BB70C2" w:rsidRDefault="0024796C" w:rsidP="0024796C">
            <w:pPr>
              <w:spacing w:after="0" w:line="240" w:lineRule="auto"/>
              <w:ind w:left="0" w:right="0"/>
              <w:rPr>
                <w:rFonts w:eastAsia="Arial Unicode MS" w:cs="Segoe UI"/>
                <w:sz w:val="16"/>
                <w:szCs w:val="16"/>
                <w:lang w:val="en-US"/>
              </w:rPr>
            </w:pPr>
            <w:r w:rsidRPr="00586E40">
              <w:rPr>
                <w:rFonts w:cs="Segoe UI"/>
                <w:sz w:val="16"/>
                <w:szCs w:val="16"/>
                <w:lang w:val="en-US"/>
              </w:rPr>
              <w:t xml:space="preserve">Liquefied natural gas </w:t>
            </w:r>
          </w:p>
        </w:tc>
        <w:tc>
          <w:tcPr>
            <w:tcW w:w="1559" w:type="dxa"/>
            <w:tcBorders>
              <w:top w:val="nil"/>
              <w:left w:val="nil"/>
              <w:right w:val="nil"/>
            </w:tcBorders>
            <w:shd w:val="clear" w:color="auto" w:fill="auto"/>
            <w:noWrap/>
            <w:tcMar>
              <w:top w:w="15" w:type="dxa"/>
              <w:left w:w="15" w:type="dxa"/>
              <w:bottom w:w="0" w:type="dxa"/>
              <w:right w:w="15" w:type="dxa"/>
            </w:tcMar>
            <w:vAlign w:val="bottom"/>
          </w:tcPr>
          <w:p w14:paraId="038E7224" w14:textId="0125D9EC"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254</w:t>
            </w:r>
          </w:p>
        </w:tc>
        <w:tc>
          <w:tcPr>
            <w:tcW w:w="142" w:type="dxa"/>
            <w:tcBorders>
              <w:top w:val="nil"/>
              <w:left w:val="nil"/>
              <w:right w:val="nil"/>
            </w:tcBorders>
            <w:shd w:val="clear" w:color="auto" w:fill="auto"/>
          </w:tcPr>
          <w:p w14:paraId="0ABD73B9" w14:textId="77777777"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top w:val="nil"/>
              <w:left w:val="nil"/>
              <w:right w:val="nil"/>
            </w:tcBorders>
            <w:shd w:val="clear" w:color="auto" w:fill="auto"/>
            <w:vAlign w:val="bottom"/>
          </w:tcPr>
          <w:p w14:paraId="210D2CDE" w14:textId="2425D654"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357</w:t>
            </w:r>
          </w:p>
        </w:tc>
      </w:tr>
      <w:tr w:rsidR="0024796C" w:rsidRPr="00BB70C2" w14:paraId="2DA5F648" w14:textId="77777777" w:rsidTr="00D25559">
        <w:trPr>
          <w:trHeight w:val="66"/>
        </w:trPr>
        <w:tc>
          <w:tcPr>
            <w:tcW w:w="6379" w:type="dxa"/>
            <w:tcBorders>
              <w:top w:val="nil"/>
              <w:left w:val="nil"/>
              <w:bottom w:val="nil"/>
              <w:right w:val="nil"/>
            </w:tcBorders>
            <w:noWrap/>
            <w:tcMar>
              <w:top w:w="15" w:type="dxa"/>
              <w:left w:w="15" w:type="dxa"/>
              <w:bottom w:w="0" w:type="dxa"/>
              <w:right w:w="15" w:type="dxa"/>
            </w:tcMar>
            <w:vAlign w:val="bottom"/>
          </w:tcPr>
          <w:p w14:paraId="4FE3B03A" w14:textId="4C3B701E" w:rsidR="0024796C" w:rsidRPr="00BB70C2" w:rsidRDefault="0024796C" w:rsidP="0024796C">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Fuel for transport and other equipment</w:t>
            </w:r>
          </w:p>
        </w:tc>
        <w:tc>
          <w:tcPr>
            <w:tcW w:w="1559" w:type="dxa"/>
            <w:tcBorders>
              <w:left w:val="nil"/>
              <w:right w:val="nil"/>
            </w:tcBorders>
            <w:shd w:val="clear" w:color="auto" w:fill="auto"/>
            <w:noWrap/>
            <w:tcMar>
              <w:top w:w="15" w:type="dxa"/>
              <w:left w:w="15" w:type="dxa"/>
              <w:bottom w:w="0" w:type="dxa"/>
              <w:right w:w="15" w:type="dxa"/>
            </w:tcMar>
            <w:vAlign w:val="bottom"/>
          </w:tcPr>
          <w:p w14:paraId="6CEC7390" w14:textId="5A9C12B5"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49</w:t>
            </w:r>
          </w:p>
        </w:tc>
        <w:tc>
          <w:tcPr>
            <w:tcW w:w="142" w:type="dxa"/>
            <w:tcBorders>
              <w:left w:val="nil"/>
              <w:right w:val="nil"/>
            </w:tcBorders>
            <w:shd w:val="clear" w:color="auto" w:fill="auto"/>
          </w:tcPr>
          <w:p w14:paraId="461A5AFE" w14:textId="77777777"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left w:val="nil"/>
              <w:right w:val="nil"/>
            </w:tcBorders>
            <w:shd w:val="clear" w:color="auto" w:fill="auto"/>
            <w:vAlign w:val="bottom"/>
          </w:tcPr>
          <w:p w14:paraId="7C218987" w14:textId="308685F4"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32</w:t>
            </w:r>
          </w:p>
        </w:tc>
      </w:tr>
      <w:tr w:rsidR="0024796C" w:rsidRPr="00BB70C2" w14:paraId="7899A145" w14:textId="77777777" w:rsidTr="00D25559">
        <w:trPr>
          <w:trHeight w:val="66"/>
        </w:trPr>
        <w:tc>
          <w:tcPr>
            <w:tcW w:w="6379" w:type="dxa"/>
            <w:tcBorders>
              <w:top w:val="nil"/>
              <w:left w:val="nil"/>
              <w:bottom w:val="nil"/>
              <w:right w:val="nil"/>
            </w:tcBorders>
            <w:noWrap/>
            <w:tcMar>
              <w:top w:w="15" w:type="dxa"/>
              <w:left w:w="15" w:type="dxa"/>
              <w:bottom w:w="0" w:type="dxa"/>
              <w:right w:w="15" w:type="dxa"/>
            </w:tcMar>
            <w:vAlign w:val="bottom"/>
          </w:tcPr>
          <w:p w14:paraId="5332937A" w14:textId="3C84EC69" w:rsidR="0024796C" w:rsidRPr="00586E40" w:rsidRDefault="0024796C" w:rsidP="0024796C">
            <w:pPr>
              <w:spacing w:after="0" w:line="240" w:lineRule="auto"/>
              <w:ind w:left="0" w:right="0"/>
              <w:rPr>
                <w:rFonts w:eastAsia="Arial Unicode MS" w:cs="Segoe UI"/>
                <w:sz w:val="16"/>
                <w:szCs w:val="16"/>
                <w:lang w:val="en-US"/>
              </w:rPr>
            </w:pPr>
            <w:r>
              <w:rPr>
                <w:rFonts w:eastAsia="Arial Unicode MS" w:cs="Segoe UI"/>
                <w:sz w:val="16"/>
                <w:szCs w:val="16"/>
                <w:lang w:val="en-US"/>
              </w:rPr>
              <w:t>Emission allowances</w:t>
            </w:r>
          </w:p>
        </w:tc>
        <w:tc>
          <w:tcPr>
            <w:tcW w:w="1559" w:type="dxa"/>
            <w:tcBorders>
              <w:left w:val="nil"/>
              <w:right w:val="nil"/>
            </w:tcBorders>
            <w:shd w:val="clear" w:color="auto" w:fill="auto"/>
            <w:noWrap/>
            <w:tcMar>
              <w:top w:w="15" w:type="dxa"/>
              <w:left w:w="15" w:type="dxa"/>
              <w:bottom w:w="0" w:type="dxa"/>
              <w:right w:w="15" w:type="dxa"/>
            </w:tcMar>
            <w:vAlign w:val="bottom"/>
          </w:tcPr>
          <w:p w14:paraId="5650A0C3" w14:textId="33CDBBDB"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lang w:val="en-US"/>
              </w:rPr>
              <w:t>133</w:t>
            </w:r>
          </w:p>
        </w:tc>
        <w:tc>
          <w:tcPr>
            <w:tcW w:w="142" w:type="dxa"/>
            <w:tcBorders>
              <w:left w:val="nil"/>
              <w:right w:val="nil"/>
            </w:tcBorders>
            <w:shd w:val="clear" w:color="auto" w:fill="auto"/>
          </w:tcPr>
          <w:p w14:paraId="6E3432D4" w14:textId="77777777"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left w:val="nil"/>
              <w:right w:val="nil"/>
            </w:tcBorders>
            <w:shd w:val="clear" w:color="auto" w:fill="auto"/>
            <w:vAlign w:val="bottom"/>
          </w:tcPr>
          <w:p w14:paraId="638ECE9F" w14:textId="76AC8EB5" w:rsidR="0024796C" w:rsidRPr="00586E40"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w:t>
            </w:r>
          </w:p>
        </w:tc>
      </w:tr>
      <w:tr w:rsidR="0024796C" w:rsidRPr="00BB70C2" w14:paraId="222B5F83" w14:textId="77777777" w:rsidTr="00D25559">
        <w:trPr>
          <w:trHeight w:val="158"/>
        </w:trPr>
        <w:tc>
          <w:tcPr>
            <w:tcW w:w="6379" w:type="dxa"/>
            <w:tcBorders>
              <w:top w:val="nil"/>
              <w:left w:val="nil"/>
              <w:bottom w:val="nil"/>
              <w:right w:val="nil"/>
            </w:tcBorders>
            <w:noWrap/>
            <w:tcMar>
              <w:top w:w="15" w:type="dxa"/>
              <w:left w:w="15" w:type="dxa"/>
              <w:bottom w:w="0" w:type="dxa"/>
              <w:right w:w="15" w:type="dxa"/>
            </w:tcMar>
            <w:vAlign w:val="bottom"/>
          </w:tcPr>
          <w:p w14:paraId="52E5F3E8" w14:textId="5087C4D5" w:rsidR="0024796C" w:rsidRPr="00BB70C2" w:rsidRDefault="0024796C" w:rsidP="0024796C">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Spare parts, construction materials and other inventories</w:t>
            </w:r>
          </w:p>
        </w:tc>
        <w:tc>
          <w:tcPr>
            <w:tcW w:w="1559" w:type="dxa"/>
            <w:tcBorders>
              <w:left w:val="nil"/>
              <w:bottom w:val="single" w:sz="6" w:space="0" w:color="5B869D"/>
              <w:right w:val="nil"/>
            </w:tcBorders>
            <w:shd w:val="clear" w:color="auto" w:fill="auto"/>
            <w:noWrap/>
            <w:tcMar>
              <w:top w:w="15" w:type="dxa"/>
              <w:left w:w="15" w:type="dxa"/>
              <w:bottom w:w="0" w:type="dxa"/>
              <w:right w:w="15" w:type="dxa"/>
            </w:tcMar>
            <w:vAlign w:val="bottom"/>
          </w:tcPr>
          <w:p w14:paraId="5ACAFD9F" w14:textId="29C422C3"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1,</w:t>
            </w:r>
            <w:r w:rsidRPr="0093550A">
              <w:rPr>
                <w:rFonts w:eastAsia="Arial Unicode MS" w:cs="Segoe UI"/>
                <w:sz w:val="16"/>
                <w:szCs w:val="16"/>
              </w:rPr>
              <w:t>707</w:t>
            </w:r>
          </w:p>
        </w:tc>
        <w:tc>
          <w:tcPr>
            <w:tcW w:w="142" w:type="dxa"/>
            <w:tcBorders>
              <w:left w:val="nil"/>
              <w:right w:val="nil"/>
            </w:tcBorders>
            <w:shd w:val="clear" w:color="auto" w:fill="auto"/>
          </w:tcPr>
          <w:p w14:paraId="38709DA5" w14:textId="77777777"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left w:val="nil"/>
              <w:bottom w:val="single" w:sz="6" w:space="0" w:color="5B869D"/>
              <w:right w:val="nil"/>
            </w:tcBorders>
            <w:shd w:val="clear" w:color="auto" w:fill="auto"/>
            <w:vAlign w:val="bottom"/>
          </w:tcPr>
          <w:p w14:paraId="535C9776" w14:textId="2A5A2D3E"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1</w:t>
            </w:r>
            <w:r>
              <w:rPr>
                <w:rFonts w:eastAsia="Arial Unicode MS" w:cs="Segoe UI"/>
                <w:sz w:val="16"/>
                <w:szCs w:val="16"/>
              </w:rPr>
              <w:t>,</w:t>
            </w:r>
            <w:r w:rsidRPr="00A83972">
              <w:rPr>
                <w:rFonts w:eastAsia="Arial Unicode MS" w:cs="Segoe UI"/>
                <w:sz w:val="16"/>
                <w:szCs w:val="16"/>
              </w:rPr>
              <w:t>636</w:t>
            </w:r>
          </w:p>
        </w:tc>
      </w:tr>
      <w:tr w:rsidR="0024796C" w:rsidRPr="00BB70C2" w14:paraId="2EAE0517" w14:textId="77777777" w:rsidTr="00D25559">
        <w:trPr>
          <w:trHeight w:val="50"/>
        </w:trPr>
        <w:tc>
          <w:tcPr>
            <w:tcW w:w="6379" w:type="dxa"/>
            <w:tcBorders>
              <w:left w:val="nil"/>
              <w:bottom w:val="nil"/>
              <w:right w:val="nil"/>
            </w:tcBorders>
            <w:noWrap/>
            <w:tcMar>
              <w:top w:w="15" w:type="dxa"/>
              <w:left w:w="15" w:type="dxa"/>
              <w:bottom w:w="0" w:type="dxa"/>
              <w:right w:w="15" w:type="dxa"/>
            </w:tcMar>
            <w:vAlign w:val="bottom"/>
          </w:tcPr>
          <w:p w14:paraId="74FBEFAA" w14:textId="0396EFEE" w:rsidR="0024796C" w:rsidRPr="00BB70C2" w:rsidRDefault="0024796C" w:rsidP="0024796C">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Total inventories</w:t>
            </w:r>
          </w:p>
        </w:tc>
        <w:tc>
          <w:tcPr>
            <w:tcW w:w="1559"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00264D1D" w14:textId="218FD574"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2,</w:t>
            </w:r>
            <w:r w:rsidRPr="0093550A">
              <w:rPr>
                <w:rFonts w:eastAsia="Arial Unicode MS" w:cs="Segoe UI"/>
                <w:sz w:val="16"/>
                <w:szCs w:val="16"/>
              </w:rPr>
              <w:t>743</w:t>
            </w:r>
          </w:p>
        </w:tc>
        <w:tc>
          <w:tcPr>
            <w:tcW w:w="142" w:type="dxa"/>
            <w:tcBorders>
              <w:left w:val="nil"/>
              <w:right w:val="nil"/>
            </w:tcBorders>
            <w:shd w:val="clear" w:color="auto" w:fill="auto"/>
          </w:tcPr>
          <w:p w14:paraId="58690ADB" w14:textId="77777777"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top w:val="single" w:sz="6" w:space="0" w:color="5B869D"/>
              <w:left w:val="nil"/>
              <w:bottom w:val="single" w:sz="6" w:space="0" w:color="5B869D"/>
              <w:right w:val="nil"/>
            </w:tcBorders>
            <w:shd w:val="clear" w:color="auto" w:fill="auto"/>
            <w:vAlign w:val="bottom"/>
          </w:tcPr>
          <w:p w14:paraId="50D24BAD" w14:textId="620EB52E"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2</w:t>
            </w:r>
            <w:r>
              <w:rPr>
                <w:rFonts w:eastAsia="Arial Unicode MS" w:cs="Segoe UI"/>
                <w:sz w:val="16"/>
                <w:szCs w:val="16"/>
              </w:rPr>
              <w:t>,</w:t>
            </w:r>
            <w:r w:rsidRPr="00A83972">
              <w:rPr>
                <w:rFonts w:eastAsia="Arial Unicode MS" w:cs="Segoe UI"/>
                <w:sz w:val="16"/>
                <w:szCs w:val="16"/>
              </w:rPr>
              <w:t>810</w:t>
            </w:r>
          </w:p>
        </w:tc>
      </w:tr>
      <w:tr w:rsidR="0024796C" w:rsidRPr="00BB70C2" w14:paraId="2B1261B1" w14:textId="77777777" w:rsidTr="00D25559">
        <w:trPr>
          <w:trHeight w:val="50"/>
        </w:trPr>
        <w:tc>
          <w:tcPr>
            <w:tcW w:w="6379" w:type="dxa"/>
            <w:tcBorders>
              <w:left w:val="nil"/>
              <w:bottom w:val="nil"/>
              <w:right w:val="nil"/>
            </w:tcBorders>
            <w:noWrap/>
            <w:tcMar>
              <w:top w:w="15" w:type="dxa"/>
              <w:left w:w="15" w:type="dxa"/>
              <w:bottom w:w="0" w:type="dxa"/>
              <w:right w:w="15" w:type="dxa"/>
            </w:tcMar>
            <w:vAlign w:val="bottom"/>
          </w:tcPr>
          <w:p w14:paraId="650603A4" w14:textId="3C094767" w:rsidR="0024796C" w:rsidRPr="00BB70C2" w:rsidRDefault="0024796C" w:rsidP="0024796C">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Write-down of spare parts, construction materials and other inventories</w:t>
            </w:r>
          </w:p>
        </w:tc>
        <w:tc>
          <w:tcPr>
            <w:tcW w:w="1559"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32C6A4F0" w14:textId="4630190E"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w:t>
            </w:r>
            <w:r w:rsidRPr="00CA35CC">
              <w:rPr>
                <w:rFonts w:eastAsia="Arial Unicode MS" w:cs="Segoe UI"/>
                <w:sz w:val="16"/>
                <w:szCs w:val="16"/>
              </w:rPr>
              <w:t>1</w:t>
            </w:r>
            <w:r>
              <w:rPr>
                <w:rFonts w:eastAsia="Arial Unicode MS" w:cs="Segoe UI"/>
                <w:sz w:val="16"/>
                <w:szCs w:val="16"/>
              </w:rPr>
              <w:t>,</w:t>
            </w:r>
            <w:r w:rsidRPr="00CA35CC">
              <w:rPr>
                <w:rFonts w:eastAsia="Arial Unicode MS" w:cs="Segoe UI"/>
                <w:sz w:val="16"/>
                <w:szCs w:val="16"/>
              </w:rPr>
              <w:t>430</w:t>
            </w:r>
            <w:r>
              <w:rPr>
                <w:rFonts w:eastAsia="Arial Unicode MS" w:cs="Segoe UI"/>
                <w:sz w:val="16"/>
                <w:szCs w:val="16"/>
              </w:rPr>
              <w:t>)</w:t>
            </w:r>
          </w:p>
        </w:tc>
        <w:tc>
          <w:tcPr>
            <w:tcW w:w="142" w:type="dxa"/>
            <w:tcBorders>
              <w:left w:val="nil"/>
              <w:right w:val="nil"/>
            </w:tcBorders>
            <w:shd w:val="clear" w:color="auto" w:fill="auto"/>
          </w:tcPr>
          <w:p w14:paraId="09B2566B" w14:textId="77777777"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top w:val="single" w:sz="6" w:space="0" w:color="5B869D"/>
              <w:left w:val="nil"/>
              <w:bottom w:val="single" w:sz="6" w:space="0" w:color="5B869D"/>
              <w:right w:val="nil"/>
            </w:tcBorders>
            <w:shd w:val="clear" w:color="auto" w:fill="auto"/>
            <w:vAlign w:val="bottom"/>
          </w:tcPr>
          <w:p w14:paraId="19AA0870" w14:textId="6CF3BE92"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(1</w:t>
            </w:r>
            <w:r>
              <w:rPr>
                <w:rFonts w:eastAsia="Arial Unicode MS" w:cs="Segoe UI"/>
                <w:sz w:val="16"/>
                <w:szCs w:val="16"/>
              </w:rPr>
              <w:t>,</w:t>
            </w:r>
            <w:r w:rsidRPr="00A83972">
              <w:rPr>
                <w:rFonts w:eastAsia="Arial Unicode MS" w:cs="Segoe UI"/>
                <w:sz w:val="16"/>
                <w:szCs w:val="16"/>
              </w:rPr>
              <w:t>063)</w:t>
            </w:r>
          </w:p>
        </w:tc>
      </w:tr>
      <w:tr w:rsidR="0024796C" w:rsidRPr="00BB70C2" w14:paraId="284EE7FA" w14:textId="77777777" w:rsidTr="00CD1B57">
        <w:trPr>
          <w:trHeight w:val="93"/>
        </w:trPr>
        <w:tc>
          <w:tcPr>
            <w:tcW w:w="6379" w:type="dxa"/>
            <w:tcBorders>
              <w:left w:val="nil"/>
              <w:bottom w:val="nil"/>
              <w:right w:val="nil"/>
            </w:tcBorders>
            <w:noWrap/>
            <w:tcMar>
              <w:top w:w="15" w:type="dxa"/>
              <w:left w:w="15" w:type="dxa"/>
              <w:bottom w:w="0" w:type="dxa"/>
              <w:right w:w="15" w:type="dxa"/>
            </w:tcMar>
            <w:vAlign w:val="bottom"/>
          </w:tcPr>
          <w:p w14:paraId="7B3A9532" w14:textId="4B05008D" w:rsidR="0024796C" w:rsidRPr="00BB70C2" w:rsidRDefault="0024796C" w:rsidP="0024796C">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Total inventories</w:t>
            </w:r>
          </w:p>
        </w:tc>
        <w:tc>
          <w:tcPr>
            <w:tcW w:w="1559"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117A8D76" w14:textId="5FFCDED3"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1,</w:t>
            </w:r>
            <w:r w:rsidRPr="00CA35CC">
              <w:rPr>
                <w:rFonts w:eastAsia="Arial Unicode MS" w:cs="Segoe UI"/>
                <w:sz w:val="16"/>
                <w:szCs w:val="16"/>
              </w:rPr>
              <w:t>313</w:t>
            </w:r>
          </w:p>
        </w:tc>
        <w:tc>
          <w:tcPr>
            <w:tcW w:w="142" w:type="dxa"/>
            <w:tcBorders>
              <w:left w:val="nil"/>
              <w:right w:val="nil"/>
            </w:tcBorders>
            <w:shd w:val="clear" w:color="auto" w:fill="auto"/>
          </w:tcPr>
          <w:p w14:paraId="2591A9BB" w14:textId="77777777"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rPr>
                <w:rFonts w:eastAsia="Arial Unicode MS" w:cs="Segoe UI"/>
                <w:sz w:val="16"/>
                <w:szCs w:val="16"/>
                <w:lang w:val="en-US"/>
              </w:rPr>
            </w:pPr>
          </w:p>
        </w:tc>
        <w:tc>
          <w:tcPr>
            <w:tcW w:w="1559" w:type="dxa"/>
            <w:tcBorders>
              <w:top w:val="single" w:sz="6" w:space="0" w:color="5B869D"/>
              <w:left w:val="nil"/>
              <w:bottom w:val="single" w:sz="6" w:space="0" w:color="5B869D"/>
              <w:right w:val="nil"/>
            </w:tcBorders>
            <w:shd w:val="clear" w:color="auto" w:fill="auto"/>
            <w:vAlign w:val="center"/>
          </w:tcPr>
          <w:p w14:paraId="602937CF" w14:textId="46089C9B" w:rsidR="0024796C" w:rsidRPr="00BB70C2" w:rsidRDefault="0024796C" w:rsidP="0024796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1</w:t>
            </w:r>
            <w:r>
              <w:rPr>
                <w:rFonts w:eastAsia="Arial Unicode MS" w:cs="Segoe UI"/>
                <w:sz w:val="16"/>
                <w:szCs w:val="16"/>
              </w:rPr>
              <w:t>,</w:t>
            </w:r>
            <w:r w:rsidRPr="00A83972">
              <w:rPr>
                <w:rFonts w:eastAsia="Arial Unicode MS" w:cs="Segoe UI"/>
                <w:sz w:val="16"/>
                <w:szCs w:val="16"/>
              </w:rPr>
              <w:t>747</w:t>
            </w:r>
          </w:p>
        </w:tc>
      </w:tr>
    </w:tbl>
    <w:p w14:paraId="6862C05C" w14:textId="633AE4E8" w:rsidR="0075264A" w:rsidRDefault="0075264A" w:rsidP="00706E61">
      <w:pPr>
        <w:autoSpaceDE w:val="0"/>
        <w:autoSpaceDN w:val="0"/>
        <w:spacing w:after="0" w:line="240" w:lineRule="auto"/>
        <w:ind w:right="0"/>
        <w:jc w:val="both"/>
        <w:rPr>
          <w:rFonts w:cs="Segoe UI"/>
          <w:sz w:val="16"/>
          <w:szCs w:val="16"/>
          <w:lang w:val="en-US"/>
        </w:rPr>
      </w:pPr>
      <w:bookmarkStart w:id="27" w:name="_Ref365621025"/>
    </w:p>
    <w:p w14:paraId="3C66B38C" w14:textId="3547B4B4" w:rsidR="00E16802" w:rsidRPr="00E16802" w:rsidRDefault="00E16802" w:rsidP="00E16802">
      <w:pPr>
        <w:autoSpaceDE w:val="0"/>
        <w:autoSpaceDN w:val="0"/>
        <w:spacing w:after="0" w:line="240" w:lineRule="auto"/>
        <w:ind w:right="0"/>
        <w:jc w:val="both"/>
        <w:rPr>
          <w:rFonts w:cs="Segoe UI"/>
          <w:sz w:val="16"/>
          <w:szCs w:val="16"/>
          <w:lang w:val="en-US"/>
        </w:rPr>
      </w:pPr>
      <w:r>
        <w:rPr>
          <w:rFonts w:cs="Segoe UI"/>
          <w:sz w:val="16"/>
          <w:szCs w:val="16"/>
          <w:lang w:val="en-US"/>
        </w:rPr>
        <w:t xml:space="preserve">As of </w:t>
      </w:r>
      <w:r w:rsidR="0091697D">
        <w:rPr>
          <w:rFonts w:cs="Segoe UI"/>
          <w:sz w:val="16"/>
          <w:szCs w:val="16"/>
          <w:lang w:val="en-US"/>
        </w:rPr>
        <w:t>30 September 2019</w:t>
      </w:r>
      <w:r w:rsidR="00CE553D">
        <w:rPr>
          <w:rFonts w:cs="Segoe UI"/>
          <w:sz w:val="16"/>
          <w:szCs w:val="16"/>
          <w:lang w:val="en-US"/>
        </w:rPr>
        <w:t>,</w:t>
      </w:r>
      <w:r w:rsidRPr="00E16802">
        <w:rPr>
          <w:rFonts w:cs="Segoe UI"/>
          <w:sz w:val="16"/>
          <w:szCs w:val="16"/>
          <w:lang w:val="en-US"/>
        </w:rPr>
        <w:t xml:space="preserve"> the Company accounted for allowance of invent</w:t>
      </w:r>
      <w:r w:rsidR="00C116F4">
        <w:rPr>
          <w:rFonts w:cs="Segoe UI"/>
          <w:sz w:val="16"/>
          <w:szCs w:val="16"/>
          <w:lang w:val="en-US"/>
        </w:rPr>
        <w:t>ories in the amount of EUR 1,430</w:t>
      </w:r>
      <w:r>
        <w:rPr>
          <w:rFonts w:cs="Segoe UI"/>
          <w:sz w:val="16"/>
          <w:szCs w:val="16"/>
          <w:lang w:val="en-US"/>
        </w:rPr>
        <w:t xml:space="preserve"> thousand (EUR 1,063 thousand on 31 December 2018</w:t>
      </w:r>
      <w:r w:rsidRPr="00E16802">
        <w:rPr>
          <w:rFonts w:cs="Segoe UI"/>
          <w:sz w:val="16"/>
          <w:szCs w:val="16"/>
          <w:lang w:val="en-US"/>
        </w:rPr>
        <w:t>), that have bee</w:t>
      </w:r>
      <w:r w:rsidR="00CE553D">
        <w:rPr>
          <w:rFonts w:cs="Segoe UI"/>
          <w:sz w:val="16"/>
          <w:szCs w:val="16"/>
          <w:lang w:val="en-US"/>
        </w:rPr>
        <w:t>n written-down to the net realiz</w:t>
      </w:r>
      <w:r w:rsidRPr="00E16802">
        <w:rPr>
          <w:rFonts w:cs="Segoe UI"/>
          <w:sz w:val="16"/>
          <w:szCs w:val="16"/>
          <w:lang w:val="en-US"/>
        </w:rPr>
        <w:t xml:space="preserve">able value. </w:t>
      </w:r>
      <w:r w:rsidR="00930D2F">
        <w:rPr>
          <w:rFonts w:cs="Segoe UI"/>
          <w:sz w:val="16"/>
          <w:szCs w:val="16"/>
          <w:lang w:val="en-US"/>
        </w:rPr>
        <w:t xml:space="preserve">The Company accounts for </w:t>
      </w:r>
      <w:r w:rsidR="00CE553D">
        <w:rPr>
          <w:rFonts w:cs="Segoe UI"/>
          <w:sz w:val="16"/>
          <w:szCs w:val="16"/>
          <w:lang w:val="en-US"/>
        </w:rPr>
        <w:t>allowance for obsolete and slow-</w:t>
      </w:r>
      <w:r w:rsidR="00930D2F">
        <w:rPr>
          <w:rFonts w:cs="Segoe UI"/>
          <w:sz w:val="16"/>
          <w:szCs w:val="16"/>
          <w:lang w:val="en-US"/>
        </w:rPr>
        <w:t xml:space="preserve">moving inventories that did not move for over 12 months. </w:t>
      </w:r>
      <w:r w:rsidRPr="00E16802">
        <w:rPr>
          <w:rFonts w:cs="Segoe UI"/>
          <w:sz w:val="16"/>
          <w:szCs w:val="16"/>
          <w:lang w:val="en-US"/>
        </w:rPr>
        <w:t>Inventory allowance has been accounted mostly for construction materials and spare parts, which were not used during th</w:t>
      </w:r>
      <w:r>
        <w:rPr>
          <w:rFonts w:cs="Segoe UI"/>
          <w:sz w:val="16"/>
          <w:szCs w:val="16"/>
          <w:lang w:val="en-US"/>
        </w:rPr>
        <w:t>e reconstruction (1996 – 2005).</w:t>
      </w:r>
    </w:p>
    <w:p w14:paraId="4B02CE5C" w14:textId="5D442263" w:rsidR="00E16802" w:rsidRDefault="00E16802" w:rsidP="00E16802">
      <w:pPr>
        <w:autoSpaceDE w:val="0"/>
        <w:autoSpaceDN w:val="0"/>
        <w:spacing w:after="0" w:line="240" w:lineRule="auto"/>
        <w:ind w:right="0"/>
        <w:jc w:val="both"/>
        <w:rPr>
          <w:rFonts w:cs="Segoe UI"/>
          <w:sz w:val="16"/>
          <w:szCs w:val="16"/>
          <w:lang w:val="en-US"/>
        </w:rPr>
      </w:pPr>
    </w:p>
    <w:p w14:paraId="19E80C34" w14:textId="77777777" w:rsidR="00C116F4" w:rsidRPr="00E16802" w:rsidRDefault="00C116F4" w:rsidP="00E16802">
      <w:pPr>
        <w:autoSpaceDE w:val="0"/>
        <w:autoSpaceDN w:val="0"/>
        <w:spacing w:after="0" w:line="240" w:lineRule="auto"/>
        <w:ind w:right="0"/>
        <w:jc w:val="both"/>
        <w:rPr>
          <w:rFonts w:cs="Segoe UI"/>
          <w:sz w:val="16"/>
          <w:szCs w:val="16"/>
          <w:lang w:val="en-US"/>
        </w:rPr>
      </w:pPr>
    </w:p>
    <w:p w14:paraId="540CF7D4" w14:textId="582E1532" w:rsidR="004B10F8" w:rsidRPr="00196A3F" w:rsidRDefault="004B10F8" w:rsidP="00196A3F">
      <w:pPr>
        <w:pStyle w:val="ASegoeUILight12"/>
        <w:numPr>
          <w:ilvl w:val="0"/>
          <w:numId w:val="30"/>
        </w:numPr>
        <w:rPr>
          <w:rStyle w:val="Antrat1Diagrama"/>
          <w:rFonts w:ascii="Segoe UI Light" w:eastAsiaTheme="majorEastAsia" w:hAnsi="Segoe UI Light"/>
          <w:lang w:val="en-US"/>
        </w:rPr>
      </w:pPr>
      <w:r w:rsidRPr="004B10F8">
        <w:rPr>
          <w:rStyle w:val="Antrat1Diagrama"/>
          <w:rFonts w:ascii="Segoe UI Light" w:eastAsiaTheme="majorEastAsia" w:hAnsi="Segoe UI Light"/>
          <w:lang w:val="en-US"/>
        </w:rPr>
        <w:lastRenderedPageBreak/>
        <w:t>Inventories</w:t>
      </w:r>
      <w:r>
        <w:rPr>
          <w:rStyle w:val="Antrat1Diagrama"/>
          <w:rFonts w:ascii="Segoe UI Light" w:eastAsiaTheme="majorEastAsia" w:hAnsi="Segoe UI Light"/>
          <w:lang w:val="en-US"/>
        </w:rPr>
        <w:t xml:space="preserve"> (cont’d)</w:t>
      </w:r>
    </w:p>
    <w:p w14:paraId="6C600D73" w14:textId="77777777" w:rsidR="00241412" w:rsidRDefault="00241412" w:rsidP="00241412">
      <w:pPr>
        <w:autoSpaceDE w:val="0"/>
        <w:autoSpaceDN w:val="0"/>
        <w:spacing w:after="0" w:line="240" w:lineRule="auto"/>
        <w:ind w:right="0"/>
        <w:jc w:val="both"/>
        <w:rPr>
          <w:rFonts w:cs="Segoe UI"/>
          <w:sz w:val="16"/>
          <w:szCs w:val="16"/>
          <w:lang w:val="en-US"/>
        </w:rPr>
      </w:pPr>
    </w:p>
    <w:p w14:paraId="68BE72F8" w14:textId="67C69F71" w:rsidR="00241412" w:rsidRPr="00241412" w:rsidRDefault="00241412" w:rsidP="00241412">
      <w:pPr>
        <w:autoSpaceDE w:val="0"/>
        <w:autoSpaceDN w:val="0"/>
        <w:spacing w:after="0" w:line="240" w:lineRule="auto"/>
        <w:ind w:right="0"/>
        <w:jc w:val="both"/>
        <w:rPr>
          <w:rFonts w:cs="Segoe UI"/>
          <w:sz w:val="16"/>
          <w:szCs w:val="16"/>
          <w:lang w:val="en-US"/>
        </w:rPr>
      </w:pPr>
      <w:r w:rsidRPr="00241412">
        <w:rPr>
          <w:rFonts w:cs="Segoe UI"/>
          <w:sz w:val="16"/>
          <w:szCs w:val="16"/>
          <w:lang w:val="en-US"/>
        </w:rPr>
        <w:t>The write-off of inventories to th</w:t>
      </w:r>
      <w:r w:rsidR="00C116F4">
        <w:rPr>
          <w:rFonts w:cs="Segoe UI"/>
          <w:sz w:val="16"/>
          <w:szCs w:val="16"/>
          <w:lang w:val="en-US"/>
        </w:rPr>
        <w:t>e net realizable value of EUR 367</w:t>
      </w:r>
      <w:r w:rsidRPr="00241412">
        <w:rPr>
          <w:rFonts w:cs="Segoe UI"/>
          <w:sz w:val="16"/>
          <w:szCs w:val="16"/>
          <w:lang w:val="en-US"/>
        </w:rPr>
        <w:t xml:space="preserve"> thousand for the </w:t>
      </w:r>
      <w:r w:rsidR="0091697D">
        <w:rPr>
          <w:rFonts w:cs="Segoe UI"/>
          <w:sz w:val="16"/>
          <w:szCs w:val="16"/>
          <w:lang w:val="en-US"/>
        </w:rPr>
        <w:t>nine</w:t>
      </w:r>
      <w:r w:rsidRPr="00241412">
        <w:rPr>
          <w:rFonts w:cs="Segoe UI"/>
          <w:sz w:val="16"/>
          <w:szCs w:val="16"/>
          <w:lang w:val="en-US"/>
        </w:rPr>
        <w:t xml:space="preserve"> months ended of </w:t>
      </w:r>
      <w:r w:rsidR="0091697D">
        <w:rPr>
          <w:rFonts w:cs="Segoe UI"/>
          <w:sz w:val="16"/>
          <w:szCs w:val="16"/>
          <w:lang w:val="en-US"/>
        </w:rPr>
        <w:t>30 September 2019</w:t>
      </w:r>
      <w:r w:rsidRPr="00241412">
        <w:rPr>
          <w:rFonts w:cs="Segoe UI"/>
          <w:sz w:val="16"/>
          <w:szCs w:val="16"/>
          <w:lang w:val="en-US"/>
        </w:rPr>
        <w:t xml:space="preserve"> (reversal of write-off of inventories to the net realizable value amounts to EUR 53 thousand as of 31 December 2018) are included under operating expenses in the profit (loss).</w:t>
      </w:r>
    </w:p>
    <w:p w14:paraId="240DCA3A" w14:textId="77777777" w:rsidR="00241412" w:rsidRPr="00E16802" w:rsidRDefault="00241412" w:rsidP="00E16802">
      <w:pPr>
        <w:autoSpaceDE w:val="0"/>
        <w:autoSpaceDN w:val="0"/>
        <w:spacing w:after="0" w:line="240" w:lineRule="auto"/>
        <w:ind w:right="0"/>
        <w:jc w:val="both"/>
        <w:rPr>
          <w:rFonts w:cs="Segoe UI"/>
          <w:sz w:val="16"/>
          <w:szCs w:val="16"/>
          <w:lang w:val="en-US"/>
        </w:rPr>
      </w:pPr>
    </w:p>
    <w:p w14:paraId="36589A01" w14:textId="19C4437D" w:rsidR="00E16802" w:rsidRPr="00E16802" w:rsidRDefault="00E16802" w:rsidP="00E16802">
      <w:pPr>
        <w:autoSpaceDE w:val="0"/>
        <w:autoSpaceDN w:val="0"/>
        <w:spacing w:after="0" w:line="240" w:lineRule="auto"/>
        <w:ind w:right="0"/>
        <w:jc w:val="both"/>
        <w:rPr>
          <w:rFonts w:cs="Segoe UI"/>
          <w:sz w:val="16"/>
          <w:szCs w:val="16"/>
          <w:lang w:val="en-US"/>
        </w:rPr>
      </w:pPr>
      <w:r w:rsidRPr="00E16802">
        <w:rPr>
          <w:rFonts w:cs="Segoe UI"/>
          <w:sz w:val="16"/>
          <w:szCs w:val="16"/>
          <w:lang w:val="en-US"/>
        </w:rPr>
        <w:t>Oil products for sale are energy p</w:t>
      </w:r>
      <w:r w:rsidR="00F35219">
        <w:rPr>
          <w:rFonts w:cs="Segoe UI"/>
          <w:sz w:val="16"/>
          <w:szCs w:val="16"/>
          <w:lang w:val="en-US"/>
        </w:rPr>
        <w:t>roducts collected in the Wastew</w:t>
      </w:r>
      <w:r w:rsidRPr="00E16802">
        <w:rPr>
          <w:rFonts w:cs="Segoe UI"/>
          <w:sz w:val="16"/>
          <w:szCs w:val="16"/>
          <w:lang w:val="en-US"/>
        </w:rPr>
        <w:t>ater Treatment</w:t>
      </w:r>
      <w:r w:rsidR="000453B1">
        <w:rPr>
          <w:rFonts w:cs="Segoe UI"/>
          <w:sz w:val="16"/>
          <w:szCs w:val="16"/>
          <w:lang w:val="en-US"/>
        </w:rPr>
        <w:t xml:space="preserve"> Facilities. On </w:t>
      </w:r>
      <w:r w:rsidR="0091697D">
        <w:rPr>
          <w:rFonts w:cs="Segoe UI"/>
          <w:sz w:val="16"/>
          <w:szCs w:val="16"/>
          <w:lang w:val="en-US"/>
        </w:rPr>
        <w:t>30 September 2019</w:t>
      </w:r>
      <w:r w:rsidRPr="00E16802">
        <w:rPr>
          <w:rFonts w:cs="Segoe UI"/>
          <w:sz w:val="16"/>
          <w:szCs w:val="16"/>
          <w:lang w:val="en-US"/>
        </w:rPr>
        <w:t xml:space="preserve"> the Company had </w:t>
      </w:r>
      <w:r w:rsidR="00683487">
        <w:rPr>
          <w:rFonts w:cs="Segoe UI"/>
          <w:sz w:val="16"/>
          <w:szCs w:val="16"/>
          <w:lang w:val="en-US"/>
        </w:rPr>
        <w:t>2.4</w:t>
      </w:r>
      <w:r w:rsidRPr="00E16802">
        <w:rPr>
          <w:rFonts w:cs="Segoe UI"/>
          <w:sz w:val="16"/>
          <w:szCs w:val="16"/>
          <w:lang w:val="en-US"/>
        </w:rPr>
        <w:t xml:space="preserve"> thousand tons of oil products for sale (</w:t>
      </w:r>
      <w:r w:rsidR="000453B1" w:rsidRPr="000453B1">
        <w:rPr>
          <w:rFonts w:cs="Segoe UI"/>
          <w:sz w:val="16"/>
          <w:szCs w:val="16"/>
          <w:lang w:val="en-US"/>
        </w:rPr>
        <w:t xml:space="preserve">2.4 thousand tons of oil products </w:t>
      </w:r>
      <w:r w:rsidRPr="00E16802">
        <w:rPr>
          <w:rFonts w:cs="Segoe UI"/>
          <w:sz w:val="16"/>
          <w:szCs w:val="16"/>
          <w:lang w:val="en-US"/>
        </w:rPr>
        <w:t>as of 31 December 201</w:t>
      </w:r>
      <w:r w:rsidR="00AE12C2">
        <w:rPr>
          <w:rFonts w:cs="Segoe UI"/>
          <w:sz w:val="16"/>
          <w:szCs w:val="16"/>
          <w:lang w:val="en-US"/>
        </w:rPr>
        <w:t>8</w:t>
      </w:r>
      <w:r w:rsidRPr="00E16802">
        <w:rPr>
          <w:rFonts w:cs="Segoe UI"/>
          <w:sz w:val="16"/>
          <w:szCs w:val="16"/>
          <w:lang w:val="en-US"/>
        </w:rPr>
        <w:t>.</w:t>
      </w:r>
    </w:p>
    <w:p w14:paraId="0018F128" w14:textId="77777777" w:rsidR="00E16802" w:rsidRPr="00E16802" w:rsidRDefault="00E16802" w:rsidP="00E16802">
      <w:pPr>
        <w:autoSpaceDE w:val="0"/>
        <w:autoSpaceDN w:val="0"/>
        <w:spacing w:after="0" w:line="240" w:lineRule="auto"/>
        <w:ind w:right="0"/>
        <w:jc w:val="both"/>
        <w:rPr>
          <w:rFonts w:cs="Segoe UI"/>
          <w:sz w:val="16"/>
          <w:szCs w:val="16"/>
          <w:lang w:val="en-US"/>
        </w:rPr>
      </w:pPr>
    </w:p>
    <w:p w14:paraId="57E8485F" w14:textId="73C6D063" w:rsidR="00E16802" w:rsidRPr="00E16802" w:rsidRDefault="000453B1" w:rsidP="00E16802">
      <w:pPr>
        <w:autoSpaceDE w:val="0"/>
        <w:autoSpaceDN w:val="0"/>
        <w:spacing w:after="0" w:line="240" w:lineRule="auto"/>
        <w:ind w:right="0"/>
        <w:jc w:val="both"/>
        <w:rPr>
          <w:rFonts w:cs="Segoe UI"/>
          <w:sz w:val="16"/>
          <w:szCs w:val="16"/>
          <w:lang w:val="en-US"/>
        </w:rPr>
      </w:pPr>
      <w:r>
        <w:rPr>
          <w:rFonts w:cs="Segoe UI"/>
          <w:sz w:val="16"/>
          <w:szCs w:val="16"/>
          <w:lang w:val="en-US"/>
        </w:rPr>
        <w:t xml:space="preserve">As of </w:t>
      </w:r>
      <w:r w:rsidR="0091697D">
        <w:rPr>
          <w:rFonts w:cs="Segoe UI"/>
          <w:sz w:val="16"/>
          <w:szCs w:val="16"/>
          <w:lang w:val="en-US"/>
        </w:rPr>
        <w:t>30 September 2019</w:t>
      </w:r>
      <w:r w:rsidR="00F35219">
        <w:rPr>
          <w:rFonts w:cs="Segoe UI"/>
          <w:sz w:val="16"/>
          <w:szCs w:val="16"/>
          <w:lang w:val="en-US"/>
        </w:rPr>
        <w:t>,</w:t>
      </w:r>
      <w:r w:rsidR="000E26E5">
        <w:rPr>
          <w:rFonts w:cs="Segoe UI"/>
          <w:sz w:val="16"/>
          <w:szCs w:val="16"/>
          <w:lang w:val="en-US"/>
        </w:rPr>
        <w:t xml:space="preserve"> the Company stored 231</w:t>
      </w:r>
      <w:r w:rsidR="00E16802" w:rsidRPr="00E16802">
        <w:rPr>
          <w:rFonts w:cs="Segoe UI"/>
          <w:sz w:val="16"/>
          <w:szCs w:val="16"/>
          <w:lang w:val="en-US"/>
        </w:rPr>
        <w:t xml:space="preserve"> thousand tons of oil products delivered for transshipment in its storage tanks (198 thousand tons as on 31 December 201</w:t>
      </w:r>
      <w:r w:rsidR="00AE12C2">
        <w:rPr>
          <w:rFonts w:cs="Segoe UI"/>
          <w:sz w:val="16"/>
          <w:szCs w:val="16"/>
          <w:lang w:val="en-US"/>
        </w:rPr>
        <w:t>8</w:t>
      </w:r>
      <w:r w:rsidR="00E16802" w:rsidRPr="00E16802">
        <w:rPr>
          <w:rFonts w:cs="Segoe UI"/>
          <w:sz w:val="16"/>
          <w:szCs w:val="16"/>
          <w:lang w:val="en-US"/>
        </w:rPr>
        <w:t xml:space="preserve"> (the quantities are unaudited). Su</w:t>
      </w:r>
      <w:r w:rsidR="00F35219">
        <w:rPr>
          <w:rFonts w:cs="Segoe UI"/>
          <w:sz w:val="16"/>
          <w:szCs w:val="16"/>
          <w:lang w:val="en-US"/>
        </w:rPr>
        <w:t>ch oil products are not recogniz</w:t>
      </w:r>
      <w:r w:rsidR="00E16802" w:rsidRPr="00E16802">
        <w:rPr>
          <w:rFonts w:cs="Segoe UI"/>
          <w:sz w:val="16"/>
          <w:szCs w:val="16"/>
          <w:lang w:val="en-US"/>
        </w:rPr>
        <w:t>ed in the Company’s financial statements. They are accounted for in the off-balance sheet accounts as the Company has no ownership rights into oil products. The oil products belonged to third parties are insured by the Company in order to cover the loss or damages incurred (if any).</w:t>
      </w:r>
    </w:p>
    <w:p w14:paraId="052D513D" w14:textId="77777777" w:rsidR="00E16802" w:rsidRPr="00E16802" w:rsidRDefault="00E16802" w:rsidP="00E16802">
      <w:pPr>
        <w:autoSpaceDE w:val="0"/>
        <w:autoSpaceDN w:val="0"/>
        <w:spacing w:after="0" w:line="240" w:lineRule="auto"/>
        <w:ind w:right="0"/>
        <w:jc w:val="both"/>
        <w:rPr>
          <w:rFonts w:cs="Segoe UI"/>
          <w:sz w:val="16"/>
          <w:szCs w:val="16"/>
          <w:lang w:val="en-US"/>
        </w:rPr>
      </w:pPr>
    </w:p>
    <w:p w14:paraId="656C81EE" w14:textId="0282C021" w:rsidR="002C6110" w:rsidRDefault="000453B1" w:rsidP="00E16802">
      <w:pPr>
        <w:autoSpaceDE w:val="0"/>
        <w:autoSpaceDN w:val="0"/>
        <w:spacing w:after="0" w:line="240" w:lineRule="auto"/>
        <w:ind w:right="0"/>
        <w:jc w:val="both"/>
        <w:rPr>
          <w:rFonts w:cs="Segoe UI"/>
          <w:sz w:val="16"/>
          <w:szCs w:val="16"/>
          <w:lang w:val="en-US"/>
        </w:rPr>
      </w:pPr>
      <w:r>
        <w:rPr>
          <w:rFonts w:cs="Segoe UI"/>
          <w:sz w:val="16"/>
          <w:szCs w:val="16"/>
          <w:lang w:val="en-US"/>
        </w:rPr>
        <w:t xml:space="preserve">As of </w:t>
      </w:r>
      <w:r w:rsidR="0091697D">
        <w:rPr>
          <w:rFonts w:cs="Segoe UI"/>
          <w:sz w:val="16"/>
          <w:szCs w:val="16"/>
          <w:lang w:val="en-US"/>
        </w:rPr>
        <w:t>30 September 2019</w:t>
      </w:r>
      <w:r w:rsidR="00F35219">
        <w:rPr>
          <w:rFonts w:cs="Segoe UI"/>
          <w:sz w:val="16"/>
          <w:szCs w:val="16"/>
          <w:lang w:val="en-US"/>
        </w:rPr>
        <w:t>,</w:t>
      </w:r>
      <w:r w:rsidR="00E16802" w:rsidRPr="00E16802">
        <w:rPr>
          <w:rFonts w:cs="Segoe UI"/>
          <w:sz w:val="16"/>
          <w:szCs w:val="16"/>
          <w:lang w:val="en-US"/>
        </w:rPr>
        <w:t xml:space="preserve"> the Company stored 1.4 thou</w:t>
      </w:r>
      <w:r>
        <w:rPr>
          <w:rFonts w:cs="Segoe UI"/>
          <w:sz w:val="16"/>
          <w:szCs w:val="16"/>
          <w:lang w:val="en-US"/>
        </w:rPr>
        <w:t>sand MWh (as of 31 December 2018</w:t>
      </w:r>
      <w:r w:rsidR="00E16802" w:rsidRPr="00E16802">
        <w:rPr>
          <w:rFonts w:cs="Segoe UI"/>
          <w:sz w:val="16"/>
          <w:szCs w:val="16"/>
          <w:lang w:val="en-US"/>
        </w:rPr>
        <w:t xml:space="preserve"> – 1.4 thousand MWh) (the quantities are unaudited) natural gas in the connecting pipeline for the Liquefied natural gas terminal activities. As of </w:t>
      </w:r>
      <w:r w:rsidR="0091697D">
        <w:rPr>
          <w:rFonts w:cs="Segoe UI"/>
          <w:sz w:val="16"/>
          <w:szCs w:val="16"/>
          <w:lang w:val="en-US"/>
        </w:rPr>
        <w:t>30 September 2019</w:t>
      </w:r>
      <w:r w:rsidR="00E16802" w:rsidRPr="00E16802">
        <w:rPr>
          <w:rFonts w:cs="Segoe UI"/>
          <w:sz w:val="16"/>
          <w:szCs w:val="16"/>
          <w:lang w:val="en-US"/>
        </w:rPr>
        <w:t xml:space="preserve"> in the Liquefied natural gas reloadi</w:t>
      </w:r>
      <w:r>
        <w:rPr>
          <w:rFonts w:cs="Segoe UI"/>
          <w:sz w:val="16"/>
          <w:szCs w:val="16"/>
          <w:lang w:val="en-US"/>
        </w:rPr>
        <w:t>ng station the Comp</w:t>
      </w:r>
      <w:r w:rsidR="000E26E5">
        <w:rPr>
          <w:rFonts w:cs="Segoe UI"/>
          <w:sz w:val="16"/>
          <w:szCs w:val="16"/>
          <w:lang w:val="en-US"/>
        </w:rPr>
        <w:t>any owned 12.7</w:t>
      </w:r>
      <w:r w:rsidR="00E16802" w:rsidRPr="00E16802">
        <w:rPr>
          <w:rFonts w:cs="Segoe UI"/>
          <w:sz w:val="16"/>
          <w:szCs w:val="16"/>
          <w:lang w:val="en-US"/>
        </w:rPr>
        <w:t xml:space="preserve"> thousand MWh nat</w:t>
      </w:r>
      <w:r>
        <w:rPr>
          <w:rFonts w:cs="Segoe UI"/>
          <w:sz w:val="16"/>
          <w:szCs w:val="16"/>
          <w:lang w:val="en-US"/>
        </w:rPr>
        <w:t>ural gas (as of 31 December 2018 – 9.8</w:t>
      </w:r>
      <w:r w:rsidR="00E16802" w:rsidRPr="00E16802">
        <w:rPr>
          <w:rFonts w:cs="Segoe UI"/>
          <w:sz w:val="16"/>
          <w:szCs w:val="16"/>
          <w:lang w:val="en-US"/>
        </w:rPr>
        <w:t xml:space="preserve"> thousand MWh), (the quantities are unaudited).</w:t>
      </w:r>
    </w:p>
    <w:p w14:paraId="3830FD2A" w14:textId="1E2C8BFB" w:rsidR="002C6110" w:rsidRDefault="002C6110" w:rsidP="00706E61">
      <w:pPr>
        <w:autoSpaceDE w:val="0"/>
        <w:autoSpaceDN w:val="0"/>
        <w:spacing w:after="0" w:line="240" w:lineRule="auto"/>
        <w:ind w:right="0"/>
        <w:jc w:val="both"/>
        <w:rPr>
          <w:rFonts w:cs="Segoe UI"/>
          <w:sz w:val="16"/>
          <w:szCs w:val="16"/>
          <w:lang w:val="en-US"/>
        </w:rPr>
      </w:pPr>
    </w:p>
    <w:p w14:paraId="03D7C1F3" w14:textId="52B7F6AF" w:rsidR="00E16802" w:rsidRPr="00E16802" w:rsidRDefault="000453B1" w:rsidP="00E16802">
      <w:pPr>
        <w:autoSpaceDE w:val="0"/>
        <w:autoSpaceDN w:val="0"/>
        <w:spacing w:after="0" w:line="240" w:lineRule="auto"/>
        <w:ind w:right="0"/>
        <w:jc w:val="both"/>
        <w:rPr>
          <w:rFonts w:cs="Segoe UI"/>
          <w:sz w:val="16"/>
          <w:szCs w:val="16"/>
          <w:lang w:val="en-US"/>
        </w:rPr>
      </w:pPr>
      <w:r>
        <w:rPr>
          <w:rFonts w:cs="Segoe UI"/>
          <w:sz w:val="16"/>
          <w:szCs w:val="16"/>
          <w:lang w:val="en-US"/>
        </w:rPr>
        <w:t xml:space="preserve">As of </w:t>
      </w:r>
      <w:r w:rsidR="0091697D">
        <w:rPr>
          <w:rFonts w:cs="Segoe UI"/>
          <w:sz w:val="16"/>
          <w:szCs w:val="16"/>
          <w:lang w:val="en-US"/>
        </w:rPr>
        <w:t>30 September 2019</w:t>
      </w:r>
      <w:r w:rsidR="00F35219">
        <w:rPr>
          <w:rFonts w:cs="Segoe UI"/>
          <w:sz w:val="16"/>
          <w:szCs w:val="16"/>
          <w:lang w:val="en-US"/>
        </w:rPr>
        <w:t>,</w:t>
      </w:r>
      <w:r w:rsidR="00D770A0">
        <w:rPr>
          <w:rFonts w:cs="Segoe UI"/>
          <w:sz w:val="16"/>
          <w:szCs w:val="16"/>
          <w:lang w:val="en-US"/>
        </w:rPr>
        <w:t xml:space="preserve"> the Company stored 1,</w:t>
      </w:r>
      <w:r w:rsidR="00563D46">
        <w:rPr>
          <w:rFonts w:cs="Segoe UI"/>
          <w:sz w:val="16"/>
          <w:szCs w:val="16"/>
          <w:lang w:val="en-US"/>
        </w:rPr>
        <w:t>049</w:t>
      </w:r>
      <w:r w:rsidR="00E16802" w:rsidRPr="00E16802">
        <w:rPr>
          <w:rFonts w:cs="Segoe UI"/>
          <w:sz w:val="16"/>
          <w:szCs w:val="16"/>
          <w:lang w:val="en-US"/>
        </w:rPr>
        <w:t xml:space="preserve"> thousand MWh (As of 31 D</w:t>
      </w:r>
      <w:r>
        <w:rPr>
          <w:rFonts w:cs="Segoe UI"/>
          <w:sz w:val="16"/>
          <w:szCs w:val="16"/>
          <w:lang w:val="en-US"/>
        </w:rPr>
        <w:t>ecember 2018 – 679</w:t>
      </w:r>
      <w:r w:rsidR="00E16802" w:rsidRPr="00E16802">
        <w:rPr>
          <w:rFonts w:cs="Segoe UI"/>
          <w:sz w:val="16"/>
          <w:szCs w:val="16"/>
          <w:lang w:val="en-US"/>
        </w:rPr>
        <w:t xml:space="preserve"> thousand MWh) (the quantities are unaudited) of natural gas products delivered for transshipment in the Liquefied natural gas terminal. Such natur</w:t>
      </w:r>
      <w:r w:rsidR="00F35219">
        <w:rPr>
          <w:rFonts w:cs="Segoe UI"/>
          <w:sz w:val="16"/>
          <w:szCs w:val="16"/>
          <w:lang w:val="en-US"/>
        </w:rPr>
        <w:t>al gas products are not recogniz</w:t>
      </w:r>
      <w:r w:rsidR="00E16802" w:rsidRPr="00E16802">
        <w:rPr>
          <w:rFonts w:cs="Segoe UI"/>
          <w:sz w:val="16"/>
          <w:szCs w:val="16"/>
          <w:lang w:val="en-US"/>
        </w:rPr>
        <w:t>ed in the Company’s financial statements. They are accounted for in the off-balance sheet accounts as the Company has no ownership rights for these products. The Company is responsible for the insurance of the products.</w:t>
      </w:r>
    </w:p>
    <w:p w14:paraId="07384027" w14:textId="77777777" w:rsidR="00E16802" w:rsidRPr="00E16802" w:rsidRDefault="00E16802" w:rsidP="00E16802">
      <w:pPr>
        <w:autoSpaceDE w:val="0"/>
        <w:autoSpaceDN w:val="0"/>
        <w:spacing w:after="0" w:line="240" w:lineRule="auto"/>
        <w:ind w:right="0"/>
        <w:jc w:val="both"/>
        <w:rPr>
          <w:rFonts w:cs="Segoe UI"/>
          <w:sz w:val="16"/>
          <w:szCs w:val="16"/>
          <w:lang w:val="en-US"/>
        </w:rPr>
      </w:pPr>
    </w:p>
    <w:p w14:paraId="2E02F174" w14:textId="4A23FE99" w:rsidR="002C6110" w:rsidRDefault="00CD2976" w:rsidP="00E16802">
      <w:pPr>
        <w:autoSpaceDE w:val="0"/>
        <w:autoSpaceDN w:val="0"/>
        <w:spacing w:after="0" w:line="240" w:lineRule="auto"/>
        <w:ind w:right="0"/>
        <w:jc w:val="both"/>
        <w:rPr>
          <w:rFonts w:cs="Segoe UI"/>
          <w:sz w:val="16"/>
          <w:szCs w:val="16"/>
          <w:lang w:val="en-US"/>
        </w:rPr>
      </w:pPr>
      <w:r>
        <w:rPr>
          <w:rFonts w:cs="Segoe UI"/>
          <w:sz w:val="16"/>
          <w:szCs w:val="16"/>
          <w:lang w:val="en-US"/>
        </w:rPr>
        <w:t xml:space="preserve">As of </w:t>
      </w:r>
      <w:r w:rsidR="0091697D">
        <w:rPr>
          <w:rFonts w:cs="Segoe UI"/>
          <w:sz w:val="16"/>
          <w:szCs w:val="16"/>
          <w:lang w:val="en-US"/>
        </w:rPr>
        <w:t>30 September 2019</w:t>
      </w:r>
      <w:r w:rsidR="006245B0">
        <w:rPr>
          <w:rFonts w:cs="Segoe UI"/>
          <w:sz w:val="16"/>
          <w:szCs w:val="16"/>
          <w:lang w:val="en-US"/>
        </w:rPr>
        <w:t>,</w:t>
      </w:r>
      <w:r w:rsidR="00E16802" w:rsidRPr="00E16802">
        <w:rPr>
          <w:rFonts w:cs="Segoe UI"/>
          <w:sz w:val="16"/>
          <w:szCs w:val="16"/>
          <w:lang w:val="en-US"/>
        </w:rPr>
        <w:t xml:space="preserve"> in the Liquefied natural gas reloading station the Company stored </w:t>
      </w:r>
      <w:r w:rsidR="00D26F47">
        <w:rPr>
          <w:rFonts w:cs="Segoe UI"/>
          <w:sz w:val="16"/>
          <w:szCs w:val="16"/>
          <w:lang w:val="en-US"/>
        </w:rPr>
        <w:t xml:space="preserve">7.4 </w:t>
      </w:r>
      <w:r w:rsidR="00E16802" w:rsidRPr="00E16802">
        <w:rPr>
          <w:rFonts w:cs="Segoe UI"/>
          <w:sz w:val="16"/>
          <w:szCs w:val="16"/>
          <w:lang w:val="en-US"/>
        </w:rPr>
        <w:t>MWh natural gas products that, belonged to the third</w:t>
      </w:r>
      <w:r>
        <w:rPr>
          <w:rFonts w:cs="Segoe UI"/>
          <w:sz w:val="16"/>
          <w:szCs w:val="16"/>
          <w:lang w:val="en-US"/>
        </w:rPr>
        <w:t xml:space="preserve"> parties (As of 31 December 2018 – 8.5</w:t>
      </w:r>
      <w:r w:rsidR="00E16802" w:rsidRPr="00E16802">
        <w:rPr>
          <w:rFonts w:cs="Segoe UI"/>
          <w:sz w:val="16"/>
          <w:szCs w:val="16"/>
          <w:lang w:val="en-US"/>
        </w:rPr>
        <w:t xml:space="preserve"> thousand MWh) (the quantities are unaudited). Such natur</w:t>
      </w:r>
      <w:r w:rsidR="006245B0">
        <w:rPr>
          <w:rFonts w:cs="Segoe UI"/>
          <w:sz w:val="16"/>
          <w:szCs w:val="16"/>
          <w:lang w:val="en-US"/>
        </w:rPr>
        <w:t>al gas products are not recogniz</w:t>
      </w:r>
      <w:r w:rsidR="00E16802" w:rsidRPr="00E16802">
        <w:rPr>
          <w:rFonts w:cs="Segoe UI"/>
          <w:sz w:val="16"/>
          <w:szCs w:val="16"/>
          <w:lang w:val="en-US"/>
        </w:rPr>
        <w:t>ed in the Company’s financial statements. They are accounted for in the off-balance sheet accounts as the Company has no ownership rights for these products</w:t>
      </w:r>
      <w:r w:rsidR="00232CAF">
        <w:rPr>
          <w:rFonts w:cs="Segoe UI"/>
          <w:sz w:val="16"/>
          <w:szCs w:val="16"/>
          <w:lang w:val="en-US"/>
        </w:rPr>
        <w:t>.</w:t>
      </w:r>
    </w:p>
    <w:p w14:paraId="442E38A1" w14:textId="77777777" w:rsidR="00232CAF" w:rsidRPr="00E16802" w:rsidRDefault="00232CAF" w:rsidP="00E16802">
      <w:pPr>
        <w:autoSpaceDE w:val="0"/>
        <w:autoSpaceDN w:val="0"/>
        <w:spacing w:after="0" w:line="240" w:lineRule="auto"/>
        <w:ind w:right="0"/>
        <w:jc w:val="both"/>
        <w:rPr>
          <w:rFonts w:cs="Segoe UI"/>
          <w:sz w:val="16"/>
          <w:szCs w:val="16"/>
          <w:lang w:val="en-US"/>
        </w:rPr>
      </w:pPr>
    </w:p>
    <w:p w14:paraId="09D39E40" w14:textId="1B9E6774" w:rsidR="003A134D" w:rsidRPr="00BB70C2" w:rsidRDefault="003A134D" w:rsidP="003A134D">
      <w:pPr>
        <w:pStyle w:val="ASegoeUILight12"/>
        <w:rPr>
          <w:rStyle w:val="Antrat1Diagrama"/>
          <w:rFonts w:ascii="Segoe UI Light" w:eastAsiaTheme="majorEastAsia" w:hAnsi="Segoe UI Light"/>
          <w:lang w:val="en-US"/>
        </w:rPr>
      </w:pPr>
      <w:bookmarkStart w:id="28" w:name="_Toc505073785"/>
      <w:r w:rsidRPr="00BB70C2">
        <w:rPr>
          <w:rStyle w:val="Antrat1Diagrama"/>
          <w:rFonts w:ascii="Segoe UI Light" w:eastAsiaTheme="majorEastAsia" w:hAnsi="Segoe UI Light"/>
          <w:lang w:val="en-US"/>
        </w:rPr>
        <w:t>Trade receivables</w:t>
      </w:r>
      <w:bookmarkEnd w:id="27"/>
      <w:bookmarkEnd w:id="28"/>
      <w:r w:rsidRPr="00BB70C2">
        <w:rPr>
          <w:rStyle w:val="Antrat1Diagrama"/>
          <w:rFonts w:ascii="Segoe UI Light" w:eastAsiaTheme="majorEastAsia" w:hAnsi="Segoe UI Light"/>
          <w:lang w:val="en-US"/>
        </w:rPr>
        <w:t xml:space="preserve"> </w:t>
      </w:r>
    </w:p>
    <w:p w14:paraId="166AB6DF" w14:textId="77777777" w:rsidR="003A134D" w:rsidRPr="00BB70C2" w:rsidRDefault="003A134D" w:rsidP="003A134D">
      <w:pPr>
        <w:pStyle w:val="ASegoeUILight12"/>
        <w:numPr>
          <w:ilvl w:val="0"/>
          <w:numId w:val="0"/>
        </w:numPr>
        <w:ind w:left="-66"/>
        <w:rPr>
          <w:rStyle w:val="Antrat1Diagrama"/>
          <w:rFonts w:ascii="Segoe UI Light" w:eastAsiaTheme="majorEastAsia" w:hAnsi="Segoe UI Light"/>
          <w:lang w:val="en-US"/>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483299" w:rsidRPr="00BB70C2" w14:paraId="01179788" w14:textId="77777777" w:rsidTr="00F1549C">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16F656A4" w14:textId="77777777" w:rsidR="00483299" w:rsidRPr="00BB70C2" w:rsidRDefault="00483299" w:rsidP="00483299">
            <w:pPr>
              <w:spacing w:after="0" w:line="240" w:lineRule="auto"/>
              <w:ind w:left="0" w:right="0"/>
              <w:rPr>
                <w:rFonts w:eastAsia="Arial Unicode MS" w:cs="Segoe UI"/>
                <w:sz w:val="16"/>
                <w:szCs w:val="16"/>
                <w:lang w:val="en-US"/>
              </w:rPr>
            </w:pP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03668BF4" w14:textId="277932A0" w:rsidR="00483299" w:rsidRPr="00BB70C2" w:rsidRDefault="00C160EA" w:rsidP="00D25559">
            <w:pPr>
              <w:spacing w:after="0" w:line="240" w:lineRule="auto"/>
              <w:ind w:left="0" w:right="0"/>
              <w:jc w:val="right"/>
              <w:rPr>
                <w:rFonts w:eastAsia="Arial Unicode MS" w:cs="Segoe UI"/>
                <w:bCs/>
                <w:sz w:val="16"/>
                <w:szCs w:val="16"/>
                <w:lang w:val="en-US"/>
              </w:rPr>
            </w:pPr>
            <w:r>
              <w:rPr>
                <w:rFonts w:cs="Segoe UI"/>
                <w:bCs/>
                <w:sz w:val="16"/>
                <w:szCs w:val="16"/>
                <w:lang w:val="en-US"/>
              </w:rPr>
              <w:t>30-09-2019</w:t>
            </w:r>
          </w:p>
        </w:tc>
        <w:tc>
          <w:tcPr>
            <w:tcW w:w="142" w:type="dxa"/>
            <w:tcBorders>
              <w:left w:val="nil"/>
              <w:right w:val="nil"/>
            </w:tcBorders>
            <w:shd w:val="clear" w:color="auto" w:fill="auto"/>
          </w:tcPr>
          <w:p w14:paraId="1013AFDD" w14:textId="77777777" w:rsidR="00483299" w:rsidRPr="00BB70C2" w:rsidRDefault="00483299" w:rsidP="00483299">
            <w:pPr>
              <w:spacing w:after="0" w:line="240" w:lineRule="auto"/>
              <w:ind w:left="0" w:right="0"/>
              <w:jc w:val="right"/>
              <w:rPr>
                <w:rFonts w:cs="Segoe UI"/>
                <w:bCs/>
                <w:sz w:val="16"/>
                <w:szCs w:val="16"/>
                <w:lang w:val="en-US"/>
              </w:rPr>
            </w:pP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5E4E68CE" w14:textId="5FD1BD20" w:rsidR="00483299" w:rsidRPr="00BB70C2" w:rsidRDefault="00483299" w:rsidP="00D25559">
            <w:pPr>
              <w:spacing w:after="0" w:line="240" w:lineRule="auto"/>
              <w:ind w:left="0" w:right="0"/>
              <w:jc w:val="right"/>
              <w:rPr>
                <w:rFonts w:eastAsia="Arial Unicode MS" w:cs="Segoe UI"/>
                <w:bCs/>
                <w:sz w:val="16"/>
                <w:szCs w:val="16"/>
                <w:lang w:val="en-US"/>
              </w:rPr>
            </w:pPr>
            <w:r w:rsidRPr="00BB70C2">
              <w:rPr>
                <w:rFonts w:cs="Segoe UI"/>
                <w:bCs/>
                <w:sz w:val="16"/>
                <w:szCs w:val="16"/>
                <w:lang w:val="en-US"/>
              </w:rPr>
              <w:t>31-12-201</w:t>
            </w:r>
            <w:r w:rsidR="00D25559">
              <w:rPr>
                <w:rFonts w:cs="Segoe UI"/>
                <w:bCs/>
                <w:sz w:val="16"/>
                <w:szCs w:val="16"/>
                <w:lang w:val="en-US"/>
              </w:rPr>
              <w:t>8</w:t>
            </w:r>
          </w:p>
        </w:tc>
      </w:tr>
      <w:tr w:rsidR="00153A3B" w:rsidRPr="00BB70C2" w14:paraId="371DF496" w14:textId="77777777" w:rsidTr="00886E9B">
        <w:trPr>
          <w:trHeight w:val="278"/>
        </w:trPr>
        <w:tc>
          <w:tcPr>
            <w:tcW w:w="6379" w:type="dxa"/>
            <w:tcBorders>
              <w:top w:val="nil"/>
              <w:left w:val="nil"/>
              <w:bottom w:val="nil"/>
              <w:right w:val="nil"/>
            </w:tcBorders>
            <w:shd w:val="clear" w:color="auto" w:fill="auto"/>
            <w:noWrap/>
            <w:tcMar>
              <w:top w:w="15" w:type="dxa"/>
              <w:left w:w="15" w:type="dxa"/>
              <w:bottom w:w="0" w:type="dxa"/>
              <w:right w:w="15" w:type="dxa"/>
            </w:tcMar>
            <w:vAlign w:val="bottom"/>
          </w:tcPr>
          <w:p w14:paraId="3887E053" w14:textId="31191FA1" w:rsidR="00153A3B" w:rsidRPr="00BB70C2" w:rsidRDefault="00153A3B" w:rsidP="00153A3B">
            <w:pPr>
              <w:spacing w:after="0" w:line="240" w:lineRule="auto"/>
              <w:ind w:left="0" w:right="0"/>
              <w:rPr>
                <w:rFonts w:eastAsia="Arial Unicode MS" w:cs="Segoe UI"/>
                <w:sz w:val="16"/>
                <w:szCs w:val="16"/>
                <w:lang w:val="en-US"/>
              </w:rPr>
            </w:pPr>
            <w:r w:rsidRPr="00586E40">
              <w:rPr>
                <w:rFonts w:cs="Segoe UI"/>
                <w:sz w:val="16"/>
                <w:szCs w:val="16"/>
                <w:lang w:val="en-US"/>
              </w:rPr>
              <w:t>Receivables from LNG terminal activities</w:t>
            </w:r>
          </w:p>
        </w:tc>
        <w:tc>
          <w:tcPr>
            <w:tcW w:w="155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4FB594F0" w14:textId="042BC225" w:rsidR="00153A3B" w:rsidRPr="00D25559" w:rsidRDefault="00153A3B" w:rsidP="00153A3B">
            <w:pPr>
              <w:spacing w:after="0" w:line="240" w:lineRule="auto"/>
              <w:ind w:left="0" w:right="0"/>
              <w:jc w:val="right"/>
              <w:rPr>
                <w:rFonts w:cs="Segoe UI"/>
                <w:bCs/>
                <w:sz w:val="16"/>
                <w:szCs w:val="16"/>
                <w:lang w:val="en-US"/>
              </w:rPr>
            </w:pPr>
            <w:r>
              <w:rPr>
                <w:rFonts w:eastAsia="Arial Unicode MS" w:cs="Segoe UI"/>
                <w:sz w:val="16"/>
                <w:szCs w:val="16"/>
              </w:rPr>
              <w:t>10,</w:t>
            </w:r>
            <w:r w:rsidRPr="002E4BA4">
              <w:rPr>
                <w:rFonts w:eastAsia="Arial Unicode MS" w:cs="Segoe UI"/>
                <w:sz w:val="16"/>
                <w:szCs w:val="16"/>
              </w:rPr>
              <w:t>461</w:t>
            </w:r>
          </w:p>
        </w:tc>
        <w:tc>
          <w:tcPr>
            <w:tcW w:w="142" w:type="dxa"/>
            <w:tcBorders>
              <w:left w:val="nil"/>
              <w:right w:val="nil"/>
            </w:tcBorders>
            <w:shd w:val="clear" w:color="auto" w:fill="auto"/>
          </w:tcPr>
          <w:p w14:paraId="041F8B4A" w14:textId="77777777" w:rsidR="00153A3B" w:rsidRPr="00D25559" w:rsidRDefault="00153A3B" w:rsidP="00153A3B">
            <w:pPr>
              <w:spacing w:after="0" w:line="240" w:lineRule="auto"/>
              <w:ind w:left="0" w:right="0"/>
              <w:jc w:val="right"/>
              <w:rPr>
                <w:rFonts w:cs="Segoe UI"/>
                <w:bCs/>
                <w:sz w:val="16"/>
                <w:szCs w:val="16"/>
                <w:lang w:val="en-US"/>
              </w:rPr>
            </w:pPr>
          </w:p>
        </w:tc>
        <w:tc>
          <w:tcPr>
            <w:tcW w:w="155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492F5007" w14:textId="243AB68D" w:rsidR="00153A3B" w:rsidRPr="00D25559" w:rsidRDefault="00153A3B" w:rsidP="00153A3B">
            <w:pPr>
              <w:spacing w:after="0" w:line="240" w:lineRule="auto"/>
              <w:ind w:left="0" w:right="0"/>
              <w:jc w:val="right"/>
              <w:rPr>
                <w:rFonts w:cs="Segoe UI"/>
                <w:bCs/>
                <w:sz w:val="16"/>
                <w:szCs w:val="16"/>
                <w:lang w:val="en-US"/>
              </w:rPr>
            </w:pPr>
            <w:r w:rsidRPr="00A83972">
              <w:rPr>
                <w:rFonts w:eastAsia="Arial Unicode MS" w:cs="Segoe UI"/>
                <w:sz w:val="16"/>
                <w:szCs w:val="16"/>
              </w:rPr>
              <w:t>9</w:t>
            </w:r>
            <w:r>
              <w:rPr>
                <w:rFonts w:eastAsia="Arial Unicode MS" w:cs="Segoe UI"/>
                <w:sz w:val="16"/>
                <w:szCs w:val="16"/>
              </w:rPr>
              <w:t>,</w:t>
            </w:r>
            <w:r w:rsidRPr="00A83972">
              <w:rPr>
                <w:rFonts w:eastAsia="Arial Unicode MS" w:cs="Segoe UI"/>
                <w:sz w:val="16"/>
                <w:szCs w:val="16"/>
              </w:rPr>
              <w:t>805</w:t>
            </w:r>
          </w:p>
        </w:tc>
      </w:tr>
      <w:tr w:rsidR="00153A3B" w:rsidRPr="00BB70C2" w14:paraId="62D04D7C" w14:textId="77777777" w:rsidTr="00886E9B">
        <w:trPr>
          <w:trHeight w:val="84"/>
        </w:trPr>
        <w:tc>
          <w:tcPr>
            <w:tcW w:w="6379" w:type="dxa"/>
            <w:tcBorders>
              <w:top w:val="nil"/>
              <w:left w:val="nil"/>
              <w:right w:val="nil"/>
            </w:tcBorders>
            <w:noWrap/>
            <w:tcMar>
              <w:top w:w="15" w:type="dxa"/>
              <w:left w:w="15" w:type="dxa"/>
              <w:bottom w:w="0" w:type="dxa"/>
              <w:right w:w="15" w:type="dxa"/>
            </w:tcMar>
            <w:vAlign w:val="bottom"/>
          </w:tcPr>
          <w:p w14:paraId="011CF714" w14:textId="6FF5F66F" w:rsidR="00153A3B" w:rsidRPr="00BB70C2" w:rsidRDefault="00153A3B" w:rsidP="00153A3B">
            <w:pPr>
              <w:spacing w:after="0" w:line="240" w:lineRule="auto"/>
              <w:ind w:left="0" w:right="0" w:firstLine="0"/>
              <w:rPr>
                <w:rFonts w:eastAsia="Arial Unicode MS" w:cs="Segoe UI"/>
                <w:sz w:val="16"/>
                <w:szCs w:val="16"/>
                <w:lang w:val="en-US"/>
              </w:rPr>
            </w:pPr>
            <w:r w:rsidRPr="00586E40">
              <w:rPr>
                <w:rFonts w:eastAsia="Arial Unicode MS" w:cs="Segoe UI"/>
                <w:sz w:val="16"/>
                <w:szCs w:val="16"/>
                <w:lang w:val="en-US"/>
              </w:rPr>
              <w:t>Receivables for trans</w:t>
            </w:r>
            <w:r>
              <w:rPr>
                <w:rFonts w:eastAsia="Arial Unicode MS" w:cs="Segoe UI"/>
                <w:sz w:val="16"/>
                <w:szCs w:val="16"/>
                <w:lang w:val="en-US"/>
              </w:rPr>
              <w:t>s</w:t>
            </w:r>
            <w:r w:rsidRPr="00586E40">
              <w:rPr>
                <w:rFonts w:eastAsia="Arial Unicode MS" w:cs="Segoe UI"/>
                <w:sz w:val="16"/>
                <w:szCs w:val="16"/>
                <w:lang w:val="en-US"/>
              </w:rPr>
              <w:t>hipment of oil products and other related services</w:t>
            </w:r>
          </w:p>
        </w:tc>
        <w:tc>
          <w:tcPr>
            <w:tcW w:w="1559" w:type="dxa"/>
            <w:tcBorders>
              <w:left w:val="nil"/>
              <w:right w:val="nil"/>
            </w:tcBorders>
            <w:shd w:val="clear" w:color="auto" w:fill="auto"/>
            <w:noWrap/>
            <w:tcMar>
              <w:top w:w="15" w:type="dxa"/>
              <w:left w:w="15" w:type="dxa"/>
              <w:bottom w:w="0" w:type="dxa"/>
              <w:right w:w="15" w:type="dxa"/>
            </w:tcMar>
            <w:vAlign w:val="bottom"/>
          </w:tcPr>
          <w:p w14:paraId="4F3F765C" w14:textId="7857C404" w:rsidR="00153A3B" w:rsidRPr="00BB70C2" w:rsidRDefault="00153A3B" w:rsidP="00153A3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2,</w:t>
            </w:r>
            <w:r w:rsidRPr="002E4BA4">
              <w:rPr>
                <w:rFonts w:eastAsia="Arial Unicode MS" w:cs="Segoe UI"/>
                <w:sz w:val="16"/>
                <w:szCs w:val="16"/>
              </w:rPr>
              <w:t>886</w:t>
            </w:r>
          </w:p>
        </w:tc>
        <w:tc>
          <w:tcPr>
            <w:tcW w:w="142" w:type="dxa"/>
            <w:tcBorders>
              <w:left w:val="nil"/>
              <w:right w:val="nil"/>
            </w:tcBorders>
            <w:shd w:val="clear" w:color="auto" w:fill="auto"/>
          </w:tcPr>
          <w:p w14:paraId="50AC8052" w14:textId="77777777" w:rsidR="00153A3B" w:rsidRPr="00BB70C2" w:rsidRDefault="00153A3B" w:rsidP="00153A3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left w:val="nil"/>
              <w:right w:val="nil"/>
            </w:tcBorders>
            <w:noWrap/>
            <w:tcMar>
              <w:top w:w="15" w:type="dxa"/>
              <w:left w:w="15" w:type="dxa"/>
              <w:bottom w:w="0" w:type="dxa"/>
              <w:right w:w="15" w:type="dxa"/>
            </w:tcMar>
            <w:vAlign w:val="bottom"/>
          </w:tcPr>
          <w:p w14:paraId="04C3B3AB" w14:textId="2F0132FA" w:rsidR="00153A3B" w:rsidRPr="00BB70C2" w:rsidRDefault="00153A3B" w:rsidP="00153A3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3</w:t>
            </w:r>
            <w:r>
              <w:rPr>
                <w:rFonts w:eastAsia="Arial Unicode MS" w:cs="Segoe UI"/>
                <w:sz w:val="16"/>
                <w:szCs w:val="16"/>
              </w:rPr>
              <w:t>,</w:t>
            </w:r>
            <w:r w:rsidRPr="00A83972">
              <w:rPr>
                <w:rFonts w:eastAsia="Arial Unicode MS" w:cs="Segoe UI"/>
                <w:sz w:val="16"/>
                <w:szCs w:val="16"/>
              </w:rPr>
              <w:t>157</w:t>
            </w:r>
          </w:p>
        </w:tc>
      </w:tr>
      <w:tr w:rsidR="00153A3B" w:rsidRPr="00BB70C2" w14:paraId="0CA20214" w14:textId="77777777" w:rsidTr="00F1549C">
        <w:trPr>
          <w:trHeight w:val="84"/>
        </w:trPr>
        <w:tc>
          <w:tcPr>
            <w:tcW w:w="6379" w:type="dxa"/>
            <w:tcBorders>
              <w:top w:val="nil"/>
              <w:left w:val="nil"/>
              <w:right w:val="nil"/>
            </w:tcBorders>
            <w:noWrap/>
            <w:tcMar>
              <w:top w:w="15" w:type="dxa"/>
              <w:left w:w="15" w:type="dxa"/>
              <w:bottom w:w="0" w:type="dxa"/>
              <w:right w:w="15" w:type="dxa"/>
            </w:tcMar>
            <w:vAlign w:val="bottom"/>
          </w:tcPr>
          <w:p w14:paraId="7DB75CF9" w14:textId="770F2C34" w:rsidR="00153A3B" w:rsidRPr="00BB70C2" w:rsidRDefault="00153A3B" w:rsidP="00153A3B">
            <w:pPr>
              <w:spacing w:after="0" w:line="240" w:lineRule="auto"/>
              <w:ind w:left="0" w:right="0" w:firstLine="0"/>
              <w:rPr>
                <w:rFonts w:eastAsia="Arial Unicode MS" w:cs="Segoe UI"/>
                <w:sz w:val="16"/>
                <w:szCs w:val="16"/>
                <w:lang w:val="en-US"/>
              </w:rPr>
            </w:pPr>
            <w:r w:rsidRPr="00886E9B">
              <w:rPr>
                <w:rFonts w:eastAsia="Arial Unicode MS" w:cs="Segoe UI"/>
                <w:sz w:val="16"/>
                <w:szCs w:val="16"/>
                <w:lang w:val="en-US"/>
              </w:rPr>
              <w:t>Less: impairment allowance</w:t>
            </w:r>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7E76B517" w14:textId="5B1D2609" w:rsidR="00153A3B" w:rsidRDefault="00153A3B" w:rsidP="00153A3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rPr>
            </w:pPr>
            <w:r>
              <w:rPr>
                <w:rFonts w:eastAsia="Arial Unicode MS" w:cs="Segoe UI"/>
                <w:sz w:val="16"/>
                <w:szCs w:val="16"/>
              </w:rPr>
              <w:t>(685)</w:t>
            </w:r>
          </w:p>
        </w:tc>
        <w:tc>
          <w:tcPr>
            <w:tcW w:w="142" w:type="dxa"/>
            <w:tcBorders>
              <w:left w:val="nil"/>
              <w:right w:val="nil"/>
            </w:tcBorders>
            <w:shd w:val="clear" w:color="auto" w:fill="auto"/>
          </w:tcPr>
          <w:p w14:paraId="2B0E1E48" w14:textId="77777777" w:rsidR="00153A3B" w:rsidRPr="00BB70C2" w:rsidRDefault="00153A3B" w:rsidP="00153A3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57AC6B6C" w14:textId="3C11F655" w:rsidR="00153A3B" w:rsidRPr="00A83972" w:rsidRDefault="00153A3B" w:rsidP="00153A3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rPr>
            </w:pPr>
            <w:r w:rsidRPr="00A83972">
              <w:rPr>
                <w:rFonts w:eastAsia="Arial Unicode MS" w:cs="Segoe UI"/>
                <w:sz w:val="16"/>
                <w:szCs w:val="16"/>
              </w:rPr>
              <w:t>(510)</w:t>
            </w:r>
          </w:p>
        </w:tc>
      </w:tr>
      <w:tr w:rsidR="00153A3B" w:rsidRPr="00BB70C2" w14:paraId="764F2244" w14:textId="77777777" w:rsidTr="00F1549C">
        <w:trPr>
          <w:trHeight w:val="84"/>
        </w:trPr>
        <w:tc>
          <w:tcPr>
            <w:tcW w:w="6379" w:type="dxa"/>
            <w:tcBorders>
              <w:top w:val="nil"/>
              <w:left w:val="nil"/>
              <w:right w:val="nil"/>
            </w:tcBorders>
            <w:noWrap/>
            <w:tcMar>
              <w:top w:w="15" w:type="dxa"/>
              <w:left w:w="15" w:type="dxa"/>
              <w:bottom w:w="0" w:type="dxa"/>
              <w:right w:w="15" w:type="dxa"/>
            </w:tcMar>
            <w:vAlign w:val="bottom"/>
          </w:tcPr>
          <w:p w14:paraId="2D5CD876" w14:textId="77777777" w:rsidR="00153A3B" w:rsidRPr="00BB70C2" w:rsidRDefault="00153A3B" w:rsidP="00153A3B">
            <w:pPr>
              <w:spacing w:after="0" w:line="240" w:lineRule="auto"/>
              <w:ind w:left="0" w:right="0" w:firstLine="0"/>
              <w:rPr>
                <w:rFonts w:eastAsia="Arial Unicode MS" w:cs="Segoe UI"/>
                <w:sz w:val="16"/>
                <w:szCs w:val="16"/>
                <w:lang w:val="en-US"/>
              </w:rPr>
            </w:pPr>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5DE8FEE8" w14:textId="754D3BAC" w:rsidR="00153A3B" w:rsidRPr="00BB70C2" w:rsidRDefault="00153A3B" w:rsidP="00153A3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Arial Unicode MS" w:cs="Segoe UI"/>
                <w:sz w:val="16"/>
                <w:szCs w:val="16"/>
              </w:rPr>
              <w:t>12,</w:t>
            </w:r>
            <w:r w:rsidRPr="00B77333">
              <w:rPr>
                <w:rFonts w:eastAsia="Arial Unicode MS" w:cs="Segoe UI"/>
                <w:sz w:val="16"/>
                <w:szCs w:val="16"/>
              </w:rPr>
              <w:t>662</w:t>
            </w:r>
          </w:p>
        </w:tc>
        <w:tc>
          <w:tcPr>
            <w:tcW w:w="142" w:type="dxa"/>
            <w:tcBorders>
              <w:left w:val="nil"/>
              <w:right w:val="nil"/>
            </w:tcBorders>
            <w:shd w:val="clear" w:color="auto" w:fill="auto"/>
          </w:tcPr>
          <w:p w14:paraId="4E87F487" w14:textId="77777777" w:rsidR="00153A3B" w:rsidRPr="00BB70C2" w:rsidRDefault="00153A3B" w:rsidP="00153A3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50BCCE9C" w14:textId="1BC5C7B0" w:rsidR="00153A3B" w:rsidRPr="00BB70C2" w:rsidRDefault="00153A3B" w:rsidP="00153A3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eastAsia="Arial Unicode MS" w:cs="Segoe UI"/>
                <w:sz w:val="16"/>
                <w:szCs w:val="16"/>
              </w:rPr>
              <w:t>12</w:t>
            </w:r>
            <w:r>
              <w:rPr>
                <w:rFonts w:eastAsia="Arial Unicode MS" w:cs="Segoe UI"/>
                <w:sz w:val="16"/>
                <w:szCs w:val="16"/>
              </w:rPr>
              <w:t>,</w:t>
            </w:r>
            <w:r w:rsidRPr="00A83972">
              <w:rPr>
                <w:rFonts w:eastAsia="Arial Unicode MS" w:cs="Segoe UI"/>
                <w:sz w:val="16"/>
                <w:szCs w:val="16"/>
              </w:rPr>
              <w:t>452</w:t>
            </w:r>
          </w:p>
        </w:tc>
      </w:tr>
    </w:tbl>
    <w:p w14:paraId="54E2849C" w14:textId="77777777" w:rsidR="003A134D" w:rsidRPr="00BB70C2" w:rsidRDefault="003A134D" w:rsidP="003A134D">
      <w:pPr>
        <w:autoSpaceDE w:val="0"/>
        <w:autoSpaceDN w:val="0"/>
        <w:adjustRightInd w:val="0"/>
        <w:spacing w:after="0" w:line="240" w:lineRule="auto"/>
        <w:ind w:left="0" w:right="0"/>
        <w:jc w:val="both"/>
        <w:rPr>
          <w:rFonts w:cs="Segoe UI"/>
          <w:sz w:val="16"/>
          <w:szCs w:val="16"/>
          <w:lang w:val="en-US"/>
        </w:rPr>
      </w:pPr>
    </w:p>
    <w:p w14:paraId="110642E5" w14:textId="68D93987" w:rsidR="003A134D" w:rsidRPr="00BB70C2" w:rsidRDefault="003A134D" w:rsidP="003A134D">
      <w:pPr>
        <w:spacing w:after="0" w:line="240" w:lineRule="auto"/>
        <w:ind w:left="0" w:right="0"/>
        <w:jc w:val="both"/>
        <w:rPr>
          <w:rFonts w:cs="Segoe UI"/>
          <w:sz w:val="16"/>
          <w:szCs w:val="16"/>
          <w:lang w:val="en-US"/>
        </w:rPr>
      </w:pPr>
      <w:r w:rsidRPr="00BB70C2">
        <w:rPr>
          <w:rFonts w:cs="Segoe UI"/>
          <w:sz w:val="16"/>
          <w:szCs w:val="16"/>
          <w:lang w:val="en-US"/>
        </w:rPr>
        <w:t xml:space="preserve">Trade and other receivables are non-interest </w:t>
      </w:r>
      <w:r w:rsidR="00153A68">
        <w:rPr>
          <w:rFonts w:cs="Segoe UI"/>
          <w:sz w:val="16"/>
          <w:szCs w:val="16"/>
          <w:lang w:val="en-US"/>
        </w:rPr>
        <w:t>bearing and are generally on 6 -</w:t>
      </w:r>
      <w:r w:rsidRPr="00BB70C2">
        <w:rPr>
          <w:rFonts w:cs="Segoe UI"/>
          <w:sz w:val="16"/>
          <w:szCs w:val="16"/>
          <w:lang w:val="en-US"/>
        </w:rPr>
        <w:t xml:space="preserve"> 15 days payment terms</w:t>
      </w:r>
      <w:r w:rsidR="00287804" w:rsidRPr="00BB70C2">
        <w:rPr>
          <w:rFonts w:cs="Segoe UI"/>
          <w:sz w:val="16"/>
          <w:szCs w:val="16"/>
          <w:lang w:val="en-US"/>
        </w:rPr>
        <w:t>.</w:t>
      </w:r>
    </w:p>
    <w:p w14:paraId="6D1ECDC7" w14:textId="77777777" w:rsidR="00E53AC5" w:rsidRDefault="00E53AC5" w:rsidP="00180371">
      <w:pPr>
        <w:autoSpaceDE w:val="0"/>
        <w:autoSpaceDN w:val="0"/>
        <w:spacing w:after="0" w:line="240" w:lineRule="auto"/>
        <w:ind w:right="0" w:firstLine="0"/>
        <w:jc w:val="both"/>
        <w:rPr>
          <w:rFonts w:eastAsiaTheme="minorEastAsia" w:cs="Segoe UI"/>
          <w:sz w:val="16"/>
          <w:szCs w:val="16"/>
          <w:lang w:eastAsia="lt-LT"/>
        </w:rPr>
      </w:pPr>
    </w:p>
    <w:p w14:paraId="7787E750" w14:textId="31DCC536" w:rsidR="00180371" w:rsidRPr="00180371" w:rsidRDefault="00180371" w:rsidP="00180371">
      <w:pPr>
        <w:autoSpaceDE w:val="0"/>
        <w:autoSpaceDN w:val="0"/>
        <w:spacing w:after="0" w:line="240" w:lineRule="auto"/>
        <w:ind w:right="0" w:firstLine="0"/>
        <w:jc w:val="both"/>
        <w:rPr>
          <w:rFonts w:eastAsiaTheme="minorEastAsia" w:cs="Segoe UI"/>
          <w:sz w:val="16"/>
          <w:szCs w:val="16"/>
          <w:lang w:eastAsia="lt-LT"/>
        </w:rPr>
      </w:pPr>
      <w:r>
        <w:rPr>
          <w:rFonts w:eastAsiaTheme="minorEastAsia" w:cs="Segoe UI"/>
          <w:sz w:val="16"/>
          <w:szCs w:val="16"/>
          <w:lang w:eastAsia="lt-LT"/>
        </w:rPr>
        <w:t xml:space="preserve">On </w:t>
      </w:r>
      <w:r w:rsidR="0091697D">
        <w:rPr>
          <w:rFonts w:eastAsiaTheme="minorEastAsia" w:cs="Segoe UI"/>
          <w:sz w:val="16"/>
          <w:szCs w:val="16"/>
          <w:lang w:eastAsia="lt-LT"/>
        </w:rPr>
        <w:t>30 September 2019</w:t>
      </w:r>
      <w:r>
        <w:rPr>
          <w:rFonts w:eastAsiaTheme="minorEastAsia" w:cs="Segoe UI"/>
          <w:sz w:val="16"/>
          <w:szCs w:val="16"/>
          <w:lang w:eastAsia="lt-LT"/>
        </w:rPr>
        <w:t xml:space="preserve"> and on 31 December 2018</w:t>
      </w:r>
      <w:r w:rsidRPr="00180371">
        <w:rPr>
          <w:rFonts w:eastAsiaTheme="minorEastAsia" w:cs="Segoe UI"/>
          <w:sz w:val="16"/>
          <w:szCs w:val="16"/>
          <w:lang w:eastAsia="lt-LT"/>
        </w:rPr>
        <w:t xml:space="preserve"> the Company did not have any trade debts denominated in other currency.</w:t>
      </w:r>
    </w:p>
    <w:p w14:paraId="33C1F23B" w14:textId="77777777" w:rsidR="00180371" w:rsidRPr="00180371" w:rsidRDefault="00180371" w:rsidP="00180371">
      <w:pPr>
        <w:autoSpaceDE w:val="0"/>
        <w:autoSpaceDN w:val="0"/>
        <w:spacing w:after="0" w:line="240" w:lineRule="auto"/>
        <w:ind w:right="0" w:firstLine="0"/>
        <w:jc w:val="both"/>
        <w:rPr>
          <w:rFonts w:eastAsiaTheme="minorEastAsia" w:cs="Segoe UI"/>
          <w:sz w:val="16"/>
          <w:szCs w:val="16"/>
          <w:lang w:eastAsia="lt-LT"/>
        </w:rPr>
      </w:pPr>
    </w:p>
    <w:p w14:paraId="3276992D" w14:textId="1F44D48C" w:rsidR="00180371" w:rsidRPr="00180371" w:rsidRDefault="00180371" w:rsidP="00180371">
      <w:pPr>
        <w:autoSpaceDE w:val="0"/>
        <w:autoSpaceDN w:val="0"/>
        <w:spacing w:after="0" w:line="240" w:lineRule="auto"/>
        <w:ind w:right="0" w:firstLine="0"/>
        <w:jc w:val="both"/>
        <w:rPr>
          <w:rFonts w:eastAsiaTheme="minorEastAsia" w:cs="Segoe UI"/>
          <w:sz w:val="16"/>
          <w:szCs w:val="16"/>
          <w:lang w:eastAsia="lt-LT"/>
        </w:rPr>
      </w:pPr>
      <w:r w:rsidRPr="00180371">
        <w:rPr>
          <w:rFonts w:eastAsiaTheme="minorEastAsia" w:cs="Segoe UI"/>
          <w:sz w:val="16"/>
          <w:szCs w:val="16"/>
          <w:lang w:eastAsia="lt-LT"/>
        </w:rPr>
        <w:t>The Company has recognized impairment al</w:t>
      </w:r>
      <w:r w:rsidR="00153A3B">
        <w:rPr>
          <w:rFonts w:eastAsiaTheme="minorEastAsia" w:cs="Segoe UI"/>
          <w:sz w:val="16"/>
          <w:szCs w:val="16"/>
          <w:lang w:eastAsia="lt-LT"/>
        </w:rPr>
        <w:t>lowance in the amount of EUR 685</w:t>
      </w:r>
      <w:r>
        <w:rPr>
          <w:rFonts w:eastAsiaTheme="minorEastAsia" w:cs="Segoe UI"/>
          <w:sz w:val="16"/>
          <w:szCs w:val="16"/>
          <w:lang w:eastAsia="lt-LT"/>
        </w:rPr>
        <w:t xml:space="preserve"> thousand on </w:t>
      </w:r>
      <w:r w:rsidR="0091697D">
        <w:rPr>
          <w:rFonts w:eastAsiaTheme="minorEastAsia" w:cs="Segoe UI"/>
          <w:sz w:val="16"/>
          <w:szCs w:val="16"/>
          <w:lang w:eastAsia="lt-LT"/>
        </w:rPr>
        <w:t>30 September 2019</w:t>
      </w:r>
      <w:r>
        <w:rPr>
          <w:rFonts w:eastAsiaTheme="minorEastAsia" w:cs="Segoe UI"/>
          <w:sz w:val="16"/>
          <w:szCs w:val="16"/>
          <w:lang w:eastAsia="lt-LT"/>
        </w:rPr>
        <w:t xml:space="preserve"> (EUR 510 thousand on 31 December 2018). </w:t>
      </w:r>
      <w:r w:rsidRPr="00180371">
        <w:rPr>
          <w:rFonts w:eastAsiaTheme="minorEastAsia" w:cs="Segoe UI"/>
          <w:sz w:val="16"/>
          <w:szCs w:val="16"/>
          <w:lang w:eastAsia="lt-LT"/>
        </w:rPr>
        <w:t>Change in allowance for receivables has been included into operating expenses in the statement of the comprehensive income.</w:t>
      </w:r>
    </w:p>
    <w:p w14:paraId="38410616" w14:textId="77777777" w:rsidR="003A134D" w:rsidRPr="00BB70C2" w:rsidRDefault="003A134D" w:rsidP="003A134D">
      <w:pPr>
        <w:autoSpaceDE w:val="0"/>
        <w:autoSpaceDN w:val="0"/>
        <w:adjustRightInd w:val="0"/>
        <w:spacing w:after="0" w:line="240" w:lineRule="auto"/>
        <w:ind w:left="0" w:right="0"/>
        <w:jc w:val="both"/>
        <w:rPr>
          <w:rFonts w:cs="Segoe UI"/>
          <w:sz w:val="16"/>
          <w:szCs w:val="16"/>
          <w:lang w:val="en-US"/>
        </w:rPr>
      </w:pPr>
    </w:p>
    <w:p w14:paraId="31934AFE" w14:textId="2907E9F9" w:rsidR="00250F94" w:rsidRDefault="00250F94" w:rsidP="003A134D">
      <w:pPr>
        <w:autoSpaceDE w:val="0"/>
        <w:autoSpaceDN w:val="0"/>
        <w:adjustRightInd w:val="0"/>
        <w:spacing w:after="0" w:line="240" w:lineRule="auto"/>
        <w:ind w:left="0" w:right="0"/>
        <w:jc w:val="both"/>
        <w:rPr>
          <w:rFonts w:cs="Segoe UI"/>
          <w:sz w:val="16"/>
          <w:szCs w:val="16"/>
          <w:lang w:val="en-US"/>
        </w:rPr>
      </w:pPr>
    </w:p>
    <w:p w14:paraId="6A194557" w14:textId="77777777" w:rsidR="00BD4B0D" w:rsidRPr="00B576BD" w:rsidRDefault="00BD4B0D" w:rsidP="00B576BD">
      <w:pPr>
        <w:pStyle w:val="ASegoeUILight12"/>
        <w:rPr>
          <w:rStyle w:val="Antrat1Diagrama"/>
          <w:rFonts w:ascii="Segoe UI Light" w:eastAsiaTheme="majorEastAsia" w:hAnsi="Segoe UI Light"/>
          <w:lang w:val="en-US"/>
        </w:rPr>
      </w:pPr>
      <w:r w:rsidRPr="00B576BD">
        <w:rPr>
          <w:rStyle w:val="Antrat1Diagrama"/>
          <w:rFonts w:ascii="Segoe UI Light" w:eastAsiaTheme="majorEastAsia" w:hAnsi="Segoe UI Light"/>
          <w:lang w:val="en-US"/>
        </w:rPr>
        <w:t>Contract assets</w:t>
      </w:r>
    </w:p>
    <w:p w14:paraId="53004C86" w14:textId="77777777" w:rsidR="00B576BD" w:rsidRDefault="00B576BD" w:rsidP="00BD4B0D">
      <w:pPr>
        <w:autoSpaceDE w:val="0"/>
        <w:autoSpaceDN w:val="0"/>
        <w:adjustRightInd w:val="0"/>
        <w:spacing w:after="0" w:line="240" w:lineRule="auto"/>
        <w:ind w:left="0" w:right="0"/>
        <w:jc w:val="both"/>
        <w:rPr>
          <w:rFonts w:cs="Segoe UI"/>
          <w:sz w:val="16"/>
          <w:szCs w:val="16"/>
          <w:lang w:val="en-US"/>
        </w:rPr>
      </w:pPr>
    </w:p>
    <w:p w14:paraId="2FA7AB8E" w14:textId="04698179" w:rsidR="00BD4B0D" w:rsidRDefault="00BD4B0D" w:rsidP="00BD4B0D">
      <w:pPr>
        <w:autoSpaceDE w:val="0"/>
        <w:autoSpaceDN w:val="0"/>
        <w:adjustRightInd w:val="0"/>
        <w:spacing w:after="0" w:line="240" w:lineRule="auto"/>
        <w:ind w:left="0" w:right="0"/>
        <w:jc w:val="both"/>
        <w:rPr>
          <w:rFonts w:cs="Segoe UI"/>
          <w:sz w:val="16"/>
          <w:szCs w:val="16"/>
          <w:lang w:val="en-US"/>
        </w:rPr>
      </w:pPr>
      <w:r w:rsidRPr="00586E40">
        <w:rPr>
          <w:rFonts w:cs="Segoe UI"/>
          <w:sz w:val="16"/>
          <w:szCs w:val="16"/>
          <w:lang w:val="en-US"/>
        </w:rPr>
        <w:t xml:space="preserve">Contract assets comprise accrued income for storage of oil products as of </w:t>
      </w:r>
      <w:r w:rsidR="0091697D">
        <w:rPr>
          <w:rFonts w:cs="Segoe UI"/>
          <w:sz w:val="16"/>
          <w:szCs w:val="16"/>
          <w:lang w:val="en-US"/>
        </w:rPr>
        <w:t>30 September 2019</w:t>
      </w:r>
      <w:r w:rsidR="00B576BD">
        <w:rPr>
          <w:rFonts w:cs="Segoe UI"/>
          <w:sz w:val="16"/>
          <w:szCs w:val="16"/>
          <w:lang w:val="en-US"/>
        </w:rPr>
        <w:t xml:space="preserve"> and </w:t>
      </w:r>
      <w:r w:rsidRPr="00586E40">
        <w:rPr>
          <w:rFonts w:cs="Segoe UI"/>
          <w:sz w:val="16"/>
          <w:szCs w:val="16"/>
          <w:lang w:val="en-US"/>
        </w:rPr>
        <w:t>31 December 201</w:t>
      </w:r>
      <w:r w:rsidR="00B576BD">
        <w:rPr>
          <w:rFonts w:cs="Segoe UI"/>
          <w:sz w:val="16"/>
          <w:szCs w:val="16"/>
          <w:lang w:val="en-US"/>
        </w:rPr>
        <w:t>8</w:t>
      </w:r>
      <w:r w:rsidRPr="00586E40">
        <w:rPr>
          <w:rFonts w:cs="Segoe UI"/>
          <w:sz w:val="16"/>
          <w:szCs w:val="16"/>
          <w:lang w:val="en-US"/>
        </w:rPr>
        <w:t xml:space="preserve"> calculated as percentage of completion based on expenses incurred from the total estimated cost of contracted services. Upon completion of transshipment of oil products and acceptance by the customer, the amounts initially recogni</w:t>
      </w:r>
      <w:r w:rsidR="00AA67A2">
        <w:rPr>
          <w:rFonts w:cs="Segoe UI"/>
          <w:sz w:val="16"/>
          <w:szCs w:val="16"/>
          <w:lang w:val="en-US"/>
        </w:rPr>
        <w:t>z</w:t>
      </w:r>
      <w:r w:rsidRPr="00586E40">
        <w:rPr>
          <w:rFonts w:cs="Segoe UI"/>
          <w:sz w:val="16"/>
          <w:szCs w:val="16"/>
          <w:lang w:val="en-US"/>
        </w:rPr>
        <w:t xml:space="preserve">ed as contract assets are reclassified as trade receivables. </w:t>
      </w:r>
    </w:p>
    <w:p w14:paraId="3139A22E" w14:textId="315E5281" w:rsidR="001F64E6" w:rsidRDefault="001F64E6">
      <w:pPr>
        <w:spacing w:after="160" w:line="259" w:lineRule="auto"/>
        <w:ind w:left="0" w:right="0" w:firstLine="0"/>
        <w:rPr>
          <w:rFonts w:cs="Segoe UI"/>
          <w:sz w:val="16"/>
          <w:szCs w:val="16"/>
          <w:lang w:val="en-US"/>
        </w:rPr>
      </w:pPr>
      <w:r>
        <w:rPr>
          <w:rFonts w:cs="Segoe UI"/>
          <w:sz w:val="16"/>
          <w:szCs w:val="16"/>
          <w:lang w:val="en-US"/>
        </w:rPr>
        <w:br w:type="page"/>
      </w:r>
    </w:p>
    <w:p w14:paraId="0A8FDCC2" w14:textId="77777777" w:rsidR="001F64E6" w:rsidRDefault="001F64E6" w:rsidP="003A134D">
      <w:pPr>
        <w:autoSpaceDE w:val="0"/>
        <w:autoSpaceDN w:val="0"/>
        <w:adjustRightInd w:val="0"/>
        <w:spacing w:after="0" w:line="240" w:lineRule="auto"/>
        <w:ind w:left="0" w:right="0"/>
        <w:jc w:val="both"/>
        <w:rPr>
          <w:rFonts w:cs="Segoe UI"/>
          <w:sz w:val="16"/>
          <w:szCs w:val="16"/>
          <w:lang w:val="en-US"/>
        </w:rPr>
      </w:pPr>
    </w:p>
    <w:p w14:paraId="7C736F5A" w14:textId="77777777" w:rsidR="001F64E6" w:rsidRPr="00BB70C2" w:rsidRDefault="001F64E6" w:rsidP="003A134D">
      <w:pPr>
        <w:autoSpaceDE w:val="0"/>
        <w:autoSpaceDN w:val="0"/>
        <w:adjustRightInd w:val="0"/>
        <w:spacing w:after="0" w:line="240" w:lineRule="auto"/>
        <w:ind w:left="0" w:right="0"/>
        <w:jc w:val="both"/>
        <w:rPr>
          <w:rFonts w:cs="Segoe UI"/>
          <w:sz w:val="16"/>
          <w:szCs w:val="16"/>
          <w:lang w:val="en-US"/>
        </w:rPr>
      </w:pPr>
    </w:p>
    <w:p w14:paraId="67DBD103" w14:textId="3D60FAD2" w:rsidR="003A134D" w:rsidRDefault="003A134D" w:rsidP="00B576BD">
      <w:pPr>
        <w:pStyle w:val="ASegoeUILight12"/>
        <w:rPr>
          <w:rStyle w:val="Antrat1Diagrama"/>
          <w:rFonts w:ascii="Segoe UI Light" w:eastAsiaTheme="majorEastAsia" w:hAnsi="Segoe UI Light"/>
          <w:lang w:val="en-US"/>
        </w:rPr>
      </w:pPr>
      <w:bookmarkStart w:id="29" w:name="_Ref357577013"/>
      <w:bookmarkStart w:id="30" w:name="_Toc505073786"/>
      <w:bookmarkStart w:id="31" w:name="_Ref192572261"/>
      <w:r w:rsidRPr="00B576BD">
        <w:rPr>
          <w:rStyle w:val="Antrat1Diagrama"/>
          <w:rFonts w:ascii="Segoe UI Light" w:eastAsiaTheme="majorEastAsia" w:hAnsi="Segoe UI Light"/>
          <w:lang w:val="en-US"/>
        </w:rPr>
        <w:t>Other</w:t>
      </w:r>
      <w:r w:rsidR="00B576BD" w:rsidRPr="00B576BD">
        <w:rPr>
          <w:rStyle w:val="Antrat1Diagrama"/>
          <w:rFonts w:ascii="Segoe UI Light" w:eastAsiaTheme="majorEastAsia" w:hAnsi="Segoe UI Light"/>
          <w:lang w:val="en-US"/>
        </w:rPr>
        <w:t xml:space="preserve"> </w:t>
      </w:r>
      <w:r w:rsidRPr="00B576BD">
        <w:rPr>
          <w:rStyle w:val="Antrat1Diagrama"/>
          <w:rFonts w:ascii="Segoe UI Light" w:eastAsiaTheme="majorEastAsia" w:hAnsi="Segoe UI Light"/>
          <w:lang w:val="en-US"/>
        </w:rPr>
        <w:t>receivables</w:t>
      </w:r>
      <w:bookmarkEnd w:id="29"/>
      <w:bookmarkEnd w:id="30"/>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F80A86" w:rsidRPr="00BB70C2" w14:paraId="3358BF1B" w14:textId="77777777" w:rsidTr="00F1549C">
        <w:trPr>
          <w:trHeight w:val="165"/>
        </w:trPr>
        <w:tc>
          <w:tcPr>
            <w:tcW w:w="6379" w:type="dxa"/>
            <w:noWrap/>
            <w:tcMar>
              <w:top w:w="15" w:type="dxa"/>
              <w:left w:w="15" w:type="dxa"/>
              <w:bottom w:w="0" w:type="dxa"/>
              <w:right w:w="15" w:type="dxa"/>
            </w:tcMar>
            <w:vAlign w:val="bottom"/>
          </w:tcPr>
          <w:p w14:paraId="76EE4EE8" w14:textId="77777777" w:rsidR="00F80A86" w:rsidRPr="00BB70C2" w:rsidRDefault="00F80A86" w:rsidP="00F80A86">
            <w:pPr>
              <w:spacing w:after="0" w:line="240" w:lineRule="auto"/>
              <w:ind w:left="0" w:right="0"/>
              <w:rPr>
                <w:rFonts w:eastAsia="Arial Unicode MS" w:cs="Segoe UI"/>
                <w:sz w:val="16"/>
                <w:szCs w:val="16"/>
                <w:lang w:val="en-US"/>
              </w:rPr>
            </w:pPr>
          </w:p>
        </w:tc>
        <w:tc>
          <w:tcPr>
            <w:tcW w:w="1559" w:type="dxa"/>
            <w:tcBorders>
              <w:top w:val="single" w:sz="4" w:space="0" w:color="5B869D"/>
              <w:bottom w:val="single" w:sz="4" w:space="0" w:color="5B869D"/>
            </w:tcBorders>
            <w:shd w:val="clear" w:color="auto" w:fill="AFD1CA"/>
            <w:noWrap/>
            <w:tcMar>
              <w:top w:w="15" w:type="dxa"/>
              <w:left w:w="15" w:type="dxa"/>
              <w:bottom w:w="0" w:type="dxa"/>
              <w:right w:w="15" w:type="dxa"/>
            </w:tcMar>
            <w:vAlign w:val="bottom"/>
          </w:tcPr>
          <w:p w14:paraId="2F560CEC" w14:textId="2FC3E811" w:rsidR="00F80A86" w:rsidRPr="00BB70C2" w:rsidRDefault="00C160EA" w:rsidP="00D25559">
            <w:pPr>
              <w:spacing w:after="0" w:line="240" w:lineRule="auto"/>
              <w:ind w:left="0" w:right="0"/>
              <w:jc w:val="right"/>
              <w:rPr>
                <w:rFonts w:eastAsia="Arial Unicode MS" w:cs="Segoe UI"/>
                <w:bCs/>
                <w:sz w:val="16"/>
                <w:szCs w:val="16"/>
                <w:lang w:val="en-US"/>
              </w:rPr>
            </w:pPr>
            <w:r>
              <w:rPr>
                <w:rFonts w:cs="Segoe UI"/>
                <w:bCs/>
                <w:sz w:val="16"/>
                <w:szCs w:val="16"/>
                <w:lang w:val="en-US"/>
              </w:rPr>
              <w:t>30-09-2019</w:t>
            </w:r>
          </w:p>
        </w:tc>
        <w:tc>
          <w:tcPr>
            <w:tcW w:w="142" w:type="dxa"/>
            <w:shd w:val="clear" w:color="auto" w:fill="auto"/>
          </w:tcPr>
          <w:p w14:paraId="133A9048" w14:textId="77777777" w:rsidR="00F80A86" w:rsidRPr="00BB70C2" w:rsidRDefault="00F80A86" w:rsidP="00F80A86">
            <w:pPr>
              <w:spacing w:after="0" w:line="240" w:lineRule="auto"/>
              <w:ind w:left="0" w:right="0"/>
              <w:jc w:val="right"/>
              <w:rPr>
                <w:rFonts w:cs="Segoe UI"/>
                <w:bCs/>
                <w:sz w:val="16"/>
                <w:szCs w:val="16"/>
                <w:lang w:val="en-US"/>
              </w:rPr>
            </w:pPr>
          </w:p>
        </w:tc>
        <w:tc>
          <w:tcPr>
            <w:tcW w:w="1559" w:type="dxa"/>
            <w:tcBorders>
              <w:top w:val="single" w:sz="4" w:space="0" w:color="5B869D"/>
              <w:bottom w:val="single" w:sz="4" w:space="0" w:color="5B869D"/>
            </w:tcBorders>
            <w:shd w:val="clear" w:color="auto" w:fill="AFD1CA"/>
            <w:vAlign w:val="bottom"/>
          </w:tcPr>
          <w:p w14:paraId="48BDC5C4" w14:textId="3D428CD4" w:rsidR="00F80A86" w:rsidRPr="00BB70C2" w:rsidRDefault="00F80A86" w:rsidP="00D25559">
            <w:pPr>
              <w:spacing w:after="0" w:line="240" w:lineRule="auto"/>
              <w:ind w:left="0" w:right="0"/>
              <w:jc w:val="right"/>
              <w:rPr>
                <w:rFonts w:eastAsia="Arial Unicode MS" w:cs="Segoe UI"/>
                <w:bCs/>
                <w:sz w:val="16"/>
                <w:szCs w:val="16"/>
                <w:lang w:val="en-US"/>
              </w:rPr>
            </w:pPr>
            <w:r w:rsidRPr="00BB70C2">
              <w:rPr>
                <w:rFonts w:cs="Segoe UI"/>
                <w:bCs/>
                <w:sz w:val="16"/>
                <w:szCs w:val="16"/>
                <w:lang w:val="en-US"/>
              </w:rPr>
              <w:t>31-12-201</w:t>
            </w:r>
            <w:r w:rsidR="00D25559">
              <w:rPr>
                <w:rFonts w:cs="Segoe UI"/>
                <w:bCs/>
                <w:sz w:val="16"/>
                <w:szCs w:val="16"/>
                <w:lang w:val="en-US"/>
              </w:rPr>
              <w:t>8</w:t>
            </w:r>
          </w:p>
        </w:tc>
      </w:tr>
      <w:tr w:rsidR="00D23CF6" w:rsidRPr="00BB70C2" w14:paraId="5D5D56BD" w14:textId="77777777" w:rsidTr="00F1549C">
        <w:trPr>
          <w:trHeight w:val="75"/>
        </w:trPr>
        <w:tc>
          <w:tcPr>
            <w:tcW w:w="6379" w:type="dxa"/>
            <w:noWrap/>
            <w:tcMar>
              <w:top w:w="15" w:type="dxa"/>
              <w:left w:w="15" w:type="dxa"/>
              <w:bottom w:w="0" w:type="dxa"/>
              <w:right w:w="15" w:type="dxa"/>
            </w:tcMar>
            <w:vAlign w:val="bottom"/>
          </w:tcPr>
          <w:p w14:paraId="6EA82C8C" w14:textId="047BB4DB" w:rsidR="00D23CF6" w:rsidRPr="009E4863" w:rsidRDefault="00D23CF6" w:rsidP="00D23CF6">
            <w:pPr>
              <w:spacing w:after="0" w:line="240" w:lineRule="auto"/>
              <w:ind w:left="0" w:right="0"/>
              <w:rPr>
                <w:rFonts w:eastAsia="Arial Unicode MS" w:cs="Segoe UI"/>
                <w:sz w:val="16"/>
                <w:szCs w:val="16"/>
                <w:lang w:val="en-US"/>
              </w:rPr>
            </w:pPr>
            <w:r w:rsidRPr="00BB70C2">
              <w:rPr>
                <w:rFonts w:cs="Segoe UI"/>
                <w:sz w:val="16"/>
                <w:szCs w:val="16"/>
                <w:lang w:val="en-US"/>
              </w:rPr>
              <w:t>Receivable grant</w:t>
            </w:r>
          </w:p>
        </w:tc>
        <w:tc>
          <w:tcPr>
            <w:tcW w:w="1559" w:type="dxa"/>
            <w:tcBorders>
              <w:top w:val="single" w:sz="4" w:space="0" w:color="5B869D"/>
            </w:tcBorders>
            <w:shd w:val="clear" w:color="auto" w:fill="auto"/>
            <w:noWrap/>
            <w:tcMar>
              <w:top w:w="15" w:type="dxa"/>
              <w:left w:w="15" w:type="dxa"/>
              <w:bottom w:w="0" w:type="dxa"/>
              <w:right w:w="15" w:type="dxa"/>
            </w:tcMar>
            <w:vAlign w:val="bottom"/>
          </w:tcPr>
          <w:p w14:paraId="44C1EA79" w14:textId="25473FD0" w:rsidR="00D23CF6" w:rsidRPr="00C34E35"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Calibri" w:cs="Segoe UI"/>
                <w:sz w:val="16"/>
                <w:szCs w:val="16"/>
              </w:rPr>
              <w:t>29</w:t>
            </w:r>
          </w:p>
        </w:tc>
        <w:tc>
          <w:tcPr>
            <w:tcW w:w="142" w:type="dxa"/>
            <w:shd w:val="clear" w:color="auto" w:fill="auto"/>
          </w:tcPr>
          <w:p w14:paraId="5E4D0849" w14:textId="77777777" w:rsidR="00D23CF6" w:rsidRPr="009E4863" w:rsidRDefault="00D23CF6" w:rsidP="00D23CF6">
            <w:pPr>
              <w:spacing w:after="0" w:line="240" w:lineRule="auto"/>
              <w:ind w:left="0" w:right="0"/>
              <w:jc w:val="right"/>
              <w:rPr>
                <w:rFonts w:cs="Segoe UI"/>
                <w:sz w:val="16"/>
                <w:szCs w:val="16"/>
                <w:lang w:val="en-US"/>
              </w:rPr>
            </w:pPr>
          </w:p>
        </w:tc>
        <w:tc>
          <w:tcPr>
            <w:tcW w:w="1559" w:type="dxa"/>
            <w:tcBorders>
              <w:top w:val="single" w:sz="4" w:space="0" w:color="5B869D"/>
            </w:tcBorders>
            <w:vAlign w:val="bottom"/>
          </w:tcPr>
          <w:p w14:paraId="4C43BAAD" w14:textId="631A3BC4" w:rsidR="00D23CF6" w:rsidRPr="009E4863" w:rsidRDefault="00D23CF6" w:rsidP="00D23CF6">
            <w:pPr>
              <w:spacing w:after="0" w:line="240" w:lineRule="auto"/>
              <w:ind w:left="0" w:right="0"/>
              <w:jc w:val="right"/>
              <w:rPr>
                <w:rFonts w:cs="Segoe UI"/>
                <w:sz w:val="16"/>
                <w:szCs w:val="16"/>
                <w:lang w:val="en-US"/>
              </w:rPr>
            </w:pPr>
            <w:r w:rsidRPr="00A83972">
              <w:rPr>
                <w:rFonts w:eastAsia="Arial Unicode MS" w:cs="Segoe UI"/>
                <w:sz w:val="16"/>
                <w:szCs w:val="16"/>
              </w:rPr>
              <w:t>20</w:t>
            </w:r>
          </w:p>
        </w:tc>
      </w:tr>
      <w:tr w:rsidR="00D23CF6" w:rsidRPr="00BB70C2" w14:paraId="1E49B6EA" w14:textId="77777777" w:rsidTr="00F1549C">
        <w:trPr>
          <w:trHeight w:val="64"/>
        </w:trPr>
        <w:tc>
          <w:tcPr>
            <w:tcW w:w="6379" w:type="dxa"/>
            <w:noWrap/>
            <w:tcMar>
              <w:top w:w="15" w:type="dxa"/>
              <w:left w:w="15" w:type="dxa"/>
              <w:bottom w:w="0" w:type="dxa"/>
              <w:right w:w="15" w:type="dxa"/>
            </w:tcMar>
            <w:vAlign w:val="bottom"/>
          </w:tcPr>
          <w:p w14:paraId="0B3FDFA9" w14:textId="5B22FCB3" w:rsidR="00D23CF6" w:rsidRPr="00BB70C2" w:rsidRDefault="00D23CF6" w:rsidP="00D23CF6">
            <w:pPr>
              <w:spacing w:after="0" w:line="240" w:lineRule="auto"/>
              <w:ind w:left="0" w:right="0"/>
              <w:rPr>
                <w:rFonts w:eastAsia="Arial Unicode MS" w:cs="Segoe UI"/>
                <w:sz w:val="16"/>
                <w:szCs w:val="16"/>
                <w:lang w:val="en-US"/>
              </w:rPr>
            </w:pPr>
            <w:r>
              <w:rPr>
                <w:rFonts w:eastAsia="Arial Unicode MS" w:cs="Segoe UI"/>
                <w:sz w:val="16"/>
                <w:szCs w:val="16"/>
                <w:lang w:val="en-US"/>
              </w:rPr>
              <w:t>Receivable excise tax</w:t>
            </w:r>
          </w:p>
        </w:tc>
        <w:tc>
          <w:tcPr>
            <w:tcW w:w="1559" w:type="dxa"/>
            <w:shd w:val="clear" w:color="auto" w:fill="auto"/>
            <w:noWrap/>
            <w:tcMar>
              <w:top w:w="15" w:type="dxa"/>
              <w:left w:w="15" w:type="dxa"/>
              <w:bottom w:w="0" w:type="dxa"/>
              <w:right w:w="15" w:type="dxa"/>
            </w:tcMar>
            <w:vAlign w:val="bottom"/>
          </w:tcPr>
          <w:p w14:paraId="2C741C4E" w14:textId="3967D2AC"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Calibri" w:cs="Segoe UI"/>
                <w:sz w:val="16"/>
                <w:szCs w:val="16"/>
                <w:lang w:val="en-US"/>
              </w:rPr>
            </w:pPr>
            <w:r>
              <w:rPr>
                <w:rFonts w:eastAsia="Calibri" w:cs="Segoe UI"/>
                <w:sz w:val="16"/>
                <w:szCs w:val="16"/>
              </w:rPr>
              <w:t>9</w:t>
            </w:r>
          </w:p>
        </w:tc>
        <w:tc>
          <w:tcPr>
            <w:tcW w:w="142" w:type="dxa"/>
            <w:shd w:val="clear" w:color="auto" w:fill="auto"/>
          </w:tcPr>
          <w:p w14:paraId="7D6EA1DE" w14:textId="77777777" w:rsidR="00D23CF6" w:rsidRPr="00BB70C2" w:rsidRDefault="00D23CF6" w:rsidP="00D23CF6">
            <w:pPr>
              <w:spacing w:after="0" w:line="240" w:lineRule="auto"/>
              <w:ind w:left="0" w:right="0"/>
              <w:jc w:val="right"/>
              <w:rPr>
                <w:rFonts w:cs="Segoe UI"/>
                <w:sz w:val="16"/>
                <w:szCs w:val="16"/>
                <w:lang w:val="en-US"/>
              </w:rPr>
            </w:pPr>
          </w:p>
        </w:tc>
        <w:tc>
          <w:tcPr>
            <w:tcW w:w="1559" w:type="dxa"/>
            <w:vAlign w:val="bottom"/>
          </w:tcPr>
          <w:p w14:paraId="1844B112" w14:textId="47FF9487" w:rsidR="00D23CF6" w:rsidRDefault="00D23CF6" w:rsidP="00D23CF6">
            <w:pPr>
              <w:spacing w:after="0" w:line="240" w:lineRule="auto"/>
              <w:ind w:left="0" w:right="0"/>
              <w:jc w:val="right"/>
              <w:rPr>
                <w:rFonts w:eastAsia="Calibri" w:cs="Segoe UI"/>
                <w:sz w:val="16"/>
                <w:szCs w:val="16"/>
                <w:lang w:val="en-US"/>
              </w:rPr>
            </w:pPr>
            <w:r>
              <w:rPr>
                <w:rFonts w:eastAsia="Calibri" w:cs="Segoe UI"/>
                <w:sz w:val="16"/>
                <w:szCs w:val="16"/>
                <w:lang w:val="en-US"/>
              </w:rPr>
              <w:t>-</w:t>
            </w:r>
          </w:p>
        </w:tc>
      </w:tr>
      <w:tr w:rsidR="00D23CF6" w:rsidRPr="00BB70C2" w14:paraId="296EBEEB" w14:textId="77777777" w:rsidTr="00F1549C">
        <w:trPr>
          <w:trHeight w:val="64"/>
        </w:trPr>
        <w:tc>
          <w:tcPr>
            <w:tcW w:w="6379" w:type="dxa"/>
            <w:noWrap/>
            <w:tcMar>
              <w:top w:w="15" w:type="dxa"/>
              <w:left w:w="15" w:type="dxa"/>
              <w:bottom w:w="0" w:type="dxa"/>
              <w:right w:w="15" w:type="dxa"/>
            </w:tcMar>
            <w:vAlign w:val="bottom"/>
          </w:tcPr>
          <w:p w14:paraId="1C71334B" w14:textId="1C7EC2FB" w:rsidR="00D23CF6" w:rsidRPr="00BB70C2" w:rsidRDefault="00D23CF6" w:rsidP="00D23CF6">
            <w:pPr>
              <w:spacing w:after="0" w:line="240" w:lineRule="auto"/>
              <w:ind w:left="0" w:right="0"/>
              <w:rPr>
                <w:rFonts w:eastAsia="Arial Unicode MS" w:cs="Segoe UI"/>
                <w:sz w:val="16"/>
                <w:szCs w:val="16"/>
                <w:lang w:val="en-US"/>
              </w:rPr>
            </w:pPr>
            <w:r>
              <w:rPr>
                <w:rFonts w:eastAsia="Arial Unicode MS" w:cs="Segoe UI"/>
                <w:sz w:val="16"/>
                <w:szCs w:val="16"/>
                <w:lang w:val="en-US"/>
              </w:rPr>
              <w:t>Receivable VAT</w:t>
            </w:r>
          </w:p>
        </w:tc>
        <w:tc>
          <w:tcPr>
            <w:tcW w:w="1559" w:type="dxa"/>
            <w:shd w:val="clear" w:color="auto" w:fill="auto"/>
            <w:noWrap/>
            <w:tcMar>
              <w:top w:w="15" w:type="dxa"/>
              <w:left w:w="15" w:type="dxa"/>
              <w:bottom w:w="0" w:type="dxa"/>
              <w:right w:w="15" w:type="dxa"/>
            </w:tcMar>
            <w:vAlign w:val="bottom"/>
          </w:tcPr>
          <w:p w14:paraId="3DC996F8" w14:textId="5F09EE98"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Calibri" w:cs="Segoe UI"/>
                <w:sz w:val="16"/>
                <w:szCs w:val="16"/>
                <w:lang w:val="en-US"/>
              </w:rPr>
            </w:pPr>
            <w:r>
              <w:rPr>
                <w:rFonts w:eastAsia="Calibri" w:cs="Segoe UI"/>
                <w:sz w:val="16"/>
                <w:szCs w:val="16"/>
              </w:rPr>
              <w:t>6</w:t>
            </w:r>
          </w:p>
        </w:tc>
        <w:tc>
          <w:tcPr>
            <w:tcW w:w="142" w:type="dxa"/>
            <w:shd w:val="clear" w:color="auto" w:fill="auto"/>
          </w:tcPr>
          <w:p w14:paraId="79B16FF2" w14:textId="77777777" w:rsidR="00D23CF6" w:rsidRPr="00BB70C2" w:rsidRDefault="00D23CF6" w:rsidP="00D23CF6">
            <w:pPr>
              <w:spacing w:after="0" w:line="240" w:lineRule="auto"/>
              <w:ind w:left="0" w:right="0"/>
              <w:jc w:val="right"/>
              <w:rPr>
                <w:rFonts w:cs="Segoe UI"/>
                <w:sz w:val="16"/>
                <w:szCs w:val="16"/>
                <w:lang w:val="en-US"/>
              </w:rPr>
            </w:pPr>
          </w:p>
        </w:tc>
        <w:tc>
          <w:tcPr>
            <w:tcW w:w="1559" w:type="dxa"/>
            <w:vAlign w:val="bottom"/>
          </w:tcPr>
          <w:p w14:paraId="27209E89" w14:textId="24770273" w:rsidR="00D23CF6" w:rsidRDefault="00D23CF6" w:rsidP="00D23CF6">
            <w:pPr>
              <w:spacing w:after="0" w:line="240" w:lineRule="auto"/>
              <w:ind w:left="0" w:right="0"/>
              <w:jc w:val="right"/>
              <w:rPr>
                <w:rFonts w:eastAsia="Calibri" w:cs="Segoe UI"/>
                <w:sz w:val="16"/>
                <w:szCs w:val="16"/>
                <w:lang w:val="en-US"/>
              </w:rPr>
            </w:pPr>
            <w:r>
              <w:rPr>
                <w:rFonts w:eastAsia="Calibri" w:cs="Segoe UI"/>
                <w:sz w:val="16"/>
                <w:szCs w:val="16"/>
                <w:lang w:val="en-US"/>
              </w:rPr>
              <w:t>-</w:t>
            </w:r>
          </w:p>
        </w:tc>
      </w:tr>
      <w:tr w:rsidR="00D23CF6" w:rsidRPr="00BB70C2" w14:paraId="772B441D" w14:textId="77777777" w:rsidTr="00F1549C">
        <w:trPr>
          <w:trHeight w:val="64"/>
        </w:trPr>
        <w:tc>
          <w:tcPr>
            <w:tcW w:w="6379" w:type="dxa"/>
            <w:noWrap/>
            <w:tcMar>
              <w:top w:w="15" w:type="dxa"/>
              <w:left w:w="15" w:type="dxa"/>
              <w:bottom w:w="0" w:type="dxa"/>
              <w:right w:w="15" w:type="dxa"/>
            </w:tcMar>
            <w:vAlign w:val="bottom"/>
          </w:tcPr>
          <w:p w14:paraId="60D56CF8" w14:textId="77777777" w:rsidR="00D23CF6" w:rsidRPr="00BB70C2" w:rsidRDefault="00D23CF6" w:rsidP="00D23CF6">
            <w:pPr>
              <w:spacing w:after="0" w:line="240" w:lineRule="auto"/>
              <w:ind w:left="0" w:right="0"/>
              <w:rPr>
                <w:rFonts w:eastAsia="Arial Unicode MS" w:cs="Segoe UI"/>
                <w:sz w:val="16"/>
                <w:szCs w:val="16"/>
                <w:lang w:val="en-US"/>
              </w:rPr>
            </w:pPr>
            <w:r w:rsidRPr="00BB70C2">
              <w:rPr>
                <w:rFonts w:eastAsia="Arial Unicode MS" w:cs="Segoe UI"/>
                <w:sz w:val="16"/>
                <w:szCs w:val="16"/>
                <w:lang w:val="en-US"/>
              </w:rPr>
              <w:t>Real estate tax receivable</w:t>
            </w:r>
          </w:p>
        </w:tc>
        <w:tc>
          <w:tcPr>
            <w:tcW w:w="1559" w:type="dxa"/>
            <w:shd w:val="clear" w:color="auto" w:fill="auto"/>
            <w:noWrap/>
            <w:tcMar>
              <w:top w:w="15" w:type="dxa"/>
              <w:left w:w="15" w:type="dxa"/>
              <w:bottom w:w="0" w:type="dxa"/>
              <w:right w:w="15" w:type="dxa"/>
            </w:tcMar>
            <w:vAlign w:val="bottom"/>
          </w:tcPr>
          <w:p w14:paraId="76C25DE7" w14:textId="1B131C75"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Calibri" w:cs="Segoe UI"/>
                <w:sz w:val="16"/>
                <w:szCs w:val="16"/>
              </w:rPr>
              <w:t>-</w:t>
            </w:r>
          </w:p>
        </w:tc>
        <w:tc>
          <w:tcPr>
            <w:tcW w:w="142" w:type="dxa"/>
            <w:shd w:val="clear" w:color="auto" w:fill="auto"/>
          </w:tcPr>
          <w:p w14:paraId="199951C5" w14:textId="77777777" w:rsidR="00D23CF6" w:rsidRPr="00BB70C2" w:rsidRDefault="00D23CF6" w:rsidP="00D23CF6">
            <w:pPr>
              <w:spacing w:after="0" w:line="240" w:lineRule="auto"/>
              <w:ind w:left="0" w:right="0"/>
              <w:jc w:val="right"/>
              <w:rPr>
                <w:rFonts w:cs="Segoe UI"/>
                <w:sz w:val="16"/>
                <w:szCs w:val="16"/>
                <w:lang w:val="en-US"/>
              </w:rPr>
            </w:pPr>
          </w:p>
        </w:tc>
        <w:tc>
          <w:tcPr>
            <w:tcW w:w="1559" w:type="dxa"/>
            <w:vAlign w:val="bottom"/>
          </w:tcPr>
          <w:p w14:paraId="29E2A6F1" w14:textId="472D8EA8" w:rsidR="00D23CF6" w:rsidRPr="00BB70C2" w:rsidRDefault="00D23CF6" w:rsidP="00D23CF6">
            <w:pPr>
              <w:spacing w:after="0" w:line="240" w:lineRule="auto"/>
              <w:ind w:left="0" w:right="0"/>
              <w:jc w:val="right"/>
              <w:rPr>
                <w:rFonts w:cs="Segoe UI"/>
                <w:sz w:val="16"/>
                <w:szCs w:val="16"/>
                <w:lang w:val="en-US"/>
              </w:rPr>
            </w:pPr>
            <w:r w:rsidRPr="00A83972">
              <w:rPr>
                <w:rFonts w:eastAsia="Arial Unicode MS" w:cs="Segoe UI"/>
                <w:sz w:val="16"/>
                <w:szCs w:val="16"/>
              </w:rPr>
              <w:t>35</w:t>
            </w:r>
          </w:p>
        </w:tc>
      </w:tr>
      <w:tr w:rsidR="00D23CF6" w:rsidRPr="00BB70C2" w14:paraId="39DA8160" w14:textId="77777777" w:rsidTr="00F1549C">
        <w:trPr>
          <w:trHeight w:val="117"/>
        </w:trPr>
        <w:tc>
          <w:tcPr>
            <w:tcW w:w="6379" w:type="dxa"/>
            <w:noWrap/>
            <w:tcMar>
              <w:top w:w="15" w:type="dxa"/>
              <w:left w:w="15" w:type="dxa"/>
              <w:bottom w:w="0" w:type="dxa"/>
              <w:right w:w="15" w:type="dxa"/>
            </w:tcMar>
            <w:vAlign w:val="bottom"/>
          </w:tcPr>
          <w:p w14:paraId="51E10133" w14:textId="207918E8" w:rsidR="00D23CF6" w:rsidRPr="00BB70C2" w:rsidRDefault="00D23CF6" w:rsidP="00D23CF6">
            <w:pPr>
              <w:spacing w:after="0" w:line="240" w:lineRule="auto"/>
              <w:ind w:left="0" w:right="0"/>
              <w:rPr>
                <w:rFonts w:cs="Segoe UI"/>
                <w:sz w:val="16"/>
                <w:szCs w:val="16"/>
                <w:lang w:val="en-US"/>
              </w:rPr>
            </w:pPr>
            <w:r w:rsidRPr="00BB70C2">
              <w:rPr>
                <w:rFonts w:eastAsia="Arial Unicode MS" w:cs="Segoe UI"/>
                <w:sz w:val="16"/>
                <w:szCs w:val="16"/>
                <w:lang w:val="en-US"/>
              </w:rPr>
              <w:t xml:space="preserve">Other receivables </w:t>
            </w:r>
          </w:p>
        </w:tc>
        <w:tc>
          <w:tcPr>
            <w:tcW w:w="1559" w:type="dxa"/>
            <w:shd w:val="clear" w:color="auto" w:fill="auto"/>
            <w:noWrap/>
            <w:tcMar>
              <w:top w:w="15" w:type="dxa"/>
              <w:left w:w="15" w:type="dxa"/>
              <w:bottom w:w="0" w:type="dxa"/>
              <w:right w:w="15" w:type="dxa"/>
            </w:tcMar>
            <w:vAlign w:val="bottom"/>
          </w:tcPr>
          <w:p w14:paraId="3FF7D453" w14:textId="473762CF"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Calibri" w:cs="Segoe UI"/>
                <w:sz w:val="16"/>
                <w:szCs w:val="16"/>
              </w:rPr>
              <w:t>3</w:t>
            </w:r>
          </w:p>
        </w:tc>
        <w:tc>
          <w:tcPr>
            <w:tcW w:w="142" w:type="dxa"/>
            <w:shd w:val="clear" w:color="auto" w:fill="auto"/>
          </w:tcPr>
          <w:p w14:paraId="219942FB" w14:textId="77777777" w:rsidR="00D23CF6" w:rsidRPr="00BB70C2" w:rsidRDefault="00D23CF6" w:rsidP="00D23CF6">
            <w:pPr>
              <w:spacing w:after="0" w:line="240" w:lineRule="auto"/>
              <w:ind w:left="0" w:right="0"/>
              <w:jc w:val="right"/>
              <w:rPr>
                <w:rFonts w:cs="Segoe UI"/>
                <w:sz w:val="16"/>
                <w:szCs w:val="16"/>
                <w:lang w:val="en-US"/>
              </w:rPr>
            </w:pPr>
          </w:p>
        </w:tc>
        <w:tc>
          <w:tcPr>
            <w:tcW w:w="1559" w:type="dxa"/>
            <w:vAlign w:val="bottom"/>
          </w:tcPr>
          <w:p w14:paraId="0FAB4DF6" w14:textId="12E23700" w:rsidR="00D23CF6" w:rsidRPr="00BB70C2" w:rsidRDefault="00D23CF6" w:rsidP="00D23CF6">
            <w:pPr>
              <w:spacing w:after="0" w:line="240" w:lineRule="auto"/>
              <w:ind w:left="0" w:right="0"/>
              <w:jc w:val="right"/>
              <w:rPr>
                <w:rFonts w:eastAsia="Arial Unicode MS" w:cs="Segoe UI"/>
                <w:sz w:val="16"/>
                <w:szCs w:val="16"/>
                <w:lang w:val="en-US"/>
              </w:rPr>
            </w:pPr>
            <w:r w:rsidRPr="00A83972">
              <w:rPr>
                <w:rFonts w:cs="Segoe UI"/>
                <w:sz w:val="16"/>
                <w:szCs w:val="16"/>
              </w:rPr>
              <w:t>31</w:t>
            </w:r>
          </w:p>
        </w:tc>
      </w:tr>
      <w:tr w:rsidR="00D23CF6" w:rsidRPr="00BB70C2" w14:paraId="403BE9B4" w14:textId="77777777" w:rsidTr="00F1549C">
        <w:trPr>
          <w:trHeight w:val="64"/>
        </w:trPr>
        <w:tc>
          <w:tcPr>
            <w:tcW w:w="6379" w:type="dxa"/>
            <w:noWrap/>
            <w:tcMar>
              <w:top w:w="15" w:type="dxa"/>
              <w:left w:w="15" w:type="dxa"/>
              <w:bottom w:w="0" w:type="dxa"/>
              <w:right w:w="15" w:type="dxa"/>
            </w:tcMar>
            <w:vAlign w:val="bottom"/>
          </w:tcPr>
          <w:p w14:paraId="29773E89" w14:textId="77777777" w:rsidR="00D23CF6" w:rsidRPr="00BB70C2" w:rsidRDefault="00D23CF6" w:rsidP="00D23CF6">
            <w:pPr>
              <w:spacing w:after="0" w:line="240" w:lineRule="auto"/>
              <w:ind w:left="0" w:right="0"/>
              <w:rPr>
                <w:rFonts w:eastAsia="Arial Unicode MS" w:cs="Segoe UI"/>
                <w:sz w:val="16"/>
                <w:szCs w:val="16"/>
                <w:lang w:val="en-US"/>
              </w:rPr>
            </w:pPr>
          </w:p>
        </w:tc>
        <w:tc>
          <w:tcPr>
            <w:tcW w:w="1559" w:type="dxa"/>
            <w:tcBorders>
              <w:top w:val="single" w:sz="4" w:space="0" w:color="5B869D"/>
              <w:bottom w:val="single" w:sz="4" w:space="0" w:color="5B869D"/>
            </w:tcBorders>
            <w:shd w:val="clear" w:color="auto" w:fill="auto"/>
            <w:noWrap/>
            <w:tcMar>
              <w:top w:w="15" w:type="dxa"/>
              <w:left w:w="15" w:type="dxa"/>
              <w:bottom w:w="0" w:type="dxa"/>
              <w:right w:w="15" w:type="dxa"/>
            </w:tcMar>
            <w:vAlign w:val="bottom"/>
          </w:tcPr>
          <w:p w14:paraId="5EA6D8D9" w14:textId="32D682C8"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Calibri" w:cs="Segoe UI"/>
                <w:sz w:val="16"/>
                <w:szCs w:val="16"/>
              </w:rPr>
              <w:t>47</w:t>
            </w:r>
          </w:p>
        </w:tc>
        <w:tc>
          <w:tcPr>
            <w:tcW w:w="142" w:type="dxa"/>
            <w:shd w:val="clear" w:color="auto" w:fill="auto"/>
          </w:tcPr>
          <w:p w14:paraId="41D9D6D2" w14:textId="77777777" w:rsidR="00D23CF6" w:rsidRPr="00BB70C2" w:rsidRDefault="00D23CF6" w:rsidP="00D23CF6">
            <w:pPr>
              <w:spacing w:after="0" w:line="240" w:lineRule="auto"/>
              <w:ind w:left="0" w:right="0"/>
              <w:jc w:val="right"/>
              <w:rPr>
                <w:rFonts w:cs="Segoe UI"/>
                <w:sz w:val="16"/>
                <w:szCs w:val="16"/>
                <w:lang w:val="en-US"/>
              </w:rPr>
            </w:pPr>
          </w:p>
        </w:tc>
        <w:tc>
          <w:tcPr>
            <w:tcW w:w="1559" w:type="dxa"/>
            <w:tcBorders>
              <w:top w:val="single" w:sz="4" w:space="0" w:color="5B869D"/>
              <w:bottom w:val="single" w:sz="4" w:space="0" w:color="5B869D"/>
            </w:tcBorders>
            <w:vAlign w:val="bottom"/>
          </w:tcPr>
          <w:p w14:paraId="5D1315E5" w14:textId="6E0EFE8B" w:rsidR="00D23CF6" w:rsidRPr="00BB70C2" w:rsidRDefault="00D23CF6" w:rsidP="00D23CF6">
            <w:pPr>
              <w:spacing w:after="0" w:line="240" w:lineRule="auto"/>
              <w:ind w:left="0" w:right="0"/>
              <w:jc w:val="right"/>
              <w:rPr>
                <w:rFonts w:cs="Segoe UI"/>
                <w:sz w:val="16"/>
                <w:szCs w:val="16"/>
                <w:lang w:val="en-US"/>
              </w:rPr>
            </w:pPr>
            <w:r w:rsidRPr="00A83972">
              <w:rPr>
                <w:rFonts w:eastAsia="Arial Unicode MS" w:cs="Segoe UI"/>
                <w:sz w:val="16"/>
                <w:szCs w:val="16"/>
              </w:rPr>
              <w:t>86</w:t>
            </w:r>
          </w:p>
        </w:tc>
      </w:tr>
    </w:tbl>
    <w:p w14:paraId="1C734E7A" w14:textId="77777777" w:rsidR="00180371" w:rsidRPr="00180371" w:rsidRDefault="00180371" w:rsidP="00180371">
      <w:pPr>
        <w:autoSpaceDE w:val="0"/>
        <w:autoSpaceDN w:val="0"/>
        <w:spacing w:after="0" w:line="240" w:lineRule="auto"/>
        <w:ind w:right="0" w:firstLine="0"/>
        <w:jc w:val="both"/>
        <w:rPr>
          <w:rFonts w:eastAsiaTheme="minorEastAsia" w:cs="Segoe UI"/>
          <w:sz w:val="16"/>
          <w:szCs w:val="16"/>
          <w:lang w:eastAsia="lt-LT"/>
        </w:rPr>
      </w:pPr>
      <w:bookmarkStart w:id="32" w:name="_Ref357577024"/>
      <w:bookmarkEnd w:id="31"/>
    </w:p>
    <w:p w14:paraId="2E470556" w14:textId="0A08914B" w:rsidR="003A134D" w:rsidRPr="00BB70C2" w:rsidRDefault="003A134D" w:rsidP="003A134D">
      <w:pPr>
        <w:pStyle w:val="ASegoeUILight12"/>
        <w:rPr>
          <w:rStyle w:val="Antrat1Diagrama"/>
          <w:rFonts w:ascii="Segoe UI Light" w:eastAsiaTheme="majorEastAsia" w:hAnsi="Segoe UI Light"/>
          <w:lang w:val="en-US"/>
        </w:rPr>
      </w:pPr>
      <w:bookmarkStart w:id="33" w:name="_Toc505073788"/>
      <w:r w:rsidRPr="00BB70C2">
        <w:rPr>
          <w:rStyle w:val="Antrat1Diagrama"/>
          <w:rFonts w:ascii="Segoe UI Light" w:eastAsiaTheme="majorEastAsia" w:hAnsi="Segoe UI Light"/>
          <w:lang w:val="en-US"/>
        </w:rPr>
        <w:t>Cash and cash equivalents</w:t>
      </w:r>
      <w:bookmarkEnd w:id="32"/>
      <w:bookmarkEnd w:id="33"/>
      <w:r w:rsidRPr="00BB70C2">
        <w:rPr>
          <w:rStyle w:val="Antrat1Diagrama"/>
          <w:rFonts w:ascii="Segoe UI Light" w:eastAsiaTheme="majorEastAsia" w:hAnsi="Segoe UI Light"/>
          <w:lang w:val="en-US"/>
        </w:rPr>
        <w:t xml:space="preserve"> </w:t>
      </w:r>
    </w:p>
    <w:p w14:paraId="75A46D7C" w14:textId="77777777" w:rsidR="003A134D" w:rsidRPr="00BB70C2" w:rsidRDefault="003A134D" w:rsidP="003A134D">
      <w:pPr>
        <w:pStyle w:val="ASegoeUILight12"/>
        <w:numPr>
          <w:ilvl w:val="0"/>
          <w:numId w:val="0"/>
        </w:numPr>
        <w:ind w:left="-66"/>
        <w:rPr>
          <w:rStyle w:val="Antrat1Diagrama"/>
          <w:rFonts w:ascii="Segoe UI Light" w:eastAsiaTheme="majorEastAsia" w:hAnsi="Segoe UI Light"/>
          <w:lang w:val="en-US"/>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342415" w:rsidRPr="00BB70C2" w14:paraId="03D98A5A" w14:textId="77777777" w:rsidTr="00F1549C">
        <w:trPr>
          <w:trHeight w:val="249"/>
        </w:trPr>
        <w:tc>
          <w:tcPr>
            <w:tcW w:w="6379" w:type="dxa"/>
            <w:tcBorders>
              <w:top w:val="nil"/>
              <w:left w:val="nil"/>
              <w:bottom w:val="nil"/>
              <w:right w:val="nil"/>
            </w:tcBorders>
            <w:noWrap/>
            <w:tcMar>
              <w:top w:w="15" w:type="dxa"/>
              <w:left w:w="15" w:type="dxa"/>
              <w:bottom w:w="0" w:type="dxa"/>
              <w:right w:w="15" w:type="dxa"/>
            </w:tcMar>
            <w:vAlign w:val="bottom"/>
          </w:tcPr>
          <w:p w14:paraId="4009258F" w14:textId="77777777" w:rsidR="00342415" w:rsidRPr="00BB70C2" w:rsidRDefault="00342415" w:rsidP="00342415">
            <w:pPr>
              <w:spacing w:after="0" w:line="240" w:lineRule="auto"/>
              <w:ind w:left="0" w:right="0"/>
              <w:rPr>
                <w:rFonts w:eastAsia="Arial Unicode MS" w:cs="Segoe UI"/>
                <w:sz w:val="16"/>
                <w:szCs w:val="16"/>
                <w:lang w:val="en-US"/>
              </w:rPr>
            </w:pPr>
            <w:bookmarkStart w:id="34" w:name="_Ref192611924"/>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39F2AE00" w14:textId="74BD174B" w:rsidR="00342415" w:rsidRPr="00BB70C2" w:rsidRDefault="00C160EA" w:rsidP="00D25559">
            <w:pPr>
              <w:spacing w:after="0" w:line="240" w:lineRule="auto"/>
              <w:ind w:left="0" w:right="0"/>
              <w:jc w:val="right"/>
              <w:rPr>
                <w:rFonts w:eastAsia="Arial Unicode MS" w:cs="Segoe UI"/>
                <w:bCs/>
                <w:sz w:val="16"/>
                <w:szCs w:val="16"/>
                <w:lang w:val="en-US"/>
              </w:rPr>
            </w:pPr>
            <w:r>
              <w:rPr>
                <w:rFonts w:cs="Segoe UI"/>
                <w:bCs/>
                <w:sz w:val="16"/>
                <w:szCs w:val="16"/>
                <w:lang w:val="en-US"/>
              </w:rPr>
              <w:t>30-09-2019</w:t>
            </w:r>
          </w:p>
        </w:tc>
        <w:tc>
          <w:tcPr>
            <w:tcW w:w="142" w:type="dxa"/>
            <w:tcBorders>
              <w:left w:val="nil"/>
              <w:right w:val="nil"/>
            </w:tcBorders>
            <w:shd w:val="clear" w:color="auto" w:fill="auto"/>
          </w:tcPr>
          <w:p w14:paraId="2E0A01AE" w14:textId="77777777" w:rsidR="00342415" w:rsidRPr="00BB70C2" w:rsidRDefault="00342415" w:rsidP="00342415">
            <w:pPr>
              <w:spacing w:after="0" w:line="240" w:lineRule="auto"/>
              <w:ind w:left="0" w:right="0"/>
              <w:jc w:val="right"/>
              <w:rPr>
                <w:rFonts w:cs="Segoe UI"/>
                <w:bCs/>
                <w:sz w:val="16"/>
                <w:szCs w:val="16"/>
                <w:lang w:val="en-US"/>
              </w:rPr>
            </w:pPr>
          </w:p>
        </w:tc>
        <w:tc>
          <w:tcPr>
            <w:tcW w:w="1559" w:type="dxa"/>
            <w:tcBorders>
              <w:top w:val="single" w:sz="4" w:space="0" w:color="5B869D"/>
              <w:left w:val="nil"/>
              <w:bottom w:val="single" w:sz="4" w:space="0" w:color="5B869D"/>
              <w:right w:val="nil"/>
            </w:tcBorders>
            <w:shd w:val="clear" w:color="auto" w:fill="AFD1CA"/>
            <w:vAlign w:val="bottom"/>
          </w:tcPr>
          <w:p w14:paraId="50EF3538" w14:textId="4D4873C3" w:rsidR="00342415" w:rsidRPr="00BB70C2" w:rsidRDefault="00342415" w:rsidP="00D25559">
            <w:pPr>
              <w:spacing w:after="0" w:line="240" w:lineRule="auto"/>
              <w:ind w:left="0" w:right="0"/>
              <w:jc w:val="right"/>
              <w:rPr>
                <w:rFonts w:eastAsia="Arial Unicode MS" w:cs="Segoe UI"/>
                <w:bCs/>
                <w:sz w:val="16"/>
                <w:szCs w:val="16"/>
                <w:lang w:val="en-US"/>
              </w:rPr>
            </w:pPr>
            <w:r w:rsidRPr="00BB70C2">
              <w:rPr>
                <w:rFonts w:cs="Segoe UI"/>
                <w:bCs/>
                <w:sz w:val="16"/>
                <w:szCs w:val="16"/>
                <w:lang w:val="en-US"/>
              </w:rPr>
              <w:t>31-12-201</w:t>
            </w:r>
            <w:r w:rsidR="00D25559">
              <w:rPr>
                <w:rFonts w:cs="Segoe UI"/>
                <w:bCs/>
                <w:sz w:val="16"/>
                <w:szCs w:val="16"/>
                <w:lang w:val="en-US"/>
              </w:rPr>
              <w:t>8</w:t>
            </w:r>
          </w:p>
        </w:tc>
      </w:tr>
      <w:tr w:rsidR="00505009" w:rsidRPr="00BB70C2" w14:paraId="2B970873" w14:textId="77777777" w:rsidTr="00C34BCD">
        <w:trPr>
          <w:trHeight w:val="263"/>
        </w:trPr>
        <w:tc>
          <w:tcPr>
            <w:tcW w:w="6379" w:type="dxa"/>
            <w:tcBorders>
              <w:top w:val="nil"/>
              <w:left w:val="nil"/>
              <w:bottom w:val="nil"/>
              <w:right w:val="nil"/>
            </w:tcBorders>
            <w:noWrap/>
            <w:tcMar>
              <w:top w:w="15" w:type="dxa"/>
              <w:left w:w="15" w:type="dxa"/>
              <w:bottom w:w="0" w:type="dxa"/>
              <w:right w:w="15" w:type="dxa"/>
            </w:tcMar>
            <w:vAlign w:val="bottom"/>
          </w:tcPr>
          <w:p w14:paraId="4B9D4C7A" w14:textId="77777777" w:rsidR="00505009" w:rsidRPr="00BB70C2" w:rsidRDefault="00505009" w:rsidP="00505009">
            <w:pPr>
              <w:spacing w:after="0" w:line="240" w:lineRule="auto"/>
              <w:ind w:left="0" w:right="0"/>
              <w:rPr>
                <w:rFonts w:eastAsia="Arial Unicode MS" w:cs="Segoe UI"/>
                <w:sz w:val="16"/>
                <w:szCs w:val="16"/>
                <w:lang w:val="en-US"/>
              </w:rPr>
            </w:pPr>
            <w:r w:rsidRPr="00BB70C2">
              <w:rPr>
                <w:rFonts w:eastAsia="Arial Unicode MS" w:cs="Segoe UI"/>
                <w:sz w:val="16"/>
                <w:szCs w:val="16"/>
                <w:lang w:val="en-US"/>
              </w:rPr>
              <w:t>Cash at bank</w:t>
            </w:r>
          </w:p>
        </w:tc>
        <w:tc>
          <w:tcPr>
            <w:tcW w:w="1559"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6C8BBD7C" w14:textId="761BB105" w:rsidR="00505009" w:rsidRPr="00BB70C2" w:rsidRDefault="00D23CF6" w:rsidP="0050500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Calibri" w:cs="Segoe UI"/>
                <w:sz w:val="16"/>
                <w:szCs w:val="16"/>
              </w:rPr>
              <w:t>39,118</w:t>
            </w:r>
          </w:p>
        </w:tc>
        <w:tc>
          <w:tcPr>
            <w:tcW w:w="142" w:type="dxa"/>
            <w:tcBorders>
              <w:left w:val="nil"/>
              <w:right w:val="nil"/>
            </w:tcBorders>
            <w:shd w:val="clear" w:color="auto" w:fill="auto"/>
          </w:tcPr>
          <w:p w14:paraId="47F11DBB" w14:textId="77777777" w:rsidR="00505009" w:rsidRPr="00BB70C2" w:rsidRDefault="00505009" w:rsidP="0050500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top w:val="single" w:sz="4" w:space="0" w:color="5B869D"/>
              <w:left w:val="nil"/>
              <w:bottom w:val="single" w:sz="4" w:space="0" w:color="5B869D"/>
              <w:right w:val="nil"/>
            </w:tcBorders>
            <w:vAlign w:val="center"/>
          </w:tcPr>
          <w:p w14:paraId="080E6721" w14:textId="30909B21" w:rsidR="00505009" w:rsidRPr="00BB70C2" w:rsidRDefault="00153A68" w:rsidP="0050500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cs="Segoe UI"/>
                <w:sz w:val="16"/>
                <w:szCs w:val="16"/>
              </w:rPr>
              <w:t>73,</w:t>
            </w:r>
            <w:r w:rsidR="00505009" w:rsidRPr="00A83972">
              <w:rPr>
                <w:rFonts w:cs="Segoe UI"/>
                <w:sz w:val="16"/>
                <w:szCs w:val="16"/>
              </w:rPr>
              <w:t>238</w:t>
            </w:r>
          </w:p>
        </w:tc>
      </w:tr>
    </w:tbl>
    <w:p w14:paraId="5C2BE4BD" w14:textId="77777777" w:rsidR="003A134D" w:rsidRPr="00BB70C2" w:rsidRDefault="003A134D" w:rsidP="003A134D">
      <w:pPr>
        <w:autoSpaceDE w:val="0"/>
        <w:autoSpaceDN w:val="0"/>
        <w:adjustRightInd w:val="0"/>
        <w:spacing w:after="0" w:line="240" w:lineRule="auto"/>
        <w:ind w:left="0" w:right="0"/>
        <w:jc w:val="both"/>
        <w:rPr>
          <w:rFonts w:eastAsia="Arial Unicode MS" w:cs="Segoe UI"/>
          <w:sz w:val="16"/>
          <w:szCs w:val="16"/>
          <w:lang w:val="en-US"/>
        </w:rPr>
      </w:pPr>
    </w:p>
    <w:p w14:paraId="2B6E9C5F" w14:textId="77777777" w:rsidR="003A134D" w:rsidRPr="00BB70C2" w:rsidRDefault="003A134D" w:rsidP="003A134D">
      <w:pPr>
        <w:autoSpaceDE w:val="0"/>
        <w:autoSpaceDN w:val="0"/>
        <w:adjustRightInd w:val="0"/>
        <w:spacing w:after="0" w:line="240" w:lineRule="auto"/>
        <w:ind w:left="0" w:right="0"/>
        <w:jc w:val="both"/>
        <w:rPr>
          <w:rFonts w:eastAsia="Arial Unicode MS" w:cs="Segoe UI"/>
          <w:sz w:val="16"/>
          <w:szCs w:val="16"/>
          <w:lang w:val="en-US"/>
        </w:rPr>
      </w:pPr>
      <w:r w:rsidRPr="00BB70C2">
        <w:rPr>
          <w:rFonts w:eastAsia="Arial Unicode MS" w:cs="Segoe UI"/>
          <w:sz w:val="16"/>
          <w:szCs w:val="16"/>
          <w:lang w:val="en-US"/>
        </w:rPr>
        <w:t>Calculated values of cash and cash equivalents are denominated in the following currencies:</w:t>
      </w:r>
    </w:p>
    <w:p w14:paraId="4D71A02F" w14:textId="77777777" w:rsidR="003A134D" w:rsidRPr="00BB70C2" w:rsidRDefault="003A134D" w:rsidP="003A134D">
      <w:pPr>
        <w:autoSpaceDE w:val="0"/>
        <w:autoSpaceDN w:val="0"/>
        <w:adjustRightInd w:val="0"/>
        <w:spacing w:after="0" w:line="240" w:lineRule="auto"/>
        <w:ind w:left="0" w:right="0"/>
        <w:jc w:val="both"/>
        <w:rPr>
          <w:rFonts w:eastAsia="Arial Unicode MS" w:cs="Segoe UI"/>
          <w:sz w:val="16"/>
          <w:szCs w:val="16"/>
          <w:lang w:val="en-US"/>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342415" w:rsidRPr="00BB70C2" w14:paraId="176BCCFE" w14:textId="77777777" w:rsidTr="00F1549C">
        <w:trPr>
          <w:trHeight w:val="267"/>
        </w:trPr>
        <w:tc>
          <w:tcPr>
            <w:tcW w:w="6379" w:type="dxa"/>
            <w:tcBorders>
              <w:top w:val="nil"/>
              <w:left w:val="nil"/>
              <w:bottom w:val="nil"/>
              <w:right w:val="nil"/>
            </w:tcBorders>
            <w:noWrap/>
            <w:tcMar>
              <w:top w:w="15" w:type="dxa"/>
              <w:left w:w="15" w:type="dxa"/>
              <w:bottom w:w="0" w:type="dxa"/>
              <w:right w:w="15" w:type="dxa"/>
            </w:tcMar>
            <w:vAlign w:val="bottom"/>
          </w:tcPr>
          <w:p w14:paraId="1B1B0358" w14:textId="77777777" w:rsidR="00342415" w:rsidRPr="00BB70C2" w:rsidRDefault="00342415" w:rsidP="00342415">
            <w:pPr>
              <w:spacing w:after="0" w:line="240" w:lineRule="auto"/>
              <w:ind w:left="0" w:right="0"/>
              <w:rPr>
                <w:rFonts w:eastAsia="Arial Unicode MS" w:cs="Segoe UI"/>
                <w:sz w:val="16"/>
                <w:szCs w:val="16"/>
                <w:lang w:val="en-US"/>
              </w:rPr>
            </w:pPr>
            <w:r w:rsidRPr="00BB70C2">
              <w:rPr>
                <w:rFonts w:eastAsia="Arial Unicode MS" w:cs="Segoe UI"/>
                <w:sz w:val="16"/>
                <w:szCs w:val="16"/>
                <w:lang w:val="en-US"/>
              </w:rPr>
              <w:t>Currency</w:t>
            </w: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765BF964" w14:textId="76699129" w:rsidR="00342415" w:rsidRPr="00BB70C2" w:rsidRDefault="00C160EA" w:rsidP="00D25559">
            <w:pPr>
              <w:spacing w:after="0" w:line="240" w:lineRule="auto"/>
              <w:ind w:left="0" w:right="0"/>
              <w:jc w:val="right"/>
              <w:rPr>
                <w:rFonts w:eastAsia="Arial Unicode MS" w:cs="Segoe UI"/>
                <w:bCs/>
                <w:sz w:val="16"/>
                <w:szCs w:val="16"/>
                <w:lang w:val="en-US"/>
              </w:rPr>
            </w:pPr>
            <w:r>
              <w:rPr>
                <w:rFonts w:cs="Segoe UI"/>
                <w:bCs/>
                <w:sz w:val="16"/>
                <w:szCs w:val="16"/>
                <w:lang w:val="en-US"/>
              </w:rPr>
              <w:t>30-09-2019</w:t>
            </w:r>
          </w:p>
        </w:tc>
        <w:tc>
          <w:tcPr>
            <w:tcW w:w="142" w:type="dxa"/>
            <w:tcBorders>
              <w:left w:val="nil"/>
              <w:right w:val="nil"/>
            </w:tcBorders>
            <w:shd w:val="clear" w:color="auto" w:fill="auto"/>
          </w:tcPr>
          <w:p w14:paraId="417B7AE6" w14:textId="77777777" w:rsidR="00342415" w:rsidRPr="00BB70C2" w:rsidRDefault="00342415" w:rsidP="00342415">
            <w:pPr>
              <w:spacing w:after="0" w:line="240" w:lineRule="auto"/>
              <w:ind w:left="0" w:right="0"/>
              <w:jc w:val="right"/>
              <w:rPr>
                <w:rFonts w:cs="Segoe UI"/>
                <w:bCs/>
                <w:sz w:val="16"/>
                <w:szCs w:val="16"/>
                <w:lang w:val="en-US"/>
              </w:rPr>
            </w:pPr>
          </w:p>
        </w:tc>
        <w:tc>
          <w:tcPr>
            <w:tcW w:w="1559" w:type="dxa"/>
            <w:tcBorders>
              <w:top w:val="single" w:sz="4" w:space="0" w:color="5B869D"/>
              <w:left w:val="nil"/>
              <w:bottom w:val="single" w:sz="4" w:space="0" w:color="5B869D"/>
              <w:right w:val="nil"/>
            </w:tcBorders>
            <w:shd w:val="clear" w:color="auto" w:fill="AFD1CA"/>
            <w:vAlign w:val="bottom"/>
          </w:tcPr>
          <w:p w14:paraId="39268FEA" w14:textId="453D10CB" w:rsidR="00342415" w:rsidRPr="00BB70C2" w:rsidRDefault="00342415" w:rsidP="00D25559">
            <w:pPr>
              <w:spacing w:after="0" w:line="240" w:lineRule="auto"/>
              <w:ind w:left="0" w:right="0"/>
              <w:jc w:val="right"/>
              <w:rPr>
                <w:rFonts w:eastAsia="Arial Unicode MS" w:cs="Segoe UI"/>
                <w:bCs/>
                <w:sz w:val="16"/>
                <w:szCs w:val="16"/>
                <w:lang w:val="en-US"/>
              </w:rPr>
            </w:pPr>
            <w:r w:rsidRPr="00BB70C2">
              <w:rPr>
                <w:rFonts w:cs="Segoe UI"/>
                <w:bCs/>
                <w:sz w:val="16"/>
                <w:szCs w:val="16"/>
                <w:lang w:val="en-US"/>
              </w:rPr>
              <w:t>31-12-201</w:t>
            </w:r>
            <w:r w:rsidR="00D25559">
              <w:rPr>
                <w:rFonts w:cs="Segoe UI"/>
                <w:bCs/>
                <w:sz w:val="16"/>
                <w:szCs w:val="16"/>
                <w:lang w:val="en-US"/>
              </w:rPr>
              <w:t>8</w:t>
            </w:r>
          </w:p>
        </w:tc>
      </w:tr>
      <w:tr w:rsidR="00D23CF6" w:rsidRPr="00BB70C2" w14:paraId="03C0E4F4" w14:textId="77777777" w:rsidTr="00A41748">
        <w:trPr>
          <w:trHeight w:val="51"/>
        </w:trPr>
        <w:tc>
          <w:tcPr>
            <w:tcW w:w="6379" w:type="dxa"/>
            <w:tcBorders>
              <w:top w:val="nil"/>
              <w:left w:val="nil"/>
              <w:bottom w:val="nil"/>
              <w:right w:val="nil"/>
            </w:tcBorders>
            <w:noWrap/>
            <w:tcMar>
              <w:top w:w="15" w:type="dxa"/>
              <w:left w:w="15" w:type="dxa"/>
              <w:bottom w:w="0" w:type="dxa"/>
              <w:right w:w="15" w:type="dxa"/>
            </w:tcMar>
            <w:vAlign w:val="bottom"/>
          </w:tcPr>
          <w:p w14:paraId="1DA3DC9B" w14:textId="77777777" w:rsidR="00D23CF6" w:rsidRPr="00BB70C2" w:rsidRDefault="00D23CF6" w:rsidP="00D23CF6">
            <w:pPr>
              <w:spacing w:after="0" w:line="240" w:lineRule="auto"/>
              <w:ind w:left="0" w:right="0"/>
              <w:rPr>
                <w:rFonts w:eastAsia="Arial Unicode MS" w:cs="Segoe UI"/>
                <w:sz w:val="16"/>
                <w:szCs w:val="16"/>
                <w:lang w:val="en-US"/>
              </w:rPr>
            </w:pPr>
            <w:r w:rsidRPr="00BB70C2">
              <w:rPr>
                <w:rFonts w:eastAsia="Arial Unicode MS" w:cs="Segoe UI"/>
                <w:sz w:val="16"/>
                <w:szCs w:val="16"/>
                <w:lang w:val="en-US"/>
              </w:rPr>
              <w:t>EUR</w:t>
            </w:r>
          </w:p>
        </w:tc>
        <w:tc>
          <w:tcPr>
            <w:tcW w:w="155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3252DFDB" w14:textId="74A911D6"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Calibri" w:cs="Segoe UI"/>
                <w:sz w:val="16"/>
                <w:szCs w:val="16"/>
              </w:rPr>
              <w:t>34,</w:t>
            </w:r>
            <w:r w:rsidRPr="0020514F">
              <w:rPr>
                <w:rFonts w:eastAsia="Calibri" w:cs="Segoe UI"/>
                <w:sz w:val="16"/>
                <w:szCs w:val="16"/>
              </w:rPr>
              <w:t>033</w:t>
            </w:r>
          </w:p>
        </w:tc>
        <w:tc>
          <w:tcPr>
            <w:tcW w:w="142" w:type="dxa"/>
            <w:tcBorders>
              <w:left w:val="nil"/>
              <w:right w:val="nil"/>
            </w:tcBorders>
            <w:shd w:val="clear" w:color="auto" w:fill="auto"/>
          </w:tcPr>
          <w:p w14:paraId="30629B38" w14:textId="77777777"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top w:val="single" w:sz="4" w:space="0" w:color="5B869D"/>
              <w:left w:val="nil"/>
              <w:right w:val="nil"/>
            </w:tcBorders>
            <w:vAlign w:val="center"/>
          </w:tcPr>
          <w:p w14:paraId="51E971D5" w14:textId="05CD0A63"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68</w:t>
            </w:r>
            <w:r>
              <w:rPr>
                <w:rFonts w:cs="Segoe UI"/>
                <w:sz w:val="16"/>
                <w:szCs w:val="16"/>
              </w:rPr>
              <w:t>,</w:t>
            </w:r>
            <w:r w:rsidRPr="00A83972">
              <w:rPr>
                <w:rFonts w:cs="Segoe UI"/>
                <w:sz w:val="16"/>
                <w:szCs w:val="16"/>
              </w:rPr>
              <w:t>656</w:t>
            </w:r>
          </w:p>
        </w:tc>
      </w:tr>
      <w:tr w:rsidR="00D23CF6" w:rsidRPr="00BB70C2" w14:paraId="3F2D0975" w14:textId="77777777" w:rsidTr="00A41748">
        <w:trPr>
          <w:trHeight w:val="154"/>
        </w:trPr>
        <w:tc>
          <w:tcPr>
            <w:tcW w:w="6379" w:type="dxa"/>
            <w:tcBorders>
              <w:top w:val="nil"/>
              <w:left w:val="nil"/>
              <w:bottom w:val="nil"/>
              <w:right w:val="nil"/>
            </w:tcBorders>
            <w:noWrap/>
            <w:tcMar>
              <w:top w:w="15" w:type="dxa"/>
              <w:left w:w="15" w:type="dxa"/>
              <w:bottom w:w="0" w:type="dxa"/>
              <w:right w:w="15" w:type="dxa"/>
            </w:tcMar>
            <w:vAlign w:val="bottom"/>
          </w:tcPr>
          <w:p w14:paraId="1A1C1FB0" w14:textId="77777777" w:rsidR="00D23CF6" w:rsidRPr="00BB70C2" w:rsidRDefault="00D23CF6" w:rsidP="00D23CF6">
            <w:pPr>
              <w:spacing w:after="0" w:line="240" w:lineRule="auto"/>
              <w:ind w:left="0" w:right="0"/>
              <w:rPr>
                <w:rFonts w:eastAsia="Arial Unicode MS" w:cs="Segoe UI"/>
                <w:sz w:val="16"/>
                <w:szCs w:val="16"/>
                <w:lang w:val="en-US"/>
              </w:rPr>
            </w:pPr>
            <w:r w:rsidRPr="00BB70C2">
              <w:rPr>
                <w:rFonts w:eastAsia="Arial Unicode MS" w:cs="Segoe UI"/>
                <w:sz w:val="16"/>
                <w:szCs w:val="16"/>
                <w:lang w:val="en-US"/>
              </w:rPr>
              <w:t>USD</w:t>
            </w:r>
          </w:p>
        </w:tc>
        <w:tc>
          <w:tcPr>
            <w:tcW w:w="1559" w:type="dxa"/>
            <w:tcBorders>
              <w:top w:val="nil"/>
              <w:left w:val="nil"/>
              <w:bottom w:val="single" w:sz="4" w:space="0" w:color="5B869D"/>
              <w:right w:val="nil"/>
            </w:tcBorders>
            <w:shd w:val="clear" w:color="auto" w:fill="auto"/>
            <w:noWrap/>
            <w:tcMar>
              <w:top w:w="15" w:type="dxa"/>
              <w:left w:w="15" w:type="dxa"/>
              <w:bottom w:w="0" w:type="dxa"/>
              <w:right w:w="15" w:type="dxa"/>
            </w:tcMar>
            <w:vAlign w:val="bottom"/>
          </w:tcPr>
          <w:p w14:paraId="43F85B82" w14:textId="427EB163"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Calibri" w:cs="Segoe UI"/>
                <w:sz w:val="16"/>
                <w:szCs w:val="16"/>
              </w:rPr>
              <w:t>5,</w:t>
            </w:r>
            <w:r w:rsidRPr="0020514F">
              <w:rPr>
                <w:rFonts w:eastAsia="Calibri" w:cs="Segoe UI"/>
                <w:sz w:val="16"/>
                <w:szCs w:val="16"/>
              </w:rPr>
              <w:t>085</w:t>
            </w:r>
          </w:p>
        </w:tc>
        <w:tc>
          <w:tcPr>
            <w:tcW w:w="142" w:type="dxa"/>
            <w:tcBorders>
              <w:top w:val="nil"/>
              <w:left w:val="nil"/>
              <w:right w:val="nil"/>
            </w:tcBorders>
            <w:shd w:val="clear" w:color="auto" w:fill="auto"/>
          </w:tcPr>
          <w:p w14:paraId="29DB6963" w14:textId="77777777"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top w:val="nil"/>
              <w:left w:val="nil"/>
              <w:bottom w:val="single" w:sz="4" w:space="0" w:color="5B869D"/>
              <w:right w:val="nil"/>
            </w:tcBorders>
            <w:vAlign w:val="center"/>
          </w:tcPr>
          <w:p w14:paraId="6166C8AA" w14:textId="1EFCF863"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4</w:t>
            </w:r>
            <w:r>
              <w:rPr>
                <w:rFonts w:cs="Segoe UI"/>
                <w:sz w:val="16"/>
                <w:szCs w:val="16"/>
              </w:rPr>
              <w:t>,</w:t>
            </w:r>
            <w:r w:rsidRPr="00A83972">
              <w:rPr>
                <w:rFonts w:cs="Segoe UI"/>
                <w:sz w:val="16"/>
                <w:szCs w:val="16"/>
              </w:rPr>
              <w:t>582</w:t>
            </w:r>
          </w:p>
        </w:tc>
      </w:tr>
      <w:tr w:rsidR="00D23CF6" w:rsidRPr="00BB70C2" w14:paraId="0FA99758" w14:textId="77777777" w:rsidTr="00A41748">
        <w:trPr>
          <w:trHeight w:val="254"/>
        </w:trPr>
        <w:tc>
          <w:tcPr>
            <w:tcW w:w="6379" w:type="dxa"/>
            <w:tcBorders>
              <w:top w:val="nil"/>
              <w:left w:val="nil"/>
              <w:bottom w:val="nil"/>
              <w:right w:val="nil"/>
            </w:tcBorders>
            <w:noWrap/>
            <w:tcMar>
              <w:top w:w="15" w:type="dxa"/>
              <w:left w:w="15" w:type="dxa"/>
              <w:bottom w:w="0" w:type="dxa"/>
              <w:right w:w="15" w:type="dxa"/>
            </w:tcMar>
            <w:vAlign w:val="bottom"/>
          </w:tcPr>
          <w:p w14:paraId="3DD0B654" w14:textId="77777777" w:rsidR="00D23CF6" w:rsidRPr="00BB70C2" w:rsidRDefault="00D23CF6" w:rsidP="00D23CF6">
            <w:pPr>
              <w:spacing w:after="0" w:line="240" w:lineRule="auto"/>
              <w:ind w:left="0" w:right="0"/>
              <w:rPr>
                <w:rFonts w:eastAsia="Arial Unicode MS" w:cs="Segoe UI"/>
                <w:sz w:val="16"/>
                <w:szCs w:val="16"/>
                <w:lang w:val="en-US"/>
              </w:rPr>
            </w:pPr>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0AEF92C7" w14:textId="5E994E27"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Pr>
                <w:rFonts w:eastAsia="Calibri" w:cs="Segoe UI"/>
                <w:sz w:val="16"/>
                <w:szCs w:val="16"/>
              </w:rPr>
              <w:t>39,</w:t>
            </w:r>
            <w:r w:rsidRPr="0020514F">
              <w:rPr>
                <w:rFonts w:eastAsia="Calibri" w:cs="Segoe UI"/>
                <w:sz w:val="16"/>
                <w:szCs w:val="16"/>
              </w:rPr>
              <w:t>118</w:t>
            </w:r>
          </w:p>
        </w:tc>
        <w:tc>
          <w:tcPr>
            <w:tcW w:w="142" w:type="dxa"/>
            <w:tcBorders>
              <w:left w:val="nil"/>
              <w:right w:val="nil"/>
            </w:tcBorders>
            <w:shd w:val="clear" w:color="auto" w:fill="auto"/>
          </w:tcPr>
          <w:p w14:paraId="23DEA31A" w14:textId="77777777"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p>
        </w:tc>
        <w:tc>
          <w:tcPr>
            <w:tcW w:w="1559" w:type="dxa"/>
            <w:tcBorders>
              <w:top w:val="single" w:sz="4" w:space="0" w:color="5B869D"/>
              <w:left w:val="nil"/>
              <w:bottom w:val="single" w:sz="4" w:space="0" w:color="5B869D"/>
              <w:right w:val="nil"/>
            </w:tcBorders>
            <w:vAlign w:val="center"/>
          </w:tcPr>
          <w:p w14:paraId="2F23E8E0" w14:textId="441ADDE3" w:rsidR="00D23CF6" w:rsidRPr="00BB70C2" w:rsidRDefault="00D23CF6" w:rsidP="00D23CF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sz w:val="16"/>
                <w:szCs w:val="16"/>
                <w:lang w:val="en-US"/>
              </w:rPr>
            </w:pPr>
            <w:r w:rsidRPr="00A83972">
              <w:rPr>
                <w:rFonts w:cs="Segoe UI"/>
                <w:sz w:val="16"/>
                <w:szCs w:val="16"/>
              </w:rPr>
              <w:t>73</w:t>
            </w:r>
            <w:r>
              <w:rPr>
                <w:rFonts w:cs="Segoe UI"/>
                <w:sz w:val="16"/>
                <w:szCs w:val="16"/>
              </w:rPr>
              <w:t>,</w:t>
            </w:r>
            <w:r w:rsidRPr="00A83972">
              <w:rPr>
                <w:rFonts w:cs="Segoe UI"/>
                <w:sz w:val="16"/>
                <w:szCs w:val="16"/>
              </w:rPr>
              <w:t>238</w:t>
            </w:r>
          </w:p>
        </w:tc>
      </w:tr>
    </w:tbl>
    <w:p w14:paraId="781FC6C2" w14:textId="77777777" w:rsidR="003A134D" w:rsidRPr="00BB70C2" w:rsidRDefault="003A134D" w:rsidP="003A134D">
      <w:pPr>
        <w:autoSpaceDE w:val="0"/>
        <w:autoSpaceDN w:val="0"/>
        <w:adjustRightInd w:val="0"/>
        <w:spacing w:after="0" w:line="240" w:lineRule="auto"/>
        <w:ind w:left="0" w:right="0"/>
        <w:jc w:val="both"/>
        <w:rPr>
          <w:rFonts w:cs="Segoe UI"/>
          <w:sz w:val="16"/>
          <w:szCs w:val="16"/>
          <w:lang w:val="en-US"/>
        </w:rPr>
      </w:pPr>
    </w:p>
    <w:p w14:paraId="7618FEBA" w14:textId="77777777" w:rsidR="003A134D" w:rsidRPr="00BB70C2" w:rsidRDefault="003A134D" w:rsidP="003A134D">
      <w:pPr>
        <w:autoSpaceDE w:val="0"/>
        <w:autoSpaceDN w:val="0"/>
        <w:adjustRightInd w:val="0"/>
        <w:spacing w:after="0" w:line="240" w:lineRule="auto"/>
        <w:ind w:left="0" w:right="0"/>
        <w:jc w:val="both"/>
        <w:rPr>
          <w:rFonts w:eastAsia="Arial Unicode MS" w:cs="Segoe UI"/>
          <w:sz w:val="16"/>
          <w:szCs w:val="16"/>
          <w:lang w:val="en-US"/>
        </w:rPr>
      </w:pPr>
      <w:r w:rsidRPr="00BB70C2">
        <w:rPr>
          <w:rFonts w:eastAsia="Arial Unicode MS" w:cs="Segoe UI"/>
          <w:sz w:val="16"/>
          <w:szCs w:val="16"/>
          <w:lang w:val="en-US"/>
        </w:rPr>
        <w:t>Calculated values of cash and cash equivalents are denominated in the following currencies:</w:t>
      </w:r>
    </w:p>
    <w:p w14:paraId="37F12852" w14:textId="77777777" w:rsidR="003A134D" w:rsidRPr="00BB70C2" w:rsidRDefault="003A134D" w:rsidP="003A134D">
      <w:pPr>
        <w:autoSpaceDE w:val="0"/>
        <w:autoSpaceDN w:val="0"/>
        <w:adjustRightInd w:val="0"/>
        <w:spacing w:after="0" w:line="240" w:lineRule="auto"/>
        <w:ind w:left="0" w:right="0"/>
        <w:jc w:val="both"/>
        <w:rPr>
          <w:rFonts w:eastAsia="Arial Unicode MS" w:cs="Segoe UI"/>
          <w:sz w:val="16"/>
          <w:szCs w:val="16"/>
          <w:lang w:val="en-US"/>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342415" w:rsidRPr="00BB70C2" w14:paraId="5625EF5E" w14:textId="77777777" w:rsidTr="00F1549C">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39A4AA48" w14:textId="77777777" w:rsidR="00342415" w:rsidRPr="00BB70C2" w:rsidRDefault="00342415" w:rsidP="00342415">
            <w:pPr>
              <w:spacing w:after="0" w:line="240" w:lineRule="auto"/>
              <w:ind w:left="0" w:right="0"/>
              <w:rPr>
                <w:rFonts w:eastAsia="Arial Unicode MS" w:cs="Segoe UI"/>
                <w:sz w:val="16"/>
                <w:szCs w:val="16"/>
                <w:lang w:val="en-US"/>
              </w:rPr>
            </w:pP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7D25537C" w14:textId="5F84457C" w:rsidR="00342415" w:rsidRPr="00BB70C2" w:rsidRDefault="00C160EA" w:rsidP="00D25559">
            <w:pPr>
              <w:spacing w:after="0" w:line="240" w:lineRule="auto"/>
              <w:ind w:left="0" w:right="0"/>
              <w:jc w:val="right"/>
              <w:rPr>
                <w:rFonts w:eastAsia="Arial Unicode MS" w:cs="Segoe UI"/>
                <w:bCs/>
                <w:sz w:val="16"/>
                <w:szCs w:val="16"/>
                <w:lang w:val="en-US"/>
              </w:rPr>
            </w:pPr>
            <w:r>
              <w:rPr>
                <w:rFonts w:cs="Segoe UI"/>
                <w:bCs/>
                <w:sz w:val="16"/>
                <w:szCs w:val="16"/>
                <w:lang w:val="en-US"/>
              </w:rPr>
              <w:t>30-09-2019</w:t>
            </w:r>
          </w:p>
        </w:tc>
        <w:tc>
          <w:tcPr>
            <w:tcW w:w="142" w:type="dxa"/>
            <w:tcBorders>
              <w:left w:val="nil"/>
              <w:right w:val="nil"/>
            </w:tcBorders>
            <w:shd w:val="clear" w:color="auto" w:fill="auto"/>
          </w:tcPr>
          <w:p w14:paraId="1C00B941" w14:textId="77777777" w:rsidR="00342415" w:rsidRPr="00BB70C2" w:rsidRDefault="00342415" w:rsidP="00342415">
            <w:pPr>
              <w:spacing w:after="0" w:line="240" w:lineRule="auto"/>
              <w:ind w:left="0" w:right="0"/>
              <w:jc w:val="right"/>
              <w:rPr>
                <w:rFonts w:cs="Segoe UI"/>
                <w:bCs/>
                <w:sz w:val="16"/>
                <w:szCs w:val="16"/>
                <w:lang w:val="en-US"/>
              </w:rPr>
            </w:pPr>
          </w:p>
        </w:tc>
        <w:tc>
          <w:tcPr>
            <w:tcW w:w="1559" w:type="dxa"/>
            <w:tcBorders>
              <w:top w:val="single" w:sz="4" w:space="0" w:color="5B869D"/>
              <w:left w:val="nil"/>
              <w:bottom w:val="single" w:sz="4" w:space="0" w:color="5B869D"/>
              <w:right w:val="nil"/>
            </w:tcBorders>
            <w:shd w:val="clear" w:color="auto" w:fill="AFD1CA"/>
            <w:vAlign w:val="bottom"/>
          </w:tcPr>
          <w:p w14:paraId="62CFBA2B" w14:textId="4B214A84" w:rsidR="00342415" w:rsidRPr="00BB70C2" w:rsidRDefault="00342415" w:rsidP="00D25559">
            <w:pPr>
              <w:spacing w:after="0" w:line="240" w:lineRule="auto"/>
              <w:ind w:left="0" w:right="0"/>
              <w:jc w:val="right"/>
              <w:rPr>
                <w:rFonts w:eastAsia="Arial Unicode MS" w:cs="Segoe UI"/>
                <w:bCs/>
                <w:sz w:val="16"/>
                <w:szCs w:val="16"/>
                <w:lang w:val="en-US"/>
              </w:rPr>
            </w:pPr>
            <w:r w:rsidRPr="00BB70C2">
              <w:rPr>
                <w:rFonts w:cs="Segoe UI"/>
                <w:bCs/>
                <w:sz w:val="16"/>
                <w:szCs w:val="16"/>
                <w:lang w:val="en-US"/>
              </w:rPr>
              <w:t>31-12-201</w:t>
            </w:r>
            <w:r w:rsidR="00D25559">
              <w:rPr>
                <w:rFonts w:cs="Segoe UI"/>
                <w:bCs/>
                <w:sz w:val="16"/>
                <w:szCs w:val="16"/>
                <w:lang w:val="en-US"/>
              </w:rPr>
              <w:t>8</w:t>
            </w:r>
          </w:p>
        </w:tc>
      </w:tr>
      <w:tr w:rsidR="00D23CF6" w:rsidRPr="00BB70C2" w14:paraId="778C4420" w14:textId="77777777" w:rsidTr="00F1549C">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46695793" w14:textId="561F7014" w:rsidR="00D23CF6" w:rsidRPr="00BB70C2" w:rsidRDefault="00D23CF6" w:rsidP="00D23CF6">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 xml:space="preserve">A </w:t>
            </w:r>
            <w:r w:rsidRPr="00B0512A">
              <w:rPr>
                <w:rFonts w:eastAsia="Arial Unicode MS" w:cs="Segoe UI"/>
                <w:sz w:val="16"/>
                <w:szCs w:val="16"/>
                <w:lang w:val="en-US"/>
              </w:rPr>
              <w:t>+</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525182E9" w14:textId="49DF266F" w:rsidR="00D23CF6" w:rsidRPr="00BB70C2" w:rsidRDefault="00D23CF6" w:rsidP="00D23CF6">
            <w:pPr>
              <w:spacing w:after="0" w:line="240" w:lineRule="auto"/>
              <w:ind w:left="0" w:right="0"/>
              <w:jc w:val="right"/>
              <w:rPr>
                <w:rFonts w:cs="Segoe UI"/>
                <w:sz w:val="16"/>
                <w:szCs w:val="16"/>
                <w:lang w:val="en-US"/>
              </w:rPr>
            </w:pPr>
            <w:r w:rsidRPr="0009744E">
              <w:rPr>
                <w:rFonts w:eastAsia="Calibri" w:cs="Segoe UI"/>
                <w:sz w:val="16"/>
                <w:szCs w:val="16"/>
              </w:rPr>
              <w:t>922</w:t>
            </w:r>
          </w:p>
        </w:tc>
        <w:tc>
          <w:tcPr>
            <w:tcW w:w="142" w:type="dxa"/>
            <w:tcBorders>
              <w:top w:val="nil"/>
              <w:left w:val="nil"/>
              <w:bottom w:val="nil"/>
              <w:right w:val="nil"/>
            </w:tcBorders>
            <w:shd w:val="clear" w:color="auto" w:fill="auto"/>
          </w:tcPr>
          <w:p w14:paraId="1C180827" w14:textId="77777777" w:rsidR="00D23CF6" w:rsidRPr="00BB70C2" w:rsidRDefault="00D23CF6" w:rsidP="00D23CF6">
            <w:pPr>
              <w:spacing w:after="0" w:line="240" w:lineRule="auto"/>
              <w:ind w:left="0" w:right="0"/>
              <w:jc w:val="right"/>
              <w:rPr>
                <w:rFonts w:cs="Segoe UI"/>
                <w:sz w:val="16"/>
                <w:szCs w:val="16"/>
                <w:lang w:val="en-US"/>
              </w:rPr>
            </w:pPr>
          </w:p>
        </w:tc>
        <w:tc>
          <w:tcPr>
            <w:tcW w:w="1559" w:type="dxa"/>
            <w:tcBorders>
              <w:top w:val="nil"/>
              <w:left w:val="nil"/>
              <w:bottom w:val="nil"/>
              <w:right w:val="nil"/>
            </w:tcBorders>
            <w:vAlign w:val="center"/>
          </w:tcPr>
          <w:p w14:paraId="60FD7C09" w14:textId="4D5B03BB" w:rsidR="00D23CF6" w:rsidRPr="00BB70C2" w:rsidRDefault="00D23CF6" w:rsidP="00D23CF6">
            <w:pPr>
              <w:spacing w:after="0" w:line="240" w:lineRule="auto"/>
              <w:ind w:left="0" w:right="0"/>
              <w:jc w:val="right"/>
              <w:rPr>
                <w:rFonts w:cs="Segoe UI"/>
                <w:sz w:val="16"/>
                <w:szCs w:val="16"/>
                <w:lang w:val="en-US"/>
              </w:rPr>
            </w:pPr>
            <w:r w:rsidRPr="00A83972">
              <w:rPr>
                <w:rFonts w:cs="Segoe UI"/>
                <w:sz w:val="16"/>
                <w:szCs w:val="16"/>
              </w:rPr>
              <w:t>1</w:t>
            </w:r>
            <w:r>
              <w:rPr>
                <w:rFonts w:cs="Segoe UI"/>
                <w:sz w:val="16"/>
                <w:szCs w:val="16"/>
              </w:rPr>
              <w:t>,</w:t>
            </w:r>
            <w:r w:rsidRPr="00A83972">
              <w:rPr>
                <w:rFonts w:cs="Segoe UI"/>
                <w:sz w:val="16"/>
                <w:szCs w:val="16"/>
              </w:rPr>
              <w:t>828</w:t>
            </w:r>
          </w:p>
        </w:tc>
      </w:tr>
      <w:tr w:rsidR="00D23CF6" w:rsidRPr="00BB70C2" w14:paraId="7FA2C4EF" w14:textId="77777777" w:rsidTr="00F1549C">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5B1E7E2D" w14:textId="3294F25F" w:rsidR="00D23CF6" w:rsidRPr="00BB70C2" w:rsidRDefault="00D23CF6" w:rsidP="00D23CF6">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AA -</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3BDB7C9C" w14:textId="595F3E70" w:rsidR="00D23CF6" w:rsidRPr="00BB70C2" w:rsidRDefault="00D23CF6" w:rsidP="00D23CF6">
            <w:pPr>
              <w:spacing w:after="0" w:line="240" w:lineRule="auto"/>
              <w:ind w:left="0" w:right="0"/>
              <w:jc w:val="right"/>
              <w:rPr>
                <w:rFonts w:cs="Segoe UI"/>
                <w:sz w:val="16"/>
                <w:szCs w:val="16"/>
                <w:lang w:val="en-US"/>
              </w:rPr>
            </w:pPr>
            <w:r>
              <w:rPr>
                <w:rFonts w:eastAsia="Calibri" w:cs="Segoe UI"/>
                <w:sz w:val="16"/>
                <w:szCs w:val="16"/>
              </w:rPr>
              <w:t>29,</w:t>
            </w:r>
            <w:r w:rsidRPr="0009744E">
              <w:rPr>
                <w:rFonts w:eastAsia="Calibri" w:cs="Segoe UI"/>
                <w:sz w:val="16"/>
                <w:szCs w:val="16"/>
              </w:rPr>
              <w:t>299</w:t>
            </w:r>
          </w:p>
        </w:tc>
        <w:tc>
          <w:tcPr>
            <w:tcW w:w="142" w:type="dxa"/>
            <w:tcBorders>
              <w:top w:val="nil"/>
              <w:left w:val="nil"/>
              <w:bottom w:val="nil"/>
              <w:right w:val="nil"/>
            </w:tcBorders>
            <w:shd w:val="clear" w:color="auto" w:fill="auto"/>
          </w:tcPr>
          <w:p w14:paraId="6E48349A" w14:textId="77777777" w:rsidR="00D23CF6" w:rsidRPr="00BB70C2" w:rsidRDefault="00D23CF6" w:rsidP="00D23CF6">
            <w:pPr>
              <w:spacing w:after="0" w:line="240" w:lineRule="auto"/>
              <w:ind w:left="0" w:right="0"/>
              <w:jc w:val="right"/>
              <w:rPr>
                <w:rFonts w:cs="Segoe UI"/>
                <w:sz w:val="16"/>
                <w:szCs w:val="16"/>
                <w:lang w:val="en-US"/>
              </w:rPr>
            </w:pPr>
          </w:p>
        </w:tc>
        <w:tc>
          <w:tcPr>
            <w:tcW w:w="1559" w:type="dxa"/>
            <w:tcBorders>
              <w:top w:val="nil"/>
              <w:left w:val="nil"/>
              <w:bottom w:val="nil"/>
              <w:right w:val="nil"/>
            </w:tcBorders>
            <w:vAlign w:val="center"/>
          </w:tcPr>
          <w:p w14:paraId="6316E02B" w14:textId="095A62C8" w:rsidR="00D23CF6" w:rsidRPr="00BB70C2" w:rsidRDefault="00D23CF6" w:rsidP="00D23CF6">
            <w:pPr>
              <w:spacing w:after="0" w:line="240" w:lineRule="auto"/>
              <w:ind w:left="0" w:right="0"/>
              <w:jc w:val="right"/>
              <w:rPr>
                <w:rFonts w:cs="Segoe UI"/>
                <w:sz w:val="16"/>
                <w:szCs w:val="16"/>
                <w:lang w:val="en-US"/>
              </w:rPr>
            </w:pPr>
            <w:r w:rsidRPr="00A83972">
              <w:rPr>
                <w:rFonts w:cs="Segoe UI"/>
                <w:sz w:val="16"/>
                <w:szCs w:val="16"/>
              </w:rPr>
              <w:t>39</w:t>
            </w:r>
            <w:r>
              <w:rPr>
                <w:rFonts w:cs="Segoe UI"/>
                <w:sz w:val="16"/>
                <w:szCs w:val="16"/>
              </w:rPr>
              <w:t>,</w:t>
            </w:r>
            <w:r w:rsidRPr="00A83972">
              <w:rPr>
                <w:rFonts w:cs="Segoe UI"/>
                <w:sz w:val="16"/>
                <w:szCs w:val="16"/>
              </w:rPr>
              <w:t>616</w:t>
            </w:r>
          </w:p>
        </w:tc>
      </w:tr>
      <w:tr w:rsidR="00D23CF6" w:rsidRPr="00BB70C2" w14:paraId="60FF4074" w14:textId="77777777" w:rsidTr="00CD1B57">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739AECD8" w14:textId="31A1F827" w:rsidR="00D23CF6" w:rsidRPr="00586E40" w:rsidRDefault="00D23CF6" w:rsidP="00D23CF6">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BBB</w:t>
            </w:r>
            <w:r>
              <w:rPr>
                <w:rFonts w:eastAsia="Arial Unicode MS" w:cs="Segoe UI"/>
                <w:sz w:val="16"/>
                <w:szCs w:val="16"/>
                <w:lang w:val="en-US"/>
              </w:rPr>
              <w:t xml:space="preserve"> </w:t>
            </w:r>
            <w:r w:rsidRPr="00586E40">
              <w:rPr>
                <w:rFonts w:eastAsia="Arial Unicode MS" w:cs="Segoe UI"/>
                <w:sz w:val="16"/>
                <w:szCs w:val="16"/>
                <w:lang w:val="en-US"/>
              </w:rPr>
              <w:t>+</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197D16C7" w14:textId="71879B7E" w:rsidR="00D23CF6" w:rsidRDefault="00D23CF6" w:rsidP="00D23CF6">
            <w:pPr>
              <w:spacing w:after="0" w:line="240" w:lineRule="auto"/>
              <w:ind w:left="0" w:right="0"/>
              <w:jc w:val="right"/>
              <w:rPr>
                <w:rFonts w:eastAsia="Calibri" w:cs="Segoe UI"/>
                <w:sz w:val="16"/>
                <w:szCs w:val="16"/>
              </w:rPr>
            </w:pPr>
            <w:r>
              <w:rPr>
                <w:rFonts w:eastAsia="Calibri" w:cs="Segoe UI"/>
                <w:sz w:val="16"/>
                <w:szCs w:val="16"/>
              </w:rPr>
              <w:t>-</w:t>
            </w:r>
          </w:p>
        </w:tc>
        <w:tc>
          <w:tcPr>
            <w:tcW w:w="142" w:type="dxa"/>
            <w:tcBorders>
              <w:top w:val="nil"/>
              <w:left w:val="nil"/>
              <w:bottom w:val="nil"/>
              <w:right w:val="nil"/>
            </w:tcBorders>
            <w:shd w:val="clear" w:color="auto" w:fill="auto"/>
          </w:tcPr>
          <w:p w14:paraId="6EDF90F4" w14:textId="77777777" w:rsidR="00D23CF6" w:rsidRPr="00BB70C2" w:rsidRDefault="00D23CF6" w:rsidP="00D23CF6">
            <w:pPr>
              <w:spacing w:after="0" w:line="240" w:lineRule="auto"/>
              <w:ind w:left="0" w:right="0"/>
              <w:jc w:val="right"/>
              <w:rPr>
                <w:rFonts w:cs="Segoe UI"/>
                <w:sz w:val="16"/>
                <w:szCs w:val="16"/>
                <w:lang w:val="en-US"/>
              </w:rPr>
            </w:pPr>
          </w:p>
        </w:tc>
        <w:tc>
          <w:tcPr>
            <w:tcW w:w="1559" w:type="dxa"/>
            <w:tcBorders>
              <w:top w:val="nil"/>
              <w:left w:val="nil"/>
              <w:bottom w:val="nil"/>
              <w:right w:val="nil"/>
            </w:tcBorders>
            <w:vAlign w:val="bottom"/>
          </w:tcPr>
          <w:p w14:paraId="11C8D77B" w14:textId="5EF40B02" w:rsidR="00D23CF6" w:rsidRPr="00A83972" w:rsidRDefault="00D23CF6" w:rsidP="00D23CF6">
            <w:pPr>
              <w:spacing w:after="0" w:line="240" w:lineRule="auto"/>
              <w:ind w:left="0" w:right="0"/>
              <w:jc w:val="right"/>
              <w:rPr>
                <w:rFonts w:cs="Segoe UI"/>
                <w:sz w:val="16"/>
                <w:szCs w:val="16"/>
              </w:rPr>
            </w:pPr>
            <w:r w:rsidRPr="00A83972">
              <w:rPr>
                <w:rFonts w:cs="Segoe UI"/>
                <w:sz w:val="16"/>
                <w:szCs w:val="16"/>
              </w:rPr>
              <w:t>31</w:t>
            </w:r>
            <w:r>
              <w:rPr>
                <w:rFonts w:cs="Segoe UI"/>
                <w:sz w:val="16"/>
                <w:szCs w:val="16"/>
              </w:rPr>
              <w:t>,</w:t>
            </w:r>
            <w:r w:rsidRPr="00A83972">
              <w:rPr>
                <w:rFonts w:cs="Segoe UI"/>
                <w:sz w:val="16"/>
                <w:szCs w:val="16"/>
              </w:rPr>
              <w:t>794</w:t>
            </w:r>
          </w:p>
        </w:tc>
      </w:tr>
      <w:tr w:rsidR="00D23CF6" w:rsidRPr="00BB70C2" w14:paraId="2B7CD5D8" w14:textId="77777777" w:rsidTr="00F1549C">
        <w:trPr>
          <w:trHeight w:val="66"/>
        </w:trPr>
        <w:tc>
          <w:tcPr>
            <w:tcW w:w="6379" w:type="dxa"/>
            <w:tcBorders>
              <w:top w:val="nil"/>
              <w:left w:val="nil"/>
              <w:bottom w:val="nil"/>
              <w:right w:val="nil"/>
            </w:tcBorders>
            <w:noWrap/>
            <w:tcMar>
              <w:top w:w="15" w:type="dxa"/>
              <w:left w:w="15" w:type="dxa"/>
              <w:bottom w:w="0" w:type="dxa"/>
              <w:right w:w="15" w:type="dxa"/>
            </w:tcMar>
            <w:vAlign w:val="bottom"/>
          </w:tcPr>
          <w:p w14:paraId="2269F392" w14:textId="2255ECBB" w:rsidR="00D23CF6" w:rsidRPr="00BB70C2" w:rsidRDefault="00D23CF6" w:rsidP="00D23CF6">
            <w:pPr>
              <w:spacing w:after="0" w:line="240" w:lineRule="auto"/>
              <w:ind w:left="0" w:right="0"/>
              <w:rPr>
                <w:rFonts w:eastAsia="Arial Unicode MS" w:cs="Segoe UI"/>
                <w:sz w:val="16"/>
                <w:szCs w:val="16"/>
                <w:lang w:val="en-US"/>
              </w:rPr>
            </w:pPr>
            <w:r>
              <w:rPr>
                <w:rFonts w:eastAsia="Arial Unicode MS" w:cs="Segoe UI"/>
                <w:sz w:val="16"/>
                <w:szCs w:val="16"/>
                <w:lang w:val="en-US"/>
              </w:rPr>
              <w:t>BBB -</w:t>
            </w:r>
          </w:p>
        </w:tc>
        <w:tc>
          <w:tcPr>
            <w:tcW w:w="1559" w:type="dxa"/>
            <w:tcBorders>
              <w:top w:val="nil"/>
              <w:left w:val="nil"/>
              <w:bottom w:val="single" w:sz="4" w:space="0" w:color="5B869D"/>
              <w:right w:val="nil"/>
            </w:tcBorders>
            <w:shd w:val="clear" w:color="auto" w:fill="auto"/>
            <w:noWrap/>
            <w:tcMar>
              <w:top w:w="15" w:type="dxa"/>
              <w:left w:w="15" w:type="dxa"/>
              <w:bottom w:w="0" w:type="dxa"/>
              <w:right w:w="15" w:type="dxa"/>
            </w:tcMar>
            <w:vAlign w:val="bottom"/>
          </w:tcPr>
          <w:p w14:paraId="55B1ED7F" w14:textId="1A9E162C" w:rsidR="00D23CF6" w:rsidRPr="00BB70C2" w:rsidRDefault="00D23CF6" w:rsidP="00D23CF6">
            <w:pPr>
              <w:spacing w:after="0" w:line="240" w:lineRule="auto"/>
              <w:ind w:left="0" w:right="0"/>
              <w:jc w:val="right"/>
              <w:rPr>
                <w:rFonts w:cs="Segoe UI"/>
                <w:bCs/>
                <w:sz w:val="16"/>
                <w:szCs w:val="16"/>
                <w:lang w:val="en-US"/>
              </w:rPr>
            </w:pPr>
            <w:r>
              <w:rPr>
                <w:rFonts w:eastAsia="Calibri" w:cs="Segoe UI"/>
                <w:sz w:val="16"/>
                <w:szCs w:val="16"/>
              </w:rPr>
              <w:t>8,</w:t>
            </w:r>
            <w:r w:rsidRPr="0009744E">
              <w:rPr>
                <w:rFonts w:eastAsia="Calibri" w:cs="Segoe UI"/>
                <w:sz w:val="16"/>
                <w:szCs w:val="16"/>
              </w:rPr>
              <w:t>897</w:t>
            </w:r>
          </w:p>
        </w:tc>
        <w:tc>
          <w:tcPr>
            <w:tcW w:w="142" w:type="dxa"/>
            <w:tcBorders>
              <w:top w:val="nil"/>
              <w:left w:val="nil"/>
              <w:right w:val="nil"/>
            </w:tcBorders>
            <w:shd w:val="clear" w:color="auto" w:fill="auto"/>
          </w:tcPr>
          <w:p w14:paraId="25F10997" w14:textId="77777777" w:rsidR="00D23CF6" w:rsidRPr="00BB70C2" w:rsidRDefault="00D23CF6" w:rsidP="00D23CF6">
            <w:pPr>
              <w:spacing w:after="0" w:line="240" w:lineRule="auto"/>
              <w:ind w:left="0" w:right="0"/>
              <w:jc w:val="right"/>
              <w:rPr>
                <w:rFonts w:cs="Segoe UI"/>
                <w:bCs/>
                <w:sz w:val="16"/>
                <w:szCs w:val="16"/>
                <w:lang w:val="en-US"/>
              </w:rPr>
            </w:pPr>
          </w:p>
        </w:tc>
        <w:tc>
          <w:tcPr>
            <w:tcW w:w="1559" w:type="dxa"/>
            <w:tcBorders>
              <w:top w:val="nil"/>
              <w:left w:val="nil"/>
              <w:bottom w:val="single" w:sz="4" w:space="0" w:color="5B869D"/>
              <w:right w:val="nil"/>
            </w:tcBorders>
            <w:vAlign w:val="bottom"/>
          </w:tcPr>
          <w:p w14:paraId="2B09A146" w14:textId="5413ECFA" w:rsidR="00D23CF6" w:rsidRPr="00BB70C2" w:rsidRDefault="00D23CF6" w:rsidP="00D23CF6">
            <w:pPr>
              <w:spacing w:after="0" w:line="240" w:lineRule="auto"/>
              <w:ind w:left="0" w:right="0"/>
              <w:jc w:val="right"/>
              <w:rPr>
                <w:rFonts w:cs="Segoe UI"/>
                <w:bCs/>
                <w:sz w:val="16"/>
                <w:szCs w:val="16"/>
                <w:lang w:val="en-US"/>
              </w:rPr>
            </w:pPr>
            <w:r>
              <w:rPr>
                <w:rFonts w:cs="Segoe UI"/>
                <w:bCs/>
                <w:sz w:val="16"/>
                <w:szCs w:val="16"/>
                <w:lang w:val="en-US"/>
              </w:rPr>
              <w:t>-</w:t>
            </w:r>
          </w:p>
        </w:tc>
      </w:tr>
      <w:tr w:rsidR="00D23CF6" w:rsidRPr="00BB70C2" w14:paraId="64A575B3" w14:textId="77777777" w:rsidTr="00F1549C">
        <w:trPr>
          <w:trHeight w:val="90"/>
        </w:trPr>
        <w:tc>
          <w:tcPr>
            <w:tcW w:w="6379" w:type="dxa"/>
            <w:tcBorders>
              <w:top w:val="nil"/>
              <w:left w:val="nil"/>
              <w:bottom w:val="nil"/>
              <w:right w:val="nil"/>
            </w:tcBorders>
            <w:noWrap/>
            <w:tcMar>
              <w:top w:w="15" w:type="dxa"/>
              <w:left w:w="15" w:type="dxa"/>
              <w:bottom w:w="0" w:type="dxa"/>
              <w:right w:w="15" w:type="dxa"/>
            </w:tcMar>
            <w:vAlign w:val="bottom"/>
          </w:tcPr>
          <w:p w14:paraId="6F248A05" w14:textId="77777777" w:rsidR="00D23CF6" w:rsidRPr="00BB70C2" w:rsidRDefault="00D23CF6" w:rsidP="00D23CF6">
            <w:pPr>
              <w:spacing w:after="0" w:line="240" w:lineRule="auto"/>
              <w:ind w:left="0" w:right="0"/>
              <w:rPr>
                <w:rFonts w:eastAsia="Arial Unicode MS" w:cs="Segoe UI"/>
                <w:sz w:val="16"/>
                <w:szCs w:val="16"/>
                <w:lang w:val="en-US"/>
              </w:rPr>
            </w:pPr>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67CFD7C0" w14:textId="55523D85" w:rsidR="00D23CF6" w:rsidRPr="00BB70C2" w:rsidRDefault="00D23CF6" w:rsidP="00D23CF6">
            <w:pPr>
              <w:spacing w:after="0" w:line="240" w:lineRule="auto"/>
              <w:ind w:left="0" w:right="0"/>
              <w:jc w:val="right"/>
              <w:rPr>
                <w:rFonts w:cs="Segoe UI"/>
                <w:bCs/>
                <w:sz w:val="16"/>
                <w:szCs w:val="16"/>
                <w:lang w:val="en-US"/>
              </w:rPr>
            </w:pPr>
            <w:r>
              <w:rPr>
                <w:rFonts w:eastAsia="Calibri" w:cs="Segoe UI"/>
                <w:sz w:val="16"/>
                <w:szCs w:val="16"/>
              </w:rPr>
              <w:t>39,</w:t>
            </w:r>
            <w:r w:rsidRPr="0009744E">
              <w:rPr>
                <w:rFonts w:eastAsia="Calibri" w:cs="Segoe UI"/>
                <w:sz w:val="16"/>
                <w:szCs w:val="16"/>
              </w:rPr>
              <w:t>118</w:t>
            </w:r>
          </w:p>
        </w:tc>
        <w:tc>
          <w:tcPr>
            <w:tcW w:w="142" w:type="dxa"/>
            <w:tcBorders>
              <w:left w:val="nil"/>
              <w:right w:val="nil"/>
            </w:tcBorders>
            <w:shd w:val="clear" w:color="auto" w:fill="auto"/>
          </w:tcPr>
          <w:p w14:paraId="2B94DD5B" w14:textId="77777777" w:rsidR="00D23CF6" w:rsidRPr="00BB70C2" w:rsidRDefault="00D23CF6" w:rsidP="00D23CF6">
            <w:pPr>
              <w:spacing w:after="0" w:line="240" w:lineRule="auto"/>
              <w:ind w:left="0" w:right="0"/>
              <w:jc w:val="right"/>
              <w:rPr>
                <w:rFonts w:cs="Segoe UI"/>
                <w:bCs/>
                <w:sz w:val="16"/>
                <w:szCs w:val="16"/>
                <w:lang w:val="en-US"/>
              </w:rPr>
            </w:pPr>
          </w:p>
        </w:tc>
        <w:tc>
          <w:tcPr>
            <w:tcW w:w="1559" w:type="dxa"/>
            <w:tcBorders>
              <w:top w:val="single" w:sz="4" w:space="0" w:color="5B869D"/>
              <w:left w:val="nil"/>
              <w:bottom w:val="single" w:sz="4" w:space="0" w:color="5B869D"/>
              <w:right w:val="nil"/>
            </w:tcBorders>
            <w:vAlign w:val="bottom"/>
          </w:tcPr>
          <w:p w14:paraId="08FCC886" w14:textId="4012C314" w:rsidR="00D23CF6" w:rsidRPr="00BB70C2" w:rsidRDefault="00D23CF6" w:rsidP="00D23CF6">
            <w:pPr>
              <w:spacing w:after="0" w:line="240" w:lineRule="auto"/>
              <w:ind w:left="0" w:right="0"/>
              <w:jc w:val="right"/>
              <w:rPr>
                <w:rFonts w:cs="Segoe UI"/>
                <w:bCs/>
                <w:sz w:val="16"/>
                <w:szCs w:val="16"/>
                <w:lang w:val="en-US"/>
              </w:rPr>
            </w:pPr>
            <w:r w:rsidRPr="00A83972">
              <w:rPr>
                <w:rFonts w:cs="Segoe UI"/>
                <w:sz w:val="16"/>
                <w:szCs w:val="16"/>
              </w:rPr>
              <w:t>73</w:t>
            </w:r>
            <w:r>
              <w:rPr>
                <w:rFonts w:cs="Segoe UI"/>
                <w:sz w:val="16"/>
                <w:szCs w:val="16"/>
              </w:rPr>
              <w:t>,</w:t>
            </w:r>
            <w:r w:rsidRPr="00A83972">
              <w:rPr>
                <w:rFonts w:cs="Segoe UI"/>
                <w:sz w:val="16"/>
                <w:szCs w:val="16"/>
              </w:rPr>
              <w:t>238</w:t>
            </w:r>
          </w:p>
        </w:tc>
      </w:tr>
    </w:tbl>
    <w:p w14:paraId="3AA136A2" w14:textId="77777777" w:rsidR="003A134D" w:rsidRPr="00BB70C2" w:rsidRDefault="003A134D" w:rsidP="003A134D">
      <w:pPr>
        <w:autoSpaceDE w:val="0"/>
        <w:autoSpaceDN w:val="0"/>
        <w:adjustRightInd w:val="0"/>
        <w:spacing w:after="0" w:line="240" w:lineRule="auto"/>
        <w:ind w:left="0" w:right="0"/>
        <w:jc w:val="both"/>
        <w:rPr>
          <w:rFonts w:cs="Segoe UI"/>
          <w:sz w:val="16"/>
          <w:szCs w:val="16"/>
          <w:lang w:val="en-US"/>
        </w:rPr>
      </w:pPr>
    </w:p>
    <w:p w14:paraId="55B9C030" w14:textId="77777777" w:rsidR="003A134D" w:rsidRPr="00BB70C2" w:rsidRDefault="003A134D" w:rsidP="003A134D">
      <w:pPr>
        <w:spacing w:after="0" w:line="240" w:lineRule="auto"/>
        <w:ind w:left="0" w:right="0"/>
        <w:jc w:val="both"/>
        <w:rPr>
          <w:rFonts w:cs="Segoe UI"/>
          <w:sz w:val="16"/>
          <w:szCs w:val="16"/>
          <w:lang w:val="en-US"/>
        </w:rPr>
      </w:pPr>
      <w:r w:rsidRPr="00BB70C2">
        <w:rPr>
          <w:rFonts w:cs="Segoe UI"/>
          <w:sz w:val="16"/>
          <w:szCs w:val="16"/>
          <w:lang w:val="en-US"/>
        </w:rPr>
        <w:t>The maximum exposure of these investments to credit risk at the reporting date was represented by carrying value of the securities and term deposits, classified as investments held to maturity</w:t>
      </w:r>
      <w:r w:rsidR="00A30A38" w:rsidRPr="00BB70C2">
        <w:rPr>
          <w:rFonts w:cs="Segoe UI"/>
          <w:sz w:val="16"/>
          <w:szCs w:val="16"/>
          <w:lang w:val="en-US"/>
        </w:rPr>
        <w:t>.</w:t>
      </w:r>
    </w:p>
    <w:p w14:paraId="520EDB63" w14:textId="77777777" w:rsidR="003A134D" w:rsidRPr="00BB70C2" w:rsidRDefault="003A134D" w:rsidP="003A134D">
      <w:pPr>
        <w:autoSpaceDE w:val="0"/>
        <w:autoSpaceDN w:val="0"/>
        <w:adjustRightInd w:val="0"/>
        <w:spacing w:after="0" w:line="240" w:lineRule="auto"/>
        <w:ind w:left="0" w:right="0"/>
        <w:jc w:val="both"/>
        <w:rPr>
          <w:rFonts w:cs="Segoe UI"/>
          <w:sz w:val="16"/>
          <w:szCs w:val="16"/>
          <w:lang w:val="en-US"/>
        </w:rPr>
      </w:pPr>
    </w:p>
    <w:p w14:paraId="59A1811C" w14:textId="77777777" w:rsidR="003A134D" w:rsidRPr="00BB70C2" w:rsidRDefault="003A134D" w:rsidP="003A134D">
      <w:pPr>
        <w:pStyle w:val="ASegoeUILight12"/>
        <w:rPr>
          <w:rStyle w:val="Antrat1Diagrama"/>
          <w:rFonts w:ascii="Segoe UI Light" w:eastAsiaTheme="majorEastAsia" w:hAnsi="Segoe UI Light"/>
          <w:lang w:val="en-US"/>
        </w:rPr>
      </w:pPr>
      <w:bookmarkStart w:id="35" w:name="_Finansiniai_įsipareigojimai"/>
      <w:bookmarkStart w:id="36" w:name="_Ref396816369"/>
      <w:bookmarkStart w:id="37" w:name="_Toc505073789"/>
      <w:bookmarkStart w:id="38" w:name="_Ref192611998"/>
      <w:bookmarkStart w:id="39" w:name="_Ref287108387"/>
      <w:bookmarkEnd w:id="34"/>
      <w:bookmarkEnd w:id="35"/>
      <w:r w:rsidRPr="00BB70C2">
        <w:rPr>
          <w:rStyle w:val="Antrat1Diagrama"/>
          <w:rFonts w:ascii="Segoe UI Light" w:eastAsiaTheme="majorEastAsia" w:hAnsi="Segoe UI Light"/>
          <w:lang w:val="en-US"/>
        </w:rPr>
        <w:t>Financial liabilities</w:t>
      </w:r>
      <w:bookmarkEnd w:id="36"/>
      <w:bookmarkEnd w:id="37"/>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342415" w:rsidRPr="00BB70C2" w14:paraId="328BFDB3" w14:textId="77777777" w:rsidTr="00F1549C">
        <w:trPr>
          <w:trHeight w:val="261"/>
        </w:trPr>
        <w:tc>
          <w:tcPr>
            <w:tcW w:w="6379" w:type="dxa"/>
            <w:tcBorders>
              <w:top w:val="nil"/>
              <w:left w:val="nil"/>
              <w:bottom w:val="nil"/>
              <w:right w:val="nil"/>
            </w:tcBorders>
            <w:noWrap/>
            <w:tcMar>
              <w:top w:w="15" w:type="dxa"/>
              <w:left w:w="15" w:type="dxa"/>
              <w:bottom w:w="0" w:type="dxa"/>
              <w:right w:w="15" w:type="dxa"/>
            </w:tcMar>
            <w:vAlign w:val="bottom"/>
          </w:tcPr>
          <w:p w14:paraId="23E30795" w14:textId="77777777" w:rsidR="00342415" w:rsidRPr="00BB70C2" w:rsidRDefault="00342415" w:rsidP="00342415">
            <w:pPr>
              <w:spacing w:after="0" w:line="240" w:lineRule="auto"/>
              <w:ind w:left="0" w:right="0"/>
              <w:rPr>
                <w:rFonts w:eastAsia="Arial Unicode MS" w:cs="Segoe UI"/>
                <w:sz w:val="16"/>
                <w:szCs w:val="16"/>
                <w:lang w:val="en-US"/>
              </w:rPr>
            </w:pP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57A6B4FF" w14:textId="45EBDD42" w:rsidR="00342415" w:rsidRPr="00BB70C2" w:rsidRDefault="00C160EA" w:rsidP="00774944">
            <w:pPr>
              <w:spacing w:after="0" w:line="240" w:lineRule="auto"/>
              <w:ind w:left="0" w:right="0"/>
              <w:jc w:val="right"/>
              <w:rPr>
                <w:rFonts w:cs="Segoe UI"/>
                <w:bCs/>
                <w:sz w:val="16"/>
                <w:szCs w:val="16"/>
                <w:lang w:val="en-US"/>
              </w:rPr>
            </w:pPr>
            <w:r>
              <w:rPr>
                <w:rFonts w:cs="Segoe UI"/>
                <w:bCs/>
                <w:sz w:val="16"/>
                <w:szCs w:val="16"/>
                <w:lang w:val="en-US"/>
              </w:rPr>
              <w:t>30-09-2019</w:t>
            </w:r>
          </w:p>
        </w:tc>
        <w:tc>
          <w:tcPr>
            <w:tcW w:w="142" w:type="dxa"/>
            <w:tcBorders>
              <w:left w:val="nil"/>
              <w:right w:val="nil"/>
            </w:tcBorders>
            <w:shd w:val="clear" w:color="auto" w:fill="auto"/>
          </w:tcPr>
          <w:p w14:paraId="317A7A9F" w14:textId="77777777" w:rsidR="00342415" w:rsidRPr="00BB70C2" w:rsidRDefault="00342415" w:rsidP="00342415">
            <w:pPr>
              <w:spacing w:after="0" w:line="240" w:lineRule="auto"/>
              <w:ind w:left="0" w:right="0"/>
              <w:jc w:val="right"/>
              <w:rPr>
                <w:rFonts w:cs="Segoe UI"/>
                <w:bCs/>
                <w:sz w:val="16"/>
                <w:szCs w:val="16"/>
                <w:lang w:val="en-US"/>
              </w:rPr>
            </w:pPr>
          </w:p>
        </w:tc>
        <w:tc>
          <w:tcPr>
            <w:tcW w:w="1559" w:type="dxa"/>
            <w:tcBorders>
              <w:top w:val="single" w:sz="4" w:space="0" w:color="5B869D"/>
              <w:left w:val="nil"/>
              <w:bottom w:val="single" w:sz="4" w:space="0" w:color="5B869D"/>
              <w:right w:val="nil"/>
            </w:tcBorders>
            <w:shd w:val="clear" w:color="auto" w:fill="AFD1CA"/>
            <w:vAlign w:val="bottom"/>
          </w:tcPr>
          <w:p w14:paraId="42BEF363" w14:textId="62FDB291" w:rsidR="00342415" w:rsidRPr="00BB70C2" w:rsidRDefault="00342415" w:rsidP="00774944">
            <w:pPr>
              <w:spacing w:after="0" w:line="240" w:lineRule="auto"/>
              <w:ind w:left="0" w:right="0"/>
              <w:jc w:val="right"/>
              <w:rPr>
                <w:rFonts w:cs="Segoe UI"/>
                <w:bCs/>
                <w:sz w:val="16"/>
                <w:szCs w:val="16"/>
                <w:lang w:val="en-US"/>
              </w:rPr>
            </w:pPr>
            <w:r w:rsidRPr="00BB70C2">
              <w:rPr>
                <w:rFonts w:cs="Segoe UI"/>
                <w:bCs/>
                <w:sz w:val="16"/>
                <w:szCs w:val="16"/>
                <w:lang w:val="en-US"/>
              </w:rPr>
              <w:t>31-12-201</w:t>
            </w:r>
            <w:r w:rsidR="00774944">
              <w:rPr>
                <w:rFonts w:cs="Segoe UI"/>
                <w:bCs/>
                <w:sz w:val="16"/>
                <w:szCs w:val="16"/>
                <w:lang w:val="en-US"/>
              </w:rPr>
              <w:t>8</w:t>
            </w:r>
          </w:p>
        </w:tc>
      </w:tr>
      <w:tr w:rsidR="00D23CF6" w:rsidRPr="00BB70C2" w14:paraId="04F2C530" w14:textId="77777777" w:rsidTr="00C34BCD">
        <w:trPr>
          <w:trHeight w:val="261"/>
        </w:trPr>
        <w:tc>
          <w:tcPr>
            <w:tcW w:w="6379" w:type="dxa"/>
            <w:tcBorders>
              <w:top w:val="nil"/>
              <w:left w:val="nil"/>
              <w:bottom w:val="nil"/>
              <w:right w:val="nil"/>
            </w:tcBorders>
            <w:noWrap/>
            <w:tcMar>
              <w:top w:w="15" w:type="dxa"/>
              <w:left w:w="15" w:type="dxa"/>
              <w:bottom w:w="0" w:type="dxa"/>
              <w:right w:w="15" w:type="dxa"/>
            </w:tcMar>
            <w:vAlign w:val="bottom"/>
          </w:tcPr>
          <w:p w14:paraId="3F90829C" w14:textId="77777777" w:rsidR="00D23CF6" w:rsidRPr="00BB70C2" w:rsidRDefault="00D23CF6" w:rsidP="00D23CF6">
            <w:pPr>
              <w:spacing w:after="0" w:line="240" w:lineRule="auto"/>
              <w:ind w:left="0" w:right="0"/>
              <w:rPr>
                <w:rFonts w:eastAsia="Arial Unicode MS" w:cs="Segoe UI"/>
                <w:sz w:val="16"/>
                <w:szCs w:val="16"/>
                <w:lang w:val="en-US"/>
              </w:rPr>
            </w:pPr>
            <w:r w:rsidRPr="00BB70C2">
              <w:rPr>
                <w:rFonts w:eastAsia="Arial Unicode MS" w:cs="Segoe UI"/>
                <w:sz w:val="16"/>
                <w:szCs w:val="16"/>
                <w:lang w:val="en-US"/>
              </w:rPr>
              <w:t xml:space="preserve">European Investment Bank’s loan </w:t>
            </w:r>
          </w:p>
        </w:tc>
        <w:tc>
          <w:tcPr>
            <w:tcW w:w="155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25EF788F" w14:textId="1A6D2839" w:rsidR="00D23CF6" w:rsidRPr="00BB70C2" w:rsidRDefault="00D23CF6" w:rsidP="00D23CF6">
            <w:pPr>
              <w:spacing w:after="0" w:line="240" w:lineRule="auto"/>
              <w:ind w:left="0" w:right="0"/>
              <w:jc w:val="right"/>
              <w:rPr>
                <w:rFonts w:cs="Segoe UI"/>
                <w:sz w:val="16"/>
                <w:szCs w:val="16"/>
                <w:lang w:val="en-US"/>
              </w:rPr>
            </w:pPr>
            <w:r>
              <w:rPr>
                <w:rFonts w:eastAsia="Calibri" w:cs="Segoe UI"/>
                <w:sz w:val="16"/>
                <w:szCs w:val="16"/>
              </w:rPr>
              <w:t>53,</w:t>
            </w:r>
            <w:r w:rsidRPr="00993462">
              <w:rPr>
                <w:rFonts w:eastAsia="Calibri" w:cs="Segoe UI"/>
                <w:sz w:val="16"/>
                <w:szCs w:val="16"/>
              </w:rPr>
              <w:t>582</w:t>
            </w:r>
          </w:p>
        </w:tc>
        <w:tc>
          <w:tcPr>
            <w:tcW w:w="142" w:type="dxa"/>
            <w:tcBorders>
              <w:left w:val="nil"/>
              <w:right w:val="nil"/>
            </w:tcBorders>
            <w:shd w:val="clear" w:color="auto" w:fill="auto"/>
          </w:tcPr>
          <w:p w14:paraId="6EF0D047" w14:textId="77777777" w:rsidR="00D23CF6" w:rsidRPr="00BB70C2" w:rsidRDefault="00D23CF6" w:rsidP="00D23CF6">
            <w:pPr>
              <w:spacing w:after="0" w:line="240" w:lineRule="auto"/>
              <w:ind w:left="0" w:right="0"/>
              <w:jc w:val="right"/>
              <w:rPr>
                <w:rFonts w:cs="Segoe UI"/>
                <w:sz w:val="16"/>
                <w:szCs w:val="16"/>
                <w:lang w:val="en-US"/>
              </w:rPr>
            </w:pPr>
          </w:p>
        </w:tc>
        <w:tc>
          <w:tcPr>
            <w:tcW w:w="1559" w:type="dxa"/>
            <w:tcBorders>
              <w:top w:val="single" w:sz="4" w:space="0" w:color="5B869D"/>
              <w:left w:val="nil"/>
              <w:right w:val="nil"/>
            </w:tcBorders>
            <w:shd w:val="clear" w:color="auto" w:fill="auto"/>
            <w:vAlign w:val="center"/>
          </w:tcPr>
          <w:p w14:paraId="277314D4" w14:textId="44A2A7AB" w:rsidR="00D23CF6" w:rsidRPr="00BB70C2" w:rsidRDefault="00D23CF6" w:rsidP="00D23CF6">
            <w:pPr>
              <w:spacing w:after="0" w:line="240" w:lineRule="auto"/>
              <w:ind w:left="0" w:right="0"/>
              <w:jc w:val="right"/>
              <w:rPr>
                <w:rFonts w:cs="Segoe UI"/>
                <w:sz w:val="16"/>
                <w:szCs w:val="16"/>
                <w:lang w:val="en-US"/>
              </w:rPr>
            </w:pPr>
            <w:r w:rsidRPr="00A83972">
              <w:rPr>
                <w:rFonts w:cs="Segoe UI"/>
                <w:bCs/>
                <w:sz w:val="16"/>
                <w:szCs w:val="16"/>
              </w:rPr>
              <w:t>54</w:t>
            </w:r>
            <w:r>
              <w:rPr>
                <w:rFonts w:cs="Segoe UI"/>
                <w:bCs/>
                <w:sz w:val="16"/>
                <w:szCs w:val="16"/>
              </w:rPr>
              <w:t>,</w:t>
            </w:r>
            <w:r w:rsidRPr="00A83972">
              <w:rPr>
                <w:rFonts w:cs="Segoe UI"/>
                <w:bCs/>
                <w:sz w:val="16"/>
                <w:szCs w:val="16"/>
              </w:rPr>
              <w:t>312</w:t>
            </w:r>
          </w:p>
        </w:tc>
      </w:tr>
      <w:tr w:rsidR="00D23CF6" w:rsidRPr="00BB70C2" w14:paraId="0CC49891" w14:textId="77777777" w:rsidTr="00C34BCD">
        <w:trPr>
          <w:trHeight w:val="261"/>
        </w:trPr>
        <w:tc>
          <w:tcPr>
            <w:tcW w:w="6379" w:type="dxa"/>
            <w:tcBorders>
              <w:top w:val="nil"/>
              <w:left w:val="nil"/>
              <w:bottom w:val="nil"/>
              <w:right w:val="nil"/>
            </w:tcBorders>
            <w:noWrap/>
            <w:tcMar>
              <w:top w:w="15" w:type="dxa"/>
              <w:left w:w="15" w:type="dxa"/>
              <w:bottom w:w="0" w:type="dxa"/>
              <w:right w:w="15" w:type="dxa"/>
            </w:tcMar>
            <w:vAlign w:val="bottom"/>
          </w:tcPr>
          <w:p w14:paraId="70837071" w14:textId="77777777" w:rsidR="00D23CF6" w:rsidRPr="00BB70C2" w:rsidRDefault="00D23CF6" w:rsidP="00D23CF6">
            <w:pPr>
              <w:spacing w:after="0" w:line="240" w:lineRule="auto"/>
              <w:ind w:left="0" w:right="0"/>
              <w:rPr>
                <w:rFonts w:eastAsia="Arial Unicode MS" w:cs="Segoe UI"/>
                <w:sz w:val="16"/>
                <w:szCs w:val="16"/>
                <w:lang w:val="en-US"/>
              </w:rPr>
            </w:pPr>
            <w:r w:rsidRPr="00BB70C2">
              <w:rPr>
                <w:rFonts w:eastAsia="Arial Unicode MS" w:cs="Segoe UI"/>
                <w:sz w:val="16"/>
                <w:szCs w:val="16"/>
                <w:lang w:val="en-US"/>
              </w:rPr>
              <w:t>Nordic Investment Bank’s loan</w:t>
            </w:r>
          </w:p>
        </w:tc>
        <w:tc>
          <w:tcPr>
            <w:tcW w:w="1559" w:type="dxa"/>
            <w:tcBorders>
              <w:left w:val="nil"/>
              <w:right w:val="nil"/>
            </w:tcBorders>
            <w:shd w:val="clear" w:color="auto" w:fill="auto"/>
            <w:noWrap/>
            <w:tcMar>
              <w:top w:w="15" w:type="dxa"/>
              <w:left w:w="15" w:type="dxa"/>
              <w:bottom w:w="0" w:type="dxa"/>
              <w:right w:w="15" w:type="dxa"/>
            </w:tcMar>
            <w:vAlign w:val="bottom"/>
          </w:tcPr>
          <w:p w14:paraId="7D7D8D1E" w14:textId="479D8659" w:rsidR="00D23CF6" w:rsidRPr="00BB70C2" w:rsidRDefault="00D23CF6" w:rsidP="00D23CF6">
            <w:pPr>
              <w:spacing w:after="0" w:line="240" w:lineRule="auto"/>
              <w:ind w:left="0" w:right="0"/>
              <w:jc w:val="right"/>
              <w:rPr>
                <w:rFonts w:cs="Segoe UI"/>
                <w:sz w:val="16"/>
                <w:szCs w:val="16"/>
                <w:lang w:val="en-US"/>
              </w:rPr>
            </w:pPr>
            <w:r>
              <w:rPr>
                <w:rFonts w:eastAsia="Calibri" w:cs="Segoe UI"/>
                <w:sz w:val="16"/>
                <w:szCs w:val="16"/>
              </w:rPr>
              <w:t>21,</w:t>
            </w:r>
            <w:r w:rsidRPr="00993462">
              <w:rPr>
                <w:rFonts w:eastAsia="Calibri" w:cs="Segoe UI"/>
                <w:sz w:val="16"/>
                <w:szCs w:val="16"/>
              </w:rPr>
              <w:t>107</w:t>
            </w:r>
          </w:p>
        </w:tc>
        <w:tc>
          <w:tcPr>
            <w:tcW w:w="142" w:type="dxa"/>
            <w:tcBorders>
              <w:left w:val="nil"/>
              <w:right w:val="nil"/>
            </w:tcBorders>
            <w:shd w:val="clear" w:color="auto" w:fill="auto"/>
          </w:tcPr>
          <w:p w14:paraId="549BB1A8" w14:textId="77777777" w:rsidR="00D23CF6" w:rsidRPr="00BB70C2" w:rsidRDefault="00D23CF6" w:rsidP="00D23CF6">
            <w:pPr>
              <w:spacing w:after="0" w:line="240" w:lineRule="auto"/>
              <w:ind w:left="0" w:right="0"/>
              <w:jc w:val="right"/>
              <w:rPr>
                <w:rFonts w:cs="Segoe UI"/>
                <w:sz w:val="16"/>
                <w:szCs w:val="16"/>
                <w:lang w:val="en-US"/>
              </w:rPr>
            </w:pPr>
          </w:p>
        </w:tc>
        <w:tc>
          <w:tcPr>
            <w:tcW w:w="1559" w:type="dxa"/>
            <w:tcBorders>
              <w:left w:val="nil"/>
              <w:right w:val="nil"/>
            </w:tcBorders>
            <w:shd w:val="clear" w:color="auto" w:fill="auto"/>
            <w:vAlign w:val="center"/>
          </w:tcPr>
          <w:p w14:paraId="73FB5A50" w14:textId="119137E0" w:rsidR="00D23CF6" w:rsidRPr="00BB70C2" w:rsidRDefault="00D23CF6" w:rsidP="00D23CF6">
            <w:pPr>
              <w:spacing w:after="0" w:line="240" w:lineRule="auto"/>
              <w:ind w:left="0" w:right="0"/>
              <w:jc w:val="right"/>
              <w:rPr>
                <w:rFonts w:cs="Segoe UI"/>
                <w:sz w:val="16"/>
                <w:szCs w:val="16"/>
                <w:lang w:val="en-US"/>
              </w:rPr>
            </w:pPr>
            <w:r w:rsidRPr="00A83972">
              <w:rPr>
                <w:rFonts w:eastAsia="Arial Unicode MS" w:cs="Segoe UI"/>
                <w:sz w:val="16"/>
                <w:szCs w:val="16"/>
              </w:rPr>
              <w:t>21</w:t>
            </w:r>
            <w:r>
              <w:rPr>
                <w:rFonts w:eastAsia="Arial Unicode MS" w:cs="Segoe UI"/>
                <w:sz w:val="16"/>
                <w:szCs w:val="16"/>
              </w:rPr>
              <w:t>,</w:t>
            </w:r>
            <w:r w:rsidRPr="00A83972">
              <w:rPr>
                <w:rFonts w:eastAsia="Arial Unicode MS" w:cs="Segoe UI"/>
                <w:sz w:val="16"/>
                <w:szCs w:val="16"/>
              </w:rPr>
              <w:t>811</w:t>
            </w:r>
          </w:p>
        </w:tc>
      </w:tr>
      <w:tr w:rsidR="00D23CF6" w:rsidRPr="00BB70C2" w14:paraId="2FE3CA3D" w14:textId="77777777" w:rsidTr="00C34BCD">
        <w:trPr>
          <w:trHeight w:val="261"/>
        </w:trPr>
        <w:tc>
          <w:tcPr>
            <w:tcW w:w="6379" w:type="dxa"/>
            <w:tcBorders>
              <w:top w:val="nil"/>
              <w:left w:val="nil"/>
              <w:bottom w:val="nil"/>
              <w:right w:val="nil"/>
            </w:tcBorders>
            <w:noWrap/>
            <w:tcMar>
              <w:top w:w="15" w:type="dxa"/>
              <w:left w:w="15" w:type="dxa"/>
              <w:bottom w:w="0" w:type="dxa"/>
              <w:right w:w="15" w:type="dxa"/>
            </w:tcMar>
            <w:vAlign w:val="bottom"/>
          </w:tcPr>
          <w:p w14:paraId="6D1D9C8F" w14:textId="77777777" w:rsidR="00D23CF6" w:rsidRPr="00BB70C2" w:rsidRDefault="00D23CF6" w:rsidP="00D23CF6">
            <w:pPr>
              <w:spacing w:after="0" w:line="240" w:lineRule="auto"/>
              <w:ind w:left="0" w:right="0"/>
              <w:rPr>
                <w:rFonts w:eastAsia="Arial Unicode MS" w:cs="Segoe UI"/>
                <w:sz w:val="16"/>
                <w:szCs w:val="16"/>
                <w:lang w:val="en-US"/>
              </w:rPr>
            </w:pPr>
            <w:r w:rsidRPr="00BB70C2">
              <w:rPr>
                <w:rFonts w:eastAsia="Arial Unicode MS" w:cs="Segoe UI"/>
                <w:sz w:val="16"/>
                <w:szCs w:val="16"/>
                <w:lang w:val="en-US"/>
              </w:rPr>
              <w:t>Payable loan interest</w:t>
            </w:r>
          </w:p>
        </w:tc>
        <w:tc>
          <w:tcPr>
            <w:tcW w:w="1559" w:type="dxa"/>
            <w:tcBorders>
              <w:left w:val="nil"/>
              <w:right w:val="nil"/>
            </w:tcBorders>
            <w:shd w:val="clear" w:color="auto" w:fill="auto"/>
            <w:noWrap/>
            <w:tcMar>
              <w:top w:w="15" w:type="dxa"/>
              <w:left w:w="15" w:type="dxa"/>
              <w:bottom w:w="0" w:type="dxa"/>
              <w:right w:w="15" w:type="dxa"/>
            </w:tcMar>
            <w:vAlign w:val="bottom"/>
          </w:tcPr>
          <w:p w14:paraId="240C0865" w14:textId="319FC1A9" w:rsidR="00D23CF6" w:rsidRPr="00BB70C2" w:rsidRDefault="00D23CF6" w:rsidP="00D23CF6">
            <w:pPr>
              <w:spacing w:after="0" w:line="240" w:lineRule="auto"/>
              <w:ind w:left="0" w:right="0"/>
              <w:jc w:val="right"/>
              <w:rPr>
                <w:rFonts w:cs="Segoe UI"/>
                <w:sz w:val="16"/>
                <w:szCs w:val="16"/>
                <w:lang w:val="en-US"/>
              </w:rPr>
            </w:pPr>
            <w:r>
              <w:rPr>
                <w:rFonts w:eastAsia="Calibri" w:cs="Segoe UI"/>
                <w:sz w:val="16"/>
                <w:szCs w:val="16"/>
              </w:rPr>
              <w:t>26</w:t>
            </w:r>
          </w:p>
        </w:tc>
        <w:tc>
          <w:tcPr>
            <w:tcW w:w="142" w:type="dxa"/>
            <w:tcBorders>
              <w:left w:val="nil"/>
              <w:right w:val="nil"/>
            </w:tcBorders>
            <w:shd w:val="clear" w:color="auto" w:fill="auto"/>
          </w:tcPr>
          <w:p w14:paraId="7CAADAA3" w14:textId="77777777" w:rsidR="00D23CF6" w:rsidRPr="00BB70C2" w:rsidRDefault="00D23CF6" w:rsidP="00D23CF6">
            <w:pPr>
              <w:spacing w:after="0" w:line="240" w:lineRule="auto"/>
              <w:ind w:left="0" w:right="0"/>
              <w:jc w:val="right"/>
              <w:rPr>
                <w:rFonts w:cs="Segoe UI"/>
                <w:sz w:val="16"/>
                <w:szCs w:val="16"/>
                <w:lang w:val="en-US"/>
              </w:rPr>
            </w:pPr>
          </w:p>
        </w:tc>
        <w:tc>
          <w:tcPr>
            <w:tcW w:w="1559" w:type="dxa"/>
            <w:tcBorders>
              <w:left w:val="nil"/>
              <w:right w:val="nil"/>
            </w:tcBorders>
            <w:shd w:val="clear" w:color="auto" w:fill="auto"/>
            <w:vAlign w:val="center"/>
          </w:tcPr>
          <w:p w14:paraId="41929826" w14:textId="78D4E5EB" w:rsidR="00D23CF6" w:rsidRPr="00BB70C2" w:rsidRDefault="00D23CF6" w:rsidP="00D23CF6">
            <w:pPr>
              <w:spacing w:after="0" w:line="240" w:lineRule="auto"/>
              <w:ind w:left="0" w:right="0"/>
              <w:jc w:val="right"/>
              <w:rPr>
                <w:rFonts w:cs="Segoe UI"/>
                <w:sz w:val="16"/>
                <w:szCs w:val="16"/>
                <w:lang w:val="en-US"/>
              </w:rPr>
            </w:pPr>
            <w:r w:rsidRPr="00A83972">
              <w:rPr>
                <w:rFonts w:eastAsia="Arial Unicode MS" w:cs="Segoe UI"/>
                <w:sz w:val="16"/>
                <w:szCs w:val="16"/>
              </w:rPr>
              <w:t>29</w:t>
            </w:r>
          </w:p>
        </w:tc>
      </w:tr>
      <w:tr w:rsidR="00D23CF6" w:rsidRPr="00BB70C2" w14:paraId="39324087" w14:textId="77777777" w:rsidTr="00C34BCD">
        <w:trPr>
          <w:trHeight w:val="261"/>
        </w:trPr>
        <w:tc>
          <w:tcPr>
            <w:tcW w:w="6379" w:type="dxa"/>
            <w:tcBorders>
              <w:top w:val="nil"/>
              <w:left w:val="nil"/>
              <w:bottom w:val="nil"/>
              <w:right w:val="nil"/>
            </w:tcBorders>
            <w:noWrap/>
            <w:tcMar>
              <w:top w:w="15" w:type="dxa"/>
              <w:left w:w="15" w:type="dxa"/>
              <w:bottom w:w="0" w:type="dxa"/>
              <w:right w:w="15" w:type="dxa"/>
            </w:tcMar>
            <w:vAlign w:val="bottom"/>
          </w:tcPr>
          <w:p w14:paraId="50D2573B" w14:textId="77777777" w:rsidR="00D23CF6" w:rsidRPr="00BB70C2" w:rsidRDefault="00D23CF6" w:rsidP="00D23CF6">
            <w:pPr>
              <w:spacing w:after="0" w:line="240" w:lineRule="auto"/>
              <w:ind w:left="0" w:right="0"/>
              <w:rPr>
                <w:rFonts w:eastAsia="Arial Unicode MS" w:cs="Segoe UI"/>
                <w:sz w:val="16"/>
                <w:szCs w:val="16"/>
                <w:lang w:val="en-US"/>
              </w:rPr>
            </w:pPr>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306960CE" w14:textId="59417969" w:rsidR="00D23CF6" w:rsidRPr="00BB70C2" w:rsidRDefault="00D23CF6" w:rsidP="00D23CF6">
            <w:pPr>
              <w:spacing w:after="0" w:line="240" w:lineRule="auto"/>
              <w:ind w:left="0" w:right="0"/>
              <w:jc w:val="right"/>
              <w:rPr>
                <w:rFonts w:cs="Segoe UI"/>
                <w:sz w:val="16"/>
                <w:szCs w:val="16"/>
                <w:lang w:val="en-US"/>
              </w:rPr>
            </w:pPr>
            <w:r>
              <w:rPr>
                <w:rFonts w:eastAsia="Calibri" w:cs="Segoe UI"/>
                <w:sz w:val="16"/>
                <w:szCs w:val="16"/>
              </w:rPr>
              <w:t>74,</w:t>
            </w:r>
            <w:r w:rsidRPr="00FF3EC7">
              <w:rPr>
                <w:rFonts w:eastAsia="Calibri" w:cs="Segoe UI"/>
                <w:sz w:val="16"/>
                <w:szCs w:val="16"/>
              </w:rPr>
              <w:t>715</w:t>
            </w:r>
          </w:p>
        </w:tc>
        <w:tc>
          <w:tcPr>
            <w:tcW w:w="142" w:type="dxa"/>
            <w:tcBorders>
              <w:left w:val="nil"/>
              <w:right w:val="nil"/>
            </w:tcBorders>
            <w:shd w:val="clear" w:color="auto" w:fill="auto"/>
          </w:tcPr>
          <w:p w14:paraId="55B387AA" w14:textId="77777777" w:rsidR="00D23CF6" w:rsidRPr="00BB70C2" w:rsidRDefault="00D23CF6" w:rsidP="00D23CF6">
            <w:pPr>
              <w:spacing w:after="0" w:line="240" w:lineRule="auto"/>
              <w:ind w:left="0" w:right="0"/>
              <w:jc w:val="right"/>
              <w:rPr>
                <w:rFonts w:cs="Segoe UI"/>
                <w:sz w:val="16"/>
                <w:szCs w:val="16"/>
                <w:lang w:val="en-US"/>
              </w:rPr>
            </w:pPr>
          </w:p>
        </w:tc>
        <w:tc>
          <w:tcPr>
            <w:tcW w:w="1559" w:type="dxa"/>
            <w:tcBorders>
              <w:top w:val="single" w:sz="4" w:space="0" w:color="5B869D"/>
              <w:left w:val="nil"/>
              <w:bottom w:val="single" w:sz="4" w:space="0" w:color="5B869D"/>
              <w:right w:val="nil"/>
            </w:tcBorders>
            <w:shd w:val="clear" w:color="auto" w:fill="auto"/>
            <w:vAlign w:val="center"/>
          </w:tcPr>
          <w:p w14:paraId="636873E0" w14:textId="70CEF833" w:rsidR="00D23CF6" w:rsidRPr="00BB70C2" w:rsidRDefault="00D23CF6" w:rsidP="00D23CF6">
            <w:pPr>
              <w:spacing w:after="0" w:line="240" w:lineRule="auto"/>
              <w:ind w:left="0" w:right="0"/>
              <w:jc w:val="right"/>
              <w:rPr>
                <w:rFonts w:cs="Segoe UI"/>
                <w:sz w:val="16"/>
                <w:szCs w:val="16"/>
                <w:lang w:val="en-US"/>
              </w:rPr>
            </w:pPr>
            <w:r w:rsidRPr="00A83972">
              <w:rPr>
                <w:rFonts w:cs="Segoe UI"/>
                <w:bCs/>
                <w:sz w:val="16"/>
                <w:szCs w:val="16"/>
              </w:rPr>
              <w:t>76</w:t>
            </w:r>
            <w:r>
              <w:rPr>
                <w:rFonts w:cs="Segoe UI"/>
                <w:bCs/>
                <w:sz w:val="16"/>
                <w:szCs w:val="16"/>
              </w:rPr>
              <w:t>,</w:t>
            </w:r>
            <w:r w:rsidRPr="00A83972">
              <w:rPr>
                <w:rFonts w:cs="Segoe UI"/>
                <w:bCs/>
                <w:sz w:val="16"/>
                <w:szCs w:val="16"/>
              </w:rPr>
              <w:t>152</w:t>
            </w:r>
          </w:p>
        </w:tc>
      </w:tr>
    </w:tbl>
    <w:p w14:paraId="44553E08" w14:textId="776F8BAF" w:rsidR="00824957" w:rsidRDefault="00824957" w:rsidP="00365DE6">
      <w:pPr>
        <w:pStyle w:val="ASegoeUILight12"/>
        <w:numPr>
          <w:ilvl w:val="0"/>
          <w:numId w:val="0"/>
        </w:numPr>
        <w:rPr>
          <w:rFonts w:ascii="Segoe UI" w:eastAsiaTheme="minorHAnsi" w:hAnsi="Segoe UI" w:cs="Segoe UI"/>
          <w:b w:val="0"/>
          <w:bCs w:val="0"/>
          <w:caps w:val="0"/>
          <w:color w:val="003E51"/>
          <w:sz w:val="16"/>
          <w:szCs w:val="16"/>
        </w:rPr>
      </w:pPr>
      <w:bookmarkStart w:id="40" w:name="_Prekybos_skolos_ir"/>
      <w:bookmarkStart w:id="41" w:name="_Ref396816386"/>
      <w:bookmarkEnd w:id="38"/>
      <w:bookmarkEnd w:id="39"/>
      <w:bookmarkEnd w:id="40"/>
    </w:p>
    <w:p w14:paraId="0D4EADFE" w14:textId="77777777" w:rsidR="00824957" w:rsidRDefault="00824957" w:rsidP="000B0E21">
      <w:pPr>
        <w:spacing w:after="160" w:line="259" w:lineRule="auto"/>
        <w:ind w:left="0" w:right="0" w:firstLine="0"/>
        <w:jc w:val="center"/>
        <w:rPr>
          <w:rFonts w:cs="Segoe UI"/>
          <w:sz w:val="16"/>
          <w:szCs w:val="16"/>
        </w:rPr>
      </w:pPr>
      <w:r>
        <w:rPr>
          <w:rFonts w:cs="Segoe UI"/>
          <w:b/>
          <w:bCs/>
          <w:caps/>
          <w:sz w:val="16"/>
          <w:szCs w:val="16"/>
        </w:rPr>
        <w:br w:type="page"/>
      </w:r>
    </w:p>
    <w:p w14:paraId="79F99900" w14:textId="77777777" w:rsidR="00D04550" w:rsidRDefault="00D04550" w:rsidP="00365DE6">
      <w:pPr>
        <w:pStyle w:val="ASegoeUILight12"/>
        <w:numPr>
          <w:ilvl w:val="0"/>
          <w:numId w:val="0"/>
        </w:numPr>
        <w:rPr>
          <w:rFonts w:ascii="Segoe UI" w:eastAsiaTheme="minorHAnsi" w:hAnsi="Segoe UI" w:cs="Segoe UI"/>
          <w:b w:val="0"/>
          <w:bCs w:val="0"/>
          <w:caps w:val="0"/>
          <w:color w:val="003E51"/>
          <w:sz w:val="16"/>
          <w:szCs w:val="16"/>
        </w:rPr>
      </w:pPr>
    </w:p>
    <w:p w14:paraId="15CE486E" w14:textId="4CBBCE0A" w:rsidR="00D04550" w:rsidRPr="00D04550" w:rsidRDefault="00D04550" w:rsidP="00D04550">
      <w:pPr>
        <w:pStyle w:val="ASegoeUILight12"/>
        <w:rPr>
          <w:rStyle w:val="Antrat1Diagrama"/>
          <w:rFonts w:ascii="Segoe UI Light" w:eastAsiaTheme="majorEastAsia" w:hAnsi="Segoe UI Light"/>
          <w:lang w:val="en-US"/>
        </w:rPr>
      </w:pPr>
      <w:r w:rsidRPr="00D04550">
        <w:rPr>
          <w:rStyle w:val="Antrat1Diagrama"/>
          <w:rFonts w:ascii="Segoe UI Light" w:eastAsiaTheme="majorEastAsia" w:hAnsi="Segoe UI Light"/>
        </w:rPr>
        <w:t>Grants related to assets</w:t>
      </w:r>
    </w:p>
    <w:p w14:paraId="129E2410" w14:textId="77777777" w:rsidR="00D04550" w:rsidRPr="00D04550" w:rsidRDefault="00D04550" w:rsidP="00365DE6">
      <w:pPr>
        <w:pStyle w:val="ASegoeUILight12"/>
        <w:numPr>
          <w:ilvl w:val="0"/>
          <w:numId w:val="0"/>
        </w:numPr>
        <w:rPr>
          <w:rFonts w:ascii="Segoe UI" w:eastAsiaTheme="minorHAnsi" w:hAnsi="Segoe UI" w:cs="Segoe UI"/>
          <w:b w:val="0"/>
          <w:bCs w:val="0"/>
          <w:caps w:val="0"/>
          <w:color w:val="003E51"/>
          <w:sz w:val="16"/>
          <w:szCs w:val="16"/>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D04550" w:rsidRPr="00EA3E9F" w14:paraId="1A71C0B9" w14:textId="77777777" w:rsidTr="00C34BCD">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044C44C3" w14:textId="77777777" w:rsidR="00D04550" w:rsidRPr="00EA3E9F" w:rsidRDefault="00D04550" w:rsidP="00D04550">
            <w:pPr>
              <w:spacing w:after="0" w:line="240" w:lineRule="auto"/>
              <w:ind w:left="0" w:right="0" w:hanging="11"/>
              <w:rPr>
                <w:rFonts w:eastAsia="Arial Unicode MS" w:cs="Segoe UI"/>
                <w:sz w:val="16"/>
                <w:szCs w:val="16"/>
              </w:rPr>
            </w:pP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7CF69EAA" w14:textId="3F4C00C9" w:rsidR="00D04550" w:rsidRPr="00EA3E9F" w:rsidRDefault="00C160EA" w:rsidP="00D04550">
            <w:pPr>
              <w:spacing w:after="0" w:line="240" w:lineRule="auto"/>
              <w:ind w:left="0" w:right="112"/>
              <w:jc w:val="right"/>
              <w:rPr>
                <w:rFonts w:cs="Segoe UI"/>
                <w:bCs/>
                <w:sz w:val="16"/>
                <w:szCs w:val="16"/>
              </w:rPr>
            </w:pPr>
            <w:r>
              <w:rPr>
                <w:rFonts w:cs="Segoe UI"/>
                <w:bCs/>
                <w:sz w:val="16"/>
                <w:szCs w:val="16"/>
                <w:lang w:val="en-US"/>
              </w:rPr>
              <w:t>30-09-2019</w:t>
            </w:r>
          </w:p>
        </w:tc>
        <w:tc>
          <w:tcPr>
            <w:tcW w:w="142" w:type="dxa"/>
            <w:tcBorders>
              <w:left w:val="nil"/>
              <w:right w:val="nil"/>
            </w:tcBorders>
            <w:shd w:val="clear" w:color="auto" w:fill="auto"/>
          </w:tcPr>
          <w:p w14:paraId="1C31D7F2" w14:textId="77777777" w:rsidR="00D04550" w:rsidRPr="00EA3E9F" w:rsidRDefault="00D04550" w:rsidP="00D04550">
            <w:pPr>
              <w:spacing w:after="0" w:line="240" w:lineRule="auto"/>
              <w:ind w:left="0" w:right="112"/>
              <w:jc w:val="right"/>
              <w:rPr>
                <w:rFonts w:cs="Segoe UI"/>
                <w:bCs/>
                <w:sz w:val="16"/>
                <w:szCs w:val="16"/>
              </w:rPr>
            </w:pPr>
          </w:p>
        </w:tc>
        <w:tc>
          <w:tcPr>
            <w:tcW w:w="1559" w:type="dxa"/>
            <w:tcBorders>
              <w:top w:val="single" w:sz="4" w:space="0" w:color="5B869D"/>
              <w:left w:val="nil"/>
              <w:bottom w:val="single" w:sz="4" w:space="0" w:color="5B869D"/>
              <w:right w:val="nil"/>
            </w:tcBorders>
            <w:shd w:val="clear" w:color="auto" w:fill="AFD1CA"/>
            <w:vAlign w:val="bottom"/>
          </w:tcPr>
          <w:p w14:paraId="3F361FE1" w14:textId="326B0AF4" w:rsidR="00D04550" w:rsidRPr="00EA3E9F" w:rsidRDefault="00D04550" w:rsidP="00D04550">
            <w:pPr>
              <w:spacing w:after="0" w:line="240" w:lineRule="auto"/>
              <w:ind w:left="0" w:right="112"/>
              <w:jc w:val="right"/>
              <w:rPr>
                <w:rFonts w:cs="Segoe UI"/>
                <w:bCs/>
                <w:sz w:val="16"/>
                <w:szCs w:val="16"/>
              </w:rPr>
            </w:pPr>
            <w:r w:rsidRPr="00BB70C2">
              <w:rPr>
                <w:rFonts w:cs="Segoe UI"/>
                <w:bCs/>
                <w:sz w:val="16"/>
                <w:szCs w:val="16"/>
                <w:lang w:val="en-US"/>
              </w:rPr>
              <w:t>31-12-201</w:t>
            </w:r>
            <w:r>
              <w:rPr>
                <w:rFonts w:cs="Segoe UI"/>
                <w:bCs/>
                <w:sz w:val="16"/>
                <w:szCs w:val="16"/>
                <w:lang w:val="en-US"/>
              </w:rPr>
              <w:t>8</w:t>
            </w:r>
          </w:p>
        </w:tc>
      </w:tr>
      <w:tr w:rsidR="00235F44" w:rsidRPr="002E72D7" w14:paraId="0F9A0FB0" w14:textId="77777777" w:rsidTr="00C34BCD">
        <w:trPr>
          <w:trHeight w:val="66"/>
        </w:trPr>
        <w:tc>
          <w:tcPr>
            <w:tcW w:w="6379" w:type="dxa"/>
            <w:tcBorders>
              <w:top w:val="nil"/>
              <w:left w:val="nil"/>
              <w:bottom w:val="nil"/>
              <w:right w:val="nil"/>
            </w:tcBorders>
            <w:noWrap/>
            <w:tcMar>
              <w:top w:w="15" w:type="dxa"/>
              <w:left w:w="15" w:type="dxa"/>
              <w:bottom w:w="0" w:type="dxa"/>
              <w:right w:w="15" w:type="dxa"/>
            </w:tcMar>
            <w:vAlign w:val="bottom"/>
          </w:tcPr>
          <w:p w14:paraId="18FB45B6" w14:textId="126571DD" w:rsidR="00235F44" w:rsidRPr="00EA3E9F" w:rsidRDefault="00235F44" w:rsidP="00235F44">
            <w:pPr>
              <w:spacing w:after="0" w:line="240" w:lineRule="auto"/>
              <w:ind w:left="0" w:right="0" w:hanging="11"/>
              <w:rPr>
                <w:rFonts w:eastAsia="Arial Unicode MS" w:cs="Segoe UI"/>
                <w:sz w:val="16"/>
                <w:szCs w:val="16"/>
              </w:rPr>
            </w:pPr>
            <w:r>
              <w:rPr>
                <w:rFonts w:eastAsia="Arial Unicode MS" w:cs="Segoe UI"/>
                <w:b/>
                <w:sz w:val="16"/>
                <w:szCs w:val="16"/>
                <w:lang w:val="en-US"/>
              </w:rPr>
              <w:t>Balance at the beginning of the period</w:t>
            </w:r>
          </w:p>
        </w:tc>
        <w:tc>
          <w:tcPr>
            <w:tcW w:w="1559" w:type="dxa"/>
            <w:tcBorders>
              <w:top w:val="single" w:sz="4" w:space="0" w:color="5B869D"/>
              <w:left w:val="nil"/>
              <w:bottom w:val="nil"/>
              <w:right w:val="nil"/>
            </w:tcBorders>
            <w:shd w:val="clear" w:color="auto" w:fill="auto"/>
            <w:noWrap/>
            <w:tcMar>
              <w:top w:w="15" w:type="dxa"/>
              <w:left w:w="15" w:type="dxa"/>
              <w:bottom w:w="0" w:type="dxa"/>
              <w:right w:w="15" w:type="dxa"/>
            </w:tcMar>
            <w:vAlign w:val="center"/>
          </w:tcPr>
          <w:p w14:paraId="7AAE1C0C" w14:textId="5E371634" w:rsidR="00235F44" w:rsidRPr="002E72D7" w:rsidRDefault="00235F44" w:rsidP="00235F44">
            <w:pPr>
              <w:spacing w:after="0" w:line="240" w:lineRule="auto"/>
              <w:ind w:left="0" w:right="126"/>
              <w:jc w:val="right"/>
              <w:rPr>
                <w:rFonts w:eastAsia="Calibri" w:cs="Segoe UI"/>
                <w:b/>
                <w:sz w:val="16"/>
                <w:szCs w:val="16"/>
              </w:rPr>
            </w:pPr>
            <w:r w:rsidRPr="003D071B">
              <w:rPr>
                <w:rFonts w:eastAsia="Calibri" w:cs="Segoe UI"/>
                <w:b/>
                <w:sz w:val="16"/>
                <w:szCs w:val="16"/>
              </w:rPr>
              <w:t>4</w:t>
            </w:r>
            <w:r>
              <w:rPr>
                <w:rFonts w:eastAsia="Calibri" w:cs="Segoe UI"/>
                <w:b/>
                <w:sz w:val="16"/>
                <w:szCs w:val="16"/>
              </w:rPr>
              <w:t>,</w:t>
            </w:r>
            <w:r w:rsidRPr="003D071B">
              <w:rPr>
                <w:rFonts w:eastAsia="Calibri" w:cs="Segoe UI"/>
                <w:b/>
                <w:sz w:val="16"/>
                <w:szCs w:val="16"/>
              </w:rPr>
              <w:t>642</w:t>
            </w:r>
          </w:p>
        </w:tc>
        <w:tc>
          <w:tcPr>
            <w:tcW w:w="142" w:type="dxa"/>
            <w:tcBorders>
              <w:left w:val="nil"/>
              <w:bottom w:val="nil"/>
              <w:right w:val="nil"/>
            </w:tcBorders>
            <w:shd w:val="clear" w:color="auto" w:fill="auto"/>
          </w:tcPr>
          <w:p w14:paraId="0476FCC3" w14:textId="77777777" w:rsidR="00235F44" w:rsidRPr="002E72D7" w:rsidRDefault="00235F44" w:rsidP="00235F44">
            <w:pPr>
              <w:spacing w:after="0" w:line="240" w:lineRule="auto"/>
              <w:ind w:left="0" w:right="126"/>
              <w:jc w:val="right"/>
              <w:rPr>
                <w:rFonts w:eastAsia="Calibri" w:cs="Segoe UI"/>
                <w:b/>
                <w:sz w:val="16"/>
                <w:szCs w:val="16"/>
              </w:rPr>
            </w:pPr>
          </w:p>
        </w:tc>
        <w:tc>
          <w:tcPr>
            <w:tcW w:w="1559" w:type="dxa"/>
            <w:tcBorders>
              <w:top w:val="single" w:sz="4" w:space="0" w:color="5B869D"/>
              <w:left w:val="nil"/>
              <w:bottom w:val="nil"/>
              <w:right w:val="nil"/>
            </w:tcBorders>
            <w:vAlign w:val="center"/>
          </w:tcPr>
          <w:p w14:paraId="63CB76D1" w14:textId="2A3BE854" w:rsidR="00235F44" w:rsidRPr="002E72D7" w:rsidRDefault="00235F44" w:rsidP="00235F44">
            <w:pPr>
              <w:spacing w:after="0" w:line="240" w:lineRule="auto"/>
              <w:ind w:left="0" w:right="126"/>
              <w:jc w:val="right"/>
              <w:rPr>
                <w:rFonts w:eastAsia="Calibri" w:cs="Segoe UI"/>
                <w:b/>
                <w:sz w:val="16"/>
                <w:szCs w:val="16"/>
              </w:rPr>
            </w:pPr>
            <w:r w:rsidRPr="002E72D7">
              <w:rPr>
                <w:rFonts w:eastAsia="Calibri" w:cs="Segoe UI"/>
                <w:b/>
                <w:sz w:val="16"/>
                <w:szCs w:val="16"/>
              </w:rPr>
              <w:t>4</w:t>
            </w:r>
            <w:r>
              <w:rPr>
                <w:rFonts w:eastAsia="Calibri" w:cs="Segoe UI"/>
                <w:b/>
                <w:sz w:val="16"/>
                <w:szCs w:val="16"/>
              </w:rPr>
              <w:t>,</w:t>
            </w:r>
            <w:r w:rsidRPr="002E72D7">
              <w:rPr>
                <w:rFonts w:eastAsia="Calibri" w:cs="Segoe UI"/>
                <w:b/>
                <w:sz w:val="16"/>
                <w:szCs w:val="16"/>
              </w:rPr>
              <w:t>006</w:t>
            </w:r>
          </w:p>
        </w:tc>
      </w:tr>
      <w:tr w:rsidR="00235F44" w:rsidRPr="00EA3E9F" w14:paraId="2CEC74F0" w14:textId="77777777" w:rsidTr="00C34BCD">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24588BA9" w14:textId="1F63BFB2" w:rsidR="00235F44" w:rsidRPr="00EA3E9F" w:rsidRDefault="00235F44" w:rsidP="00235F44">
            <w:pPr>
              <w:spacing w:after="0" w:line="240" w:lineRule="auto"/>
              <w:ind w:left="0" w:right="0"/>
              <w:rPr>
                <w:rFonts w:eastAsia="Arial Unicode MS" w:cs="Segoe UI"/>
                <w:sz w:val="16"/>
                <w:szCs w:val="16"/>
              </w:rPr>
            </w:pPr>
            <w:r w:rsidRPr="00586E40">
              <w:rPr>
                <w:rFonts w:cs="Segoe UI"/>
                <w:sz w:val="16"/>
                <w:szCs w:val="16"/>
                <w:lang w:val="en-US"/>
              </w:rPr>
              <w:t>Received during the year</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73F29920" w14:textId="14B780FB" w:rsidR="00235F44" w:rsidRPr="00EA3E9F" w:rsidRDefault="00235F44" w:rsidP="00235F44">
            <w:pPr>
              <w:spacing w:after="0" w:line="240" w:lineRule="auto"/>
              <w:ind w:left="0" w:right="126"/>
              <w:jc w:val="right"/>
              <w:rPr>
                <w:rFonts w:eastAsia="Calibri" w:cs="Segoe UI"/>
                <w:sz w:val="16"/>
                <w:szCs w:val="16"/>
              </w:rPr>
            </w:pPr>
            <w:r>
              <w:rPr>
                <w:rFonts w:eastAsia="Calibri" w:cs="Segoe UI"/>
                <w:sz w:val="16"/>
                <w:szCs w:val="16"/>
              </w:rPr>
              <w:t>1,</w:t>
            </w:r>
            <w:r w:rsidRPr="009C2739">
              <w:rPr>
                <w:rFonts w:eastAsia="Calibri" w:cs="Segoe UI"/>
                <w:sz w:val="16"/>
                <w:szCs w:val="16"/>
              </w:rPr>
              <w:t>760</w:t>
            </w:r>
          </w:p>
        </w:tc>
        <w:tc>
          <w:tcPr>
            <w:tcW w:w="142" w:type="dxa"/>
            <w:tcBorders>
              <w:top w:val="nil"/>
              <w:left w:val="nil"/>
              <w:bottom w:val="nil"/>
              <w:right w:val="nil"/>
            </w:tcBorders>
            <w:shd w:val="clear" w:color="auto" w:fill="auto"/>
          </w:tcPr>
          <w:p w14:paraId="3CE94C73" w14:textId="77777777" w:rsidR="00235F44" w:rsidRPr="00EA3E9F" w:rsidRDefault="00235F44" w:rsidP="00235F44">
            <w:pPr>
              <w:spacing w:after="0" w:line="240" w:lineRule="auto"/>
              <w:ind w:left="0" w:right="126"/>
              <w:jc w:val="right"/>
              <w:rPr>
                <w:rFonts w:eastAsia="Calibri" w:cs="Segoe UI"/>
                <w:sz w:val="16"/>
                <w:szCs w:val="16"/>
              </w:rPr>
            </w:pPr>
          </w:p>
        </w:tc>
        <w:tc>
          <w:tcPr>
            <w:tcW w:w="1559" w:type="dxa"/>
            <w:tcBorders>
              <w:top w:val="nil"/>
              <w:left w:val="nil"/>
              <w:bottom w:val="nil"/>
              <w:right w:val="nil"/>
            </w:tcBorders>
            <w:vAlign w:val="center"/>
          </w:tcPr>
          <w:p w14:paraId="5D2699F0" w14:textId="77777777" w:rsidR="00235F44" w:rsidRPr="00EA3E9F" w:rsidRDefault="00235F44" w:rsidP="00235F44">
            <w:pPr>
              <w:spacing w:after="0" w:line="240" w:lineRule="auto"/>
              <w:ind w:left="0" w:right="126"/>
              <w:jc w:val="right"/>
              <w:rPr>
                <w:rFonts w:eastAsia="Calibri" w:cs="Segoe UI"/>
                <w:sz w:val="16"/>
                <w:szCs w:val="16"/>
              </w:rPr>
            </w:pPr>
            <w:r w:rsidRPr="002E72D7">
              <w:rPr>
                <w:rFonts w:eastAsia="Calibri" w:cs="Segoe UI"/>
                <w:sz w:val="16"/>
                <w:szCs w:val="16"/>
              </w:rPr>
              <w:t>893</w:t>
            </w:r>
          </w:p>
        </w:tc>
      </w:tr>
      <w:tr w:rsidR="00235F44" w:rsidRPr="00EA3E9F" w14:paraId="46712080" w14:textId="77777777" w:rsidTr="00C34BCD">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64930DBD" w14:textId="1649385B" w:rsidR="00235F44" w:rsidRPr="00A83972" w:rsidRDefault="00235F44" w:rsidP="00235F44">
            <w:pPr>
              <w:spacing w:after="0" w:line="240" w:lineRule="auto"/>
              <w:ind w:left="0" w:right="0"/>
              <w:rPr>
                <w:rFonts w:cs="Segoe UI"/>
                <w:sz w:val="16"/>
                <w:szCs w:val="16"/>
              </w:rPr>
            </w:pPr>
            <w:r w:rsidRPr="00586E40">
              <w:rPr>
                <w:rFonts w:cs="Segoe UI"/>
                <w:sz w:val="16"/>
                <w:szCs w:val="16"/>
                <w:lang w:val="en-US"/>
              </w:rPr>
              <w:t>Amortisation</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7883009F" w14:textId="71846464" w:rsidR="00235F44" w:rsidRPr="00EA3E9F" w:rsidRDefault="00235F44" w:rsidP="00235F44">
            <w:pPr>
              <w:spacing w:after="0" w:line="240" w:lineRule="auto"/>
              <w:ind w:left="0" w:right="126"/>
              <w:jc w:val="right"/>
              <w:rPr>
                <w:rFonts w:eastAsia="Calibri" w:cs="Segoe UI"/>
                <w:sz w:val="16"/>
                <w:szCs w:val="16"/>
              </w:rPr>
            </w:pPr>
            <w:r>
              <w:rPr>
                <w:rFonts w:eastAsia="Calibri" w:cs="Segoe UI"/>
                <w:sz w:val="16"/>
                <w:szCs w:val="16"/>
              </w:rPr>
              <w:t>(</w:t>
            </w:r>
            <w:r w:rsidRPr="009C2739">
              <w:rPr>
                <w:rFonts w:eastAsia="Calibri" w:cs="Segoe UI"/>
                <w:sz w:val="16"/>
                <w:szCs w:val="16"/>
              </w:rPr>
              <w:t>273</w:t>
            </w:r>
            <w:r>
              <w:rPr>
                <w:rFonts w:eastAsia="Calibri" w:cs="Segoe UI"/>
                <w:sz w:val="16"/>
                <w:szCs w:val="16"/>
              </w:rPr>
              <w:t>)</w:t>
            </w:r>
          </w:p>
        </w:tc>
        <w:tc>
          <w:tcPr>
            <w:tcW w:w="142" w:type="dxa"/>
            <w:tcBorders>
              <w:top w:val="nil"/>
              <w:left w:val="nil"/>
              <w:bottom w:val="nil"/>
              <w:right w:val="nil"/>
            </w:tcBorders>
            <w:shd w:val="clear" w:color="auto" w:fill="auto"/>
          </w:tcPr>
          <w:p w14:paraId="54BBC25B" w14:textId="77777777" w:rsidR="00235F44" w:rsidRPr="00EA3E9F" w:rsidRDefault="00235F44" w:rsidP="00235F44">
            <w:pPr>
              <w:spacing w:after="0" w:line="240" w:lineRule="auto"/>
              <w:ind w:left="0" w:right="126"/>
              <w:jc w:val="right"/>
              <w:rPr>
                <w:rFonts w:eastAsia="Calibri" w:cs="Segoe UI"/>
                <w:sz w:val="16"/>
                <w:szCs w:val="16"/>
              </w:rPr>
            </w:pPr>
          </w:p>
        </w:tc>
        <w:tc>
          <w:tcPr>
            <w:tcW w:w="1559" w:type="dxa"/>
            <w:tcBorders>
              <w:top w:val="nil"/>
              <w:left w:val="nil"/>
              <w:bottom w:val="nil"/>
              <w:right w:val="nil"/>
            </w:tcBorders>
            <w:vAlign w:val="center"/>
          </w:tcPr>
          <w:p w14:paraId="421BFACB" w14:textId="77777777" w:rsidR="00235F44" w:rsidRPr="00EA3E9F" w:rsidRDefault="00235F44" w:rsidP="00235F44">
            <w:pPr>
              <w:spacing w:after="0" w:line="240" w:lineRule="auto"/>
              <w:ind w:left="0" w:right="126"/>
              <w:jc w:val="right"/>
              <w:rPr>
                <w:rFonts w:eastAsia="Calibri" w:cs="Segoe UI"/>
                <w:sz w:val="16"/>
                <w:szCs w:val="16"/>
              </w:rPr>
            </w:pPr>
            <w:r w:rsidRPr="002E72D7">
              <w:rPr>
                <w:rFonts w:eastAsia="Calibri" w:cs="Segoe UI"/>
                <w:sz w:val="16"/>
                <w:szCs w:val="16"/>
              </w:rPr>
              <w:t>(156)</w:t>
            </w:r>
          </w:p>
        </w:tc>
      </w:tr>
      <w:tr w:rsidR="00235F44" w:rsidRPr="00EA3E9F" w14:paraId="66E0EC9B" w14:textId="77777777" w:rsidTr="00C34BCD">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7CF8B7C5" w14:textId="369B5DC8" w:rsidR="00235F44" w:rsidRPr="00EA3E9F" w:rsidRDefault="00235F44" w:rsidP="00235F44">
            <w:pPr>
              <w:spacing w:after="0" w:line="240" w:lineRule="auto"/>
              <w:ind w:left="0" w:right="0"/>
              <w:rPr>
                <w:rFonts w:eastAsia="Arial Unicode MS" w:cs="Segoe UI"/>
                <w:sz w:val="16"/>
                <w:szCs w:val="16"/>
              </w:rPr>
            </w:pPr>
            <w:r w:rsidRPr="00586E40">
              <w:rPr>
                <w:rFonts w:cs="Segoe UI"/>
                <w:sz w:val="16"/>
                <w:szCs w:val="16"/>
                <w:lang w:val="en-US"/>
              </w:rPr>
              <w:t>Compensation of costs</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6CAF08A2" w14:textId="7F0C316F" w:rsidR="00235F44" w:rsidRPr="00EA3E9F" w:rsidRDefault="00235F44" w:rsidP="00235F44">
            <w:pPr>
              <w:spacing w:after="0" w:line="240" w:lineRule="auto"/>
              <w:ind w:left="0" w:right="126"/>
              <w:jc w:val="right"/>
              <w:rPr>
                <w:rFonts w:eastAsia="Calibri" w:cs="Segoe UI"/>
                <w:sz w:val="16"/>
                <w:szCs w:val="16"/>
              </w:rPr>
            </w:pPr>
            <w:r>
              <w:rPr>
                <w:rFonts w:eastAsia="Calibri" w:cs="Segoe UI"/>
                <w:sz w:val="16"/>
                <w:szCs w:val="16"/>
              </w:rPr>
              <w:t>-</w:t>
            </w:r>
          </w:p>
        </w:tc>
        <w:tc>
          <w:tcPr>
            <w:tcW w:w="142" w:type="dxa"/>
            <w:tcBorders>
              <w:top w:val="nil"/>
              <w:left w:val="nil"/>
              <w:bottom w:val="nil"/>
              <w:right w:val="nil"/>
            </w:tcBorders>
            <w:shd w:val="clear" w:color="auto" w:fill="auto"/>
          </w:tcPr>
          <w:p w14:paraId="11EB29AA" w14:textId="77777777" w:rsidR="00235F44" w:rsidRPr="00EA3E9F" w:rsidRDefault="00235F44" w:rsidP="00235F44">
            <w:pPr>
              <w:spacing w:after="0" w:line="240" w:lineRule="auto"/>
              <w:ind w:left="0" w:right="126"/>
              <w:jc w:val="right"/>
              <w:rPr>
                <w:rFonts w:eastAsia="Calibri" w:cs="Segoe UI"/>
                <w:sz w:val="16"/>
                <w:szCs w:val="16"/>
              </w:rPr>
            </w:pPr>
          </w:p>
        </w:tc>
        <w:tc>
          <w:tcPr>
            <w:tcW w:w="1559" w:type="dxa"/>
            <w:tcBorders>
              <w:top w:val="nil"/>
              <w:left w:val="nil"/>
              <w:bottom w:val="nil"/>
              <w:right w:val="nil"/>
            </w:tcBorders>
            <w:vAlign w:val="center"/>
          </w:tcPr>
          <w:p w14:paraId="05AA0726" w14:textId="77777777" w:rsidR="00235F44" w:rsidRPr="00EA3E9F" w:rsidRDefault="00235F44" w:rsidP="00235F44">
            <w:pPr>
              <w:spacing w:after="0" w:line="240" w:lineRule="auto"/>
              <w:ind w:left="0" w:right="126"/>
              <w:jc w:val="right"/>
              <w:rPr>
                <w:rFonts w:eastAsia="Calibri" w:cs="Segoe UI"/>
                <w:sz w:val="16"/>
                <w:szCs w:val="16"/>
              </w:rPr>
            </w:pPr>
            <w:r w:rsidRPr="002E72D7">
              <w:rPr>
                <w:rFonts w:eastAsia="Calibri" w:cs="Segoe UI"/>
                <w:sz w:val="16"/>
                <w:szCs w:val="16"/>
              </w:rPr>
              <w:t>(54)</w:t>
            </w:r>
          </w:p>
        </w:tc>
      </w:tr>
      <w:tr w:rsidR="00235F44" w:rsidRPr="00EA3E9F" w14:paraId="096C7940" w14:textId="77777777" w:rsidTr="00C34BCD">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5DE1F22A" w14:textId="49FDFA23" w:rsidR="00235F44" w:rsidRPr="00EA3E9F" w:rsidRDefault="00235F44" w:rsidP="00235F44">
            <w:pPr>
              <w:spacing w:after="0" w:line="240" w:lineRule="auto"/>
              <w:ind w:left="0" w:right="0"/>
              <w:rPr>
                <w:rFonts w:eastAsia="Arial Unicode MS" w:cs="Segoe UI"/>
                <w:sz w:val="16"/>
                <w:szCs w:val="16"/>
              </w:rPr>
            </w:pPr>
            <w:r w:rsidRPr="00586E40">
              <w:rPr>
                <w:rFonts w:cs="Segoe UI"/>
                <w:sz w:val="16"/>
                <w:szCs w:val="16"/>
                <w:lang w:val="en-US"/>
              </w:rPr>
              <w:t>Written-off</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401418C3" w14:textId="11D158C0" w:rsidR="00235F44" w:rsidRPr="00EA3E9F" w:rsidRDefault="00235F44" w:rsidP="00235F44">
            <w:pPr>
              <w:spacing w:after="0" w:line="240" w:lineRule="auto"/>
              <w:ind w:left="0" w:right="126"/>
              <w:jc w:val="right"/>
              <w:rPr>
                <w:rFonts w:eastAsia="Calibri" w:cs="Segoe UI"/>
                <w:sz w:val="16"/>
                <w:szCs w:val="16"/>
              </w:rPr>
            </w:pPr>
            <w:r>
              <w:rPr>
                <w:rFonts w:eastAsia="Calibri" w:cs="Segoe UI"/>
                <w:sz w:val="16"/>
                <w:szCs w:val="16"/>
              </w:rPr>
              <w:t>-</w:t>
            </w:r>
          </w:p>
        </w:tc>
        <w:tc>
          <w:tcPr>
            <w:tcW w:w="142" w:type="dxa"/>
            <w:tcBorders>
              <w:top w:val="nil"/>
              <w:left w:val="nil"/>
              <w:bottom w:val="nil"/>
              <w:right w:val="nil"/>
            </w:tcBorders>
            <w:shd w:val="clear" w:color="auto" w:fill="auto"/>
          </w:tcPr>
          <w:p w14:paraId="5E06D312" w14:textId="77777777" w:rsidR="00235F44" w:rsidRPr="00EA3E9F" w:rsidRDefault="00235F44" w:rsidP="00235F44">
            <w:pPr>
              <w:spacing w:after="0" w:line="240" w:lineRule="auto"/>
              <w:ind w:left="0" w:right="126"/>
              <w:jc w:val="right"/>
              <w:rPr>
                <w:rFonts w:eastAsia="Calibri" w:cs="Segoe UI"/>
                <w:sz w:val="16"/>
                <w:szCs w:val="16"/>
              </w:rPr>
            </w:pPr>
          </w:p>
        </w:tc>
        <w:tc>
          <w:tcPr>
            <w:tcW w:w="1559" w:type="dxa"/>
            <w:tcBorders>
              <w:top w:val="nil"/>
              <w:left w:val="nil"/>
              <w:bottom w:val="nil"/>
              <w:right w:val="nil"/>
            </w:tcBorders>
            <w:vAlign w:val="center"/>
          </w:tcPr>
          <w:p w14:paraId="46DC3866" w14:textId="77777777" w:rsidR="00235F44" w:rsidRPr="00EA3E9F" w:rsidRDefault="00235F44" w:rsidP="00235F44">
            <w:pPr>
              <w:spacing w:after="0" w:line="240" w:lineRule="auto"/>
              <w:ind w:left="0" w:right="126"/>
              <w:jc w:val="right"/>
              <w:rPr>
                <w:rFonts w:eastAsia="Calibri" w:cs="Segoe UI"/>
                <w:sz w:val="16"/>
                <w:szCs w:val="16"/>
              </w:rPr>
            </w:pPr>
            <w:r w:rsidRPr="002E72D7">
              <w:rPr>
                <w:rFonts w:eastAsia="Calibri" w:cs="Segoe UI"/>
                <w:sz w:val="16"/>
                <w:szCs w:val="16"/>
              </w:rPr>
              <w:t>(47)</w:t>
            </w:r>
          </w:p>
        </w:tc>
      </w:tr>
      <w:tr w:rsidR="00235F44" w:rsidRPr="002E72D7" w14:paraId="34E63E10" w14:textId="77777777" w:rsidTr="00C34BCD">
        <w:trPr>
          <w:trHeight w:val="90"/>
        </w:trPr>
        <w:tc>
          <w:tcPr>
            <w:tcW w:w="6379" w:type="dxa"/>
            <w:tcBorders>
              <w:top w:val="nil"/>
              <w:left w:val="nil"/>
              <w:bottom w:val="nil"/>
              <w:right w:val="nil"/>
            </w:tcBorders>
            <w:noWrap/>
            <w:tcMar>
              <w:top w:w="15" w:type="dxa"/>
              <w:left w:w="15" w:type="dxa"/>
              <w:bottom w:w="0" w:type="dxa"/>
              <w:right w:w="15" w:type="dxa"/>
            </w:tcMar>
            <w:vAlign w:val="bottom"/>
          </w:tcPr>
          <w:p w14:paraId="217437B6" w14:textId="1B2DF32E" w:rsidR="00235F44" w:rsidRPr="00EA3E9F" w:rsidRDefault="00235F44" w:rsidP="00235F44">
            <w:pPr>
              <w:spacing w:after="0" w:line="240" w:lineRule="auto"/>
              <w:ind w:left="0" w:right="0"/>
              <w:rPr>
                <w:rFonts w:eastAsia="Arial Unicode MS" w:cs="Segoe UI"/>
                <w:sz w:val="16"/>
                <w:szCs w:val="16"/>
              </w:rPr>
            </w:pPr>
            <w:r w:rsidRPr="00586E40">
              <w:rPr>
                <w:rFonts w:eastAsia="Arial Unicode MS" w:cs="Segoe UI"/>
                <w:b/>
                <w:sz w:val="16"/>
                <w:szCs w:val="16"/>
                <w:lang w:val="en-US"/>
              </w:rPr>
              <w:t xml:space="preserve">Balance </w:t>
            </w:r>
            <w:r>
              <w:rPr>
                <w:rFonts w:eastAsia="Arial Unicode MS" w:cs="Segoe UI"/>
                <w:b/>
                <w:sz w:val="16"/>
                <w:szCs w:val="16"/>
                <w:lang w:val="en-US"/>
              </w:rPr>
              <w:t>at the end of the period</w:t>
            </w:r>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028A0216" w14:textId="3550647F" w:rsidR="00235F44" w:rsidRPr="00327703" w:rsidRDefault="00235F44" w:rsidP="00235F44">
            <w:pPr>
              <w:spacing w:after="0" w:line="240" w:lineRule="auto"/>
              <w:ind w:left="0" w:right="126"/>
              <w:jc w:val="right"/>
              <w:rPr>
                <w:rFonts w:eastAsia="Calibri" w:cs="Segoe UI"/>
                <w:b/>
                <w:sz w:val="16"/>
                <w:szCs w:val="16"/>
                <w:lang w:val="en-GB"/>
              </w:rPr>
            </w:pPr>
            <w:r>
              <w:rPr>
                <w:rFonts w:eastAsia="Calibri" w:cs="Segoe UI"/>
                <w:b/>
                <w:sz w:val="16"/>
                <w:szCs w:val="16"/>
                <w:lang w:val="en-GB"/>
              </w:rPr>
              <w:t>6,</w:t>
            </w:r>
            <w:r w:rsidRPr="009C2739">
              <w:rPr>
                <w:rFonts w:eastAsia="Calibri" w:cs="Segoe UI"/>
                <w:b/>
                <w:sz w:val="16"/>
                <w:szCs w:val="16"/>
                <w:lang w:val="en-GB"/>
              </w:rPr>
              <w:t>129</w:t>
            </w:r>
          </w:p>
        </w:tc>
        <w:tc>
          <w:tcPr>
            <w:tcW w:w="142" w:type="dxa"/>
            <w:tcBorders>
              <w:left w:val="nil"/>
              <w:right w:val="nil"/>
            </w:tcBorders>
            <w:shd w:val="clear" w:color="auto" w:fill="auto"/>
          </w:tcPr>
          <w:p w14:paraId="037EA59E" w14:textId="77777777" w:rsidR="00235F44" w:rsidRPr="002E72D7" w:rsidRDefault="00235F44" w:rsidP="00235F44">
            <w:pPr>
              <w:spacing w:after="0" w:line="240" w:lineRule="auto"/>
              <w:ind w:left="0" w:right="126"/>
              <w:jc w:val="right"/>
              <w:rPr>
                <w:rFonts w:eastAsia="Calibri" w:cs="Segoe UI"/>
                <w:b/>
                <w:sz w:val="16"/>
                <w:szCs w:val="16"/>
              </w:rPr>
            </w:pPr>
          </w:p>
        </w:tc>
        <w:tc>
          <w:tcPr>
            <w:tcW w:w="1559" w:type="dxa"/>
            <w:tcBorders>
              <w:top w:val="single" w:sz="4" w:space="0" w:color="5B869D"/>
              <w:left w:val="nil"/>
              <w:bottom w:val="single" w:sz="4" w:space="0" w:color="5B869D"/>
              <w:right w:val="nil"/>
            </w:tcBorders>
            <w:vAlign w:val="bottom"/>
          </w:tcPr>
          <w:p w14:paraId="2CA4448A" w14:textId="4EC3874B" w:rsidR="00235F44" w:rsidRPr="002E72D7" w:rsidRDefault="00235F44" w:rsidP="00235F44">
            <w:pPr>
              <w:spacing w:after="0" w:line="240" w:lineRule="auto"/>
              <w:ind w:left="0" w:right="126"/>
              <w:jc w:val="right"/>
              <w:rPr>
                <w:rFonts w:eastAsia="Calibri" w:cs="Segoe UI"/>
                <w:b/>
                <w:sz w:val="16"/>
                <w:szCs w:val="16"/>
              </w:rPr>
            </w:pPr>
            <w:r w:rsidRPr="002E72D7">
              <w:rPr>
                <w:rFonts w:eastAsia="Calibri" w:cs="Segoe UI"/>
                <w:b/>
                <w:sz w:val="16"/>
                <w:szCs w:val="16"/>
              </w:rPr>
              <w:t>4</w:t>
            </w:r>
            <w:r>
              <w:rPr>
                <w:rFonts w:eastAsia="Calibri" w:cs="Segoe UI"/>
                <w:b/>
                <w:sz w:val="16"/>
                <w:szCs w:val="16"/>
              </w:rPr>
              <w:t>,</w:t>
            </w:r>
            <w:r w:rsidRPr="002E72D7">
              <w:rPr>
                <w:rFonts w:eastAsia="Calibri" w:cs="Segoe UI"/>
                <w:b/>
                <w:sz w:val="16"/>
                <w:szCs w:val="16"/>
              </w:rPr>
              <w:t>642</w:t>
            </w:r>
          </w:p>
        </w:tc>
      </w:tr>
      <w:tr w:rsidR="00235F44" w:rsidRPr="002E72D7" w14:paraId="40E70F5B" w14:textId="77777777" w:rsidTr="00C34BCD">
        <w:trPr>
          <w:trHeight w:val="90"/>
        </w:trPr>
        <w:tc>
          <w:tcPr>
            <w:tcW w:w="6379" w:type="dxa"/>
            <w:tcBorders>
              <w:top w:val="nil"/>
              <w:left w:val="nil"/>
              <w:bottom w:val="nil"/>
              <w:right w:val="nil"/>
            </w:tcBorders>
            <w:noWrap/>
            <w:tcMar>
              <w:top w:w="15" w:type="dxa"/>
              <w:left w:w="15" w:type="dxa"/>
              <w:bottom w:w="0" w:type="dxa"/>
              <w:right w:w="15" w:type="dxa"/>
            </w:tcMar>
            <w:vAlign w:val="bottom"/>
          </w:tcPr>
          <w:p w14:paraId="7FE7B188" w14:textId="343567CF" w:rsidR="00235F44" w:rsidRPr="00A11E63" w:rsidRDefault="00235F44" w:rsidP="00235F44">
            <w:pPr>
              <w:spacing w:after="0" w:line="240" w:lineRule="auto"/>
              <w:ind w:left="0" w:right="0"/>
              <w:rPr>
                <w:rFonts w:eastAsia="Arial Unicode MS" w:cs="Segoe UI"/>
                <w:sz w:val="16"/>
                <w:szCs w:val="16"/>
              </w:rPr>
            </w:pPr>
            <w:r w:rsidRPr="00A11E63">
              <w:rPr>
                <w:rFonts w:eastAsia="Arial Unicode MS" w:cs="Segoe UI"/>
                <w:sz w:val="16"/>
                <w:szCs w:val="16"/>
                <w:lang w:val="en-US"/>
              </w:rPr>
              <w:t xml:space="preserve">Current </w:t>
            </w:r>
          </w:p>
        </w:tc>
        <w:tc>
          <w:tcPr>
            <w:tcW w:w="155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76929C10" w14:textId="57B9E9FA" w:rsidR="00235F44" w:rsidRPr="00EA3E9F" w:rsidRDefault="00235F44" w:rsidP="00235F44">
            <w:pPr>
              <w:spacing w:after="0" w:line="240" w:lineRule="auto"/>
              <w:ind w:left="0" w:right="126"/>
              <w:jc w:val="right"/>
              <w:rPr>
                <w:rFonts w:eastAsia="Calibri" w:cs="Segoe UI"/>
                <w:sz w:val="16"/>
                <w:szCs w:val="16"/>
              </w:rPr>
            </w:pPr>
            <w:r w:rsidRPr="009C2739">
              <w:rPr>
                <w:rFonts w:eastAsia="Calibri" w:cs="Segoe UI"/>
                <w:sz w:val="16"/>
                <w:szCs w:val="16"/>
              </w:rPr>
              <w:t>381</w:t>
            </w:r>
          </w:p>
        </w:tc>
        <w:tc>
          <w:tcPr>
            <w:tcW w:w="142" w:type="dxa"/>
            <w:tcBorders>
              <w:left w:val="nil"/>
              <w:right w:val="nil"/>
            </w:tcBorders>
            <w:shd w:val="clear" w:color="auto" w:fill="auto"/>
          </w:tcPr>
          <w:p w14:paraId="7179F863" w14:textId="77777777" w:rsidR="00235F44" w:rsidRPr="00EA3E9F" w:rsidRDefault="00235F44" w:rsidP="00235F44">
            <w:pPr>
              <w:spacing w:after="0" w:line="240" w:lineRule="auto"/>
              <w:ind w:left="0" w:right="126"/>
              <w:jc w:val="right"/>
              <w:rPr>
                <w:rFonts w:eastAsia="Calibri" w:cs="Segoe UI"/>
                <w:sz w:val="16"/>
                <w:szCs w:val="16"/>
              </w:rPr>
            </w:pPr>
          </w:p>
        </w:tc>
        <w:tc>
          <w:tcPr>
            <w:tcW w:w="1559" w:type="dxa"/>
            <w:tcBorders>
              <w:top w:val="single" w:sz="4" w:space="0" w:color="5B869D"/>
              <w:left w:val="nil"/>
              <w:right w:val="nil"/>
            </w:tcBorders>
            <w:vAlign w:val="bottom"/>
          </w:tcPr>
          <w:p w14:paraId="6F3AE16D" w14:textId="77777777" w:rsidR="00235F44" w:rsidRPr="002E72D7" w:rsidRDefault="00235F44" w:rsidP="00235F44">
            <w:pPr>
              <w:spacing w:after="0" w:line="240" w:lineRule="auto"/>
              <w:ind w:left="0" w:right="126"/>
              <w:jc w:val="right"/>
              <w:rPr>
                <w:rFonts w:eastAsia="Calibri" w:cs="Segoe UI"/>
                <w:sz w:val="16"/>
                <w:szCs w:val="16"/>
              </w:rPr>
            </w:pPr>
            <w:r w:rsidRPr="002E72D7">
              <w:rPr>
                <w:rFonts w:eastAsia="Calibri" w:cs="Segoe UI"/>
                <w:sz w:val="16"/>
                <w:szCs w:val="16"/>
              </w:rPr>
              <w:t>355</w:t>
            </w:r>
          </w:p>
        </w:tc>
      </w:tr>
      <w:tr w:rsidR="00235F44" w:rsidRPr="002E72D7" w14:paraId="7DADBA76" w14:textId="77777777" w:rsidTr="00C34BCD">
        <w:trPr>
          <w:trHeight w:val="90"/>
        </w:trPr>
        <w:tc>
          <w:tcPr>
            <w:tcW w:w="6379" w:type="dxa"/>
            <w:tcBorders>
              <w:top w:val="nil"/>
              <w:left w:val="nil"/>
              <w:bottom w:val="nil"/>
              <w:right w:val="nil"/>
            </w:tcBorders>
            <w:noWrap/>
            <w:tcMar>
              <w:top w:w="15" w:type="dxa"/>
              <w:left w:w="15" w:type="dxa"/>
              <w:bottom w:w="0" w:type="dxa"/>
              <w:right w:w="15" w:type="dxa"/>
            </w:tcMar>
            <w:vAlign w:val="bottom"/>
          </w:tcPr>
          <w:p w14:paraId="7B44DA2A" w14:textId="41E029FE" w:rsidR="00235F44" w:rsidRPr="00A11E63" w:rsidRDefault="00235F44" w:rsidP="00235F44">
            <w:pPr>
              <w:spacing w:after="0" w:line="240" w:lineRule="auto"/>
              <w:ind w:left="0" w:right="0"/>
              <w:rPr>
                <w:rFonts w:eastAsia="Arial Unicode MS" w:cs="Segoe UI"/>
                <w:sz w:val="16"/>
                <w:szCs w:val="16"/>
              </w:rPr>
            </w:pPr>
            <w:r w:rsidRPr="00A11E63">
              <w:rPr>
                <w:rFonts w:eastAsia="Arial Unicode MS" w:cs="Segoe UI"/>
                <w:sz w:val="16"/>
                <w:szCs w:val="16"/>
                <w:lang w:val="en-US"/>
              </w:rPr>
              <w:t>Non-current</w:t>
            </w:r>
          </w:p>
        </w:tc>
        <w:tc>
          <w:tcPr>
            <w:tcW w:w="1559" w:type="dxa"/>
            <w:tcBorders>
              <w:left w:val="nil"/>
              <w:right w:val="nil"/>
            </w:tcBorders>
            <w:shd w:val="clear" w:color="auto" w:fill="auto"/>
            <w:noWrap/>
            <w:tcMar>
              <w:top w:w="15" w:type="dxa"/>
              <w:left w:w="15" w:type="dxa"/>
              <w:bottom w:w="0" w:type="dxa"/>
              <w:right w:w="15" w:type="dxa"/>
            </w:tcMar>
            <w:vAlign w:val="bottom"/>
          </w:tcPr>
          <w:p w14:paraId="1B7281BC" w14:textId="02703163" w:rsidR="00235F44" w:rsidRPr="00EA3E9F" w:rsidRDefault="00235F44" w:rsidP="00235F44">
            <w:pPr>
              <w:spacing w:after="0" w:line="240" w:lineRule="auto"/>
              <w:ind w:left="0" w:right="126"/>
              <w:jc w:val="right"/>
              <w:rPr>
                <w:rFonts w:eastAsia="Calibri" w:cs="Segoe UI"/>
                <w:sz w:val="16"/>
                <w:szCs w:val="16"/>
              </w:rPr>
            </w:pPr>
            <w:r>
              <w:rPr>
                <w:rFonts w:eastAsia="Calibri" w:cs="Segoe UI"/>
                <w:sz w:val="16"/>
                <w:szCs w:val="16"/>
              </w:rPr>
              <w:t>5,</w:t>
            </w:r>
            <w:r w:rsidRPr="002D7CC6">
              <w:rPr>
                <w:rFonts w:eastAsia="Calibri" w:cs="Segoe UI"/>
                <w:sz w:val="16"/>
                <w:szCs w:val="16"/>
              </w:rPr>
              <w:t>748</w:t>
            </w:r>
          </w:p>
        </w:tc>
        <w:tc>
          <w:tcPr>
            <w:tcW w:w="142" w:type="dxa"/>
            <w:tcBorders>
              <w:left w:val="nil"/>
              <w:right w:val="nil"/>
            </w:tcBorders>
            <w:shd w:val="clear" w:color="auto" w:fill="auto"/>
          </w:tcPr>
          <w:p w14:paraId="12E7C22C" w14:textId="77777777" w:rsidR="00235F44" w:rsidRPr="00EA3E9F" w:rsidRDefault="00235F44" w:rsidP="00235F44">
            <w:pPr>
              <w:spacing w:after="0" w:line="240" w:lineRule="auto"/>
              <w:ind w:left="0" w:right="126"/>
              <w:jc w:val="right"/>
              <w:rPr>
                <w:rFonts w:eastAsia="Calibri" w:cs="Segoe UI"/>
                <w:sz w:val="16"/>
                <w:szCs w:val="16"/>
              </w:rPr>
            </w:pPr>
          </w:p>
        </w:tc>
        <w:tc>
          <w:tcPr>
            <w:tcW w:w="1559" w:type="dxa"/>
            <w:tcBorders>
              <w:left w:val="nil"/>
              <w:right w:val="nil"/>
            </w:tcBorders>
            <w:vAlign w:val="bottom"/>
          </w:tcPr>
          <w:p w14:paraId="6010C04A" w14:textId="2B61BEA9" w:rsidR="00235F44" w:rsidRPr="002E72D7" w:rsidRDefault="00235F44" w:rsidP="00235F44">
            <w:pPr>
              <w:spacing w:after="0" w:line="240" w:lineRule="auto"/>
              <w:ind w:left="0" w:right="126"/>
              <w:jc w:val="right"/>
              <w:rPr>
                <w:rFonts w:eastAsia="Calibri" w:cs="Segoe UI"/>
                <w:sz w:val="16"/>
                <w:szCs w:val="16"/>
              </w:rPr>
            </w:pPr>
            <w:r w:rsidRPr="002E72D7">
              <w:rPr>
                <w:rFonts w:eastAsia="Calibri" w:cs="Segoe UI"/>
                <w:sz w:val="16"/>
                <w:szCs w:val="16"/>
              </w:rPr>
              <w:t>4</w:t>
            </w:r>
            <w:r>
              <w:rPr>
                <w:rFonts w:eastAsia="Calibri" w:cs="Segoe UI"/>
                <w:sz w:val="16"/>
                <w:szCs w:val="16"/>
              </w:rPr>
              <w:t>,</w:t>
            </w:r>
            <w:r w:rsidRPr="002E72D7">
              <w:rPr>
                <w:rFonts w:eastAsia="Calibri" w:cs="Segoe UI"/>
                <w:sz w:val="16"/>
                <w:szCs w:val="16"/>
              </w:rPr>
              <w:t>287</w:t>
            </w:r>
          </w:p>
        </w:tc>
      </w:tr>
    </w:tbl>
    <w:p w14:paraId="5938D964" w14:textId="77777777" w:rsidR="00D04550" w:rsidRPr="00D04550" w:rsidRDefault="00D04550" w:rsidP="00365DE6">
      <w:pPr>
        <w:pStyle w:val="ASegoeUILight12"/>
        <w:numPr>
          <w:ilvl w:val="0"/>
          <w:numId w:val="0"/>
        </w:numPr>
        <w:rPr>
          <w:rFonts w:ascii="Segoe UI" w:eastAsiaTheme="minorHAnsi" w:hAnsi="Segoe UI" w:cs="Segoe UI"/>
          <w:b w:val="0"/>
          <w:bCs w:val="0"/>
          <w:caps w:val="0"/>
          <w:color w:val="003E51"/>
          <w:sz w:val="16"/>
          <w:szCs w:val="16"/>
        </w:rPr>
      </w:pPr>
    </w:p>
    <w:p w14:paraId="1DE2962D" w14:textId="77777777" w:rsidR="003A134D" w:rsidRPr="00BB70C2" w:rsidRDefault="003A134D" w:rsidP="00684F95">
      <w:pPr>
        <w:pStyle w:val="ASegoeUILight12"/>
        <w:rPr>
          <w:rStyle w:val="Antrat1Diagrama"/>
          <w:rFonts w:ascii="Segoe UI Light" w:eastAsiaTheme="majorEastAsia" w:hAnsi="Segoe UI Light"/>
          <w:lang w:val="en-US"/>
        </w:rPr>
      </w:pPr>
      <w:bookmarkStart w:id="42" w:name="_Toc505073790"/>
      <w:r w:rsidRPr="00BB70C2">
        <w:rPr>
          <w:rStyle w:val="Antrat1Diagrama"/>
          <w:rFonts w:ascii="Segoe UI Light" w:eastAsiaTheme="majorEastAsia" w:hAnsi="Segoe UI Light"/>
          <w:lang w:val="en-US"/>
        </w:rPr>
        <w:t>Trade debts and other payables</w:t>
      </w:r>
      <w:bookmarkEnd w:id="41"/>
      <w:bookmarkEnd w:id="42"/>
    </w:p>
    <w:p w14:paraId="18A80568" w14:textId="77777777" w:rsidR="003A134D" w:rsidRPr="00BB70C2" w:rsidRDefault="003A134D" w:rsidP="00684F95">
      <w:pPr>
        <w:pStyle w:val="Stilius8"/>
        <w:numPr>
          <w:ilvl w:val="0"/>
          <w:numId w:val="0"/>
        </w:numPr>
        <w:rPr>
          <w:rStyle w:val="Antrat1Diagrama"/>
          <w:rFonts w:ascii="Segoe UI" w:eastAsiaTheme="majorEastAsia" w:hAnsi="Segoe UI" w:cs="Segoe UI"/>
          <w:b/>
          <w:sz w:val="16"/>
          <w:szCs w:val="16"/>
          <w:lang w:val="en-US"/>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342415" w:rsidRPr="00BB70C2" w14:paraId="0E21009E" w14:textId="77777777" w:rsidTr="00F1549C">
        <w:trPr>
          <w:trHeight w:val="287"/>
        </w:trPr>
        <w:tc>
          <w:tcPr>
            <w:tcW w:w="6379" w:type="dxa"/>
            <w:tcBorders>
              <w:top w:val="nil"/>
              <w:left w:val="nil"/>
              <w:bottom w:val="nil"/>
              <w:right w:val="nil"/>
            </w:tcBorders>
            <w:noWrap/>
            <w:tcMar>
              <w:top w:w="15" w:type="dxa"/>
              <w:left w:w="15" w:type="dxa"/>
              <w:bottom w:w="0" w:type="dxa"/>
              <w:right w:w="15" w:type="dxa"/>
            </w:tcMar>
            <w:vAlign w:val="bottom"/>
          </w:tcPr>
          <w:p w14:paraId="00E41E15" w14:textId="77777777" w:rsidR="00342415" w:rsidRPr="00BB70C2" w:rsidRDefault="00342415" w:rsidP="00342415">
            <w:pPr>
              <w:spacing w:after="0" w:line="240" w:lineRule="auto"/>
              <w:ind w:left="0" w:right="0"/>
              <w:rPr>
                <w:rFonts w:eastAsia="Arial Unicode MS" w:cs="Segoe UI"/>
                <w:sz w:val="16"/>
                <w:szCs w:val="16"/>
                <w:lang w:val="en-US"/>
              </w:rPr>
            </w:pP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4A62C10D" w14:textId="2968600B" w:rsidR="00342415" w:rsidRPr="00BB70C2" w:rsidRDefault="00C160EA" w:rsidP="00774944">
            <w:pPr>
              <w:spacing w:after="0" w:line="240" w:lineRule="auto"/>
              <w:ind w:left="0" w:right="0"/>
              <w:jc w:val="right"/>
              <w:rPr>
                <w:rFonts w:cs="Segoe UI"/>
                <w:bCs/>
                <w:sz w:val="16"/>
                <w:szCs w:val="16"/>
                <w:lang w:val="en-US"/>
              </w:rPr>
            </w:pPr>
            <w:r>
              <w:rPr>
                <w:rFonts w:cs="Segoe UI"/>
                <w:bCs/>
                <w:sz w:val="16"/>
                <w:szCs w:val="16"/>
                <w:lang w:val="en-US"/>
              </w:rPr>
              <w:t>30-09-2019</w:t>
            </w:r>
          </w:p>
        </w:tc>
        <w:tc>
          <w:tcPr>
            <w:tcW w:w="142" w:type="dxa"/>
            <w:tcBorders>
              <w:left w:val="nil"/>
              <w:right w:val="nil"/>
            </w:tcBorders>
            <w:shd w:val="clear" w:color="auto" w:fill="auto"/>
          </w:tcPr>
          <w:p w14:paraId="4994FD1E" w14:textId="77777777" w:rsidR="00342415" w:rsidRPr="00BB70C2" w:rsidRDefault="00342415" w:rsidP="00440696">
            <w:pPr>
              <w:spacing w:after="0" w:line="240" w:lineRule="auto"/>
              <w:ind w:left="0" w:right="0"/>
              <w:jc w:val="right"/>
              <w:rPr>
                <w:rFonts w:cs="Segoe UI"/>
                <w:bCs/>
                <w:sz w:val="16"/>
                <w:szCs w:val="16"/>
                <w:lang w:val="en-US"/>
              </w:rPr>
            </w:pPr>
          </w:p>
        </w:tc>
        <w:tc>
          <w:tcPr>
            <w:tcW w:w="1559" w:type="dxa"/>
            <w:tcBorders>
              <w:top w:val="single" w:sz="4" w:space="0" w:color="5B869D"/>
              <w:left w:val="nil"/>
              <w:bottom w:val="single" w:sz="4" w:space="0" w:color="5B869D"/>
              <w:right w:val="nil"/>
            </w:tcBorders>
            <w:shd w:val="clear" w:color="auto" w:fill="AFD1CA"/>
            <w:vAlign w:val="bottom"/>
          </w:tcPr>
          <w:p w14:paraId="73BF54B1" w14:textId="6A8E8F7F" w:rsidR="00342415" w:rsidRPr="00BB70C2" w:rsidRDefault="00342415" w:rsidP="00774944">
            <w:pPr>
              <w:spacing w:after="0" w:line="240" w:lineRule="auto"/>
              <w:ind w:left="0" w:right="0"/>
              <w:jc w:val="right"/>
              <w:rPr>
                <w:rFonts w:cs="Segoe UI"/>
                <w:bCs/>
                <w:sz w:val="16"/>
                <w:szCs w:val="16"/>
                <w:lang w:val="en-US"/>
              </w:rPr>
            </w:pPr>
            <w:r w:rsidRPr="00BB70C2">
              <w:rPr>
                <w:rFonts w:cs="Segoe UI"/>
                <w:bCs/>
                <w:sz w:val="16"/>
                <w:szCs w:val="16"/>
                <w:lang w:val="en-US"/>
              </w:rPr>
              <w:t>31-12-201</w:t>
            </w:r>
            <w:r w:rsidR="00774944">
              <w:rPr>
                <w:rFonts w:cs="Segoe UI"/>
                <w:bCs/>
                <w:sz w:val="16"/>
                <w:szCs w:val="16"/>
                <w:lang w:val="en-US"/>
              </w:rPr>
              <w:t>8</w:t>
            </w:r>
          </w:p>
        </w:tc>
      </w:tr>
      <w:tr w:rsidR="003803C8" w:rsidRPr="00BB70C2" w14:paraId="4C3DC226" w14:textId="77777777" w:rsidTr="00A41748">
        <w:trPr>
          <w:trHeight w:val="216"/>
        </w:trPr>
        <w:tc>
          <w:tcPr>
            <w:tcW w:w="6379" w:type="dxa"/>
            <w:tcBorders>
              <w:top w:val="nil"/>
              <w:left w:val="nil"/>
              <w:bottom w:val="nil"/>
              <w:right w:val="nil"/>
            </w:tcBorders>
            <w:noWrap/>
            <w:tcMar>
              <w:top w:w="15" w:type="dxa"/>
              <w:left w:w="15" w:type="dxa"/>
              <w:bottom w:w="0" w:type="dxa"/>
              <w:right w:w="15" w:type="dxa"/>
            </w:tcMar>
            <w:vAlign w:val="bottom"/>
          </w:tcPr>
          <w:p w14:paraId="232159AF" w14:textId="56B59717" w:rsidR="003803C8" w:rsidRPr="00BB70C2" w:rsidRDefault="003803C8" w:rsidP="003803C8">
            <w:pPr>
              <w:spacing w:after="0" w:line="240" w:lineRule="auto"/>
              <w:ind w:left="0" w:right="0"/>
              <w:rPr>
                <w:rFonts w:eastAsia="Arial Unicode MS" w:cs="Segoe UI"/>
                <w:sz w:val="16"/>
                <w:szCs w:val="16"/>
                <w:lang w:val="en-US"/>
              </w:rPr>
            </w:pPr>
            <w:r w:rsidRPr="00586E40">
              <w:rPr>
                <w:rFonts w:cs="Segoe UI"/>
                <w:sz w:val="16"/>
                <w:szCs w:val="16"/>
                <w:lang w:val="en-US"/>
              </w:rPr>
              <w:t>Payables for FSRU operating leasing</w:t>
            </w:r>
          </w:p>
        </w:tc>
        <w:tc>
          <w:tcPr>
            <w:tcW w:w="155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517A4F76" w14:textId="6B467920" w:rsidR="003803C8" w:rsidRPr="00BB70C2" w:rsidRDefault="003803C8" w:rsidP="003803C8">
            <w:pPr>
              <w:spacing w:after="0" w:line="240" w:lineRule="auto"/>
              <w:ind w:left="0" w:right="0"/>
              <w:jc w:val="right"/>
              <w:rPr>
                <w:rFonts w:cs="Segoe UI"/>
                <w:sz w:val="16"/>
                <w:szCs w:val="16"/>
                <w:lang w:val="en-US"/>
              </w:rPr>
            </w:pPr>
            <w:r>
              <w:rPr>
                <w:rFonts w:eastAsia="Calibri" w:cs="Segoe UI"/>
                <w:sz w:val="16"/>
                <w:szCs w:val="16"/>
              </w:rPr>
              <w:t>4,</w:t>
            </w:r>
            <w:r w:rsidRPr="00A441EB">
              <w:rPr>
                <w:rFonts w:eastAsia="Calibri" w:cs="Segoe UI"/>
                <w:sz w:val="16"/>
                <w:szCs w:val="16"/>
              </w:rPr>
              <w:t>638</w:t>
            </w:r>
          </w:p>
        </w:tc>
        <w:tc>
          <w:tcPr>
            <w:tcW w:w="142" w:type="dxa"/>
            <w:tcBorders>
              <w:left w:val="nil"/>
              <w:right w:val="nil"/>
            </w:tcBorders>
            <w:shd w:val="clear" w:color="auto" w:fill="auto"/>
          </w:tcPr>
          <w:p w14:paraId="5C47473E" w14:textId="77777777" w:rsidR="003803C8" w:rsidRPr="00BB70C2" w:rsidRDefault="003803C8" w:rsidP="003803C8">
            <w:pPr>
              <w:spacing w:after="0" w:line="240" w:lineRule="auto"/>
              <w:ind w:left="0" w:right="0"/>
              <w:jc w:val="right"/>
              <w:rPr>
                <w:rFonts w:cs="Segoe UI"/>
                <w:sz w:val="16"/>
                <w:szCs w:val="16"/>
                <w:lang w:val="en-US"/>
              </w:rPr>
            </w:pPr>
          </w:p>
        </w:tc>
        <w:tc>
          <w:tcPr>
            <w:tcW w:w="1559" w:type="dxa"/>
            <w:tcBorders>
              <w:top w:val="single" w:sz="4" w:space="0" w:color="5B869D"/>
              <w:left w:val="nil"/>
              <w:right w:val="nil"/>
            </w:tcBorders>
            <w:shd w:val="clear" w:color="auto" w:fill="auto"/>
            <w:vAlign w:val="bottom"/>
          </w:tcPr>
          <w:p w14:paraId="35850C83" w14:textId="598143F6" w:rsidR="003803C8" w:rsidRPr="00BB70C2" w:rsidRDefault="003803C8" w:rsidP="003803C8">
            <w:pPr>
              <w:spacing w:after="0" w:line="240" w:lineRule="auto"/>
              <w:ind w:left="0" w:right="0"/>
              <w:jc w:val="right"/>
              <w:rPr>
                <w:rFonts w:cs="Segoe UI"/>
                <w:sz w:val="16"/>
                <w:szCs w:val="16"/>
                <w:lang w:val="en-US"/>
              </w:rPr>
            </w:pPr>
            <w:r w:rsidRPr="00A83972">
              <w:rPr>
                <w:rFonts w:eastAsia="Calibri" w:cs="Segoe UI"/>
                <w:sz w:val="16"/>
                <w:szCs w:val="16"/>
              </w:rPr>
              <w:t>3</w:t>
            </w:r>
            <w:r>
              <w:rPr>
                <w:rFonts w:eastAsia="Calibri" w:cs="Segoe UI"/>
                <w:sz w:val="16"/>
                <w:szCs w:val="16"/>
              </w:rPr>
              <w:t>,</w:t>
            </w:r>
            <w:r w:rsidRPr="00A83972">
              <w:rPr>
                <w:rFonts w:eastAsia="Calibri" w:cs="Segoe UI"/>
                <w:sz w:val="16"/>
                <w:szCs w:val="16"/>
              </w:rPr>
              <w:t>727</w:t>
            </w:r>
          </w:p>
        </w:tc>
      </w:tr>
      <w:tr w:rsidR="003803C8" w:rsidRPr="00BB70C2" w14:paraId="54695E4D" w14:textId="77777777" w:rsidTr="00A41748">
        <w:trPr>
          <w:trHeight w:val="108"/>
        </w:trPr>
        <w:tc>
          <w:tcPr>
            <w:tcW w:w="6379" w:type="dxa"/>
            <w:tcBorders>
              <w:top w:val="nil"/>
              <w:left w:val="nil"/>
              <w:bottom w:val="nil"/>
              <w:right w:val="nil"/>
            </w:tcBorders>
            <w:noWrap/>
            <w:tcMar>
              <w:top w:w="15" w:type="dxa"/>
              <w:left w:w="15" w:type="dxa"/>
              <w:bottom w:w="0" w:type="dxa"/>
              <w:right w:w="15" w:type="dxa"/>
            </w:tcMar>
            <w:vAlign w:val="bottom"/>
          </w:tcPr>
          <w:p w14:paraId="784E0D5C" w14:textId="0AFCD89F" w:rsidR="003803C8" w:rsidRPr="00BB70C2" w:rsidRDefault="003803C8" w:rsidP="003803C8">
            <w:pPr>
              <w:spacing w:after="0" w:line="240" w:lineRule="auto"/>
              <w:ind w:left="0" w:right="0"/>
              <w:rPr>
                <w:rFonts w:eastAsia="Arial Unicode MS" w:cs="Segoe UI"/>
                <w:sz w:val="16"/>
                <w:szCs w:val="16"/>
                <w:lang w:val="en-US"/>
              </w:rPr>
            </w:pPr>
            <w:r w:rsidRPr="00586E40">
              <w:rPr>
                <w:rFonts w:cs="Segoe UI"/>
                <w:sz w:val="16"/>
                <w:szCs w:val="16"/>
                <w:lang w:val="en-US"/>
              </w:rPr>
              <w:t>Payable to contractors</w:t>
            </w:r>
          </w:p>
        </w:tc>
        <w:tc>
          <w:tcPr>
            <w:tcW w:w="1559" w:type="dxa"/>
            <w:tcBorders>
              <w:left w:val="nil"/>
              <w:right w:val="nil"/>
            </w:tcBorders>
            <w:shd w:val="clear" w:color="auto" w:fill="auto"/>
            <w:noWrap/>
            <w:tcMar>
              <w:top w:w="15" w:type="dxa"/>
              <w:left w:w="15" w:type="dxa"/>
              <w:bottom w:w="0" w:type="dxa"/>
              <w:right w:w="15" w:type="dxa"/>
            </w:tcMar>
            <w:vAlign w:val="bottom"/>
          </w:tcPr>
          <w:p w14:paraId="65636F4A" w14:textId="1961A587" w:rsidR="003803C8" w:rsidRPr="00BB70C2" w:rsidRDefault="003803C8" w:rsidP="003803C8">
            <w:pPr>
              <w:spacing w:after="0" w:line="240" w:lineRule="auto"/>
              <w:ind w:left="0" w:right="0"/>
              <w:jc w:val="right"/>
              <w:rPr>
                <w:rFonts w:cs="Segoe UI"/>
                <w:sz w:val="16"/>
                <w:szCs w:val="16"/>
                <w:lang w:val="en-US"/>
              </w:rPr>
            </w:pPr>
            <w:r>
              <w:rPr>
                <w:rFonts w:eastAsia="Calibri" w:cs="Segoe UI"/>
                <w:sz w:val="16"/>
                <w:szCs w:val="16"/>
              </w:rPr>
              <w:t>2,</w:t>
            </w:r>
            <w:r w:rsidRPr="001F43A9">
              <w:rPr>
                <w:rFonts w:eastAsia="Calibri" w:cs="Segoe UI"/>
                <w:sz w:val="16"/>
                <w:szCs w:val="16"/>
              </w:rPr>
              <w:t>775</w:t>
            </w:r>
          </w:p>
        </w:tc>
        <w:tc>
          <w:tcPr>
            <w:tcW w:w="142" w:type="dxa"/>
            <w:tcBorders>
              <w:left w:val="nil"/>
              <w:right w:val="nil"/>
            </w:tcBorders>
            <w:shd w:val="clear" w:color="auto" w:fill="auto"/>
          </w:tcPr>
          <w:p w14:paraId="32B1673D" w14:textId="77777777" w:rsidR="003803C8" w:rsidRPr="00BB70C2" w:rsidRDefault="003803C8" w:rsidP="003803C8">
            <w:pPr>
              <w:spacing w:after="0" w:line="240" w:lineRule="auto"/>
              <w:ind w:left="0" w:right="0"/>
              <w:jc w:val="right"/>
              <w:rPr>
                <w:rFonts w:cs="Segoe UI"/>
                <w:sz w:val="16"/>
                <w:szCs w:val="16"/>
                <w:lang w:val="en-US"/>
              </w:rPr>
            </w:pPr>
          </w:p>
        </w:tc>
        <w:tc>
          <w:tcPr>
            <w:tcW w:w="1559" w:type="dxa"/>
            <w:tcBorders>
              <w:left w:val="nil"/>
              <w:right w:val="nil"/>
            </w:tcBorders>
            <w:shd w:val="clear" w:color="auto" w:fill="auto"/>
            <w:vAlign w:val="bottom"/>
          </w:tcPr>
          <w:p w14:paraId="5AD26494" w14:textId="76DADF50" w:rsidR="003803C8" w:rsidRPr="00BB70C2" w:rsidRDefault="003803C8" w:rsidP="003803C8">
            <w:pPr>
              <w:spacing w:after="0" w:line="240" w:lineRule="auto"/>
              <w:ind w:left="0" w:right="0"/>
              <w:jc w:val="right"/>
              <w:rPr>
                <w:rFonts w:cs="Segoe UI"/>
                <w:sz w:val="16"/>
                <w:szCs w:val="16"/>
                <w:lang w:val="en-US"/>
              </w:rPr>
            </w:pPr>
            <w:r w:rsidRPr="00A83972">
              <w:rPr>
                <w:rFonts w:eastAsia="Calibri" w:cs="Segoe UI"/>
                <w:sz w:val="16"/>
                <w:szCs w:val="16"/>
              </w:rPr>
              <w:t>2</w:t>
            </w:r>
            <w:r>
              <w:rPr>
                <w:rFonts w:eastAsia="Calibri" w:cs="Segoe UI"/>
                <w:sz w:val="16"/>
                <w:szCs w:val="16"/>
              </w:rPr>
              <w:t>,</w:t>
            </w:r>
            <w:r w:rsidRPr="00A83972">
              <w:rPr>
                <w:rFonts w:eastAsia="Calibri" w:cs="Segoe UI"/>
                <w:sz w:val="16"/>
                <w:szCs w:val="16"/>
              </w:rPr>
              <w:t>316</w:t>
            </w:r>
          </w:p>
        </w:tc>
      </w:tr>
      <w:tr w:rsidR="003803C8" w:rsidRPr="00BB70C2" w14:paraId="12A8773F" w14:textId="77777777" w:rsidTr="00C34BCD">
        <w:trPr>
          <w:trHeight w:val="108"/>
        </w:trPr>
        <w:tc>
          <w:tcPr>
            <w:tcW w:w="6379" w:type="dxa"/>
            <w:tcBorders>
              <w:top w:val="nil"/>
              <w:left w:val="nil"/>
              <w:bottom w:val="nil"/>
              <w:right w:val="nil"/>
            </w:tcBorders>
            <w:noWrap/>
            <w:tcMar>
              <w:top w:w="15" w:type="dxa"/>
              <w:left w:w="15" w:type="dxa"/>
              <w:bottom w:w="0" w:type="dxa"/>
              <w:right w:w="15" w:type="dxa"/>
            </w:tcMar>
            <w:vAlign w:val="bottom"/>
          </w:tcPr>
          <w:p w14:paraId="2FFA1697" w14:textId="2E507045" w:rsidR="003803C8" w:rsidRPr="00BB70C2" w:rsidRDefault="003803C8" w:rsidP="003803C8">
            <w:pPr>
              <w:spacing w:after="0" w:line="240" w:lineRule="auto"/>
              <w:ind w:left="0" w:right="0"/>
              <w:rPr>
                <w:rFonts w:cs="Segoe UI"/>
                <w:sz w:val="16"/>
                <w:szCs w:val="16"/>
                <w:lang w:val="en-US"/>
              </w:rPr>
            </w:pPr>
            <w:r w:rsidRPr="00586E40">
              <w:rPr>
                <w:rFonts w:cs="Segoe UI"/>
                <w:sz w:val="16"/>
                <w:szCs w:val="16"/>
                <w:lang w:val="en-US"/>
              </w:rPr>
              <w:t>Other payments related FSRU</w:t>
            </w:r>
          </w:p>
        </w:tc>
        <w:tc>
          <w:tcPr>
            <w:tcW w:w="1559" w:type="dxa"/>
            <w:tcBorders>
              <w:left w:val="nil"/>
              <w:right w:val="nil"/>
            </w:tcBorders>
            <w:shd w:val="clear" w:color="auto" w:fill="auto"/>
            <w:noWrap/>
            <w:tcMar>
              <w:top w:w="15" w:type="dxa"/>
              <w:left w:w="15" w:type="dxa"/>
              <w:bottom w:w="0" w:type="dxa"/>
              <w:right w:w="15" w:type="dxa"/>
            </w:tcMar>
            <w:vAlign w:val="bottom"/>
          </w:tcPr>
          <w:p w14:paraId="28416CEF" w14:textId="02B9B2CC" w:rsidR="003803C8" w:rsidRPr="00BB70C2" w:rsidRDefault="003803C8" w:rsidP="003803C8">
            <w:pPr>
              <w:spacing w:after="0" w:line="240" w:lineRule="auto"/>
              <w:ind w:left="0" w:right="0"/>
              <w:jc w:val="right"/>
              <w:rPr>
                <w:rFonts w:cs="Segoe UI"/>
                <w:sz w:val="16"/>
                <w:szCs w:val="16"/>
                <w:lang w:val="en-US"/>
              </w:rPr>
            </w:pPr>
            <w:r w:rsidRPr="00250599">
              <w:rPr>
                <w:rFonts w:eastAsia="Calibri" w:cs="Segoe UI"/>
                <w:sz w:val="16"/>
                <w:szCs w:val="16"/>
              </w:rPr>
              <w:t>688</w:t>
            </w:r>
          </w:p>
        </w:tc>
        <w:tc>
          <w:tcPr>
            <w:tcW w:w="142" w:type="dxa"/>
            <w:tcBorders>
              <w:left w:val="nil"/>
              <w:right w:val="nil"/>
            </w:tcBorders>
            <w:shd w:val="clear" w:color="auto" w:fill="auto"/>
          </w:tcPr>
          <w:p w14:paraId="70FCCAA3" w14:textId="77777777" w:rsidR="003803C8" w:rsidRPr="00BB70C2" w:rsidRDefault="003803C8" w:rsidP="003803C8">
            <w:pPr>
              <w:spacing w:after="0" w:line="240" w:lineRule="auto"/>
              <w:ind w:left="0" w:right="0"/>
              <w:jc w:val="right"/>
              <w:rPr>
                <w:rFonts w:cs="Segoe UI"/>
                <w:sz w:val="16"/>
                <w:szCs w:val="16"/>
                <w:lang w:val="en-US"/>
              </w:rPr>
            </w:pPr>
          </w:p>
        </w:tc>
        <w:tc>
          <w:tcPr>
            <w:tcW w:w="1559" w:type="dxa"/>
            <w:tcBorders>
              <w:left w:val="nil"/>
              <w:right w:val="nil"/>
            </w:tcBorders>
            <w:shd w:val="clear" w:color="auto" w:fill="auto"/>
            <w:vAlign w:val="center"/>
          </w:tcPr>
          <w:p w14:paraId="2CF6C9CD" w14:textId="5090957E" w:rsidR="003803C8" w:rsidRPr="00BB70C2" w:rsidRDefault="003803C8" w:rsidP="003803C8">
            <w:pPr>
              <w:spacing w:after="0" w:line="240" w:lineRule="auto"/>
              <w:ind w:left="0" w:right="0"/>
              <w:jc w:val="right"/>
              <w:rPr>
                <w:rFonts w:cs="Segoe UI"/>
                <w:sz w:val="16"/>
                <w:szCs w:val="16"/>
                <w:lang w:val="en-US"/>
              </w:rPr>
            </w:pPr>
            <w:r w:rsidRPr="00A83972">
              <w:rPr>
                <w:rFonts w:eastAsia="Calibri" w:cs="Segoe UI"/>
                <w:sz w:val="16"/>
                <w:szCs w:val="16"/>
              </w:rPr>
              <w:t>1</w:t>
            </w:r>
            <w:r>
              <w:rPr>
                <w:rFonts w:eastAsia="Calibri" w:cs="Segoe UI"/>
                <w:sz w:val="16"/>
                <w:szCs w:val="16"/>
              </w:rPr>
              <w:t>,</w:t>
            </w:r>
            <w:r w:rsidRPr="00A83972">
              <w:rPr>
                <w:rFonts w:eastAsia="Calibri" w:cs="Segoe UI"/>
                <w:sz w:val="16"/>
                <w:szCs w:val="16"/>
              </w:rPr>
              <w:t>390</w:t>
            </w:r>
          </w:p>
        </w:tc>
      </w:tr>
      <w:tr w:rsidR="003803C8" w:rsidRPr="00BB70C2" w14:paraId="2EE70022" w14:textId="77777777" w:rsidTr="00A41748">
        <w:trPr>
          <w:trHeight w:val="108"/>
        </w:trPr>
        <w:tc>
          <w:tcPr>
            <w:tcW w:w="6379" w:type="dxa"/>
            <w:tcBorders>
              <w:top w:val="nil"/>
              <w:left w:val="nil"/>
              <w:bottom w:val="nil"/>
              <w:right w:val="nil"/>
            </w:tcBorders>
            <w:noWrap/>
            <w:tcMar>
              <w:top w:w="15" w:type="dxa"/>
              <w:left w:w="15" w:type="dxa"/>
              <w:bottom w:w="0" w:type="dxa"/>
              <w:right w:w="15" w:type="dxa"/>
            </w:tcMar>
            <w:vAlign w:val="bottom"/>
          </w:tcPr>
          <w:p w14:paraId="69539653" w14:textId="2F6985EF" w:rsidR="003803C8" w:rsidRPr="00BB70C2" w:rsidRDefault="003803C8" w:rsidP="003803C8">
            <w:pPr>
              <w:spacing w:after="0" w:line="240" w:lineRule="auto"/>
              <w:ind w:left="0" w:right="0"/>
              <w:rPr>
                <w:rFonts w:cs="Segoe UI"/>
                <w:sz w:val="16"/>
                <w:szCs w:val="16"/>
                <w:lang w:val="en-US"/>
              </w:rPr>
            </w:pPr>
            <w:r w:rsidRPr="00586E40">
              <w:rPr>
                <w:rFonts w:cs="Segoe UI"/>
                <w:sz w:val="16"/>
                <w:szCs w:val="16"/>
                <w:lang w:val="en-US"/>
              </w:rPr>
              <w:t>Payable for rent of land</w:t>
            </w:r>
          </w:p>
        </w:tc>
        <w:tc>
          <w:tcPr>
            <w:tcW w:w="1559" w:type="dxa"/>
            <w:tcBorders>
              <w:left w:val="nil"/>
              <w:right w:val="nil"/>
            </w:tcBorders>
            <w:shd w:val="clear" w:color="auto" w:fill="auto"/>
            <w:noWrap/>
            <w:tcMar>
              <w:top w:w="15" w:type="dxa"/>
              <w:left w:w="15" w:type="dxa"/>
              <w:bottom w:w="0" w:type="dxa"/>
              <w:right w:w="15" w:type="dxa"/>
            </w:tcMar>
            <w:vAlign w:val="center"/>
          </w:tcPr>
          <w:p w14:paraId="46BACCA3" w14:textId="290CE625" w:rsidR="003803C8" w:rsidRPr="00BB70C2" w:rsidRDefault="003803C8" w:rsidP="003803C8">
            <w:pPr>
              <w:spacing w:after="0" w:line="240" w:lineRule="auto"/>
              <w:ind w:left="0" w:right="0"/>
              <w:jc w:val="right"/>
              <w:rPr>
                <w:rFonts w:cs="Segoe UI"/>
                <w:sz w:val="16"/>
                <w:szCs w:val="16"/>
                <w:lang w:val="en-US"/>
              </w:rPr>
            </w:pPr>
            <w:r w:rsidRPr="003927C4">
              <w:rPr>
                <w:rFonts w:cs="Segoe UI"/>
                <w:sz w:val="16"/>
                <w:szCs w:val="16"/>
              </w:rPr>
              <w:t>315</w:t>
            </w:r>
          </w:p>
        </w:tc>
        <w:tc>
          <w:tcPr>
            <w:tcW w:w="142" w:type="dxa"/>
            <w:tcBorders>
              <w:left w:val="nil"/>
              <w:right w:val="nil"/>
            </w:tcBorders>
            <w:shd w:val="clear" w:color="auto" w:fill="auto"/>
          </w:tcPr>
          <w:p w14:paraId="074964EE" w14:textId="77777777" w:rsidR="003803C8" w:rsidRPr="00BB70C2" w:rsidRDefault="003803C8" w:rsidP="003803C8">
            <w:pPr>
              <w:spacing w:after="0" w:line="240" w:lineRule="auto"/>
              <w:ind w:left="0" w:right="0"/>
              <w:jc w:val="right"/>
              <w:rPr>
                <w:rFonts w:cs="Segoe UI"/>
                <w:sz w:val="16"/>
                <w:szCs w:val="16"/>
                <w:lang w:val="en-US"/>
              </w:rPr>
            </w:pPr>
          </w:p>
        </w:tc>
        <w:tc>
          <w:tcPr>
            <w:tcW w:w="1559" w:type="dxa"/>
            <w:tcBorders>
              <w:left w:val="nil"/>
              <w:right w:val="nil"/>
            </w:tcBorders>
            <w:shd w:val="clear" w:color="auto" w:fill="auto"/>
            <w:vAlign w:val="center"/>
          </w:tcPr>
          <w:p w14:paraId="25B1BE87" w14:textId="280E68D1" w:rsidR="003803C8" w:rsidRPr="00BB70C2" w:rsidRDefault="003803C8" w:rsidP="003803C8">
            <w:pPr>
              <w:spacing w:after="0" w:line="240" w:lineRule="auto"/>
              <w:ind w:left="0" w:right="0"/>
              <w:jc w:val="right"/>
              <w:rPr>
                <w:rFonts w:cs="Segoe UI"/>
                <w:sz w:val="16"/>
                <w:szCs w:val="16"/>
                <w:lang w:val="en-US"/>
              </w:rPr>
            </w:pPr>
            <w:r w:rsidRPr="00A83972">
              <w:rPr>
                <w:rFonts w:cs="Segoe UI"/>
                <w:sz w:val="16"/>
                <w:szCs w:val="16"/>
              </w:rPr>
              <w:t>393</w:t>
            </w:r>
          </w:p>
        </w:tc>
      </w:tr>
      <w:tr w:rsidR="003803C8" w:rsidRPr="00BB70C2" w14:paraId="241AD6FD" w14:textId="77777777" w:rsidTr="00A41748">
        <w:trPr>
          <w:trHeight w:val="108"/>
        </w:trPr>
        <w:tc>
          <w:tcPr>
            <w:tcW w:w="6379" w:type="dxa"/>
            <w:tcBorders>
              <w:top w:val="nil"/>
              <w:left w:val="nil"/>
              <w:bottom w:val="nil"/>
              <w:right w:val="nil"/>
            </w:tcBorders>
            <w:noWrap/>
            <w:tcMar>
              <w:top w:w="15" w:type="dxa"/>
              <w:left w:w="15" w:type="dxa"/>
              <w:bottom w:w="0" w:type="dxa"/>
              <w:right w:w="15" w:type="dxa"/>
            </w:tcMar>
            <w:vAlign w:val="bottom"/>
          </w:tcPr>
          <w:p w14:paraId="49CA6E4E" w14:textId="443761AA" w:rsidR="003803C8" w:rsidRPr="00586E40" w:rsidRDefault="003803C8" w:rsidP="003803C8">
            <w:pPr>
              <w:spacing w:after="0" w:line="240" w:lineRule="auto"/>
              <w:ind w:left="0" w:right="0"/>
              <w:rPr>
                <w:rFonts w:cs="Segoe UI"/>
                <w:sz w:val="16"/>
                <w:szCs w:val="16"/>
                <w:lang w:val="en-US"/>
              </w:rPr>
            </w:pPr>
            <w:r w:rsidRPr="00586E40">
              <w:rPr>
                <w:rFonts w:cs="Segoe UI"/>
                <w:sz w:val="16"/>
                <w:szCs w:val="16"/>
                <w:lang w:val="en-US"/>
              </w:rPr>
              <w:t>Payable for railway services</w:t>
            </w:r>
          </w:p>
        </w:tc>
        <w:tc>
          <w:tcPr>
            <w:tcW w:w="1559" w:type="dxa"/>
            <w:tcBorders>
              <w:left w:val="nil"/>
              <w:right w:val="nil"/>
            </w:tcBorders>
            <w:shd w:val="clear" w:color="auto" w:fill="auto"/>
            <w:noWrap/>
            <w:tcMar>
              <w:top w:w="15" w:type="dxa"/>
              <w:left w:w="15" w:type="dxa"/>
              <w:bottom w:w="0" w:type="dxa"/>
              <w:right w:w="15" w:type="dxa"/>
            </w:tcMar>
            <w:vAlign w:val="bottom"/>
          </w:tcPr>
          <w:p w14:paraId="75F68125" w14:textId="6EE5EF75" w:rsidR="003803C8" w:rsidRPr="00F73AB5" w:rsidRDefault="003803C8" w:rsidP="003803C8">
            <w:pPr>
              <w:spacing w:after="0" w:line="240" w:lineRule="auto"/>
              <w:ind w:left="0" w:right="0"/>
              <w:jc w:val="right"/>
              <w:rPr>
                <w:rFonts w:eastAsia="Calibri" w:cs="Segoe UI"/>
                <w:sz w:val="16"/>
                <w:szCs w:val="16"/>
              </w:rPr>
            </w:pPr>
            <w:r w:rsidRPr="003927C4">
              <w:rPr>
                <w:rFonts w:eastAsia="Calibri" w:cs="Segoe UI"/>
                <w:sz w:val="16"/>
                <w:szCs w:val="16"/>
              </w:rPr>
              <w:t>80</w:t>
            </w:r>
          </w:p>
        </w:tc>
        <w:tc>
          <w:tcPr>
            <w:tcW w:w="142" w:type="dxa"/>
            <w:tcBorders>
              <w:left w:val="nil"/>
              <w:right w:val="nil"/>
            </w:tcBorders>
            <w:shd w:val="clear" w:color="auto" w:fill="auto"/>
          </w:tcPr>
          <w:p w14:paraId="0CC56E57" w14:textId="77777777" w:rsidR="003803C8" w:rsidRPr="00BB70C2" w:rsidRDefault="003803C8" w:rsidP="003803C8">
            <w:pPr>
              <w:spacing w:after="0" w:line="240" w:lineRule="auto"/>
              <w:ind w:left="0" w:right="0"/>
              <w:jc w:val="right"/>
              <w:rPr>
                <w:rFonts w:cs="Segoe UI"/>
                <w:sz w:val="16"/>
                <w:szCs w:val="16"/>
                <w:lang w:val="en-US"/>
              </w:rPr>
            </w:pPr>
          </w:p>
        </w:tc>
        <w:tc>
          <w:tcPr>
            <w:tcW w:w="1559" w:type="dxa"/>
            <w:tcBorders>
              <w:left w:val="nil"/>
              <w:right w:val="nil"/>
            </w:tcBorders>
            <w:shd w:val="clear" w:color="auto" w:fill="auto"/>
            <w:vAlign w:val="bottom"/>
          </w:tcPr>
          <w:p w14:paraId="0D26C9DD" w14:textId="76F06C7A" w:rsidR="003803C8" w:rsidRPr="00A83972" w:rsidRDefault="003803C8" w:rsidP="003803C8">
            <w:pPr>
              <w:spacing w:after="0" w:line="240" w:lineRule="auto"/>
              <w:ind w:left="0" w:right="0"/>
              <w:jc w:val="right"/>
              <w:rPr>
                <w:rFonts w:eastAsia="Calibri" w:cs="Segoe UI"/>
                <w:sz w:val="16"/>
                <w:szCs w:val="16"/>
              </w:rPr>
            </w:pPr>
            <w:r w:rsidRPr="00A83972">
              <w:rPr>
                <w:rFonts w:eastAsia="Calibri" w:cs="Segoe UI"/>
                <w:sz w:val="16"/>
                <w:szCs w:val="16"/>
              </w:rPr>
              <w:t>253</w:t>
            </w:r>
          </w:p>
        </w:tc>
      </w:tr>
      <w:tr w:rsidR="003803C8" w:rsidRPr="00BB70C2" w14:paraId="32116294" w14:textId="77777777" w:rsidTr="00A41748">
        <w:trPr>
          <w:trHeight w:val="108"/>
        </w:trPr>
        <w:tc>
          <w:tcPr>
            <w:tcW w:w="6379" w:type="dxa"/>
            <w:tcBorders>
              <w:top w:val="nil"/>
              <w:left w:val="nil"/>
              <w:bottom w:val="nil"/>
              <w:right w:val="nil"/>
            </w:tcBorders>
            <w:noWrap/>
            <w:tcMar>
              <w:top w:w="15" w:type="dxa"/>
              <w:left w:w="15" w:type="dxa"/>
              <w:bottom w:w="0" w:type="dxa"/>
              <w:right w:w="15" w:type="dxa"/>
            </w:tcMar>
            <w:vAlign w:val="bottom"/>
          </w:tcPr>
          <w:p w14:paraId="6EFCEFF1" w14:textId="1031A4E9" w:rsidR="003803C8" w:rsidRPr="00BB70C2" w:rsidRDefault="003803C8" w:rsidP="003803C8">
            <w:pPr>
              <w:spacing w:after="0" w:line="240" w:lineRule="auto"/>
              <w:ind w:left="0" w:right="0"/>
              <w:rPr>
                <w:rFonts w:cs="Segoe UI"/>
                <w:sz w:val="16"/>
                <w:szCs w:val="16"/>
                <w:lang w:val="en-US"/>
              </w:rPr>
            </w:pPr>
            <w:r w:rsidRPr="00586E40">
              <w:rPr>
                <w:rFonts w:cs="Segoe UI"/>
                <w:sz w:val="16"/>
                <w:szCs w:val="16"/>
                <w:lang w:val="en-US"/>
              </w:rPr>
              <w:t>Payable for gas services</w:t>
            </w:r>
          </w:p>
        </w:tc>
        <w:tc>
          <w:tcPr>
            <w:tcW w:w="1559" w:type="dxa"/>
            <w:tcBorders>
              <w:left w:val="nil"/>
              <w:right w:val="nil"/>
            </w:tcBorders>
            <w:shd w:val="clear" w:color="auto" w:fill="auto"/>
            <w:noWrap/>
            <w:tcMar>
              <w:top w:w="15" w:type="dxa"/>
              <w:left w:w="15" w:type="dxa"/>
              <w:bottom w:w="0" w:type="dxa"/>
              <w:right w:w="15" w:type="dxa"/>
            </w:tcMar>
            <w:vAlign w:val="bottom"/>
          </w:tcPr>
          <w:p w14:paraId="788DD759" w14:textId="0620606E" w:rsidR="003803C8" w:rsidRPr="00BB70C2" w:rsidRDefault="003803C8" w:rsidP="003803C8">
            <w:pPr>
              <w:spacing w:after="0" w:line="240" w:lineRule="auto"/>
              <w:ind w:left="0" w:right="0"/>
              <w:jc w:val="right"/>
              <w:rPr>
                <w:rFonts w:cs="Segoe UI"/>
                <w:sz w:val="16"/>
                <w:szCs w:val="16"/>
                <w:lang w:val="en-US"/>
              </w:rPr>
            </w:pPr>
            <w:r w:rsidRPr="003927C4">
              <w:rPr>
                <w:rFonts w:eastAsia="Calibri" w:cs="Segoe UI"/>
                <w:sz w:val="16"/>
                <w:szCs w:val="16"/>
              </w:rPr>
              <w:t>93</w:t>
            </w:r>
          </w:p>
        </w:tc>
        <w:tc>
          <w:tcPr>
            <w:tcW w:w="142" w:type="dxa"/>
            <w:tcBorders>
              <w:left w:val="nil"/>
              <w:right w:val="nil"/>
            </w:tcBorders>
            <w:shd w:val="clear" w:color="auto" w:fill="auto"/>
          </w:tcPr>
          <w:p w14:paraId="748B79A0" w14:textId="77777777" w:rsidR="003803C8" w:rsidRPr="00BB70C2" w:rsidRDefault="003803C8" w:rsidP="003803C8">
            <w:pPr>
              <w:spacing w:after="0" w:line="240" w:lineRule="auto"/>
              <w:ind w:left="0" w:right="0"/>
              <w:jc w:val="right"/>
              <w:rPr>
                <w:rFonts w:cs="Segoe UI"/>
                <w:sz w:val="16"/>
                <w:szCs w:val="16"/>
                <w:lang w:val="en-US"/>
              </w:rPr>
            </w:pPr>
          </w:p>
        </w:tc>
        <w:tc>
          <w:tcPr>
            <w:tcW w:w="1559" w:type="dxa"/>
            <w:tcBorders>
              <w:left w:val="nil"/>
              <w:right w:val="nil"/>
            </w:tcBorders>
            <w:shd w:val="clear" w:color="auto" w:fill="auto"/>
            <w:vAlign w:val="bottom"/>
          </w:tcPr>
          <w:p w14:paraId="25C5D88D" w14:textId="2925F780" w:rsidR="003803C8" w:rsidRPr="00BB70C2" w:rsidRDefault="003803C8" w:rsidP="003803C8">
            <w:pPr>
              <w:spacing w:after="0" w:line="240" w:lineRule="auto"/>
              <w:ind w:left="0" w:right="0"/>
              <w:jc w:val="right"/>
              <w:rPr>
                <w:rFonts w:cs="Segoe UI"/>
                <w:sz w:val="16"/>
                <w:szCs w:val="16"/>
                <w:lang w:val="en-US"/>
              </w:rPr>
            </w:pPr>
            <w:r w:rsidRPr="00A83972">
              <w:rPr>
                <w:rFonts w:eastAsia="Calibri" w:cs="Segoe UI"/>
                <w:sz w:val="16"/>
                <w:szCs w:val="16"/>
              </w:rPr>
              <w:t>447</w:t>
            </w:r>
          </w:p>
        </w:tc>
      </w:tr>
      <w:tr w:rsidR="003803C8" w:rsidRPr="00BB70C2" w14:paraId="07660EEC" w14:textId="77777777" w:rsidTr="00A41748">
        <w:trPr>
          <w:trHeight w:val="82"/>
        </w:trPr>
        <w:tc>
          <w:tcPr>
            <w:tcW w:w="6379" w:type="dxa"/>
            <w:tcBorders>
              <w:top w:val="nil"/>
              <w:left w:val="nil"/>
              <w:bottom w:val="nil"/>
              <w:right w:val="nil"/>
            </w:tcBorders>
            <w:noWrap/>
            <w:tcMar>
              <w:top w:w="15" w:type="dxa"/>
              <w:left w:w="15" w:type="dxa"/>
              <w:bottom w:w="0" w:type="dxa"/>
              <w:right w:w="15" w:type="dxa"/>
            </w:tcMar>
            <w:vAlign w:val="bottom"/>
          </w:tcPr>
          <w:p w14:paraId="7E7F22D3" w14:textId="0199EE2C" w:rsidR="003803C8" w:rsidRPr="00BB70C2" w:rsidRDefault="003803C8" w:rsidP="003803C8">
            <w:pPr>
              <w:spacing w:after="0" w:line="240" w:lineRule="auto"/>
              <w:ind w:left="0" w:right="0"/>
              <w:rPr>
                <w:rFonts w:cs="Segoe UI"/>
                <w:sz w:val="16"/>
                <w:szCs w:val="16"/>
                <w:lang w:val="en-US"/>
              </w:rPr>
            </w:pPr>
            <w:r w:rsidRPr="00586E40">
              <w:rPr>
                <w:rFonts w:cs="Segoe UI"/>
                <w:sz w:val="16"/>
                <w:szCs w:val="16"/>
                <w:lang w:val="en-US"/>
              </w:rPr>
              <w:t>Other trade payables</w:t>
            </w:r>
          </w:p>
        </w:tc>
        <w:tc>
          <w:tcPr>
            <w:tcW w:w="1559"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6E67F2A2" w14:textId="2320186E" w:rsidR="003803C8" w:rsidRPr="00BB70C2" w:rsidRDefault="003803C8" w:rsidP="003803C8">
            <w:pPr>
              <w:spacing w:after="0" w:line="240" w:lineRule="auto"/>
              <w:ind w:left="0" w:right="0"/>
              <w:jc w:val="right"/>
              <w:rPr>
                <w:rFonts w:cs="Segoe UI"/>
                <w:sz w:val="16"/>
                <w:szCs w:val="16"/>
                <w:lang w:val="en-US"/>
              </w:rPr>
            </w:pPr>
            <w:r w:rsidRPr="003927C4">
              <w:rPr>
                <w:rFonts w:eastAsia="Calibri" w:cs="Segoe UI"/>
                <w:sz w:val="16"/>
                <w:szCs w:val="16"/>
              </w:rPr>
              <w:t>634</w:t>
            </w:r>
          </w:p>
        </w:tc>
        <w:tc>
          <w:tcPr>
            <w:tcW w:w="142" w:type="dxa"/>
            <w:tcBorders>
              <w:left w:val="nil"/>
              <w:right w:val="nil"/>
            </w:tcBorders>
            <w:shd w:val="clear" w:color="auto" w:fill="auto"/>
          </w:tcPr>
          <w:p w14:paraId="24D425F7" w14:textId="77777777" w:rsidR="003803C8" w:rsidRPr="00BB70C2" w:rsidRDefault="003803C8" w:rsidP="003803C8">
            <w:pPr>
              <w:spacing w:after="0" w:line="240" w:lineRule="auto"/>
              <w:ind w:left="0" w:right="0"/>
              <w:jc w:val="right"/>
              <w:rPr>
                <w:rFonts w:cs="Segoe UI"/>
                <w:sz w:val="16"/>
                <w:szCs w:val="16"/>
                <w:lang w:val="en-US"/>
              </w:rPr>
            </w:pPr>
          </w:p>
        </w:tc>
        <w:tc>
          <w:tcPr>
            <w:tcW w:w="1559" w:type="dxa"/>
            <w:tcBorders>
              <w:left w:val="nil"/>
              <w:bottom w:val="single" w:sz="4" w:space="0" w:color="5B869D"/>
              <w:right w:val="nil"/>
            </w:tcBorders>
            <w:shd w:val="clear" w:color="auto" w:fill="auto"/>
            <w:vAlign w:val="bottom"/>
          </w:tcPr>
          <w:p w14:paraId="79C14AF8" w14:textId="6DA75DD6" w:rsidR="003803C8" w:rsidRPr="00BB70C2" w:rsidRDefault="003803C8" w:rsidP="003803C8">
            <w:pPr>
              <w:spacing w:after="0" w:line="240" w:lineRule="auto"/>
              <w:ind w:left="0" w:right="0"/>
              <w:jc w:val="right"/>
              <w:rPr>
                <w:rFonts w:cs="Segoe UI"/>
                <w:sz w:val="16"/>
                <w:szCs w:val="16"/>
                <w:lang w:val="en-US"/>
              </w:rPr>
            </w:pPr>
            <w:r w:rsidRPr="00A83972">
              <w:rPr>
                <w:rFonts w:eastAsia="Calibri" w:cs="Segoe UI"/>
                <w:sz w:val="16"/>
                <w:szCs w:val="16"/>
              </w:rPr>
              <w:t>848</w:t>
            </w:r>
          </w:p>
        </w:tc>
      </w:tr>
      <w:tr w:rsidR="003803C8" w:rsidRPr="00BB70C2" w14:paraId="1F4ECF9C" w14:textId="77777777" w:rsidTr="00A41748">
        <w:trPr>
          <w:trHeight w:val="82"/>
        </w:trPr>
        <w:tc>
          <w:tcPr>
            <w:tcW w:w="6379" w:type="dxa"/>
            <w:tcBorders>
              <w:top w:val="nil"/>
              <w:left w:val="nil"/>
              <w:bottom w:val="nil"/>
              <w:right w:val="nil"/>
            </w:tcBorders>
            <w:noWrap/>
            <w:tcMar>
              <w:top w:w="15" w:type="dxa"/>
              <w:left w:w="15" w:type="dxa"/>
              <w:bottom w:w="0" w:type="dxa"/>
              <w:right w:w="15" w:type="dxa"/>
            </w:tcMar>
            <w:vAlign w:val="bottom"/>
          </w:tcPr>
          <w:p w14:paraId="71572CE7" w14:textId="0952C6B5" w:rsidR="003803C8" w:rsidRPr="00BB70C2" w:rsidRDefault="003803C8" w:rsidP="003803C8">
            <w:pPr>
              <w:spacing w:after="0" w:line="240" w:lineRule="auto"/>
              <w:ind w:left="0" w:right="0"/>
              <w:rPr>
                <w:rFonts w:cs="Segoe UI"/>
                <w:sz w:val="16"/>
                <w:szCs w:val="16"/>
                <w:lang w:val="en-US"/>
              </w:rPr>
            </w:pPr>
            <w:r w:rsidRPr="00586E40">
              <w:rPr>
                <w:rFonts w:cs="Segoe UI"/>
                <w:sz w:val="16"/>
                <w:szCs w:val="16"/>
                <w:lang w:val="en-US"/>
              </w:rPr>
              <w:t>Total</w:t>
            </w:r>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38628A76" w14:textId="79A75A52" w:rsidR="003803C8" w:rsidRPr="00BB70C2" w:rsidRDefault="003803C8" w:rsidP="003803C8">
            <w:pPr>
              <w:spacing w:after="0" w:line="240" w:lineRule="auto"/>
              <w:ind w:left="0" w:right="0"/>
              <w:jc w:val="right"/>
              <w:rPr>
                <w:rFonts w:cs="Segoe UI"/>
                <w:sz w:val="16"/>
                <w:szCs w:val="16"/>
                <w:lang w:val="en-US"/>
              </w:rPr>
            </w:pPr>
            <w:r>
              <w:rPr>
                <w:rFonts w:eastAsia="Calibri" w:cs="Segoe UI"/>
                <w:sz w:val="16"/>
                <w:szCs w:val="16"/>
              </w:rPr>
              <w:t>9,</w:t>
            </w:r>
            <w:r w:rsidRPr="00F5597B">
              <w:rPr>
                <w:rFonts w:eastAsia="Calibri" w:cs="Segoe UI"/>
                <w:sz w:val="16"/>
                <w:szCs w:val="16"/>
              </w:rPr>
              <w:t>223</w:t>
            </w:r>
          </w:p>
        </w:tc>
        <w:tc>
          <w:tcPr>
            <w:tcW w:w="142" w:type="dxa"/>
            <w:tcBorders>
              <w:left w:val="nil"/>
              <w:right w:val="nil"/>
            </w:tcBorders>
            <w:shd w:val="clear" w:color="auto" w:fill="auto"/>
          </w:tcPr>
          <w:p w14:paraId="3766A41D" w14:textId="77777777" w:rsidR="003803C8" w:rsidRPr="00BB70C2" w:rsidRDefault="003803C8" w:rsidP="003803C8">
            <w:pPr>
              <w:spacing w:after="0" w:line="240" w:lineRule="auto"/>
              <w:ind w:left="0" w:right="0"/>
              <w:jc w:val="right"/>
              <w:rPr>
                <w:rFonts w:cs="Segoe UI"/>
                <w:sz w:val="16"/>
                <w:szCs w:val="16"/>
                <w:lang w:val="en-US"/>
              </w:rPr>
            </w:pPr>
          </w:p>
        </w:tc>
        <w:tc>
          <w:tcPr>
            <w:tcW w:w="1559" w:type="dxa"/>
            <w:tcBorders>
              <w:top w:val="single" w:sz="4" w:space="0" w:color="5B869D"/>
              <w:left w:val="nil"/>
              <w:bottom w:val="single" w:sz="4" w:space="0" w:color="5B869D"/>
              <w:right w:val="nil"/>
            </w:tcBorders>
            <w:shd w:val="clear" w:color="auto" w:fill="auto"/>
            <w:vAlign w:val="bottom"/>
          </w:tcPr>
          <w:p w14:paraId="77B2BECE" w14:textId="62D6D4BB" w:rsidR="003803C8" w:rsidRPr="00BB70C2" w:rsidRDefault="003803C8" w:rsidP="003803C8">
            <w:pPr>
              <w:spacing w:after="0" w:line="240" w:lineRule="auto"/>
              <w:ind w:left="0" w:right="0"/>
              <w:jc w:val="right"/>
              <w:rPr>
                <w:rFonts w:cs="Segoe UI"/>
                <w:sz w:val="16"/>
                <w:szCs w:val="16"/>
                <w:lang w:val="en-US"/>
              </w:rPr>
            </w:pPr>
            <w:r w:rsidRPr="00A83972">
              <w:rPr>
                <w:rFonts w:eastAsia="Calibri" w:cs="Segoe UI"/>
                <w:sz w:val="16"/>
                <w:szCs w:val="16"/>
              </w:rPr>
              <w:t>9</w:t>
            </w:r>
            <w:r>
              <w:rPr>
                <w:rFonts w:eastAsia="Calibri" w:cs="Segoe UI"/>
                <w:sz w:val="16"/>
                <w:szCs w:val="16"/>
              </w:rPr>
              <w:t>,</w:t>
            </w:r>
            <w:r w:rsidRPr="00A83972">
              <w:rPr>
                <w:rFonts w:eastAsia="Calibri" w:cs="Segoe UI"/>
                <w:sz w:val="16"/>
                <w:szCs w:val="16"/>
              </w:rPr>
              <w:t>374</w:t>
            </w:r>
          </w:p>
        </w:tc>
      </w:tr>
    </w:tbl>
    <w:p w14:paraId="2D7F675E" w14:textId="77777777" w:rsidR="003A134D" w:rsidRPr="00BB70C2" w:rsidRDefault="003A134D" w:rsidP="00684F95">
      <w:pPr>
        <w:spacing w:after="0" w:line="240" w:lineRule="auto"/>
        <w:ind w:left="0" w:right="0"/>
        <w:jc w:val="both"/>
        <w:rPr>
          <w:rFonts w:cs="Segoe UI"/>
          <w:sz w:val="16"/>
          <w:szCs w:val="16"/>
          <w:lang w:val="en-US"/>
        </w:rPr>
      </w:pPr>
    </w:p>
    <w:p w14:paraId="0BAD56DF" w14:textId="675260DC" w:rsidR="003A134D" w:rsidRPr="00BB70C2" w:rsidRDefault="003A134D" w:rsidP="00684F95">
      <w:pPr>
        <w:spacing w:after="0" w:line="240" w:lineRule="auto"/>
        <w:ind w:left="0" w:right="0"/>
        <w:jc w:val="both"/>
        <w:rPr>
          <w:rFonts w:cs="Segoe UI"/>
          <w:sz w:val="16"/>
          <w:szCs w:val="16"/>
          <w:lang w:val="en-US"/>
        </w:rPr>
      </w:pPr>
      <w:r w:rsidRPr="00BB70C2">
        <w:rPr>
          <w:rFonts w:cs="Segoe UI"/>
          <w:sz w:val="16"/>
          <w:szCs w:val="16"/>
          <w:lang w:val="en-US"/>
        </w:rPr>
        <w:t xml:space="preserve">On </w:t>
      </w:r>
      <w:r w:rsidR="0091697D">
        <w:rPr>
          <w:rFonts w:cs="Segoe UI"/>
          <w:sz w:val="16"/>
          <w:szCs w:val="16"/>
          <w:lang w:val="en-US"/>
        </w:rPr>
        <w:t>30 September 2019</w:t>
      </w:r>
      <w:r w:rsidRPr="00BB70C2">
        <w:rPr>
          <w:rFonts w:cs="Segoe UI"/>
          <w:sz w:val="16"/>
          <w:szCs w:val="16"/>
          <w:lang w:val="en-US"/>
        </w:rPr>
        <w:t xml:space="preserve"> trade payables </w:t>
      </w:r>
      <w:r w:rsidR="00CD5D7A" w:rsidRPr="00BB70C2">
        <w:rPr>
          <w:rFonts w:cs="Segoe UI"/>
          <w:sz w:val="16"/>
          <w:szCs w:val="16"/>
          <w:lang w:val="en-US"/>
        </w:rPr>
        <w:t xml:space="preserve">of EUR </w:t>
      </w:r>
      <w:r w:rsidR="003803C8">
        <w:rPr>
          <w:rFonts w:cs="Segoe UI"/>
          <w:sz w:val="16"/>
          <w:szCs w:val="16"/>
          <w:lang w:val="en-US"/>
        </w:rPr>
        <w:t>5,049</w:t>
      </w:r>
      <w:r w:rsidRPr="00BB70C2">
        <w:rPr>
          <w:rFonts w:cs="Segoe UI"/>
          <w:sz w:val="16"/>
          <w:szCs w:val="16"/>
          <w:lang w:val="en-US"/>
        </w:rPr>
        <w:t xml:space="preserve"> thousand we</w:t>
      </w:r>
      <w:r w:rsidR="00243CF7" w:rsidRPr="00BB70C2">
        <w:rPr>
          <w:rFonts w:cs="Segoe UI"/>
          <w:sz w:val="16"/>
          <w:szCs w:val="16"/>
          <w:lang w:val="en-US"/>
        </w:rPr>
        <w:t>re denominated in USD (EUR 4,202</w:t>
      </w:r>
      <w:r w:rsidR="00684F95" w:rsidRPr="00BB70C2">
        <w:rPr>
          <w:rFonts w:cs="Segoe UI"/>
          <w:sz w:val="16"/>
          <w:szCs w:val="16"/>
          <w:lang w:val="en-US"/>
        </w:rPr>
        <w:t xml:space="preserve"> thousand – on 31</w:t>
      </w:r>
      <w:r w:rsidRPr="00BB70C2">
        <w:rPr>
          <w:rFonts w:cs="Segoe UI"/>
          <w:sz w:val="16"/>
          <w:szCs w:val="16"/>
          <w:lang w:val="en-US"/>
        </w:rPr>
        <w:t xml:space="preserve"> </w:t>
      </w:r>
      <w:r w:rsidR="00243CF7" w:rsidRPr="00BB70C2">
        <w:rPr>
          <w:rFonts w:cs="Segoe UI"/>
          <w:sz w:val="16"/>
          <w:szCs w:val="16"/>
          <w:lang w:val="en-US"/>
        </w:rPr>
        <w:t>December 201</w:t>
      </w:r>
      <w:r w:rsidR="00774944">
        <w:rPr>
          <w:rFonts w:cs="Segoe UI"/>
          <w:sz w:val="16"/>
          <w:szCs w:val="16"/>
          <w:lang w:val="en-US"/>
        </w:rPr>
        <w:t>8</w:t>
      </w:r>
      <w:r w:rsidRPr="00BB70C2">
        <w:rPr>
          <w:rFonts w:cs="Segoe UI"/>
          <w:sz w:val="16"/>
          <w:szCs w:val="16"/>
          <w:lang w:val="en-US"/>
        </w:rPr>
        <w:t>)</w:t>
      </w:r>
      <w:r w:rsidR="00243CF7" w:rsidRPr="00BB70C2">
        <w:rPr>
          <w:rFonts w:cs="Segoe UI"/>
          <w:sz w:val="16"/>
          <w:szCs w:val="16"/>
          <w:lang w:val="en-US"/>
        </w:rPr>
        <w:t>.</w:t>
      </w:r>
    </w:p>
    <w:p w14:paraId="1FC00689" w14:textId="77777777" w:rsidR="003A134D" w:rsidRPr="00BB70C2" w:rsidRDefault="003A134D" w:rsidP="00684F95">
      <w:pPr>
        <w:spacing w:after="0" w:line="240" w:lineRule="auto"/>
        <w:ind w:left="0" w:right="0"/>
        <w:jc w:val="both"/>
        <w:rPr>
          <w:rFonts w:ascii="Cambria" w:hAnsi="Cambria" w:cs="Arial"/>
          <w:sz w:val="18"/>
          <w:szCs w:val="18"/>
          <w:lang w:val="en-US"/>
        </w:rPr>
      </w:pPr>
    </w:p>
    <w:p w14:paraId="12091CF5" w14:textId="77777777" w:rsidR="003A134D" w:rsidRPr="00BB70C2" w:rsidRDefault="003A134D" w:rsidP="003742C6">
      <w:pPr>
        <w:pStyle w:val="ASegoeUILight12"/>
        <w:rPr>
          <w:rStyle w:val="Antrat1Diagrama"/>
          <w:rFonts w:ascii="Segoe UI Light" w:eastAsiaTheme="majorEastAsia" w:hAnsi="Segoe UI Light"/>
          <w:lang w:val="en-US"/>
        </w:rPr>
      </w:pPr>
      <w:bookmarkStart w:id="43" w:name="_Su_darbo_santykiais"/>
      <w:bookmarkStart w:id="44" w:name="_Ref357577050"/>
      <w:bookmarkStart w:id="45" w:name="_Toc505073791"/>
      <w:bookmarkStart w:id="46" w:name="_Ref192612005"/>
      <w:bookmarkEnd w:id="43"/>
      <w:r w:rsidRPr="00BB70C2">
        <w:rPr>
          <w:rStyle w:val="Antrat1Diagrama"/>
          <w:rFonts w:ascii="Segoe UI Light" w:eastAsiaTheme="majorEastAsia" w:hAnsi="Segoe UI Light"/>
          <w:lang w:val="en-US"/>
        </w:rPr>
        <w:t>Liabilities related to labour relations</w:t>
      </w:r>
      <w:bookmarkEnd w:id="44"/>
      <w:bookmarkEnd w:id="45"/>
      <w:r w:rsidRPr="00BB70C2">
        <w:rPr>
          <w:rStyle w:val="Antrat1Diagrama"/>
          <w:rFonts w:ascii="Segoe UI Light" w:eastAsiaTheme="majorEastAsia" w:hAnsi="Segoe UI Light"/>
          <w:lang w:val="en-US"/>
        </w:rPr>
        <w:t xml:space="preserve"> </w:t>
      </w:r>
    </w:p>
    <w:p w14:paraId="02A89D61" w14:textId="77777777" w:rsidR="003A134D" w:rsidRPr="00BB70C2" w:rsidRDefault="003A134D" w:rsidP="00684F95">
      <w:pPr>
        <w:pStyle w:val="Stilius8"/>
        <w:numPr>
          <w:ilvl w:val="0"/>
          <w:numId w:val="0"/>
        </w:numPr>
        <w:rPr>
          <w:rStyle w:val="Antrat1Diagrama"/>
          <w:rFonts w:ascii="Segoe UI" w:eastAsiaTheme="majorEastAsia" w:hAnsi="Segoe UI" w:cs="Segoe UI"/>
          <w:b/>
          <w:color w:val="003E51"/>
          <w:sz w:val="16"/>
          <w:szCs w:val="16"/>
          <w:lang w:val="en-US"/>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24"/>
        <w:gridCol w:w="160"/>
        <w:gridCol w:w="1417"/>
      </w:tblGrid>
      <w:tr w:rsidR="003A134D" w:rsidRPr="00BB70C2" w14:paraId="4A6DE6B7" w14:textId="77777777" w:rsidTr="00F1549C">
        <w:trPr>
          <w:trHeight w:val="319"/>
        </w:trPr>
        <w:tc>
          <w:tcPr>
            <w:tcW w:w="6379" w:type="dxa"/>
            <w:tcBorders>
              <w:top w:val="nil"/>
              <w:left w:val="nil"/>
              <w:right w:val="nil"/>
            </w:tcBorders>
            <w:noWrap/>
            <w:tcMar>
              <w:top w:w="15" w:type="dxa"/>
              <w:left w:w="15" w:type="dxa"/>
              <w:bottom w:w="0" w:type="dxa"/>
              <w:right w:w="15" w:type="dxa"/>
            </w:tcMar>
            <w:vAlign w:val="bottom"/>
          </w:tcPr>
          <w:p w14:paraId="19AA3276" w14:textId="77777777" w:rsidR="003A134D" w:rsidRPr="00BB70C2" w:rsidRDefault="003A134D" w:rsidP="00684F95">
            <w:pPr>
              <w:spacing w:after="0" w:line="240" w:lineRule="auto"/>
              <w:ind w:left="0" w:right="0"/>
              <w:rPr>
                <w:rFonts w:eastAsia="Arial Unicode MS" w:cs="Segoe UI"/>
                <w:sz w:val="16"/>
                <w:szCs w:val="16"/>
                <w:lang w:val="en-US"/>
              </w:rPr>
            </w:pP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315E9065" w14:textId="4663BA55" w:rsidR="003A134D" w:rsidRPr="00BB70C2" w:rsidRDefault="00C160EA" w:rsidP="00774944">
            <w:pPr>
              <w:spacing w:after="0" w:line="240" w:lineRule="auto"/>
              <w:ind w:left="0" w:right="0"/>
              <w:jc w:val="right"/>
              <w:rPr>
                <w:rFonts w:cs="Segoe UI"/>
                <w:bCs/>
                <w:sz w:val="16"/>
                <w:szCs w:val="16"/>
                <w:lang w:val="en-US"/>
              </w:rPr>
            </w:pPr>
            <w:r>
              <w:rPr>
                <w:rFonts w:cs="Segoe UI"/>
                <w:bCs/>
                <w:sz w:val="16"/>
                <w:szCs w:val="16"/>
                <w:lang w:val="en-US"/>
              </w:rPr>
              <w:t>30-09-2019</w:t>
            </w:r>
          </w:p>
        </w:tc>
        <w:tc>
          <w:tcPr>
            <w:tcW w:w="124" w:type="dxa"/>
            <w:tcBorders>
              <w:left w:val="nil"/>
              <w:right w:val="nil"/>
            </w:tcBorders>
            <w:shd w:val="clear" w:color="auto" w:fill="auto"/>
          </w:tcPr>
          <w:p w14:paraId="13D62DAA" w14:textId="77777777" w:rsidR="003A134D" w:rsidRPr="00BB70C2" w:rsidRDefault="003A134D" w:rsidP="003F7663">
            <w:pPr>
              <w:spacing w:after="0" w:line="240" w:lineRule="auto"/>
              <w:ind w:left="0" w:right="0"/>
              <w:jc w:val="right"/>
              <w:rPr>
                <w:rFonts w:cs="Segoe UI"/>
                <w:bCs/>
                <w:sz w:val="16"/>
                <w:szCs w:val="16"/>
                <w:lang w:val="en-US"/>
              </w:rPr>
            </w:pPr>
          </w:p>
        </w:tc>
        <w:tc>
          <w:tcPr>
            <w:tcW w:w="160" w:type="dxa"/>
            <w:tcBorders>
              <w:top w:val="single" w:sz="4" w:space="0" w:color="5B869D"/>
              <w:left w:val="nil"/>
              <w:bottom w:val="single" w:sz="4" w:space="0" w:color="5B869D"/>
              <w:right w:val="nil"/>
            </w:tcBorders>
            <w:shd w:val="clear" w:color="auto" w:fill="AFD1CA"/>
          </w:tcPr>
          <w:p w14:paraId="1AA2845D" w14:textId="77777777" w:rsidR="003A134D" w:rsidRPr="00BB70C2" w:rsidRDefault="003A134D" w:rsidP="003F7663">
            <w:pPr>
              <w:spacing w:after="0" w:line="240" w:lineRule="auto"/>
              <w:ind w:left="0" w:right="0"/>
              <w:jc w:val="right"/>
              <w:rPr>
                <w:rFonts w:cs="Segoe UI"/>
                <w:bCs/>
                <w:sz w:val="16"/>
                <w:szCs w:val="16"/>
                <w:lang w:val="en-US"/>
              </w:rPr>
            </w:pPr>
          </w:p>
        </w:tc>
        <w:tc>
          <w:tcPr>
            <w:tcW w:w="1417" w:type="dxa"/>
            <w:tcBorders>
              <w:top w:val="single" w:sz="4" w:space="0" w:color="5B869D"/>
              <w:left w:val="nil"/>
              <w:bottom w:val="single" w:sz="4" w:space="0" w:color="5B869D"/>
              <w:right w:val="nil"/>
            </w:tcBorders>
            <w:shd w:val="clear" w:color="auto" w:fill="AFD1CA"/>
            <w:vAlign w:val="bottom"/>
          </w:tcPr>
          <w:p w14:paraId="67BCA0B3" w14:textId="77CE20CC" w:rsidR="003A134D" w:rsidRPr="00BB70C2" w:rsidRDefault="00342415" w:rsidP="00774944">
            <w:pPr>
              <w:spacing w:after="0" w:line="240" w:lineRule="auto"/>
              <w:ind w:left="0" w:right="0"/>
              <w:jc w:val="right"/>
              <w:rPr>
                <w:rFonts w:cs="Segoe UI"/>
                <w:bCs/>
                <w:sz w:val="16"/>
                <w:szCs w:val="16"/>
                <w:lang w:val="en-US"/>
              </w:rPr>
            </w:pPr>
            <w:r w:rsidRPr="00BB70C2">
              <w:rPr>
                <w:rFonts w:cs="Segoe UI"/>
                <w:bCs/>
                <w:sz w:val="16"/>
                <w:szCs w:val="16"/>
                <w:lang w:val="en-US"/>
              </w:rPr>
              <w:t>31-12-201</w:t>
            </w:r>
            <w:r w:rsidR="00774944">
              <w:rPr>
                <w:rFonts w:cs="Segoe UI"/>
                <w:bCs/>
                <w:sz w:val="16"/>
                <w:szCs w:val="16"/>
                <w:lang w:val="en-US"/>
              </w:rPr>
              <w:t>8</w:t>
            </w:r>
          </w:p>
        </w:tc>
      </w:tr>
      <w:tr w:rsidR="003803C8" w:rsidRPr="00BB70C2" w14:paraId="63E5FF9E" w14:textId="77777777" w:rsidTr="00A41748">
        <w:trPr>
          <w:trHeight w:val="211"/>
        </w:trPr>
        <w:tc>
          <w:tcPr>
            <w:tcW w:w="6379" w:type="dxa"/>
            <w:noWrap/>
            <w:tcMar>
              <w:top w:w="15" w:type="dxa"/>
              <w:left w:w="15" w:type="dxa"/>
              <w:bottom w:w="0" w:type="dxa"/>
              <w:right w:w="15" w:type="dxa"/>
            </w:tcMar>
            <w:vAlign w:val="bottom"/>
          </w:tcPr>
          <w:p w14:paraId="7538E5B3" w14:textId="74DFA2AA" w:rsidR="003803C8" w:rsidRPr="00BB70C2" w:rsidRDefault="003803C8" w:rsidP="003803C8">
            <w:pPr>
              <w:spacing w:after="0" w:line="240" w:lineRule="auto"/>
              <w:ind w:left="0" w:right="0"/>
              <w:rPr>
                <w:rFonts w:eastAsia="Arial Unicode MS" w:cs="Segoe UI"/>
                <w:sz w:val="16"/>
                <w:szCs w:val="16"/>
                <w:lang w:val="en-US"/>
              </w:rPr>
            </w:pPr>
            <w:r w:rsidRPr="00586E40">
              <w:rPr>
                <w:rFonts w:cs="Segoe UI"/>
                <w:sz w:val="16"/>
                <w:szCs w:val="16"/>
                <w:lang w:val="en-US"/>
              </w:rPr>
              <w:t>Accrued vacation reserve</w:t>
            </w:r>
          </w:p>
        </w:tc>
        <w:tc>
          <w:tcPr>
            <w:tcW w:w="155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22D10176" w14:textId="437E417E" w:rsidR="003803C8" w:rsidRPr="00BB70C2" w:rsidRDefault="003803C8" w:rsidP="003803C8">
            <w:pPr>
              <w:spacing w:after="0" w:line="240" w:lineRule="auto"/>
              <w:ind w:left="0" w:right="0"/>
              <w:jc w:val="right"/>
              <w:rPr>
                <w:rFonts w:cs="Segoe UI"/>
                <w:sz w:val="16"/>
                <w:szCs w:val="16"/>
                <w:lang w:val="en-US"/>
              </w:rPr>
            </w:pPr>
            <w:r w:rsidRPr="00184A4F">
              <w:rPr>
                <w:rFonts w:eastAsia="Arial Unicode MS" w:cs="Segoe UI"/>
                <w:sz w:val="16"/>
                <w:szCs w:val="16"/>
              </w:rPr>
              <w:t>904</w:t>
            </w:r>
          </w:p>
        </w:tc>
        <w:tc>
          <w:tcPr>
            <w:tcW w:w="124" w:type="dxa"/>
            <w:tcBorders>
              <w:left w:val="nil"/>
              <w:right w:val="nil"/>
            </w:tcBorders>
            <w:shd w:val="clear" w:color="auto" w:fill="auto"/>
          </w:tcPr>
          <w:p w14:paraId="4731C20A" w14:textId="77777777" w:rsidR="003803C8" w:rsidRPr="00BB70C2" w:rsidRDefault="003803C8" w:rsidP="003803C8">
            <w:pPr>
              <w:spacing w:after="0" w:line="240" w:lineRule="auto"/>
              <w:ind w:left="0" w:right="0"/>
              <w:jc w:val="right"/>
              <w:rPr>
                <w:rFonts w:cs="Segoe UI"/>
                <w:sz w:val="16"/>
                <w:szCs w:val="16"/>
                <w:lang w:val="en-US"/>
              </w:rPr>
            </w:pPr>
          </w:p>
        </w:tc>
        <w:tc>
          <w:tcPr>
            <w:tcW w:w="160" w:type="dxa"/>
            <w:tcBorders>
              <w:top w:val="single" w:sz="4" w:space="0" w:color="5B869D"/>
              <w:left w:val="nil"/>
              <w:right w:val="nil"/>
            </w:tcBorders>
          </w:tcPr>
          <w:p w14:paraId="5AEDDFFC" w14:textId="77777777" w:rsidR="003803C8" w:rsidRPr="00BB70C2" w:rsidRDefault="003803C8" w:rsidP="003803C8">
            <w:pPr>
              <w:spacing w:after="0" w:line="240" w:lineRule="auto"/>
              <w:ind w:left="0" w:right="0"/>
              <w:jc w:val="right"/>
              <w:rPr>
                <w:rFonts w:cs="Segoe UI"/>
                <w:sz w:val="16"/>
                <w:szCs w:val="16"/>
                <w:lang w:val="en-US"/>
              </w:rPr>
            </w:pPr>
          </w:p>
        </w:tc>
        <w:tc>
          <w:tcPr>
            <w:tcW w:w="1417" w:type="dxa"/>
            <w:tcBorders>
              <w:top w:val="single" w:sz="4" w:space="0" w:color="5B869D"/>
              <w:left w:val="nil"/>
              <w:right w:val="nil"/>
            </w:tcBorders>
            <w:shd w:val="clear" w:color="auto" w:fill="auto"/>
            <w:vAlign w:val="bottom"/>
          </w:tcPr>
          <w:p w14:paraId="72B6A507" w14:textId="42704FB0" w:rsidR="003803C8" w:rsidRPr="00BB70C2" w:rsidRDefault="003803C8" w:rsidP="003803C8">
            <w:pPr>
              <w:spacing w:after="0" w:line="240" w:lineRule="auto"/>
              <w:ind w:left="0" w:right="0"/>
              <w:jc w:val="right"/>
              <w:rPr>
                <w:rFonts w:cs="Segoe UI"/>
                <w:sz w:val="16"/>
                <w:szCs w:val="16"/>
                <w:lang w:val="en-US"/>
              </w:rPr>
            </w:pPr>
            <w:r w:rsidRPr="00A83972">
              <w:rPr>
                <w:rFonts w:eastAsia="Arial Unicode MS" w:cs="Segoe UI"/>
                <w:sz w:val="16"/>
                <w:szCs w:val="16"/>
              </w:rPr>
              <w:t>1</w:t>
            </w:r>
            <w:r>
              <w:rPr>
                <w:rFonts w:eastAsia="Arial Unicode MS" w:cs="Segoe UI"/>
                <w:sz w:val="16"/>
                <w:szCs w:val="16"/>
              </w:rPr>
              <w:t>,</w:t>
            </w:r>
            <w:r w:rsidRPr="00A83972">
              <w:rPr>
                <w:rFonts w:eastAsia="Arial Unicode MS" w:cs="Segoe UI"/>
                <w:sz w:val="16"/>
                <w:szCs w:val="16"/>
              </w:rPr>
              <w:t>049</w:t>
            </w:r>
          </w:p>
        </w:tc>
      </w:tr>
      <w:tr w:rsidR="003803C8" w:rsidRPr="00BB70C2" w14:paraId="54B9BC79" w14:textId="77777777" w:rsidTr="00A41748">
        <w:trPr>
          <w:trHeight w:val="240"/>
        </w:trPr>
        <w:tc>
          <w:tcPr>
            <w:tcW w:w="6379" w:type="dxa"/>
            <w:noWrap/>
            <w:tcMar>
              <w:top w:w="15" w:type="dxa"/>
              <w:left w:w="15" w:type="dxa"/>
              <w:bottom w:w="0" w:type="dxa"/>
              <w:right w:w="15" w:type="dxa"/>
            </w:tcMar>
            <w:vAlign w:val="bottom"/>
          </w:tcPr>
          <w:p w14:paraId="0A572629" w14:textId="2823ED06" w:rsidR="003803C8" w:rsidRPr="00586E40" w:rsidRDefault="003803C8" w:rsidP="003803C8">
            <w:pPr>
              <w:spacing w:after="0" w:line="240" w:lineRule="auto"/>
              <w:ind w:left="0" w:right="0"/>
              <w:rPr>
                <w:rFonts w:cs="Segoe UI"/>
                <w:sz w:val="16"/>
                <w:szCs w:val="16"/>
                <w:lang w:val="en-US"/>
              </w:rPr>
            </w:pPr>
            <w:r w:rsidRPr="00586E40">
              <w:rPr>
                <w:rFonts w:cs="Segoe UI"/>
                <w:sz w:val="16"/>
                <w:szCs w:val="16"/>
                <w:lang w:val="en-US"/>
              </w:rPr>
              <w:t>Accrual of annual bonuses</w:t>
            </w:r>
          </w:p>
        </w:tc>
        <w:tc>
          <w:tcPr>
            <w:tcW w:w="1559" w:type="dxa"/>
            <w:tcBorders>
              <w:left w:val="nil"/>
              <w:right w:val="nil"/>
            </w:tcBorders>
            <w:shd w:val="clear" w:color="auto" w:fill="auto"/>
            <w:noWrap/>
            <w:tcMar>
              <w:top w:w="15" w:type="dxa"/>
              <w:left w:w="15" w:type="dxa"/>
              <w:bottom w:w="0" w:type="dxa"/>
              <w:right w:w="15" w:type="dxa"/>
            </w:tcMar>
            <w:vAlign w:val="bottom"/>
          </w:tcPr>
          <w:p w14:paraId="4C5FA087" w14:textId="5DA35145" w:rsidR="003803C8" w:rsidRPr="00BB70C2" w:rsidRDefault="003803C8" w:rsidP="003803C8">
            <w:pPr>
              <w:spacing w:after="0" w:line="240" w:lineRule="auto"/>
              <w:ind w:left="0" w:right="0"/>
              <w:jc w:val="right"/>
              <w:rPr>
                <w:rFonts w:cs="Segoe UI"/>
                <w:sz w:val="16"/>
                <w:szCs w:val="16"/>
                <w:lang w:val="en-US"/>
              </w:rPr>
            </w:pPr>
            <w:r w:rsidRPr="00395135">
              <w:rPr>
                <w:rFonts w:eastAsia="Arial Unicode MS" w:cs="Segoe UI"/>
                <w:sz w:val="16"/>
                <w:szCs w:val="16"/>
              </w:rPr>
              <w:t>835</w:t>
            </w:r>
          </w:p>
        </w:tc>
        <w:tc>
          <w:tcPr>
            <w:tcW w:w="124" w:type="dxa"/>
            <w:tcBorders>
              <w:left w:val="nil"/>
              <w:right w:val="nil"/>
            </w:tcBorders>
            <w:shd w:val="clear" w:color="auto" w:fill="auto"/>
          </w:tcPr>
          <w:p w14:paraId="0B9E2646" w14:textId="77777777" w:rsidR="003803C8" w:rsidRPr="00BB70C2" w:rsidRDefault="003803C8" w:rsidP="003803C8">
            <w:pPr>
              <w:spacing w:after="0" w:line="240" w:lineRule="auto"/>
              <w:ind w:left="0" w:right="0"/>
              <w:jc w:val="right"/>
              <w:rPr>
                <w:rFonts w:cs="Segoe UI"/>
                <w:sz w:val="16"/>
                <w:szCs w:val="16"/>
                <w:lang w:val="en-US"/>
              </w:rPr>
            </w:pPr>
          </w:p>
        </w:tc>
        <w:tc>
          <w:tcPr>
            <w:tcW w:w="160" w:type="dxa"/>
            <w:tcBorders>
              <w:left w:val="nil"/>
              <w:right w:val="nil"/>
            </w:tcBorders>
          </w:tcPr>
          <w:p w14:paraId="4D2F0CFE" w14:textId="77777777" w:rsidR="003803C8" w:rsidRPr="00BB70C2" w:rsidRDefault="003803C8" w:rsidP="003803C8">
            <w:pPr>
              <w:spacing w:after="0" w:line="240" w:lineRule="auto"/>
              <w:ind w:left="0" w:right="0"/>
              <w:jc w:val="right"/>
              <w:rPr>
                <w:rFonts w:cs="Segoe UI"/>
                <w:sz w:val="16"/>
                <w:szCs w:val="16"/>
                <w:lang w:val="en-US"/>
              </w:rPr>
            </w:pPr>
          </w:p>
        </w:tc>
        <w:tc>
          <w:tcPr>
            <w:tcW w:w="1417" w:type="dxa"/>
            <w:tcBorders>
              <w:left w:val="nil"/>
              <w:right w:val="nil"/>
            </w:tcBorders>
            <w:shd w:val="clear" w:color="auto" w:fill="auto"/>
            <w:vAlign w:val="bottom"/>
          </w:tcPr>
          <w:p w14:paraId="211243A4" w14:textId="27420229" w:rsidR="003803C8" w:rsidRPr="00A83972" w:rsidRDefault="003803C8" w:rsidP="003803C8">
            <w:pPr>
              <w:spacing w:after="0" w:line="240" w:lineRule="auto"/>
              <w:ind w:left="0" w:right="0"/>
              <w:jc w:val="right"/>
              <w:rPr>
                <w:rFonts w:eastAsia="Arial Unicode MS" w:cs="Segoe UI"/>
                <w:sz w:val="16"/>
                <w:szCs w:val="16"/>
              </w:rPr>
            </w:pPr>
            <w:r w:rsidRPr="00A83972">
              <w:rPr>
                <w:rFonts w:eastAsia="Arial Unicode MS" w:cs="Segoe UI"/>
                <w:sz w:val="16"/>
                <w:szCs w:val="16"/>
              </w:rPr>
              <w:t>603</w:t>
            </w:r>
          </w:p>
        </w:tc>
      </w:tr>
      <w:tr w:rsidR="003803C8" w:rsidRPr="00BB70C2" w14:paraId="230D0278" w14:textId="77777777" w:rsidTr="00A41748">
        <w:trPr>
          <w:trHeight w:val="211"/>
        </w:trPr>
        <w:tc>
          <w:tcPr>
            <w:tcW w:w="6379" w:type="dxa"/>
            <w:noWrap/>
            <w:tcMar>
              <w:top w:w="15" w:type="dxa"/>
              <w:left w:w="15" w:type="dxa"/>
              <w:bottom w:w="0" w:type="dxa"/>
              <w:right w:w="15" w:type="dxa"/>
            </w:tcMar>
            <w:vAlign w:val="bottom"/>
          </w:tcPr>
          <w:p w14:paraId="5023D227" w14:textId="2E23852A" w:rsidR="003803C8" w:rsidRPr="00BB70C2" w:rsidRDefault="003803C8" w:rsidP="003803C8">
            <w:pPr>
              <w:spacing w:after="0" w:line="240" w:lineRule="auto"/>
              <w:ind w:left="0" w:right="0"/>
              <w:rPr>
                <w:rFonts w:eastAsia="Arial Unicode MS" w:cs="Segoe UI"/>
                <w:sz w:val="16"/>
                <w:szCs w:val="16"/>
                <w:lang w:val="en-US"/>
              </w:rPr>
            </w:pPr>
            <w:r w:rsidRPr="00586E40">
              <w:rPr>
                <w:rFonts w:cs="Segoe UI"/>
                <w:sz w:val="16"/>
                <w:szCs w:val="16"/>
                <w:lang w:val="en-US"/>
              </w:rPr>
              <w:t>Salaries payable</w:t>
            </w:r>
          </w:p>
        </w:tc>
        <w:tc>
          <w:tcPr>
            <w:tcW w:w="1559" w:type="dxa"/>
            <w:tcBorders>
              <w:left w:val="nil"/>
              <w:right w:val="nil"/>
            </w:tcBorders>
            <w:shd w:val="clear" w:color="auto" w:fill="auto"/>
            <w:noWrap/>
            <w:tcMar>
              <w:top w:w="15" w:type="dxa"/>
              <w:left w:w="15" w:type="dxa"/>
              <w:bottom w:w="0" w:type="dxa"/>
              <w:right w:w="15" w:type="dxa"/>
            </w:tcMar>
            <w:vAlign w:val="bottom"/>
          </w:tcPr>
          <w:p w14:paraId="0941F27F" w14:textId="5D719D61" w:rsidR="003803C8" w:rsidRPr="00BB70C2" w:rsidRDefault="003803C8" w:rsidP="003803C8">
            <w:pPr>
              <w:spacing w:after="0" w:line="240" w:lineRule="auto"/>
              <w:ind w:left="0" w:right="0"/>
              <w:jc w:val="right"/>
              <w:rPr>
                <w:rFonts w:cs="Segoe UI"/>
                <w:sz w:val="16"/>
                <w:szCs w:val="16"/>
                <w:lang w:val="en-US"/>
              </w:rPr>
            </w:pPr>
            <w:r w:rsidRPr="00184A4F">
              <w:rPr>
                <w:rFonts w:cs="Segoe UI"/>
                <w:bCs/>
                <w:sz w:val="16"/>
                <w:szCs w:val="16"/>
              </w:rPr>
              <w:t>361</w:t>
            </w:r>
          </w:p>
        </w:tc>
        <w:tc>
          <w:tcPr>
            <w:tcW w:w="124" w:type="dxa"/>
            <w:tcBorders>
              <w:left w:val="nil"/>
              <w:right w:val="nil"/>
            </w:tcBorders>
            <w:shd w:val="clear" w:color="auto" w:fill="auto"/>
          </w:tcPr>
          <w:p w14:paraId="42009AD3" w14:textId="77777777" w:rsidR="003803C8" w:rsidRPr="00BB70C2" w:rsidRDefault="003803C8" w:rsidP="003803C8">
            <w:pPr>
              <w:spacing w:after="0" w:line="240" w:lineRule="auto"/>
              <w:ind w:left="0" w:right="0"/>
              <w:jc w:val="right"/>
              <w:rPr>
                <w:rFonts w:cs="Segoe UI"/>
                <w:sz w:val="16"/>
                <w:szCs w:val="16"/>
                <w:lang w:val="en-US"/>
              </w:rPr>
            </w:pPr>
          </w:p>
        </w:tc>
        <w:tc>
          <w:tcPr>
            <w:tcW w:w="160" w:type="dxa"/>
            <w:tcBorders>
              <w:left w:val="nil"/>
              <w:right w:val="nil"/>
            </w:tcBorders>
          </w:tcPr>
          <w:p w14:paraId="2C405C55" w14:textId="77777777" w:rsidR="003803C8" w:rsidRPr="00BB70C2" w:rsidRDefault="003803C8" w:rsidP="003803C8">
            <w:pPr>
              <w:spacing w:after="0" w:line="240" w:lineRule="auto"/>
              <w:ind w:left="0" w:right="0"/>
              <w:jc w:val="right"/>
              <w:rPr>
                <w:rFonts w:cs="Segoe UI"/>
                <w:sz w:val="16"/>
                <w:szCs w:val="16"/>
                <w:lang w:val="en-US"/>
              </w:rPr>
            </w:pPr>
          </w:p>
        </w:tc>
        <w:tc>
          <w:tcPr>
            <w:tcW w:w="1417" w:type="dxa"/>
            <w:tcBorders>
              <w:left w:val="nil"/>
              <w:right w:val="nil"/>
            </w:tcBorders>
            <w:shd w:val="clear" w:color="auto" w:fill="auto"/>
            <w:vAlign w:val="bottom"/>
          </w:tcPr>
          <w:p w14:paraId="3C22EDE3" w14:textId="2DB2DDEC" w:rsidR="003803C8" w:rsidRPr="00BB70C2" w:rsidRDefault="003803C8" w:rsidP="003803C8">
            <w:pPr>
              <w:spacing w:after="0" w:line="240" w:lineRule="auto"/>
              <w:ind w:left="0" w:right="0"/>
              <w:jc w:val="right"/>
              <w:rPr>
                <w:rFonts w:cs="Segoe UI"/>
                <w:sz w:val="16"/>
                <w:szCs w:val="16"/>
                <w:lang w:val="en-US"/>
              </w:rPr>
            </w:pPr>
            <w:r w:rsidRPr="00A83972">
              <w:rPr>
                <w:rFonts w:cs="Segoe UI"/>
                <w:bCs/>
                <w:sz w:val="16"/>
                <w:szCs w:val="16"/>
              </w:rPr>
              <w:t>13</w:t>
            </w:r>
          </w:p>
        </w:tc>
      </w:tr>
      <w:tr w:rsidR="003803C8" w:rsidRPr="00BB70C2" w14:paraId="67A065E0" w14:textId="77777777" w:rsidTr="00A41748">
        <w:trPr>
          <w:trHeight w:val="120"/>
        </w:trPr>
        <w:tc>
          <w:tcPr>
            <w:tcW w:w="6379" w:type="dxa"/>
            <w:noWrap/>
            <w:tcMar>
              <w:top w:w="15" w:type="dxa"/>
              <w:left w:w="15" w:type="dxa"/>
              <w:bottom w:w="0" w:type="dxa"/>
              <w:right w:w="15" w:type="dxa"/>
            </w:tcMar>
            <w:vAlign w:val="bottom"/>
          </w:tcPr>
          <w:p w14:paraId="452489BD" w14:textId="76E52243" w:rsidR="003803C8" w:rsidRPr="00BB70C2" w:rsidRDefault="003803C8" w:rsidP="003803C8">
            <w:pPr>
              <w:spacing w:after="0" w:line="240" w:lineRule="auto"/>
              <w:ind w:left="0" w:right="0"/>
              <w:rPr>
                <w:rFonts w:eastAsia="Arial Unicode MS" w:cs="Segoe UI"/>
                <w:sz w:val="16"/>
                <w:szCs w:val="16"/>
                <w:lang w:val="en-US"/>
              </w:rPr>
            </w:pPr>
            <w:r w:rsidRPr="00586E40">
              <w:rPr>
                <w:rFonts w:cs="Segoe UI"/>
                <w:sz w:val="16"/>
                <w:szCs w:val="16"/>
                <w:lang w:val="en-US"/>
              </w:rPr>
              <w:t>Social insurance payable</w:t>
            </w:r>
          </w:p>
        </w:tc>
        <w:tc>
          <w:tcPr>
            <w:tcW w:w="1559" w:type="dxa"/>
            <w:tcBorders>
              <w:left w:val="nil"/>
              <w:right w:val="nil"/>
            </w:tcBorders>
            <w:shd w:val="clear" w:color="auto" w:fill="auto"/>
            <w:noWrap/>
            <w:tcMar>
              <w:top w:w="15" w:type="dxa"/>
              <w:left w:w="15" w:type="dxa"/>
              <w:bottom w:w="0" w:type="dxa"/>
              <w:right w:w="15" w:type="dxa"/>
            </w:tcMar>
            <w:vAlign w:val="bottom"/>
          </w:tcPr>
          <w:p w14:paraId="25C4F0D4" w14:textId="6AAF7FDB" w:rsidR="003803C8" w:rsidRPr="00BB70C2" w:rsidRDefault="003803C8" w:rsidP="003803C8">
            <w:pPr>
              <w:spacing w:after="0" w:line="240" w:lineRule="auto"/>
              <w:ind w:left="0" w:right="0"/>
              <w:jc w:val="right"/>
              <w:rPr>
                <w:rFonts w:cs="Segoe UI"/>
                <w:sz w:val="16"/>
                <w:szCs w:val="16"/>
                <w:lang w:val="en-US"/>
              </w:rPr>
            </w:pPr>
            <w:r w:rsidRPr="00184A4F">
              <w:rPr>
                <w:rFonts w:eastAsia="Arial Unicode MS" w:cs="Segoe UI"/>
                <w:sz w:val="16"/>
                <w:szCs w:val="16"/>
              </w:rPr>
              <w:t>188</w:t>
            </w:r>
          </w:p>
        </w:tc>
        <w:tc>
          <w:tcPr>
            <w:tcW w:w="124" w:type="dxa"/>
            <w:tcBorders>
              <w:left w:val="nil"/>
              <w:right w:val="nil"/>
            </w:tcBorders>
            <w:shd w:val="clear" w:color="auto" w:fill="auto"/>
          </w:tcPr>
          <w:p w14:paraId="0F57AE57" w14:textId="77777777" w:rsidR="003803C8" w:rsidRPr="00BB70C2" w:rsidRDefault="003803C8" w:rsidP="003803C8">
            <w:pPr>
              <w:spacing w:after="0" w:line="240" w:lineRule="auto"/>
              <w:ind w:left="0" w:right="0"/>
              <w:jc w:val="right"/>
              <w:rPr>
                <w:rFonts w:cs="Segoe UI"/>
                <w:sz w:val="16"/>
                <w:szCs w:val="16"/>
                <w:lang w:val="en-US"/>
              </w:rPr>
            </w:pPr>
          </w:p>
        </w:tc>
        <w:tc>
          <w:tcPr>
            <w:tcW w:w="160" w:type="dxa"/>
            <w:tcBorders>
              <w:left w:val="nil"/>
              <w:right w:val="nil"/>
            </w:tcBorders>
          </w:tcPr>
          <w:p w14:paraId="31C7F15C" w14:textId="77777777" w:rsidR="003803C8" w:rsidRPr="00BB70C2" w:rsidRDefault="003803C8" w:rsidP="003803C8">
            <w:pPr>
              <w:spacing w:after="0" w:line="240" w:lineRule="auto"/>
              <w:ind w:left="0" w:right="0"/>
              <w:jc w:val="right"/>
              <w:rPr>
                <w:rFonts w:cs="Segoe UI"/>
                <w:sz w:val="16"/>
                <w:szCs w:val="16"/>
                <w:lang w:val="en-US"/>
              </w:rPr>
            </w:pPr>
          </w:p>
        </w:tc>
        <w:tc>
          <w:tcPr>
            <w:tcW w:w="1417" w:type="dxa"/>
            <w:tcBorders>
              <w:left w:val="nil"/>
              <w:right w:val="nil"/>
            </w:tcBorders>
            <w:shd w:val="clear" w:color="auto" w:fill="auto"/>
            <w:vAlign w:val="bottom"/>
          </w:tcPr>
          <w:p w14:paraId="5E832146" w14:textId="6645F2E5" w:rsidR="003803C8" w:rsidRPr="00BB70C2" w:rsidRDefault="003803C8" w:rsidP="003803C8">
            <w:pPr>
              <w:spacing w:after="0" w:line="240" w:lineRule="auto"/>
              <w:ind w:left="0" w:right="0"/>
              <w:jc w:val="right"/>
              <w:rPr>
                <w:rFonts w:cs="Segoe UI"/>
                <w:sz w:val="16"/>
                <w:szCs w:val="16"/>
                <w:lang w:val="en-US"/>
              </w:rPr>
            </w:pPr>
            <w:r w:rsidRPr="00A83972">
              <w:rPr>
                <w:rFonts w:eastAsia="Arial Unicode MS" w:cs="Segoe UI"/>
                <w:sz w:val="16"/>
                <w:szCs w:val="16"/>
              </w:rPr>
              <w:t>329</w:t>
            </w:r>
          </w:p>
        </w:tc>
      </w:tr>
      <w:tr w:rsidR="003803C8" w:rsidRPr="00BB70C2" w14:paraId="4ED8B75B" w14:textId="77777777" w:rsidTr="00A41748">
        <w:trPr>
          <w:trHeight w:val="91"/>
        </w:trPr>
        <w:tc>
          <w:tcPr>
            <w:tcW w:w="6379" w:type="dxa"/>
            <w:noWrap/>
            <w:tcMar>
              <w:top w:w="15" w:type="dxa"/>
              <w:left w:w="15" w:type="dxa"/>
              <w:bottom w:w="0" w:type="dxa"/>
              <w:right w:w="15" w:type="dxa"/>
            </w:tcMar>
            <w:vAlign w:val="bottom"/>
          </w:tcPr>
          <w:p w14:paraId="0F712E5A" w14:textId="447146ED" w:rsidR="003803C8" w:rsidRPr="00BB70C2" w:rsidRDefault="003803C8" w:rsidP="003803C8">
            <w:pPr>
              <w:spacing w:after="0" w:line="240" w:lineRule="auto"/>
              <w:ind w:left="0" w:right="0"/>
              <w:rPr>
                <w:rFonts w:eastAsia="Arial Unicode MS" w:cs="Segoe UI"/>
                <w:sz w:val="16"/>
                <w:szCs w:val="16"/>
                <w:lang w:val="en-US"/>
              </w:rPr>
            </w:pPr>
            <w:bookmarkStart w:id="47" w:name="_Ref287207577"/>
            <w:bookmarkStart w:id="48" w:name="_Ref317407734"/>
            <w:bookmarkStart w:id="49" w:name="_Ref318372277"/>
            <w:r w:rsidRPr="00586E40">
              <w:rPr>
                <w:rFonts w:cs="Segoe UI"/>
                <w:sz w:val="16"/>
                <w:szCs w:val="16"/>
                <w:lang w:val="en-US"/>
              </w:rPr>
              <w:t>Income tax payable</w:t>
            </w:r>
          </w:p>
        </w:tc>
        <w:tc>
          <w:tcPr>
            <w:tcW w:w="1559" w:type="dxa"/>
            <w:tcBorders>
              <w:left w:val="nil"/>
              <w:right w:val="nil"/>
            </w:tcBorders>
            <w:shd w:val="clear" w:color="auto" w:fill="auto"/>
            <w:noWrap/>
            <w:tcMar>
              <w:top w:w="15" w:type="dxa"/>
              <w:left w:w="15" w:type="dxa"/>
              <w:bottom w:w="0" w:type="dxa"/>
              <w:right w:w="15" w:type="dxa"/>
            </w:tcMar>
            <w:vAlign w:val="bottom"/>
          </w:tcPr>
          <w:p w14:paraId="040BDC5C" w14:textId="69C8EACB" w:rsidR="003803C8" w:rsidRPr="00BB70C2" w:rsidRDefault="003803C8" w:rsidP="003803C8">
            <w:pPr>
              <w:spacing w:after="0" w:line="240" w:lineRule="auto"/>
              <w:ind w:left="0" w:right="0"/>
              <w:jc w:val="right"/>
              <w:rPr>
                <w:rFonts w:cs="Segoe UI"/>
                <w:sz w:val="16"/>
                <w:szCs w:val="16"/>
                <w:lang w:val="en-US"/>
              </w:rPr>
            </w:pPr>
            <w:r w:rsidRPr="00184A4F">
              <w:rPr>
                <w:rFonts w:cs="Segoe UI"/>
                <w:bCs/>
                <w:sz w:val="16"/>
                <w:szCs w:val="16"/>
              </w:rPr>
              <w:t>153</w:t>
            </w:r>
          </w:p>
        </w:tc>
        <w:tc>
          <w:tcPr>
            <w:tcW w:w="124" w:type="dxa"/>
            <w:tcBorders>
              <w:left w:val="nil"/>
              <w:right w:val="nil"/>
            </w:tcBorders>
            <w:shd w:val="clear" w:color="auto" w:fill="auto"/>
          </w:tcPr>
          <w:p w14:paraId="56116899" w14:textId="77777777" w:rsidR="003803C8" w:rsidRPr="00BB70C2" w:rsidRDefault="003803C8" w:rsidP="003803C8">
            <w:pPr>
              <w:spacing w:after="0" w:line="240" w:lineRule="auto"/>
              <w:ind w:left="0" w:right="0"/>
              <w:jc w:val="right"/>
              <w:rPr>
                <w:rFonts w:cs="Segoe UI"/>
                <w:sz w:val="16"/>
                <w:szCs w:val="16"/>
                <w:lang w:val="en-US"/>
              </w:rPr>
            </w:pPr>
          </w:p>
        </w:tc>
        <w:tc>
          <w:tcPr>
            <w:tcW w:w="160" w:type="dxa"/>
            <w:tcBorders>
              <w:left w:val="nil"/>
              <w:right w:val="nil"/>
            </w:tcBorders>
          </w:tcPr>
          <w:p w14:paraId="74E691BE" w14:textId="77777777" w:rsidR="003803C8" w:rsidRPr="00BB70C2" w:rsidRDefault="003803C8" w:rsidP="003803C8">
            <w:pPr>
              <w:spacing w:after="0" w:line="240" w:lineRule="auto"/>
              <w:ind w:left="0" w:right="0"/>
              <w:jc w:val="right"/>
              <w:rPr>
                <w:rFonts w:cs="Segoe UI"/>
                <w:sz w:val="16"/>
                <w:szCs w:val="16"/>
                <w:lang w:val="en-US"/>
              </w:rPr>
            </w:pPr>
          </w:p>
        </w:tc>
        <w:tc>
          <w:tcPr>
            <w:tcW w:w="1417" w:type="dxa"/>
            <w:tcBorders>
              <w:left w:val="nil"/>
              <w:right w:val="nil"/>
            </w:tcBorders>
            <w:shd w:val="clear" w:color="auto" w:fill="auto"/>
            <w:vAlign w:val="bottom"/>
          </w:tcPr>
          <w:p w14:paraId="4C720FE6" w14:textId="0706C539" w:rsidR="003803C8" w:rsidRPr="00BB70C2" w:rsidRDefault="003803C8" w:rsidP="003803C8">
            <w:pPr>
              <w:spacing w:after="0" w:line="240" w:lineRule="auto"/>
              <w:ind w:left="0" w:right="0"/>
              <w:jc w:val="right"/>
              <w:rPr>
                <w:rFonts w:cs="Segoe UI"/>
                <w:sz w:val="16"/>
                <w:szCs w:val="16"/>
                <w:lang w:val="en-US"/>
              </w:rPr>
            </w:pPr>
            <w:r w:rsidRPr="00A83972">
              <w:rPr>
                <w:rFonts w:cs="Segoe UI"/>
                <w:bCs/>
                <w:sz w:val="16"/>
                <w:szCs w:val="16"/>
              </w:rPr>
              <w:t>1</w:t>
            </w:r>
          </w:p>
        </w:tc>
      </w:tr>
      <w:tr w:rsidR="003803C8" w:rsidRPr="00BB70C2" w14:paraId="05311A7F" w14:textId="77777777" w:rsidTr="00A41748">
        <w:trPr>
          <w:trHeight w:val="91"/>
        </w:trPr>
        <w:tc>
          <w:tcPr>
            <w:tcW w:w="6379" w:type="dxa"/>
            <w:noWrap/>
            <w:tcMar>
              <w:top w:w="15" w:type="dxa"/>
              <w:left w:w="15" w:type="dxa"/>
              <w:bottom w:w="0" w:type="dxa"/>
              <w:right w:w="15" w:type="dxa"/>
            </w:tcMar>
            <w:vAlign w:val="bottom"/>
          </w:tcPr>
          <w:p w14:paraId="7DFD58C4" w14:textId="508E8D31" w:rsidR="003803C8" w:rsidRPr="00BB70C2" w:rsidRDefault="003803C8" w:rsidP="003803C8">
            <w:pPr>
              <w:spacing w:after="0" w:line="240" w:lineRule="auto"/>
              <w:ind w:left="0" w:right="0"/>
              <w:rPr>
                <w:rFonts w:cs="Segoe UI"/>
                <w:sz w:val="16"/>
                <w:szCs w:val="16"/>
                <w:lang w:val="en-US"/>
              </w:rPr>
            </w:pPr>
            <w:r w:rsidRPr="00586E40">
              <w:rPr>
                <w:rFonts w:cs="Segoe UI"/>
                <w:sz w:val="16"/>
                <w:szCs w:val="16"/>
                <w:lang w:val="en-US"/>
              </w:rPr>
              <w:t>Other deductions</w:t>
            </w:r>
          </w:p>
        </w:tc>
        <w:tc>
          <w:tcPr>
            <w:tcW w:w="1559" w:type="dxa"/>
            <w:tcBorders>
              <w:left w:val="nil"/>
              <w:right w:val="nil"/>
            </w:tcBorders>
            <w:shd w:val="clear" w:color="auto" w:fill="auto"/>
            <w:noWrap/>
            <w:tcMar>
              <w:top w:w="15" w:type="dxa"/>
              <w:left w:w="15" w:type="dxa"/>
              <w:bottom w:w="0" w:type="dxa"/>
              <w:right w:w="15" w:type="dxa"/>
            </w:tcMar>
            <w:vAlign w:val="bottom"/>
          </w:tcPr>
          <w:p w14:paraId="7B434B57" w14:textId="5BE45FB6" w:rsidR="003803C8" w:rsidRPr="00BB70C2" w:rsidRDefault="003803C8" w:rsidP="003803C8">
            <w:pPr>
              <w:spacing w:after="0" w:line="240" w:lineRule="auto"/>
              <w:ind w:left="0" w:right="0"/>
              <w:jc w:val="right"/>
              <w:rPr>
                <w:rFonts w:eastAsia="Calibri" w:cs="Segoe UI"/>
                <w:sz w:val="16"/>
                <w:szCs w:val="16"/>
                <w:lang w:val="en-US"/>
              </w:rPr>
            </w:pPr>
            <w:r>
              <w:rPr>
                <w:rFonts w:cs="Segoe UI"/>
                <w:bCs/>
                <w:sz w:val="16"/>
                <w:szCs w:val="16"/>
              </w:rPr>
              <w:t>3</w:t>
            </w:r>
          </w:p>
        </w:tc>
        <w:tc>
          <w:tcPr>
            <w:tcW w:w="124" w:type="dxa"/>
            <w:tcBorders>
              <w:left w:val="nil"/>
              <w:right w:val="nil"/>
            </w:tcBorders>
            <w:shd w:val="clear" w:color="auto" w:fill="auto"/>
          </w:tcPr>
          <w:p w14:paraId="5FAE376C" w14:textId="77777777" w:rsidR="003803C8" w:rsidRPr="00BB70C2" w:rsidRDefault="003803C8" w:rsidP="003803C8">
            <w:pPr>
              <w:spacing w:after="0" w:line="240" w:lineRule="auto"/>
              <w:ind w:left="0" w:right="0"/>
              <w:jc w:val="right"/>
              <w:rPr>
                <w:rFonts w:cs="Segoe UI"/>
                <w:sz w:val="16"/>
                <w:szCs w:val="16"/>
                <w:lang w:val="en-US"/>
              </w:rPr>
            </w:pPr>
          </w:p>
        </w:tc>
        <w:tc>
          <w:tcPr>
            <w:tcW w:w="160" w:type="dxa"/>
            <w:tcBorders>
              <w:left w:val="nil"/>
              <w:right w:val="nil"/>
            </w:tcBorders>
          </w:tcPr>
          <w:p w14:paraId="39911CF3" w14:textId="77777777" w:rsidR="003803C8" w:rsidRPr="00BB70C2" w:rsidRDefault="003803C8" w:rsidP="003803C8">
            <w:pPr>
              <w:spacing w:after="0" w:line="240" w:lineRule="auto"/>
              <w:ind w:left="0" w:right="0"/>
              <w:jc w:val="right"/>
              <w:rPr>
                <w:rFonts w:cs="Segoe UI"/>
                <w:sz w:val="16"/>
                <w:szCs w:val="16"/>
                <w:lang w:val="en-US"/>
              </w:rPr>
            </w:pPr>
          </w:p>
        </w:tc>
        <w:tc>
          <w:tcPr>
            <w:tcW w:w="1417" w:type="dxa"/>
            <w:tcBorders>
              <w:left w:val="nil"/>
              <w:bottom w:val="single" w:sz="4" w:space="0" w:color="5B869D"/>
              <w:right w:val="nil"/>
            </w:tcBorders>
            <w:shd w:val="clear" w:color="auto" w:fill="auto"/>
            <w:vAlign w:val="bottom"/>
          </w:tcPr>
          <w:p w14:paraId="0F1073A4" w14:textId="4356FAF1" w:rsidR="003803C8" w:rsidRPr="00BB70C2" w:rsidRDefault="003803C8" w:rsidP="003803C8">
            <w:pPr>
              <w:spacing w:after="0" w:line="240" w:lineRule="auto"/>
              <w:ind w:left="0" w:right="0"/>
              <w:jc w:val="right"/>
              <w:rPr>
                <w:rFonts w:eastAsia="Calibri" w:cs="Segoe UI"/>
                <w:sz w:val="16"/>
                <w:szCs w:val="16"/>
                <w:lang w:val="en-US"/>
              </w:rPr>
            </w:pPr>
            <w:r w:rsidRPr="00A83972">
              <w:rPr>
                <w:rFonts w:cs="Segoe UI"/>
                <w:bCs/>
                <w:sz w:val="16"/>
                <w:szCs w:val="16"/>
              </w:rPr>
              <w:t>1</w:t>
            </w:r>
          </w:p>
        </w:tc>
      </w:tr>
      <w:tr w:rsidR="003803C8" w:rsidRPr="00BB70C2" w14:paraId="5E3AFB82" w14:textId="77777777" w:rsidTr="00A41748">
        <w:trPr>
          <w:trHeight w:val="188"/>
        </w:trPr>
        <w:tc>
          <w:tcPr>
            <w:tcW w:w="6379" w:type="dxa"/>
            <w:tcBorders>
              <w:left w:val="nil"/>
              <w:bottom w:val="nil"/>
              <w:right w:val="nil"/>
            </w:tcBorders>
            <w:noWrap/>
            <w:tcMar>
              <w:top w:w="15" w:type="dxa"/>
              <w:left w:w="15" w:type="dxa"/>
              <w:bottom w:w="0" w:type="dxa"/>
              <w:right w:w="15" w:type="dxa"/>
            </w:tcMar>
            <w:vAlign w:val="bottom"/>
          </w:tcPr>
          <w:p w14:paraId="6AFEFEDD" w14:textId="07CB64CD" w:rsidR="003803C8" w:rsidRPr="00BB70C2" w:rsidRDefault="003803C8" w:rsidP="003803C8">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Total</w:t>
            </w:r>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53845833" w14:textId="2275E09C" w:rsidR="003803C8" w:rsidRPr="00BB70C2" w:rsidRDefault="003803C8" w:rsidP="003803C8">
            <w:pPr>
              <w:spacing w:after="0" w:line="240" w:lineRule="auto"/>
              <w:ind w:left="0" w:right="0"/>
              <w:jc w:val="right"/>
              <w:rPr>
                <w:rFonts w:cs="Segoe UI"/>
                <w:sz w:val="16"/>
                <w:szCs w:val="16"/>
                <w:lang w:val="en-US"/>
              </w:rPr>
            </w:pPr>
            <w:r>
              <w:rPr>
                <w:rFonts w:cs="Segoe UI"/>
                <w:bCs/>
                <w:sz w:val="16"/>
                <w:szCs w:val="16"/>
              </w:rPr>
              <w:t>2,</w:t>
            </w:r>
            <w:r w:rsidRPr="00184A4F">
              <w:rPr>
                <w:rFonts w:cs="Segoe UI"/>
                <w:bCs/>
                <w:sz w:val="16"/>
                <w:szCs w:val="16"/>
              </w:rPr>
              <w:t>444</w:t>
            </w:r>
          </w:p>
        </w:tc>
        <w:tc>
          <w:tcPr>
            <w:tcW w:w="124" w:type="dxa"/>
            <w:tcBorders>
              <w:left w:val="nil"/>
              <w:right w:val="nil"/>
            </w:tcBorders>
            <w:shd w:val="clear" w:color="auto" w:fill="auto"/>
          </w:tcPr>
          <w:p w14:paraId="1738765F" w14:textId="77777777" w:rsidR="003803C8" w:rsidRPr="00BB70C2" w:rsidRDefault="003803C8" w:rsidP="003803C8">
            <w:pPr>
              <w:spacing w:after="0" w:line="240" w:lineRule="auto"/>
              <w:ind w:left="0" w:right="0"/>
              <w:jc w:val="right"/>
              <w:rPr>
                <w:rFonts w:cs="Segoe UI"/>
                <w:sz w:val="16"/>
                <w:szCs w:val="16"/>
                <w:lang w:val="en-US"/>
              </w:rPr>
            </w:pPr>
          </w:p>
        </w:tc>
        <w:tc>
          <w:tcPr>
            <w:tcW w:w="160" w:type="dxa"/>
            <w:tcBorders>
              <w:top w:val="single" w:sz="4" w:space="0" w:color="5B869D"/>
              <w:left w:val="nil"/>
              <w:bottom w:val="single" w:sz="4" w:space="0" w:color="5B869D"/>
              <w:right w:val="nil"/>
            </w:tcBorders>
          </w:tcPr>
          <w:p w14:paraId="6C21C5D1" w14:textId="77777777" w:rsidR="003803C8" w:rsidRPr="00BB70C2" w:rsidRDefault="003803C8" w:rsidP="003803C8">
            <w:pPr>
              <w:spacing w:after="0" w:line="240" w:lineRule="auto"/>
              <w:ind w:left="0" w:right="0"/>
              <w:jc w:val="right"/>
              <w:rPr>
                <w:rFonts w:cs="Segoe UI"/>
                <w:sz w:val="16"/>
                <w:szCs w:val="16"/>
                <w:lang w:val="en-US"/>
              </w:rPr>
            </w:pPr>
          </w:p>
        </w:tc>
        <w:tc>
          <w:tcPr>
            <w:tcW w:w="1417" w:type="dxa"/>
            <w:tcBorders>
              <w:top w:val="single" w:sz="4" w:space="0" w:color="5B869D"/>
              <w:left w:val="nil"/>
              <w:bottom w:val="single" w:sz="4" w:space="0" w:color="5B869D"/>
              <w:right w:val="nil"/>
            </w:tcBorders>
            <w:shd w:val="clear" w:color="auto" w:fill="auto"/>
            <w:vAlign w:val="bottom"/>
          </w:tcPr>
          <w:p w14:paraId="66AEE2AD" w14:textId="07F5E030" w:rsidR="003803C8" w:rsidRPr="00BB70C2" w:rsidRDefault="003803C8" w:rsidP="003803C8">
            <w:pPr>
              <w:spacing w:after="0" w:line="240" w:lineRule="auto"/>
              <w:ind w:left="0" w:right="0"/>
              <w:jc w:val="right"/>
              <w:rPr>
                <w:rFonts w:cs="Segoe UI"/>
                <w:sz w:val="16"/>
                <w:szCs w:val="16"/>
                <w:lang w:val="en-US"/>
              </w:rPr>
            </w:pPr>
            <w:r w:rsidRPr="00A83972">
              <w:rPr>
                <w:rFonts w:cs="Segoe UI"/>
                <w:bCs/>
                <w:sz w:val="16"/>
                <w:szCs w:val="16"/>
              </w:rPr>
              <w:t>1</w:t>
            </w:r>
            <w:r>
              <w:rPr>
                <w:rFonts w:cs="Segoe UI"/>
                <w:bCs/>
                <w:sz w:val="16"/>
                <w:szCs w:val="16"/>
              </w:rPr>
              <w:t>,</w:t>
            </w:r>
            <w:r w:rsidRPr="00A83972">
              <w:rPr>
                <w:rFonts w:cs="Segoe UI"/>
                <w:bCs/>
                <w:sz w:val="16"/>
                <w:szCs w:val="16"/>
              </w:rPr>
              <w:t>996</w:t>
            </w:r>
          </w:p>
        </w:tc>
      </w:tr>
    </w:tbl>
    <w:p w14:paraId="177016B6" w14:textId="77777777" w:rsidR="00774944" w:rsidRPr="00774944" w:rsidRDefault="00774944" w:rsidP="00684F95">
      <w:pPr>
        <w:pStyle w:val="ASegoeUILight12"/>
        <w:numPr>
          <w:ilvl w:val="0"/>
          <w:numId w:val="0"/>
        </w:numPr>
        <w:ind w:left="-66"/>
        <w:rPr>
          <w:rFonts w:eastAsiaTheme="minorHAnsi"/>
          <w:b w:val="0"/>
          <w:bCs w:val="0"/>
          <w:caps w:val="0"/>
          <w:color w:val="003E51"/>
          <w:sz w:val="16"/>
          <w:szCs w:val="16"/>
        </w:rPr>
      </w:pPr>
      <w:bookmarkStart w:id="50" w:name="_Ref357577057"/>
      <w:bookmarkEnd w:id="46"/>
      <w:bookmarkEnd w:id="47"/>
      <w:bookmarkEnd w:id="48"/>
      <w:bookmarkEnd w:id="49"/>
    </w:p>
    <w:p w14:paraId="3AA547A1" w14:textId="750903B6" w:rsidR="003A134D" w:rsidRPr="00BB70C2" w:rsidRDefault="003A134D" w:rsidP="00684F95">
      <w:pPr>
        <w:pStyle w:val="ASegoeUILight12"/>
        <w:rPr>
          <w:rStyle w:val="Antrat1Diagrama"/>
          <w:rFonts w:ascii="Segoe UI Light" w:eastAsiaTheme="majorEastAsia" w:hAnsi="Segoe UI Light"/>
          <w:lang w:val="en-US"/>
        </w:rPr>
      </w:pPr>
      <w:bookmarkStart w:id="51" w:name="_Toc505073792"/>
      <w:r w:rsidRPr="00BB70C2">
        <w:rPr>
          <w:rStyle w:val="Antrat1Diagrama"/>
          <w:rFonts w:ascii="Segoe UI Light" w:eastAsiaTheme="majorEastAsia" w:hAnsi="Segoe UI Light"/>
          <w:lang w:val="en-US"/>
        </w:rPr>
        <w:t>Other current liabilities</w:t>
      </w:r>
      <w:bookmarkEnd w:id="50"/>
      <w:bookmarkEnd w:id="51"/>
    </w:p>
    <w:p w14:paraId="71B9BC7C" w14:textId="77777777" w:rsidR="003A134D" w:rsidRPr="00BB70C2" w:rsidRDefault="003A134D" w:rsidP="00684F95">
      <w:pPr>
        <w:pStyle w:val="Stilius8"/>
        <w:numPr>
          <w:ilvl w:val="0"/>
          <w:numId w:val="0"/>
        </w:numPr>
        <w:rPr>
          <w:rStyle w:val="Antrat1Diagrama"/>
          <w:rFonts w:ascii="Segoe UI" w:eastAsiaTheme="majorEastAsia" w:hAnsi="Segoe UI" w:cs="Segoe UI"/>
          <w:b/>
          <w:color w:val="003E51"/>
          <w:sz w:val="16"/>
          <w:szCs w:val="16"/>
          <w:lang w:val="en-US"/>
        </w:rPr>
      </w:pPr>
    </w:p>
    <w:tbl>
      <w:tblPr>
        <w:tblW w:w="9654" w:type="dxa"/>
        <w:tblLayout w:type="fixed"/>
        <w:tblCellMar>
          <w:left w:w="0" w:type="dxa"/>
          <w:right w:w="0" w:type="dxa"/>
        </w:tblCellMar>
        <w:tblLook w:val="0000" w:firstRow="0" w:lastRow="0" w:firstColumn="0" w:lastColumn="0" w:noHBand="0" w:noVBand="0"/>
      </w:tblPr>
      <w:tblGrid>
        <w:gridCol w:w="6379"/>
        <w:gridCol w:w="1574"/>
        <w:gridCol w:w="142"/>
        <w:gridCol w:w="1559"/>
      </w:tblGrid>
      <w:tr w:rsidR="003A134D" w:rsidRPr="00BB70C2" w14:paraId="157CE6B4" w14:textId="77777777" w:rsidTr="00F1549C">
        <w:trPr>
          <w:trHeight w:val="269"/>
        </w:trPr>
        <w:tc>
          <w:tcPr>
            <w:tcW w:w="6379" w:type="dxa"/>
            <w:tcBorders>
              <w:top w:val="nil"/>
              <w:left w:val="nil"/>
              <w:bottom w:val="nil"/>
              <w:right w:val="nil"/>
            </w:tcBorders>
            <w:noWrap/>
            <w:tcMar>
              <w:top w:w="15" w:type="dxa"/>
              <w:left w:w="15" w:type="dxa"/>
              <w:bottom w:w="0" w:type="dxa"/>
              <w:right w:w="15" w:type="dxa"/>
            </w:tcMar>
            <w:vAlign w:val="bottom"/>
          </w:tcPr>
          <w:p w14:paraId="7D80C872" w14:textId="77777777" w:rsidR="003A134D" w:rsidRPr="00BB70C2" w:rsidRDefault="003A134D" w:rsidP="00684F95">
            <w:pPr>
              <w:spacing w:after="0" w:line="240" w:lineRule="auto"/>
              <w:ind w:left="0" w:right="0"/>
              <w:rPr>
                <w:rFonts w:eastAsia="Arial Unicode MS" w:cs="Segoe UI"/>
                <w:sz w:val="16"/>
                <w:szCs w:val="16"/>
                <w:lang w:val="en-US"/>
              </w:rPr>
            </w:pPr>
          </w:p>
        </w:tc>
        <w:tc>
          <w:tcPr>
            <w:tcW w:w="1574"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5096B0BA" w14:textId="67A50B8D" w:rsidR="003A134D" w:rsidRPr="00BB70C2" w:rsidRDefault="00C160EA" w:rsidP="00774944">
            <w:pPr>
              <w:spacing w:after="0" w:line="240" w:lineRule="auto"/>
              <w:ind w:left="0" w:right="0"/>
              <w:jc w:val="right"/>
              <w:rPr>
                <w:rFonts w:cs="Segoe UI"/>
                <w:bCs/>
                <w:sz w:val="16"/>
                <w:szCs w:val="16"/>
                <w:lang w:val="en-US"/>
              </w:rPr>
            </w:pPr>
            <w:r>
              <w:rPr>
                <w:rFonts w:cs="Segoe UI"/>
                <w:bCs/>
                <w:sz w:val="16"/>
                <w:szCs w:val="16"/>
                <w:lang w:val="en-US"/>
              </w:rPr>
              <w:t>30-09-2019</w:t>
            </w:r>
          </w:p>
        </w:tc>
        <w:tc>
          <w:tcPr>
            <w:tcW w:w="142" w:type="dxa"/>
            <w:tcBorders>
              <w:left w:val="nil"/>
              <w:right w:val="nil"/>
            </w:tcBorders>
            <w:shd w:val="clear" w:color="auto" w:fill="auto"/>
          </w:tcPr>
          <w:p w14:paraId="4006BE64" w14:textId="77777777" w:rsidR="003A134D" w:rsidRPr="00BB70C2" w:rsidRDefault="003A134D" w:rsidP="00E01FE5">
            <w:pPr>
              <w:spacing w:after="0" w:line="240" w:lineRule="auto"/>
              <w:ind w:left="0" w:right="0"/>
              <w:jc w:val="right"/>
              <w:rPr>
                <w:rFonts w:cs="Segoe UI"/>
                <w:bCs/>
                <w:sz w:val="16"/>
                <w:szCs w:val="16"/>
                <w:lang w:val="en-US"/>
              </w:rPr>
            </w:pPr>
          </w:p>
        </w:tc>
        <w:tc>
          <w:tcPr>
            <w:tcW w:w="1559" w:type="dxa"/>
            <w:tcBorders>
              <w:top w:val="single" w:sz="4" w:space="0" w:color="5B869D"/>
              <w:left w:val="nil"/>
              <w:bottom w:val="single" w:sz="4" w:space="0" w:color="5B869D"/>
              <w:right w:val="nil"/>
            </w:tcBorders>
            <w:shd w:val="clear" w:color="auto" w:fill="AFD1CA"/>
            <w:vAlign w:val="bottom"/>
          </w:tcPr>
          <w:p w14:paraId="5DC2CE9B" w14:textId="1AC4347C" w:rsidR="003A134D" w:rsidRPr="00BB70C2" w:rsidRDefault="003A134D" w:rsidP="00774944">
            <w:pPr>
              <w:spacing w:after="0" w:line="240" w:lineRule="auto"/>
              <w:ind w:left="0" w:right="0"/>
              <w:jc w:val="right"/>
              <w:rPr>
                <w:rFonts w:cs="Segoe UI"/>
                <w:bCs/>
                <w:sz w:val="16"/>
                <w:szCs w:val="16"/>
                <w:lang w:val="en-US"/>
              </w:rPr>
            </w:pPr>
            <w:r w:rsidRPr="00BB70C2">
              <w:rPr>
                <w:rFonts w:cs="Segoe UI"/>
                <w:bCs/>
                <w:sz w:val="16"/>
                <w:szCs w:val="16"/>
                <w:lang w:val="en-US"/>
              </w:rPr>
              <w:t>31-12-201</w:t>
            </w:r>
            <w:r w:rsidR="00774944">
              <w:rPr>
                <w:rFonts w:cs="Segoe UI"/>
                <w:bCs/>
                <w:sz w:val="16"/>
                <w:szCs w:val="16"/>
                <w:lang w:val="en-US"/>
              </w:rPr>
              <w:t>8</w:t>
            </w:r>
          </w:p>
        </w:tc>
      </w:tr>
      <w:tr w:rsidR="00F33D8D" w:rsidRPr="00BB70C2" w14:paraId="35AF0661" w14:textId="77777777" w:rsidTr="00266DB9">
        <w:trPr>
          <w:trHeight w:val="222"/>
        </w:trPr>
        <w:tc>
          <w:tcPr>
            <w:tcW w:w="6379" w:type="dxa"/>
            <w:tcBorders>
              <w:top w:val="nil"/>
              <w:left w:val="nil"/>
              <w:bottom w:val="nil"/>
              <w:right w:val="nil"/>
            </w:tcBorders>
            <w:noWrap/>
            <w:tcMar>
              <w:top w:w="15" w:type="dxa"/>
              <w:left w:w="15" w:type="dxa"/>
              <w:bottom w:w="0" w:type="dxa"/>
              <w:right w:w="15" w:type="dxa"/>
            </w:tcMar>
            <w:vAlign w:val="bottom"/>
          </w:tcPr>
          <w:p w14:paraId="73AB4B6C" w14:textId="5FC84EFC" w:rsidR="00F33D8D" w:rsidRPr="008D2908" w:rsidRDefault="00F33D8D" w:rsidP="00F33D8D">
            <w:pPr>
              <w:spacing w:after="0" w:line="240" w:lineRule="auto"/>
              <w:ind w:left="0" w:right="0"/>
              <w:rPr>
                <w:rFonts w:eastAsia="Arial Unicode MS" w:cs="Segoe UI"/>
                <w:sz w:val="16"/>
                <w:szCs w:val="16"/>
              </w:rPr>
            </w:pPr>
            <w:r w:rsidRPr="00586E40">
              <w:rPr>
                <w:rFonts w:eastAsia="Arial Unicode MS" w:cs="Segoe UI"/>
                <w:sz w:val="16"/>
                <w:szCs w:val="16"/>
                <w:lang w:val="en-US"/>
              </w:rPr>
              <w:t>Accrued tax expenses and liabilities</w:t>
            </w:r>
          </w:p>
        </w:tc>
        <w:tc>
          <w:tcPr>
            <w:tcW w:w="1574" w:type="dxa"/>
            <w:tcBorders>
              <w:top w:val="single" w:sz="4" w:space="0" w:color="5B869D"/>
              <w:left w:val="nil"/>
              <w:right w:val="nil"/>
            </w:tcBorders>
            <w:shd w:val="clear" w:color="auto" w:fill="auto"/>
            <w:noWrap/>
            <w:tcMar>
              <w:top w:w="15" w:type="dxa"/>
              <w:left w:w="15" w:type="dxa"/>
              <w:bottom w:w="0" w:type="dxa"/>
              <w:right w:w="15" w:type="dxa"/>
            </w:tcMar>
            <w:vAlign w:val="bottom"/>
          </w:tcPr>
          <w:p w14:paraId="0D796BBE" w14:textId="096D8B79" w:rsidR="00F33D8D" w:rsidRPr="00BB70C2" w:rsidRDefault="00F33D8D" w:rsidP="00F33D8D">
            <w:pPr>
              <w:spacing w:after="0" w:line="240" w:lineRule="auto"/>
              <w:ind w:left="0" w:right="0"/>
              <w:jc w:val="right"/>
              <w:rPr>
                <w:rFonts w:cs="Segoe UI"/>
                <w:bCs/>
                <w:sz w:val="16"/>
                <w:szCs w:val="16"/>
                <w:lang w:val="en-US"/>
              </w:rPr>
            </w:pPr>
            <w:r>
              <w:rPr>
                <w:rFonts w:cs="Segoe UI"/>
                <w:bCs/>
                <w:sz w:val="16"/>
                <w:szCs w:val="16"/>
              </w:rPr>
              <w:t>870</w:t>
            </w:r>
          </w:p>
        </w:tc>
        <w:tc>
          <w:tcPr>
            <w:tcW w:w="142" w:type="dxa"/>
            <w:tcBorders>
              <w:left w:val="nil"/>
              <w:right w:val="nil"/>
            </w:tcBorders>
            <w:shd w:val="clear" w:color="auto" w:fill="auto"/>
          </w:tcPr>
          <w:p w14:paraId="06271518" w14:textId="77777777" w:rsidR="00F33D8D" w:rsidRPr="00BB70C2" w:rsidRDefault="00F33D8D" w:rsidP="00F33D8D">
            <w:pPr>
              <w:spacing w:after="0" w:line="240" w:lineRule="auto"/>
              <w:ind w:left="0" w:right="0"/>
              <w:jc w:val="right"/>
              <w:rPr>
                <w:rFonts w:cs="Segoe UI"/>
                <w:bCs/>
                <w:sz w:val="16"/>
                <w:szCs w:val="16"/>
                <w:lang w:val="en-US"/>
              </w:rPr>
            </w:pPr>
          </w:p>
        </w:tc>
        <w:tc>
          <w:tcPr>
            <w:tcW w:w="1559" w:type="dxa"/>
            <w:tcBorders>
              <w:left w:val="nil"/>
              <w:right w:val="nil"/>
            </w:tcBorders>
            <w:shd w:val="clear" w:color="auto" w:fill="auto"/>
            <w:vAlign w:val="bottom"/>
          </w:tcPr>
          <w:p w14:paraId="2460EE9F" w14:textId="4A8C58B4" w:rsidR="00F33D8D" w:rsidRPr="00BB70C2" w:rsidRDefault="00F33D8D" w:rsidP="00F33D8D">
            <w:pPr>
              <w:spacing w:after="0" w:line="240" w:lineRule="auto"/>
              <w:ind w:left="0" w:right="0"/>
              <w:jc w:val="right"/>
              <w:rPr>
                <w:rFonts w:cs="Segoe UI"/>
                <w:bCs/>
                <w:sz w:val="16"/>
                <w:szCs w:val="16"/>
                <w:lang w:val="en-US"/>
              </w:rPr>
            </w:pPr>
            <w:r w:rsidRPr="00A83972">
              <w:rPr>
                <w:rFonts w:eastAsia="Arial Unicode MS" w:cs="Segoe UI"/>
                <w:sz w:val="16"/>
                <w:szCs w:val="16"/>
              </w:rPr>
              <w:t>385</w:t>
            </w:r>
          </w:p>
        </w:tc>
      </w:tr>
      <w:tr w:rsidR="00F33D8D" w:rsidRPr="00BB70C2" w14:paraId="6DC11937" w14:textId="77777777" w:rsidTr="00266DB9">
        <w:trPr>
          <w:trHeight w:val="222"/>
        </w:trPr>
        <w:tc>
          <w:tcPr>
            <w:tcW w:w="6379" w:type="dxa"/>
            <w:tcBorders>
              <w:top w:val="nil"/>
              <w:left w:val="nil"/>
              <w:bottom w:val="nil"/>
              <w:right w:val="nil"/>
            </w:tcBorders>
            <w:noWrap/>
            <w:tcMar>
              <w:top w:w="15" w:type="dxa"/>
              <w:left w:w="15" w:type="dxa"/>
              <w:bottom w:w="0" w:type="dxa"/>
              <w:right w:w="15" w:type="dxa"/>
            </w:tcMar>
            <w:vAlign w:val="bottom"/>
          </w:tcPr>
          <w:p w14:paraId="47D6F348" w14:textId="581D6336" w:rsidR="00F33D8D" w:rsidRPr="00586E40" w:rsidRDefault="00F33D8D" w:rsidP="00F33D8D">
            <w:pPr>
              <w:spacing w:after="0" w:line="240" w:lineRule="auto"/>
              <w:ind w:left="0" w:right="0"/>
              <w:rPr>
                <w:rFonts w:eastAsia="Arial Unicode MS" w:cs="Segoe UI"/>
                <w:sz w:val="16"/>
                <w:szCs w:val="16"/>
                <w:lang w:val="en-US"/>
              </w:rPr>
            </w:pPr>
            <w:r>
              <w:rPr>
                <w:rFonts w:eastAsia="Arial Unicode MS" w:cs="Segoe UI"/>
                <w:sz w:val="16"/>
                <w:szCs w:val="16"/>
                <w:lang w:val="en-US"/>
              </w:rPr>
              <w:t>Subsidies payable</w:t>
            </w:r>
          </w:p>
        </w:tc>
        <w:tc>
          <w:tcPr>
            <w:tcW w:w="1574" w:type="dxa"/>
            <w:tcBorders>
              <w:left w:val="nil"/>
              <w:right w:val="nil"/>
            </w:tcBorders>
            <w:shd w:val="clear" w:color="auto" w:fill="auto"/>
            <w:noWrap/>
            <w:tcMar>
              <w:top w:w="15" w:type="dxa"/>
              <w:left w:w="15" w:type="dxa"/>
              <w:bottom w:w="0" w:type="dxa"/>
              <w:right w:w="15" w:type="dxa"/>
            </w:tcMar>
            <w:vAlign w:val="bottom"/>
          </w:tcPr>
          <w:p w14:paraId="1C3FFC3B" w14:textId="0533D0A1" w:rsidR="00F33D8D" w:rsidRDefault="00F33D8D" w:rsidP="00F33D8D">
            <w:pPr>
              <w:spacing w:after="0" w:line="240" w:lineRule="auto"/>
              <w:ind w:left="0" w:right="0"/>
              <w:jc w:val="right"/>
              <w:rPr>
                <w:rFonts w:cs="Segoe UI"/>
                <w:bCs/>
                <w:sz w:val="16"/>
                <w:szCs w:val="16"/>
              </w:rPr>
            </w:pPr>
            <w:r>
              <w:rPr>
                <w:rFonts w:cs="Segoe UI"/>
                <w:bCs/>
                <w:sz w:val="16"/>
                <w:szCs w:val="16"/>
                <w:lang w:val="en-US"/>
              </w:rPr>
              <w:t>751</w:t>
            </w:r>
          </w:p>
        </w:tc>
        <w:tc>
          <w:tcPr>
            <w:tcW w:w="142" w:type="dxa"/>
            <w:tcBorders>
              <w:left w:val="nil"/>
              <w:right w:val="nil"/>
            </w:tcBorders>
            <w:shd w:val="clear" w:color="auto" w:fill="auto"/>
          </w:tcPr>
          <w:p w14:paraId="5DBC2C90" w14:textId="77777777" w:rsidR="00F33D8D" w:rsidRPr="00BB70C2" w:rsidRDefault="00F33D8D" w:rsidP="00F33D8D">
            <w:pPr>
              <w:spacing w:after="0" w:line="240" w:lineRule="auto"/>
              <w:ind w:left="0" w:right="0"/>
              <w:jc w:val="right"/>
              <w:rPr>
                <w:rFonts w:cs="Segoe UI"/>
                <w:bCs/>
                <w:sz w:val="16"/>
                <w:szCs w:val="16"/>
                <w:lang w:val="en-US"/>
              </w:rPr>
            </w:pPr>
          </w:p>
        </w:tc>
        <w:tc>
          <w:tcPr>
            <w:tcW w:w="1559" w:type="dxa"/>
            <w:tcBorders>
              <w:left w:val="nil"/>
              <w:right w:val="nil"/>
            </w:tcBorders>
            <w:shd w:val="clear" w:color="auto" w:fill="auto"/>
            <w:vAlign w:val="bottom"/>
          </w:tcPr>
          <w:p w14:paraId="170674F2" w14:textId="2FD75ECC" w:rsidR="00F33D8D" w:rsidRPr="00A83972" w:rsidRDefault="00F33D8D" w:rsidP="00F33D8D">
            <w:pPr>
              <w:spacing w:after="0" w:line="240" w:lineRule="auto"/>
              <w:ind w:left="0" w:right="0"/>
              <w:jc w:val="right"/>
              <w:rPr>
                <w:rFonts w:eastAsia="Arial Unicode MS" w:cs="Segoe UI"/>
                <w:sz w:val="16"/>
                <w:szCs w:val="16"/>
              </w:rPr>
            </w:pPr>
            <w:r>
              <w:rPr>
                <w:rFonts w:eastAsia="Arial Unicode MS" w:cs="Segoe UI"/>
                <w:sz w:val="16"/>
                <w:szCs w:val="16"/>
              </w:rPr>
              <w:t>-</w:t>
            </w:r>
          </w:p>
        </w:tc>
      </w:tr>
      <w:tr w:rsidR="00F33D8D" w:rsidRPr="00BB70C2" w14:paraId="1241FC2D" w14:textId="77777777" w:rsidTr="00266DB9">
        <w:trPr>
          <w:trHeight w:val="222"/>
        </w:trPr>
        <w:tc>
          <w:tcPr>
            <w:tcW w:w="6379" w:type="dxa"/>
            <w:tcBorders>
              <w:top w:val="nil"/>
              <w:left w:val="nil"/>
              <w:bottom w:val="nil"/>
              <w:right w:val="nil"/>
            </w:tcBorders>
            <w:noWrap/>
            <w:tcMar>
              <w:top w:w="15" w:type="dxa"/>
              <w:left w:w="15" w:type="dxa"/>
              <w:bottom w:w="0" w:type="dxa"/>
              <w:right w:w="15" w:type="dxa"/>
            </w:tcMar>
            <w:vAlign w:val="bottom"/>
          </w:tcPr>
          <w:p w14:paraId="3FB5547C" w14:textId="7AF15F62" w:rsidR="00F33D8D" w:rsidRPr="00586E40" w:rsidRDefault="00F33D8D" w:rsidP="00F33D8D">
            <w:pPr>
              <w:spacing w:after="0" w:line="240" w:lineRule="auto"/>
              <w:ind w:left="0" w:right="0"/>
              <w:rPr>
                <w:rFonts w:eastAsia="Arial Unicode MS" w:cs="Segoe UI"/>
                <w:sz w:val="16"/>
                <w:szCs w:val="16"/>
                <w:lang w:val="en-US"/>
              </w:rPr>
            </w:pPr>
            <w:r w:rsidRPr="00F33D8D">
              <w:rPr>
                <w:rFonts w:eastAsia="Arial Unicode MS" w:cs="Segoe UI"/>
                <w:sz w:val="16"/>
                <w:szCs w:val="16"/>
                <w:lang w:val="en-US"/>
              </w:rPr>
              <w:t>Accrued expenses and liabilities</w:t>
            </w:r>
          </w:p>
        </w:tc>
        <w:tc>
          <w:tcPr>
            <w:tcW w:w="1574" w:type="dxa"/>
            <w:tcBorders>
              <w:left w:val="nil"/>
              <w:right w:val="nil"/>
            </w:tcBorders>
            <w:shd w:val="clear" w:color="auto" w:fill="auto"/>
            <w:noWrap/>
            <w:tcMar>
              <w:top w:w="15" w:type="dxa"/>
              <w:left w:w="15" w:type="dxa"/>
              <w:bottom w:w="0" w:type="dxa"/>
              <w:right w:w="15" w:type="dxa"/>
            </w:tcMar>
            <w:vAlign w:val="bottom"/>
          </w:tcPr>
          <w:p w14:paraId="2A76F6A2" w14:textId="745C7553" w:rsidR="00F33D8D" w:rsidRDefault="00F33D8D" w:rsidP="00F33D8D">
            <w:pPr>
              <w:spacing w:after="0" w:line="240" w:lineRule="auto"/>
              <w:ind w:left="0" w:right="0"/>
              <w:jc w:val="right"/>
              <w:rPr>
                <w:rFonts w:cs="Segoe UI"/>
                <w:bCs/>
                <w:sz w:val="16"/>
                <w:szCs w:val="16"/>
              </w:rPr>
            </w:pPr>
            <w:r>
              <w:rPr>
                <w:rFonts w:cs="Segoe UI"/>
                <w:bCs/>
                <w:sz w:val="16"/>
                <w:szCs w:val="16"/>
              </w:rPr>
              <w:t>696</w:t>
            </w:r>
          </w:p>
        </w:tc>
        <w:tc>
          <w:tcPr>
            <w:tcW w:w="142" w:type="dxa"/>
            <w:tcBorders>
              <w:left w:val="nil"/>
              <w:right w:val="nil"/>
            </w:tcBorders>
            <w:shd w:val="clear" w:color="auto" w:fill="auto"/>
          </w:tcPr>
          <w:p w14:paraId="30E079AC" w14:textId="77777777" w:rsidR="00F33D8D" w:rsidRPr="00BB70C2" w:rsidRDefault="00F33D8D" w:rsidP="00F33D8D">
            <w:pPr>
              <w:spacing w:after="0" w:line="240" w:lineRule="auto"/>
              <w:ind w:left="0" w:right="0"/>
              <w:jc w:val="right"/>
              <w:rPr>
                <w:rFonts w:cs="Segoe UI"/>
                <w:bCs/>
                <w:sz w:val="16"/>
                <w:szCs w:val="16"/>
                <w:lang w:val="en-US"/>
              </w:rPr>
            </w:pPr>
          </w:p>
        </w:tc>
        <w:tc>
          <w:tcPr>
            <w:tcW w:w="1559" w:type="dxa"/>
            <w:tcBorders>
              <w:left w:val="nil"/>
              <w:right w:val="nil"/>
            </w:tcBorders>
            <w:shd w:val="clear" w:color="auto" w:fill="auto"/>
            <w:vAlign w:val="bottom"/>
          </w:tcPr>
          <w:p w14:paraId="2EA886A4" w14:textId="1A0DDA5B" w:rsidR="00F33D8D" w:rsidRPr="00A83972" w:rsidRDefault="00F33D8D" w:rsidP="00F33D8D">
            <w:pPr>
              <w:spacing w:after="0" w:line="240" w:lineRule="auto"/>
              <w:ind w:left="0" w:right="0"/>
              <w:jc w:val="right"/>
              <w:rPr>
                <w:rFonts w:eastAsia="Arial Unicode MS" w:cs="Segoe UI"/>
                <w:sz w:val="16"/>
                <w:szCs w:val="16"/>
              </w:rPr>
            </w:pPr>
            <w:r>
              <w:rPr>
                <w:rFonts w:eastAsia="Arial Unicode MS" w:cs="Segoe UI"/>
                <w:sz w:val="16"/>
                <w:szCs w:val="16"/>
                <w:lang w:val="en-US"/>
              </w:rPr>
              <w:t>526</w:t>
            </w:r>
          </w:p>
        </w:tc>
      </w:tr>
      <w:tr w:rsidR="00F33D8D" w:rsidRPr="00BB70C2" w14:paraId="4D57DE0B" w14:textId="77777777" w:rsidTr="00A41748">
        <w:trPr>
          <w:trHeight w:val="121"/>
        </w:trPr>
        <w:tc>
          <w:tcPr>
            <w:tcW w:w="6379" w:type="dxa"/>
            <w:tcBorders>
              <w:top w:val="nil"/>
              <w:left w:val="nil"/>
              <w:bottom w:val="nil"/>
              <w:right w:val="nil"/>
            </w:tcBorders>
            <w:noWrap/>
            <w:tcMar>
              <w:top w:w="15" w:type="dxa"/>
              <w:left w:w="15" w:type="dxa"/>
              <w:bottom w:w="0" w:type="dxa"/>
              <w:right w:w="15" w:type="dxa"/>
            </w:tcMar>
            <w:vAlign w:val="bottom"/>
          </w:tcPr>
          <w:p w14:paraId="7E35EDA5" w14:textId="6E76E4B7" w:rsidR="00F33D8D" w:rsidRPr="00F33D8D" w:rsidRDefault="006970B2" w:rsidP="00F33D8D">
            <w:pPr>
              <w:spacing w:after="0" w:line="240" w:lineRule="auto"/>
              <w:ind w:left="0" w:right="0"/>
              <w:rPr>
                <w:rFonts w:eastAsia="Arial Unicode MS" w:cs="Segoe UI"/>
                <w:sz w:val="16"/>
                <w:szCs w:val="16"/>
              </w:rPr>
            </w:pPr>
            <w:r>
              <w:rPr>
                <w:rFonts w:eastAsia="Arial Unicode MS" w:cs="Segoe UI"/>
                <w:sz w:val="16"/>
                <w:szCs w:val="16"/>
              </w:rPr>
              <w:t>Contribution for National Energy Regulatory C</w:t>
            </w:r>
            <w:r w:rsidR="00F33D8D">
              <w:rPr>
                <w:rFonts w:eastAsia="Arial Unicode MS" w:cs="Segoe UI"/>
                <w:sz w:val="16"/>
                <w:szCs w:val="16"/>
              </w:rPr>
              <w:t>ouncil (VERT)</w:t>
            </w:r>
          </w:p>
        </w:tc>
        <w:tc>
          <w:tcPr>
            <w:tcW w:w="1574" w:type="dxa"/>
            <w:tcBorders>
              <w:left w:val="nil"/>
              <w:right w:val="nil"/>
            </w:tcBorders>
            <w:shd w:val="clear" w:color="auto" w:fill="auto"/>
            <w:noWrap/>
            <w:tcMar>
              <w:top w:w="15" w:type="dxa"/>
              <w:left w:w="15" w:type="dxa"/>
              <w:bottom w:w="0" w:type="dxa"/>
              <w:right w:w="15" w:type="dxa"/>
            </w:tcMar>
            <w:vAlign w:val="bottom"/>
          </w:tcPr>
          <w:p w14:paraId="75EAC1C2" w14:textId="207E8970" w:rsidR="00F33D8D" w:rsidRDefault="00F33D8D" w:rsidP="00F33D8D">
            <w:pPr>
              <w:spacing w:after="0" w:line="240" w:lineRule="auto"/>
              <w:ind w:left="0" w:right="0"/>
              <w:jc w:val="right"/>
              <w:rPr>
                <w:rFonts w:cs="Segoe UI"/>
                <w:bCs/>
                <w:sz w:val="16"/>
                <w:szCs w:val="16"/>
                <w:lang w:val="en-US"/>
              </w:rPr>
            </w:pPr>
            <w:r>
              <w:rPr>
                <w:rFonts w:cs="Segoe UI"/>
                <w:bCs/>
                <w:sz w:val="16"/>
                <w:szCs w:val="16"/>
                <w:lang w:val="en-US"/>
              </w:rPr>
              <w:t>220</w:t>
            </w:r>
          </w:p>
        </w:tc>
        <w:tc>
          <w:tcPr>
            <w:tcW w:w="142" w:type="dxa"/>
            <w:tcBorders>
              <w:left w:val="nil"/>
              <w:right w:val="nil"/>
            </w:tcBorders>
            <w:shd w:val="clear" w:color="auto" w:fill="auto"/>
          </w:tcPr>
          <w:p w14:paraId="4A182231" w14:textId="77777777" w:rsidR="00F33D8D" w:rsidRPr="00BB70C2" w:rsidRDefault="00F33D8D" w:rsidP="00F33D8D">
            <w:pPr>
              <w:spacing w:after="0" w:line="240" w:lineRule="auto"/>
              <w:ind w:left="0" w:right="0"/>
              <w:jc w:val="right"/>
              <w:rPr>
                <w:rFonts w:cs="Segoe UI"/>
                <w:bCs/>
                <w:sz w:val="16"/>
                <w:szCs w:val="16"/>
                <w:lang w:val="en-US"/>
              </w:rPr>
            </w:pPr>
          </w:p>
        </w:tc>
        <w:tc>
          <w:tcPr>
            <w:tcW w:w="1559" w:type="dxa"/>
            <w:tcBorders>
              <w:left w:val="nil"/>
              <w:right w:val="nil"/>
            </w:tcBorders>
            <w:shd w:val="clear" w:color="auto" w:fill="auto"/>
            <w:vAlign w:val="bottom"/>
          </w:tcPr>
          <w:p w14:paraId="1AE48F3D" w14:textId="316B3FE4" w:rsidR="00F33D8D" w:rsidRPr="00A83972" w:rsidRDefault="00F33D8D" w:rsidP="00F33D8D">
            <w:pPr>
              <w:spacing w:after="0" w:line="240" w:lineRule="auto"/>
              <w:ind w:left="0" w:right="0"/>
              <w:jc w:val="right"/>
              <w:rPr>
                <w:rFonts w:eastAsia="Arial Unicode MS" w:cs="Segoe UI"/>
                <w:sz w:val="16"/>
                <w:szCs w:val="16"/>
              </w:rPr>
            </w:pPr>
            <w:r>
              <w:rPr>
                <w:rFonts w:eastAsia="Arial Unicode MS" w:cs="Segoe UI"/>
                <w:sz w:val="16"/>
                <w:szCs w:val="16"/>
              </w:rPr>
              <w:t>-</w:t>
            </w:r>
          </w:p>
        </w:tc>
      </w:tr>
      <w:tr w:rsidR="00F33D8D" w:rsidRPr="00BB70C2" w14:paraId="2F871510" w14:textId="77777777" w:rsidTr="00A41748">
        <w:trPr>
          <w:trHeight w:val="121"/>
        </w:trPr>
        <w:tc>
          <w:tcPr>
            <w:tcW w:w="6379" w:type="dxa"/>
            <w:tcBorders>
              <w:top w:val="nil"/>
              <w:left w:val="nil"/>
              <w:bottom w:val="nil"/>
              <w:right w:val="nil"/>
            </w:tcBorders>
            <w:noWrap/>
            <w:tcMar>
              <w:top w:w="15" w:type="dxa"/>
              <w:left w:w="15" w:type="dxa"/>
              <w:bottom w:w="0" w:type="dxa"/>
              <w:right w:w="15" w:type="dxa"/>
            </w:tcMar>
            <w:vAlign w:val="bottom"/>
          </w:tcPr>
          <w:p w14:paraId="16948F0F" w14:textId="542CF588" w:rsidR="00F33D8D" w:rsidRPr="00BB70C2" w:rsidRDefault="00F33D8D" w:rsidP="00F33D8D">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Shareholders related liabilities</w:t>
            </w:r>
          </w:p>
        </w:tc>
        <w:tc>
          <w:tcPr>
            <w:tcW w:w="1574" w:type="dxa"/>
            <w:tcBorders>
              <w:left w:val="nil"/>
              <w:right w:val="nil"/>
            </w:tcBorders>
            <w:shd w:val="clear" w:color="auto" w:fill="auto"/>
            <w:noWrap/>
            <w:tcMar>
              <w:top w:w="15" w:type="dxa"/>
              <w:left w:w="15" w:type="dxa"/>
              <w:bottom w:w="0" w:type="dxa"/>
              <w:right w:w="15" w:type="dxa"/>
            </w:tcMar>
            <w:vAlign w:val="bottom"/>
          </w:tcPr>
          <w:p w14:paraId="5C40E16E" w14:textId="7A7EDC20" w:rsidR="00F33D8D" w:rsidRPr="00BB70C2" w:rsidRDefault="00F33D8D" w:rsidP="00F33D8D">
            <w:pPr>
              <w:spacing w:after="0" w:line="240" w:lineRule="auto"/>
              <w:ind w:left="0" w:right="0"/>
              <w:jc w:val="right"/>
              <w:rPr>
                <w:rFonts w:cs="Segoe UI"/>
                <w:bCs/>
                <w:sz w:val="16"/>
                <w:szCs w:val="16"/>
                <w:lang w:val="en-US"/>
              </w:rPr>
            </w:pPr>
            <w:r>
              <w:rPr>
                <w:rFonts w:cs="Segoe UI"/>
                <w:bCs/>
                <w:sz w:val="16"/>
                <w:szCs w:val="16"/>
              </w:rPr>
              <w:t>80</w:t>
            </w:r>
          </w:p>
        </w:tc>
        <w:tc>
          <w:tcPr>
            <w:tcW w:w="142" w:type="dxa"/>
            <w:tcBorders>
              <w:left w:val="nil"/>
              <w:right w:val="nil"/>
            </w:tcBorders>
            <w:shd w:val="clear" w:color="auto" w:fill="auto"/>
          </w:tcPr>
          <w:p w14:paraId="40150E88" w14:textId="77777777" w:rsidR="00F33D8D" w:rsidRPr="00BB70C2" w:rsidRDefault="00F33D8D" w:rsidP="00F33D8D">
            <w:pPr>
              <w:spacing w:after="0" w:line="240" w:lineRule="auto"/>
              <w:ind w:left="0" w:right="0"/>
              <w:jc w:val="right"/>
              <w:rPr>
                <w:rFonts w:cs="Segoe UI"/>
                <w:bCs/>
                <w:sz w:val="16"/>
                <w:szCs w:val="16"/>
                <w:lang w:val="en-US"/>
              </w:rPr>
            </w:pPr>
          </w:p>
        </w:tc>
        <w:tc>
          <w:tcPr>
            <w:tcW w:w="1559" w:type="dxa"/>
            <w:tcBorders>
              <w:left w:val="nil"/>
              <w:right w:val="nil"/>
            </w:tcBorders>
            <w:shd w:val="clear" w:color="auto" w:fill="auto"/>
            <w:vAlign w:val="bottom"/>
          </w:tcPr>
          <w:p w14:paraId="02DB3B85" w14:textId="6FCFB0B5" w:rsidR="00F33D8D" w:rsidRPr="00BB70C2" w:rsidRDefault="00F33D8D" w:rsidP="00F33D8D">
            <w:pPr>
              <w:spacing w:after="0" w:line="240" w:lineRule="auto"/>
              <w:ind w:left="0" w:right="0"/>
              <w:jc w:val="right"/>
              <w:rPr>
                <w:rFonts w:cs="Segoe UI"/>
                <w:bCs/>
                <w:sz w:val="16"/>
                <w:szCs w:val="16"/>
                <w:lang w:val="en-US"/>
              </w:rPr>
            </w:pPr>
            <w:r w:rsidRPr="00A83972">
              <w:rPr>
                <w:rFonts w:eastAsia="Arial Unicode MS" w:cs="Segoe UI"/>
                <w:sz w:val="16"/>
                <w:szCs w:val="16"/>
              </w:rPr>
              <w:t>180</w:t>
            </w:r>
          </w:p>
        </w:tc>
      </w:tr>
      <w:tr w:rsidR="00F33D8D" w:rsidRPr="00BB70C2" w14:paraId="044512C0" w14:textId="77777777" w:rsidTr="00A41748">
        <w:trPr>
          <w:trHeight w:val="200"/>
        </w:trPr>
        <w:tc>
          <w:tcPr>
            <w:tcW w:w="6379" w:type="dxa"/>
            <w:tcBorders>
              <w:top w:val="nil"/>
              <w:left w:val="nil"/>
              <w:bottom w:val="nil"/>
              <w:right w:val="nil"/>
            </w:tcBorders>
            <w:noWrap/>
            <w:tcMar>
              <w:top w:w="15" w:type="dxa"/>
              <w:left w:w="15" w:type="dxa"/>
              <w:bottom w:w="0" w:type="dxa"/>
              <w:right w:w="15" w:type="dxa"/>
            </w:tcMar>
            <w:vAlign w:val="bottom"/>
          </w:tcPr>
          <w:p w14:paraId="6C3FE60C" w14:textId="76FE5B3B" w:rsidR="00F33D8D" w:rsidRPr="00BB70C2" w:rsidRDefault="00F33D8D" w:rsidP="00F33D8D">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Other liabilities</w:t>
            </w:r>
          </w:p>
        </w:tc>
        <w:tc>
          <w:tcPr>
            <w:tcW w:w="1574"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6A694607" w14:textId="0DBAFDFA" w:rsidR="00F33D8D" w:rsidRPr="00BB70C2" w:rsidRDefault="00F33D8D" w:rsidP="00F33D8D">
            <w:pPr>
              <w:spacing w:after="0" w:line="240" w:lineRule="auto"/>
              <w:ind w:left="0" w:right="0"/>
              <w:jc w:val="right"/>
              <w:rPr>
                <w:rFonts w:cs="Segoe UI"/>
                <w:bCs/>
                <w:sz w:val="16"/>
                <w:szCs w:val="16"/>
                <w:lang w:val="en-US"/>
              </w:rPr>
            </w:pPr>
            <w:r>
              <w:rPr>
                <w:rFonts w:cs="Segoe UI"/>
                <w:bCs/>
                <w:sz w:val="16"/>
                <w:szCs w:val="16"/>
                <w:lang w:val="en-US"/>
              </w:rPr>
              <w:t>115</w:t>
            </w:r>
          </w:p>
        </w:tc>
        <w:tc>
          <w:tcPr>
            <w:tcW w:w="142" w:type="dxa"/>
            <w:tcBorders>
              <w:left w:val="nil"/>
              <w:right w:val="nil"/>
            </w:tcBorders>
            <w:shd w:val="clear" w:color="auto" w:fill="auto"/>
          </w:tcPr>
          <w:p w14:paraId="63B07B7E" w14:textId="77777777" w:rsidR="00F33D8D" w:rsidRPr="00BB70C2" w:rsidRDefault="00F33D8D" w:rsidP="00F33D8D">
            <w:pPr>
              <w:spacing w:after="0" w:line="240" w:lineRule="auto"/>
              <w:ind w:left="0" w:right="0"/>
              <w:jc w:val="right"/>
              <w:rPr>
                <w:rFonts w:cs="Segoe UI"/>
                <w:bCs/>
                <w:sz w:val="16"/>
                <w:szCs w:val="16"/>
                <w:lang w:val="en-US"/>
              </w:rPr>
            </w:pPr>
          </w:p>
        </w:tc>
        <w:tc>
          <w:tcPr>
            <w:tcW w:w="1559" w:type="dxa"/>
            <w:tcBorders>
              <w:left w:val="nil"/>
              <w:right w:val="nil"/>
            </w:tcBorders>
            <w:shd w:val="clear" w:color="auto" w:fill="auto"/>
            <w:vAlign w:val="bottom"/>
          </w:tcPr>
          <w:p w14:paraId="047E81C5" w14:textId="59AE1ACA" w:rsidR="00F33D8D" w:rsidRPr="00BB70C2" w:rsidRDefault="00F33D8D" w:rsidP="00F33D8D">
            <w:pPr>
              <w:spacing w:after="0" w:line="240" w:lineRule="auto"/>
              <w:ind w:left="0" w:right="0"/>
              <w:jc w:val="right"/>
              <w:rPr>
                <w:rFonts w:cs="Segoe UI"/>
                <w:bCs/>
                <w:sz w:val="16"/>
                <w:szCs w:val="16"/>
                <w:lang w:val="en-US"/>
              </w:rPr>
            </w:pPr>
            <w:r w:rsidRPr="00A83972">
              <w:rPr>
                <w:rFonts w:eastAsia="Arial Unicode MS" w:cs="Segoe UI"/>
                <w:sz w:val="16"/>
                <w:szCs w:val="16"/>
              </w:rPr>
              <w:t>84</w:t>
            </w:r>
          </w:p>
        </w:tc>
      </w:tr>
      <w:tr w:rsidR="00F33D8D" w:rsidRPr="00BB70C2" w14:paraId="6267F14E" w14:textId="77777777" w:rsidTr="00A41748">
        <w:trPr>
          <w:trHeight w:val="269"/>
        </w:trPr>
        <w:tc>
          <w:tcPr>
            <w:tcW w:w="6379" w:type="dxa"/>
            <w:tcBorders>
              <w:top w:val="nil"/>
              <w:left w:val="nil"/>
              <w:bottom w:val="nil"/>
              <w:right w:val="nil"/>
            </w:tcBorders>
            <w:noWrap/>
            <w:tcMar>
              <w:top w:w="15" w:type="dxa"/>
              <w:left w:w="15" w:type="dxa"/>
              <w:bottom w:w="0" w:type="dxa"/>
              <w:right w:w="15" w:type="dxa"/>
            </w:tcMar>
            <w:vAlign w:val="bottom"/>
          </w:tcPr>
          <w:p w14:paraId="68ECFB5B" w14:textId="16FED40E" w:rsidR="00F33D8D" w:rsidRPr="00BB70C2" w:rsidRDefault="00F33D8D" w:rsidP="00F33D8D">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Total</w:t>
            </w:r>
          </w:p>
        </w:tc>
        <w:tc>
          <w:tcPr>
            <w:tcW w:w="1574"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6673C752" w14:textId="2DCCCC29" w:rsidR="00F33D8D" w:rsidRPr="00BB70C2" w:rsidRDefault="00F33D8D" w:rsidP="00F33D8D">
            <w:pPr>
              <w:spacing w:after="0" w:line="240" w:lineRule="auto"/>
              <w:ind w:left="0" w:right="0"/>
              <w:jc w:val="right"/>
              <w:rPr>
                <w:rFonts w:cs="Segoe UI"/>
                <w:bCs/>
                <w:sz w:val="16"/>
                <w:szCs w:val="16"/>
                <w:lang w:val="en-US"/>
              </w:rPr>
            </w:pPr>
            <w:r w:rsidRPr="000936C8">
              <w:rPr>
                <w:rFonts w:cs="Segoe UI"/>
                <w:bCs/>
                <w:sz w:val="16"/>
                <w:szCs w:val="16"/>
              </w:rPr>
              <w:t>2</w:t>
            </w:r>
            <w:r>
              <w:rPr>
                <w:rFonts w:cs="Segoe UI"/>
                <w:bCs/>
                <w:sz w:val="16"/>
                <w:szCs w:val="16"/>
              </w:rPr>
              <w:t>,</w:t>
            </w:r>
            <w:r w:rsidRPr="000936C8">
              <w:rPr>
                <w:rFonts w:cs="Segoe UI"/>
                <w:bCs/>
                <w:sz w:val="16"/>
                <w:szCs w:val="16"/>
              </w:rPr>
              <w:t>732</w:t>
            </w:r>
          </w:p>
        </w:tc>
        <w:tc>
          <w:tcPr>
            <w:tcW w:w="142" w:type="dxa"/>
            <w:tcBorders>
              <w:left w:val="nil"/>
              <w:right w:val="nil"/>
            </w:tcBorders>
            <w:shd w:val="clear" w:color="auto" w:fill="auto"/>
          </w:tcPr>
          <w:p w14:paraId="02B278E6" w14:textId="77777777" w:rsidR="00F33D8D" w:rsidRPr="00BB70C2" w:rsidRDefault="00F33D8D" w:rsidP="00F33D8D">
            <w:pPr>
              <w:spacing w:after="0" w:line="240" w:lineRule="auto"/>
              <w:ind w:left="0" w:right="0"/>
              <w:jc w:val="right"/>
              <w:rPr>
                <w:rFonts w:cs="Segoe UI"/>
                <w:bCs/>
                <w:sz w:val="16"/>
                <w:szCs w:val="16"/>
                <w:lang w:val="en-US"/>
              </w:rPr>
            </w:pPr>
          </w:p>
        </w:tc>
        <w:tc>
          <w:tcPr>
            <w:tcW w:w="1559" w:type="dxa"/>
            <w:tcBorders>
              <w:top w:val="single" w:sz="4" w:space="0" w:color="5B869D"/>
              <w:left w:val="nil"/>
              <w:bottom w:val="single" w:sz="4" w:space="0" w:color="5B869D"/>
              <w:right w:val="nil"/>
            </w:tcBorders>
            <w:shd w:val="clear" w:color="auto" w:fill="auto"/>
            <w:vAlign w:val="bottom"/>
          </w:tcPr>
          <w:p w14:paraId="13D4B672" w14:textId="1EC9CB5F" w:rsidR="00F33D8D" w:rsidRPr="00BB70C2" w:rsidRDefault="00F33D8D" w:rsidP="00F33D8D">
            <w:pPr>
              <w:spacing w:after="0" w:line="240" w:lineRule="auto"/>
              <w:ind w:left="0" w:right="0"/>
              <w:jc w:val="right"/>
              <w:rPr>
                <w:rFonts w:cs="Segoe UI"/>
                <w:bCs/>
                <w:sz w:val="16"/>
                <w:szCs w:val="16"/>
                <w:lang w:val="en-US"/>
              </w:rPr>
            </w:pPr>
            <w:r w:rsidRPr="00A83972">
              <w:rPr>
                <w:rFonts w:cs="Segoe UI"/>
                <w:bCs/>
                <w:sz w:val="16"/>
                <w:szCs w:val="16"/>
              </w:rPr>
              <w:t>1</w:t>
            </w:r>
            <w:r>
              <w:rPr>
                <w:rFonts w:cs="Segoe UI"/>
                <w:bCs/>
                <w:sz w:val="16"/>
                <w:szCs w:val="16"/>
              </w:rPr>
              <w:t>,</w:t>
            </w:r>
            <w:r w:rsidRPr="00A83972">
              <w:rPr>
                <w:rFonts w:cs="Segoe UI"/>
                <w:bCs/>
                <w:sz w:val="16"/>
                <w:szCs w:val="16"/>
              </w:rPr>
              <w:t>175</w:t>
            </w:r>
          </w:p>
        </w:tc>
      </w:tr>
    </w:tbl>
    <w:p w14:paraId="48A12F87" w14:textId="77777777" w:rsidR="003A134D" w:rsidRPr="00BB70C2" w:rsidRDefault="003A134D" w:rsidP="00684F95">
      <w:pPr>
        <w:spacing w:after="0" w:line="240" w:lineRule="auto"/>
        <w:ind w:left="0" w:right="0"/>
        <w:jc w:val="both"/>
        <w:rPr>
          <w:rFonts w:cs="Segoe UI"/>
          <w:sz w:val="16"/>
          <w:szCs w:val="16"/>
          <w:lang w:val="en-US"/>
        </w:rPr>
      </w:pPr>
    </w:p>
    <w:p w14:paraId="410BFD94" w14:textId="77777777" w:rsidR="00F77910" w:rsidRDefault="00F77910" w:rsidP="00684F95">
      <w:pPr>
        <w:spacing w:after="0" w:line="240" w:lineRule="auto"/>
        <w:ind w:left="0" w:right="0"/>
        <w:jc w:val="both"/>
        <w:rPr>
          <w:rFonts w:cs="Segoe UI"/>
          <w:sz w:val="16"/>
          <w:szCs w:val="16"/>
          <w:lang w:val="en-US"/>
        </w:rPr>
      </w:pPr>
    </w:p>
    <w:p w14:paraId="756366AB" w14:textId="2A595B30" w:rsidR="003A134D" w:rsidRDefault="003A134D" w:rsidP="00684F95">
      <w:pPr>
        <w:spacing w:after="0" w:line="240" w:lineRule="auto"/>
        <w:ind w:left="0" w:right="0"/>
        <w:jc w:val="both"/>
        <w:rPr>
          <w:rFonts w:cs="Segoe UI"/>
          <w:sz w:val="16"/>
          <w:szCs w:val="16"/>
          <w:lang w:val="en-US"/>
        </w:rPr>
      </w:pPr>
      <w:r w:rsidRPr="00BB70C2">
        <w:rPr>
          <w:rFonts w:cs="Segoe UI"/>
          <w:sz w:val="16"/>
          <w:szCs w:val="16"/>
          <w:lang w:val="en-US"/>
        </w:rPr>
        <w:t xml:space="preserve">Other </w:t>
      </w:r>
      <w:r w:rsidRPr="00BB70C2">
        <w:rPr>
          <w:rFonts w:eastAsia="Arial Unicode MS" w:cs="Segoe UI"/>
          <w:sz w:val="16"/>
          <w:szCs w:val="16"/>
          <w:lang w:val="en-US"/>
        </w:rPr>
        <w:t>liabilities</w:t>
      </w:r>
      <w:r w:rsidRPr="00BB70C2" w:rsidDel="00253D8B">
        <w:rPr>
          <w:rFonts w:cs="Segoe UI"/>
          <w:sz w:val="16"/>
          <w:szCs w:val="16"/>
          <w:lang w:val="en-US"/>
        </w:rPr>
        <w:t xml:space="preserve"> </w:t>
      </w:r>
      <w:r w:rsidRPr="00BB70C2">
        <w:rPr>
          <w:rFonts w:cs="Segoe UI"/>
          <w:sz w:val="16"/>
          <w:szCs w:val="16"/>
          <w:lang w:val="en-US"/>
        </w:rPr>
        <w:t>are non-interest bearing and have an average term of one month</w:t>
      </w:r>
      <w:r w:rsidR="00570EE5" w:rsidRPr="00BB70C2">
        <w:rPr>
          <w:rFonts w:cs="Segoe UI"/>
          <w:sz w:val="16"/>
          <w:szCs w:val="16"/>
          <w:lang w:val="en-US"/>
        </w:rPr>
        <w:t>.</w:t>
      </w:r>
    </w:p>
    <w:p w14:paraId="0166A962" w14:textId="77777777" w:rsidR="003A134D" w:rsidRPr="00BB70C2" w:rsidRDefault="003A134D" w:rsidP="00684F95">
      <w:pPr>
        <w:spacing w:after="0" w:line="240" w:lineRule="auto"/>
        <w:ind w:left="0" w:right="0"/>
        <w:jc w:val="both"/>
        <w:rPr>
          <w:rFonts w:ascii="Cambria" w:hAnsi="Cambria" w:cs="Arial"/>
          <w:sz w:val="18"/>
          <w:szCs w:val="18"/>
          <w:lang w:val="en-US"/>
        </w:rPr>
      </w:pPr>
    </w:p>
    <w:p w14:paraId="5A7CC06F" w14:textId="77777777" w:rsidR="003A134D" w:rsidRPr="00BB70C2" w:rsidRDefault="003A134D" w:rsidP="00684F95">
      <w:pPr>
        <w:spacing w:after="0" w:line="240" w:lineRule="auto"/>
        <w:ind w:left="0" w:right="0"/>
        <w:jc w:val="both"/>
        <w:rPr>
          <w:rFonts w:ascii="Cambria" w:hAnsi="Cambria" w:cs="Arial"/>
          <w:sz w:val="18"/>
          <w:szCs w:val="18"/>
          <w:lang w:val="en-US"/>
        </w:rPr>
      </w:pPr>
    </w:p>
    <w:p w14:paraId="275E02A6" w14:textId="77777777" w:rsidR="00DD112F" w:rsidRPr="00DD112F" w:rsidRDefault="00DD112F" w:rsidP="00DD112F">
      <w:pPr>
        <w:pStyle w:val="ASegoeUILight12"/>
        <w:rPr>
          <w:rStyle w:val="Antrat1Diagrama"/>
          <w:rFonts w:ascii="Segoe UI Light" w:eastAsiaTheme="majorEastAsia" w:hAnsi="Segoe UI Light"/>
          <w:lang w:val="en-US"/>
        </w:rPr>
      </w:pPr>
      <w:bookmarkStart w:id="52" w:name="_Pardavimo_pajamos"/>
      <w:bookmarkStart w:id="53" w:name="_Ref287208326"/>
      <w:bookmarkEnd w:id="52"/>
      <w:r w:rsidRPr="00DD112F">
        <w:rPr>
          <w:rStyle w:val="Antrat1Diagrama"/>
          <w:rFonts w:ascii="Segoe UI Light" w:eastAsiaTheme="majorEastAsia" w:hAnsi="Segoe UI Light"/>
          <w:lang w:val="en-US"/>
        </w:rPr>
        <w:lastRenderedPageBreak/>
        <w:t>Revenue from contracts with customers (sales)</w:t>
      </w:r>
    </w:p>
    <w:tbl>
      <w:tblPr>
        <w:tblW w:w="9639" w:type="dxa"/>
        <w:tblInd w:w="15" w:type="dxa"/>
        <w:tblLayout w:type="fixed"/>
        <w:tblCellMar>
          <w:left w:w="0" w:type="dxa"/>
          <w:right w:w="0" w:type="dxa"/>
        </w:tblCellMar>
        <w:tblLook w:val="0000" w:firstRow="0" w:lastRow="0" w:firstColumn="0" w:lastColumn="0" w:noHBand="0" w:noVBand="0"/>
      </w:tblPr>
      <w:tblGrid>
        <w:gridCol w:w="6521"/>
        <w:gridCol w:w="1417"/>
        <w:gridCol w:w="284"/>
        <w:gridCol w:w="1417"/>
      </w:tblGrid>
      <w:tr w:rsidR="003A134D" w:rsidRPr="00BB70C2" w14:paraId="74ACC141" w14:textId="77777777" w:rsidTr="0086127D">
        <w:trPr>
          <w:trHeight w:val="246"/>
        </w:trPr>
        <w:tc>
          <w:tcPr>
            <w:tcW w:w="6521" w:type="dxa"/>
            <w:tcBorders>
              <w:top w:val="nil"/>
              <w:left w:val="nil"/>
              <w:bottom w:val="nil"/>
              <w:right w:val="nil"/>
            </w:tcBorders>
            <w:noWrap/>
            <w:tcMar>
              <w:top w:w="15" w:type="dxa"/>
              <w:left w:w="15" w:type="dxa"/>
              <w:bottom w:w="0" w:type="dxa"/>
              <w:right w:w="15" w:type="dxa"/>
            </w:tcMar>
            <w:vAlign w:val="bottom"/>
          </w:tcPr>
          <w:p w14:paraId="3C624332" w14:textId="77777777" w:rsidR="003A134D" w:rsidRPr="00BB70C2" w:rsidRDefault="003A134D" w:rsidP="00AE54C7">
            <w:pPr>
              <w:spacing w:after="0" w:line="240" w:lineRule="auto"/>
              <w:ind w:left="0" w:right="0"/>
              <w:rPr>
                <w:rFonts w:eastAsia="Arial Unicode MS" w:cs="Segoe UI"/>
                <w:sz w:val="16"/>
                <w:szCs w:val="16"/>
                <w:lang w:val="en-US"/>
              </w:rPr>
            </w:pPr>
          </w:p>
        </w:tc>
        <w:tc>
          <w:tcPr>
            <w:tcW w:w="1417"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20B89B86" w14:textId="62557FD7" w:rsidR="003A134D" w:rsidRPr="00BB70C2" w:rsidRDefault="003A134D" w:rsidP="00DD235A">
            <w:pPr>
              <w:spacing w:after="0" w:line="240" w:lineRule="auto"/>
              <w:ind w:left="0" w:right="0"/>
              <w:jc w:val="right"/>
              <w:rPr>
                <w:rFonts w:cs="Segoe UI"/>
                <w:bCs/>
                <w:sz w:val="16"/>
                <w:szCs w:val="16"/>
                <w:lang w:val="en-US"/>
              </w:rPr>
            </w:pPr>
            <w:r w:rsidRPr="00BB70C2">
              <w:rPr>
                <w:rFonts w:cs="Segoe UI"/>
                <w:bCs/>
                <w:sz w:val="16"/>
                <w:szCs w:val="16"/>
                <w:lang w:val="en-US"/>
              </w:rPr>
              <w:t xml:space="preserve">For the </w:t>
            </w:r>
            <w:r w:rsidR="0091697D">
              <w:rPr>
                <w:rFonts w:cs="Segoe UI"/>
                <w:bCs/>
                <w:sz w:val="16"/>
                <w:szCs w:val="16"/>
                <w:lang w:val="en-US"/>
              </w:rPr>
              <w:t>nine</w:t>
            </w:r>
            <w:r w:rsidR="00BE3396">
              <w:rPr>
                <w:rFonts w:cs="Segoe UI"/>
                <w:bCs/>
                <w:sz w:val="16"/>
                <w:szCs w:val="16"/>
                <w:lang w:val="en-US"/>
              </w:rPr>
              <w:t xml:space="preserve"> months</w:t>
            </w:r>
            <w:r w:rsidRPr="00BB70C2">
              <w:rPr>
                <w:rFonts w:cs="Segoe UI"/>
                <w:bCs/>
                <w:sz w:val="16"/>
                <w:szCs w:val="16"/>
                <w:lang w:val="en-US"/>
              </w:rPr>
              <w:t xml:space="preserve"> period ended </w:t>
            </w:r>
          </w:p>
          <w:p w14:paraId="65332CA8" w14:textId="7DEAF30C" w:rsidR="003A134D" w:rsidRPr="00BB70C2" w:rsidRDefault="0091697D" w:rsidP="00774944">
            <w:pPr>
              <w:spacing w:after="0" w:line="240" w:lineRule="auto"/>
              <w:ind w:left="0" w:right="0"/>
              <w:jc w:val="right"/>
              <w:rPr>
                <w:rFonts w:cs="Segoe UI"/>
                <w:bCs/>
                <w:sz w:val="16"/>
                <w:szCs w:val="16"/>
                <w:lang w:val="en-US"/>
              </w:rPr>
            </w:pPr>
            <w:r>
              <w:rPr>
                <w:rFonts w:cs="Segoe UI"/>
                <w:bCs/>
                <w:sz w:val="16"/>
                <w:szCs w:val="16"/>
                <w:lang w:val="en-US"/>
              </w:rPr>
              <w:t>30 September 2019</w:t>
            </w:r>
          </w:p>
        </w:tc>
        <w:tc>
          <w:tcPr>
            <w:tcW w:w="284" w:type="dxa"/>
            <w:tcBorders>
              <w:left w:val="nil"/>
              <w:right w:val="nil"/>
            </w:tcBorders>
            <w:shd w:val="clear" w:color="auto" w:fill="auto"/>
          </w:tcPr>
          <w:p w14:paraId="77452615" w14:textId="77777777" w:rsidR="003A134D" w:rsidRPr="00BB70C2" w:rsidRDefault="003A134D" w:rsidP="00DD235A">
            <w:pPr>
              <w:spacing w:after="0" w:line="240" w:lineRule="auto"/>
              <w:ind w:left="0" w:right="0"/>
              <w:jc w:val="right"/>
              <w:rPr>
                <w:rFonts w:cs="Segoe UI"/>
                <w:bCs/>
                <w:sz w:val="16"/>
                <w:szCs w:val="16"/>
                <w:lang w:val="en-US"/>
              </w:rPr>
            </w:pPr>
          </w:p>
        </w:tc>
        <w:tc>
          <w:tcPr>
            <w:tcW w:w="1417" w:type="dxa"/>
            <w:tcBorders>
              <w:top w:val="single" w:sz="4" w:space="0" w:color="5B869D"/>
              <w:left w:val="nil"/>
              <w:bottom w:val="single" w:sz="4" w:space="0" w:color="5B869D"/>
              <w:right w:val="nil"/>
            </w:tcBorders>
            <w:shd w:val="clear" w:color="auto" w:fill="AFD1CA"/>
            <w:vAlign w:val="bottom"/>
          </w:tcPr>
          <w:p w14:paraId="32D2F9E7" w14:textId="41E58379" w:rsidR="00570EE5" w:rsidRPr="00BB70C2" w:rsidRDefault="00570EE5" w:rsidP="00DD235A">
            <w:pPr>
              <w:spacing w:after="0" w:line="240" w:lineRule="auto"/>
              <w:ind w:left="0" w:right="0"/>
              <w:jc w:val="right"/>
              <w:rPr>
                <w:rFonts w:cs="Segoe UI"/>
                <w:bCs/>
                <w:sz w:val="16"/>
                <w:szCs w:val="16"/>
                <w:lang w:val="en-US"/>
              </w:rPr>
            </w:pPr>
            <w:r w:rsidRPr="00BB70C2">
              <w:rPr>
                <w:rFonts w:cs="Segoe UI"/>
                <w:bCs/>
                <w:sz w:val="16"/>
                <w:szCs w:val="16"/>
                <w:lang w:val="en-US"/>
              </w:rPr>
              <w:t xml:space="preserve">For the </w:t>
            </w:r>
            <w:r w:rsidR="0091697D">
              <w:rPr>
                <w:rFonts w:cs="Segoe UI"/>
                <w:bCs/>
                <w:sz w:val="16"/>
                <w:szCs w:val="16"/>
                <w:lang w:val="en-US"/>
              </w:rPr>
              <w:t>nine</w:t>
            </w:r>
            <w:r w:rsidR="00BE3396">
              <w:rPr>
                <w:rFonts w:cs="Segoe UI"/>
                <w:bCs/>
                <w:sz w:val="16"/>
                <w:szCs w:val="16"/>
                <w:lang w:val="en-US"/>
              </w:rPr>
              <w:t xml:space="preserve"> months</w:t>
            </w:r>
            <w:r w:rsidRPr="00BB70C2">
              <w:rPr>
                <w:rFonts w:cs="Segoe UI"/>
                <w:bCs/>
                <w:sz w:val="16"/>
                <w:szCs w:val="16"/>
                <w:lang w:val="en-US"/>
              </w:rPr>
              <w:t xml:space="preserve"> period ended </w:t>
            </w:r>
          </w:p>
          <w:p w14:paraId="62C9D993" w14:textId="2168ABFD" w:rsidR="003A134D" w:rsidRPr="00BB70C2" w:rsidRDefault="0091697D" w:rsidP="00774944">
            <w:pPr>
              <w:spacing w:after="0" w:line="240" w:lineRule="auto"/>
              <w:ind w:left="0" w:right="0" w:firstLine="0"/>
              <w:jc w:val="right"/>
              <w:rPr>
                <w:rFonts w:cs="Segoe UI"/>
                <w:bCs/>
                <w:sz w:val="16"/>
                <w:szCs w:val="16"/>
                <w:lang w:val="en-US"/>
              </w:rPr>
            </w:pPr>
            <w:r>
              <w:rPr>
                <w:rFonts w:cs="Segoe UI"/>
                <w:bCs/>
                <w:sz w:val="16"/>
                <w:szCs w:val="16"/>
                <w:lang w:val="en-US"/>
              </w:rPr>
              <w:t>30 September</w:t>
            </w:r>
            <w:r w:rsidR="00570EE5" w:rsidRPr="00BB70C2">
              <w:rPr>
                <w:rFonts w:cs="Segoe UI"/>
                <w:bCs/>
                <w:sz w:val="16"/>
                <w:szCs w:val="16"/>
                <w:lang w:val="en-US"/>
              </w:rPr>
              <w:t xml:space="preserve"> 201</w:t>
            </w:r>
            <w:r w:rsidR="00774944">
              <w:rPr>
                <w:rFonts w:cs="Segoe UI"/>
                <w:bCs/>
                <w:sz w:val="16"/>
                <w:szCs w:val="16"/>
                <w:lang w:val="en-US"/>
              </w:rPr>
              <w:t>8</w:t>
            </w:r>
          </w:p>
        </w:tc>
      </w:tr>
      <w:tr w:rsidR="00CD1B57" w:rsidRPr="00BB70C2" w14:paraId="693EEFDA" w14:textId="77777777" w:rsidTr="0086127D">
        <w:trPr>
          <w:trHeight w:val="117"/>
        </w:trPr>
        <w:tc>
          <w:tcPr>
            <w:tcW w:w="6521" w:type="dxa"/>
            <w:tcBorders>
              <w:left w:val="nil"/>
              <w:right w:val="nil"/>
            </w:tcBorders>
            <w:noWrap/>
            <w:tcMar>
              <w:top w:w="15" w:type="dxa"/>
              <w:left w:w="15" w:type="dxa"/>
              <w:bottom w:w="0" w:type="dxa"/>
              <w:right w:w="15" w:type="dxa"/>
            </w:tcMar>
            <w:vAlign w:val="bottom"/>
          </w:tcPr>
          <w:p w14:paraId="227EC730" w14:textId="605E7EC8" w:rsidR="00CD1B57" w:rsidRPr="00BB70C2" w:rsidRDefault="00CD1B57" w:rsidP="00CD1B57">
            <w:pPr>
              <w:pStyle w:val="Default"/>
              <w:rPr>
                <w:rFonts w:ascii="Segoe UI" w:hAnsi="Segoe UI" w:cs="Segoe UI"/>
                <w:color w:val="003E51"/>
                <w:sz w:val="16"/>
                <w:szCs w:val="16"/>
                <w:lang w:val="en-US"/>
              </w:rPr>
            </w:pPr>
            <w:r w:rsidRPr="00586E40">
              <w:rPr>
                <w:rFonts w:ascii="Segoe UI" w:hAnsi="Segoe UI" w:cs="Segoe UI"/>
                <w:color w:val="003E51"/>
                <w:sz w:val="16"/>
                <w:szCs w:val="16"/>
                <w:lang w:val="en-US"/>
              </w:rPr>
              <w:t xml:space="preserve">Income from LNGT services regulated by </w:t>
            </w:r>
            <w:r w:rsidRPr="00F21B4B">
              <w:rPr>
                <w:rFonts w:ascii="Segoe UI" w:hAnsi="Segoe UI" w:cs="Segoe UI"/>
                <w:color w:val="003E51"/>
                <w:sz w:val="16"/>
                <w:szCs w:val="16"/>
                <w:lang w:val="en-US"/>
              </w:rPr>
              <w:t>NCC</w:t>
            </w:r>
          </w:p>
        </w:tc>
        <w:tc>
          <w:tcPr>
            <w:tcW w:w="1417" w:type="dxa"/>
            <w:tcBorders>
              <w:top w:val="single" w:sz="4" w:space="0" w:color="5B869D"/>
              <w:left w:val="nil"/>
              <w:right w:val="nil"/>
            </w:tcBorders>
            <w:shd w:val="clear" w:color="auto" w:fill="auto"/>
            <w:noWrap/>
            <w:tcMar>
              <w:top w:w="15" w:type="dxa"/>
              <w:left w:w="15" w:type="dxa"/>
              <w:bottom w:w="0" w:type="dxa"/>
              <w:right w:w="15" w:type="dxa"/>
            </w:tcMar>
            <w:vAlign w:val="bottom"/>
          </w:tcPr>
          <w:p w14:paraId="74AC378E" w14:textId="30B25501" w:rsidR="00CD1B57" w:rsidRPr="00BB70C2" w:rsidRDefault="00CD1B57" w:rsidP="00CD1B57">
            <w:pPr>
              <w:spacing w:after="0" w:line="240" w:lineRule="auto"/>
              <w:ind w:left="0" w:right="0"/>
              <w:jc w:val="right"/>
              <w:rPr>
                <w:rFonts w:cs="Segoe UI"/>
                <w:bCs/>
                <w:sz w:val="16"/>
                <w:szCs w:val="16"/>
                <w:lang w:val="en-US"/>
              </w:rPr>
            </w:pPr>
            <w:r>
              <w:rPr>
                <w:rFonts w:eastAsia="Arial Unicode MS" w:cs="Segoe UI"/>
                <w:sz w:val="16"/>
                <w:szCs w:val="16"/>
              </w:rPr>
              <w:t>50,</w:t>
            </w:r>
            <w:r w:rsidRPr="00AE66AA">
              <w:rPr>
                <w:rFonts w:eastAsia="Arial Unicode MS" w:cs="Segoe UI"/>
                <w:sz w:val="16"/>
                <w:szCs w:val="16"/>
              </w:rPr>
              <w:t>964</w:t>
            </w:r>
          </w:p>
        </w:tc>
        <w:tc>
          <w:tcPr>
            <w:tcW w:w="284" w:type="dxa"/>
            <w:tcBorders>
              <w:left w:val="nil"/>
              <w:right w:val="nil"/>
            </w:tcBorders>
            <w:shd w:val="clear" w:color="auto" w:fill="auto"/>
          </w:tcPr>
          <w:p w14:paraId="0DDC287E" w14:textId="77777777" w:rsidR="00CD1B57" w:rsidRPr="00BB70C2" w:rsidRDefault="00CD1B57" w:rsidP="00CD1B57">
            <w:pPr>
              <w:spacing w:after="0" w:line="240" w:lineRule="auto"/>
              <w:ind w:left="0" w:right="0"/>
              <w:jc w:val="right"/>
              <w:rPr>
                <w:rFonts w:cs="Segoe UI"/>
                <w:bCs/>
                <w:sz w:val="16"/>
                <w:szCs w:val="16"/>
                <w:lang w:val="en-US"/>
              </w:rPr>
            </w:pPr>
          </w:p>
        </w:tc>
        <w:tc>
          <w:tcPr>
            <w:tcW w:w="1417" w:type="dxa"/>
            <w:tcBorders>
              <w:top w:val="single" w:sz="4" w:space="0" w:color="5B869D"/>
              <w:left w:val="nil"/>
              <w:right w:val="nil"/>
            </w:tcBorders>
            <w:shd w:val="clear" w:color="auto" w:fill="auto"/>
            <w:vAlign w:val="bottom"/>
          </w:tcPr>
          <w:p w14:paraId="520A1E72" w14:textId="2B8AE576" w:rsidR="00CD1B57" w:rsidRPr="00BB70C2" w:rsidRDefault="00CD1B57" w:rsidP="00CD1B57">
            <w:pPr>
              <w:spacing w:after="0" w:line="240" w:lineRule="auto"/>
              <w:ind w:left="0" w:right="0"/>
              <w:jc w:val="right"/>
              <w:rPr>
                <w:rFonts w:cs="Segoe UI"/>
                <w:bCs/>
                <w:sz w:val="16"/>
                <w:szCs w:val="16"/>
                <w:lang w:val="en-US"/>
              </w:rPr>
            </w:pPr>
            <w:r>
              <w:rPr>
                <w:rFonts w:eastAsia="Arial Unicode MS" w:cs="Segoe UI"/>
                <w:sz w:val="16"/>
                <w:szCs w:val="16"/>
              </w:rPr>
              <w:t>47,</w:t>
            </w:r>
            <w:r w:rsidRPr="00C41236">
              <w:rPr>
                <w:rFonts w:eastAsia="Arial Unicode MS" w:cs="Segoe UI"/>
                <w:sz w:val="16"/>
                <w:szCs w:val="16"/>
              </w:rPr>
              <w:t>440</w:t>
            </w:r>
          </w:p>
        </w:tc>
      </w:tr>
      <w:tr w:rsidR="00CD1B57" w:rsidRPr="00BB70C2" w14:paraId="4A1FE5F7" w14:textId="77777777" w:rsidTr="0086127D">
        <w:trPr>
          <w:trHeight w:val="100"/>
        </w:trPr>
        <w:tc>
          <w:tcPr>
            <w:tcW w:w="6521" w:type="dxa"/>
            <w:tcBorders>
              <w:top w:val="nil"/>
              <w:left w:val="nil"/>
              <w:bottom w:val="nil"/>
              <w:right w:val="nil"/>
            </w:tcBorders>
            <w:noWrap/>
            <w:tcMar>
              <w:top w:w="15" w:type="dxa"/>
              <w:left w:w="15" w:type="dxa"/>
              <w:bottom w:w="0" w:type="dxa"/>
              <w:right w:w="15" w:type="dxa"/>
            </w:tcMar>
            <w:vAlign w:val="bottom"/>
          </w:tcPr>
          <w:p w14:paraId="2E846260" w14:textId="46EB30F6" w:rsidR="00CD1B57" w:rsidRPr="00BB70C2" w:rsidRDefault="00CD1B57" w:rsidP="00CD1B57">
            <w:pPr>
              <w:spacing w:after="0" w:line="240" w:lineRule="auto"/>
              <w:ind w:left="0" w:right="0"/>
              <w:rPr>
                <w:rFonts w:eastAsia="Arial Unicode MS" w:cs="Segoe UI"/>
                <w:sz w:val="16"/>
                <w:szCs w:val="16"/>
                <w:lang w:val="en-US"/>
              </w:rPr>
            </w:pPr>
            <w:r w:rsidRPr="00586E40">
              <w:rPr>
                <w:rFonts w:cs="Segoe UI"/>
                <w:sz w:val="16"/>
                <w:szCs w:val="16"/>
                <w:lang w:val="en-US"/>
              </w:rPr>
              <w:t xml:space="preserve">Sales of oil </w:t>
            </w:r>
            <w:r w:rsidRPr="00B0512A">
              <w:rPr>
                <w:rFonts w:cs="Segoe UI"/>
                <w:sz w:val="16"/>
                <w:szCs w:val="16"/>
                <w:lang w:val="en-US"/>
              </w:rPr>
              <w:t>transshipment</w:t>
            </w:r>
            <w:r w:rsidRPr="00586E40">
              <w:rPr>
                <w:rFonts w:cs="Segoe UI"/>
                <w:sz w:val="16"/>
                <w:szCs w:val="16"/>
                <w:lang w:val="en-US"/>
              </w:rPr>
              <w:t xml:space="preserve"> services</w:t>
            </w:r>
          </w:p>
        </w:tc>
        <w:tc>
          <w:tcPr>
            <w:tcW w:w="1417" w:type="dxa"/>
            <w:tcBorders>
              <w:left w:val="nil"/>
              <w:right w:val="nil"/>
            </w:tcBorders>
            <w:shd w:val="clear" w:color="auto" w:fill="auto"/>
            <w:noWrap/>
            <w:tcMar>
              <w:top w:w="15" w:type="dxa"/>
              <w:left w:w="15" w:type="dxa"/>
              <w:bottom w:w="0" w:type="dxa"/>
              <w:right w:w="15" w:type="dxa"/>
            </w:tcMar>
            <w:vAlign w:val="bottom"/>
          </w:tcPr>
          <w:p w14:paraId="27BED119" w14:textId="12D06EF7" w:rsidR="00CD1B57" w:rsidRPr="00BB70C2" w:rsidRDefault="00CD1B57" w:rsidP="00CD1B57">
            <w:pPr>
              <w:spacing w:after="0" w:line="240" w:lineRule="auto"/>
              <w:ind w:left="0" w:right="0"/>
              <w:jc w:val="right"/>
              <w:rPr>
                <w:rFonts w:cs="Segoe UI"/>
                <w:bCs/>
                <w:sz w:val="16"/>
                <w:szCs w:val="16"/>
                <w:lang w:val="en-US"/>
              </w:rPr>
            </w:pPr>
            <w:r>
              <w:rPr>
                <w:rFonts w:eastAsia="Arial Unicode MS" w:cs="Segoe UI"/>
                <w:sz w:val="16"/>
                <w:szCs w:val="16"/>
              </w:rPr>
              <w:t>22,</w:t>
            </w:r>
            <w:r w:rsidRPr="00F16592">
              <w:rPr>
                <w:rFonts w:eastAsia="Arial Unicode MS" w:cs="Segoe UI"/>
                <w:sz w:val="16"/>
                <w:szCs w:val="16"/>
              </w:rPr>
              <w:t>455</w:t>
            </w:r>
          </w:p>
        </w:tc>
        <w:tc>
          <w:tcPr>
            <w:tcW w:w="284" w:type="dxa"/>
            <w:tcBorders>
              <w:left w:val="nil"/>
              <w:right w:val="nil"/>
            </w:tcBorders>
            <w:shd w:val="clear" w:color="auto" w:fill="auto"/>
          </w:tcPr>
          <w:p w14:paraId="5E6865DA" w14:textId="77777777" w:rsidR="00CD1B57" w:rsidRPr="00BB70C2" w:rsidRDefault="00CD1B57" w:rsidP="00CD1B57">
            <w:pPr>
              <w:spacing w:after="0" w:line="240" w:lineRule="auto"/>
              <w:ind w:left="0" w:right="0"/>
              <w:jc w:val="right"/>
              <w:rPr>
                <w:rFonts w:cs="Segoe UI"/>
                <w:bCs/>
                <w:sz w:val="16"/>
                <w:szCs w:val="16"/>
                <w:lang w:val="en-US"/>
              </w:rPr>
            </w:pPr>
          </w:p>
        </w:tc>
        <w:tc>
          <w:tcPr>
            <w:tcW w:w="1417" w:type="dxa"/>
            <w:tcBorders>
              <w:left w:val="nil"/>
              <w:right w:val="nil"/>
            </w:tcBorders>
            <w:shd w:val="clear" w:color="auto" w:fill="auto"/>
            <w:vAlign w:val="bottom"/>
          </w:tcPr>
          <w:p w14:paraId="661837C1" w14:textId="169D96C1" w:rsidR="00CD1B57" w:rsidRPr="00BB70C2" w:rsidRDefault="00CD1B57" w:rsidP="00CD1B57">
            <w:pPr>
              <w:spacing w:after="0" w:line="240" w:lineRule="auto"/>
              <w:ind w:left="0" w:right="0"/>
              <w:jc w:val="right"/>
              <w:rPr>
                <w:rFonts w:cs="Segoe UI"/>
                <w:bCs/>
                <w:sz w:val="16"/>
                <w:szCs w:val="16"/>
                <w:lang w:val="en-US"/>
              </w:rPr>
            </w:pPr>
            <w:r>
              <w:rPr>
                <w:rFonts w:eastAsia="Arial Unicode MS" w:cs="Segoe UI"/>
                <w:sz w:val="16"/>
                <w:szCs w:val="16"/>
              </w:rPr>
              <w:t>26,</w:t>
            </w:r>
            <w:r w:rsidRPr="00C41236">
              <w:rPr>
                <w:rFonts w:eastAsia="Arial Unicode MS" w:cs="Segoe UI"/>
                <w:sz w:val="16"/>
                <w:szCs w:val="16"/>
              </w:rPr>
              <w:t>027</w:t>
            </w:r>
          </w:p>
        </w:tc>
      </w:tr>
      <w:tr w:rsidR="00CD1B57" w:rsidRPr="00BB70C2" w14:paraId="18B4D994" w14:textId="77777777" w:rsidTr="0086127D">
        <w:trPr>
          <w:trHeight w:val="100"/>
        </w:trPr>
        <w:tc>
          <w:tcPr>
            <w:tcW w:w="6521" w:type="dxa"/>
            <w:tcBorders>
              <w:top w:val="nil"/>
              <w:left w:val="nil"/>
              <w:bottom w:val="nil"/>
              <w:right w:val="nil"/>
            </w:tcBorders>
            <w:noWrap/>
            <w:tcMar>
              <w:top w:w="15" w:type="dxa"/>
              <w:left w:w="15" w:type="dxa"/>
              <w:bottom w:w="0" w:type="dxa"/>
              <w:right w:w="15" w:type="dxa"/>
            </w:tcMar>
            <w:vAlign w:val="bottom"/>
          </w:tcPr>
          <w:p w14:paraId="7E57331D" w14:textId="47C21BD1" w:rsidR="00CD1B57" w:rsidRPr="00BB70C2" w:rsidRDefault="00CD1B57" w:rsidP="00CD1B57">
            <w:pPr>
              <w:spacing w:after="0" w:line="240" w:lineRule="auto"/>
              <w:ind w:left="0" w:right="0"/>
              <w:rPr>
                <w:rFonts w:cs="Segoe UI"/>
                <w:sz w:val="16"/>
                <w:szCs w:val="16"/>
                <w:lang w:val="en-US"/>
              </w:rPr>
            </w:pPr>
            <w:r w:rsidRPr="00586E40">
              <w:rPr>
                <w:rFonts w:cs="Segoe UI"/>
                <w:sz w:val="16"/>
                <w:szCs w:val="16"/>
                <w:lang w:val="en-US" w:eastAsia="zh-CN"/>
              </w:rPr>
              <w:t>Other sales related to LNG terminals activity</w:t>
            </w:r>
          </w:p>
        </w:tc>
        <w:tc>
          <w:tcPr>
            <w:tcW w:w="1417" w:type="dxa"/>
            <w:tcBorders>
              <w:left w:val="nil"/>
              <w:right w:val="nil"/>
            </w:tcBorders>
            <w:shd w:val="clear" w:color="auto" w:fill="auto"/>
            <w:noWrap/>
            <w:tcMar>
              <w:top w:w="15" w:type="dxa"/>
              <w:left w:w="15" w:type="dxa"/>
              <w:bottom w:w="0" w:type="dxa"/>
              <w:right w:w="15" w:type="dxa"/>
            </w:tcMar>
            <w:vAlign w:val="bottom"/>
          </w:tcPr>
          <w:p w14:paraId="7250DB2A" w14:textId="2E4E8DBF" w:rsidR="00CD1B57" w:rsidRPr="00BB70C2" w:rsidRDefault="00CD1B57" w:rsidP="00CD1B57">
            <w:pPr>
              <w:spacing w:after="0" w:line="240" w:lineRule="auto"/>
              <w:ind w:left="0" w:right="0"/>
              <w:jc w:val="right"/>
              <w:rPr>
                <w:rFonts w:cs="Segoe UI"/>
                <w:bCs/>
                <w:sz w:val="16"/>
                <w:szCs w:val="16"/>
                <w:lang w:val="en-US"/>
              </w:rPr>
            </w:pPr>
            <w:r>
              <w:rPr>
                <w:rFonts w:eastAsia="Arial Unicode MS" w:cs="Segoe UI"/>
                <w:sz w:val="16"/>
                <w:szCs w:val="16"/>
              </w:rPr>
              <w:t>2,</w:t>
            </w:r>
            <w:r w:rsidRPr="00D754A0">
              <w:rPr>
                <w:rFonts w:eastAsia="Arial Unicode MS" w:cs="Segoe UI"/>
                <w:sz w:val="16"/>
                <w:szCs w:val="16"/>
              </w:rPr>
              <w:t>319</w:t>
            </w:r>
          </w:p>
        </w:tc>
        <w:tc>
          <w:tcPr>
            <w:tcW w:w="284" w:type="dxa"/>
            <w:tcBorders>
              <w:left w:val="nil"/>
              <w:right w:val="nil"/>
            </w:tcBorders>
            <w:shd w:val="clear" w:color="auto" w:fill="auto"/>
          </w:tcPr>
          <w:p w14:paraId="22F4CF5F" w14:textId="77777777" w:rsidR="00CD1B57" w:rsidRPr="00BB70C2" w:rsidRDefault="00CD1B57" w:rsidP="00CD1B57">
            <w:pPr>
              <w:spacing w:after="0" w:line="240" w:lineRule="auto"/>
              <w:ind w:left="0" w:right="0"/>
              <w:jc w:val="right"/>
              <w:rPr>
                <w:rFonts w:cs="Segoe UI"/>
                <w:bCs/>
                <w:sz w:val="16"/>
                <w:szCs w:val="16"/>
                <w:lang w:val="en-US"/>
              </w:rPr>
            </w:pPr>
          </w:p>
        </w:tc>
        <w:tc>
          <w:tcPr>
            <w:tcW w:w="1417" w:type="dxa"/>
            <w:tcBorders>
              <w:left w:val="nil"/>
              <w:right w:val="nil"/>
            </w:tcBorders>
            <w:shd w:val="clear" w:color="auto" w:fill="auto"/>
            <w:vAlign w:val="bottom"/>
          </w:tcPr>
          <w:p w14:paraId="24C445C2" w14:textId="2DA8AF55" w:rsidR="00CD1B57" w:rsidRPr="00BB70C2" w:rsidRDefault="00CD1B57" w:rsidP="00CD1B57">
            <w:pPr>
              <w:spacing w:after="0" w:line="240" w:lineRule="auto"/>
              <w:ind w:left="0" w:right="0"/>
              <w:jc w:val="right"/>
              <w:rPr>
                <w:rFonts w:cs="Segoe UI"/>
                <w:bCs/>
                <w:sz w:val="16"/>
                <w:szCs w:val="16"/>
                <w:lang w:val="en-US"/>
              </w:rPr>
            </w:pPr>
            <w:r>
              <w:rPr>
                <w:rFonts w:eastAsia="Arial Unicode MS" w:cs="Segoe UI"/>
                <w:sz w:val="16"/>
                <w:szCs w:val="16"/>
              </w:rPr>
              <w:t>1,</w:t>
            </w:r>
            <w:r w:rsidRPr="00C41236">
              <w:rPr>
                <w:rFonts w:eastAsia="Arial Unicode MS" w:cs="Segoe UI"/>
                <w:sz w:val="16"/>
                <w:szCs w:val="16"/>
              </w:rPr>
              <w:t>070</w:t>
            </w:r>
          </w:p>
        </w:tc>
      </w:tr>
      <w:tr w:rsidR="00CD1B57" w:rsidRPr="00BB70C2" w14:paraId="1DA1F124" w14:textId="77777777" w:rsidTr="0086127D">
        <w:trPr>
          <w:trHeight w:val="117"/>
        </w:trPr>
        <w:tc>
          <w:tcPr>
            <w:tcW w:w="6521" w:type="dxa"/>
            <w:tcBorders>
              <w:left w:val="nil"/>
              <w:right w:val="nil"/>
            </w:tcBorders>
            <w:noWrap/>
            <w:tcMar>
              <w:top w:w="15" w:type="dxa"/>
              <w:left w:w="15" w:type="dxa"/>
              <w:bottom w:w="0" w:type="dxa"/>
              <w:right w:w="15" w:type="dxa"/>
            </w:tcMar>
            <w:vAlign w:val="bottom"/>
          </w:tcPr>
          <w:p w14:paraId="44C6226D" w14:textId="53F3971B" w:rsidR="00CD1B57" w:rsidRPr="00BB70C2" w:rsidRDefault="00CD1B57" w:rsidP="00CD1B57">
            <w:pPr>
              <w:pStyle w:val="Default"/>
              <w:rPr>
                <w:rFonts w:ascii="Segoe UI" w:hAnsi="Segoe UI" w:cs="Segoe UI"/>
                <w:color w:val="003E51"/>
                <w:sz w:val="16"/>
                <w:szCs w:val="16"/>
                <w:lang w:val="en-US"/>
              </w:rPr>
            </w:pPr>
            <w:r w:rsidRPr="00586E40">
              <w:rPr>
                <w:rFonts w:ascii="Segoe UI" w:hAnsi="Segoe UI" w:cs="Segoe UI"/>
                <w:color w:val="003E51"/>
                <w:sz w:val="16"/>
                <w:szCs w:val="16"/>
                <w:lang w:val="en-US"/>
              </w:rPr>
              <w:t xml:space="preserve">Other sales related to </w:t>
            </w:r>
            <w:r w:rsidRPr="00B0512A">
              <w:rPr>
                <w:rFonts w:ascii="Segoe UI" w:hAnsi="Segoe UI" w:cs="Segoe UI"/>
                <w:color w:val="003E51"/>
                <w:sz w:val="16"/>
                <w:szCs w:val="16"/>
                <w:lang w:val="en-US"/>
              </w:rPr>
              <w:t>transshipment</w:t>
            </w:r>
            <w:r w:rsidRPr="00586E40">
              <w:rPr>
                <w:rFonts w:ascii="Segoe UI" w:hAnsi="Segoe UI" w:cs="Segoe UI"/>
                <w:color w:val="003E51"/>
                <w:sz w:val="16"/>
                <w:szCs w:val="16"/>
                <w:lang w:val="en-US"/>
              </w:rPr>
              <w:t xml:space="preserve"> </w:t>
            </w:r>
          </w:p>
        </w:tc>
        <w:tc>
          <w:tcPr>
            <w:tcW w:w="1417" w:type="dxa"/>
            <w:tcBorders>
              <w:left w:val="nil"/>
              <w:right w:val="nil"/>
            </w:tcBorders>
            <w:shd w:val="clear" w:color="auto" w:fill="auto"/>
            <w:noWrap/>
            <w:tcMar>
              <w:top w:w="15" w:type="dxa"/>
              <w:left w:w="15" w:type="dxa"/>
              <w:bottom w:w="0" w:type="dxa"/>
              <w:right w:w="15" w:type="dxa"/>
            </w:tcMar>
            <w:vAlign w:val="bottom"/>
          </w:tcPr>
          <w:p w14:paraId="00238672" w14:textId="2E65C2AE" w:rsidR="00CD1B57" w:rsidRPr="00BB70C2" w:rsidRDefault="00CD1B57" w:rsidP="00CD1B57">
            <w:pPr>
              <w:spacing w:after="0" w:line="240" w:lineRule="auto"/>
              <w:ind w:left="0" w:right="0"/>
              <w:jc w:val="right"/>
              <w:rPr>
                <w:rFonts w:cs="Segoe UI"/>
                <w:bCs/>
                <w:sz w:val="16"/>
                <w:szCs w:val="16"/>
                <w:lang w:val="en-US"/>
              </w:rPr>
            </w:pPr>
            <w:r>
              <w:rPr>
                <w:rFonts w:eastAsia="Arial Unicode MS" w:cs="Segoe UI"/>
                <w:sz w:val="16"/>
                <w:szCs w:val="16"/>
              </w:rPr>
              <w:t>1,</w:t>
            </w:r>
            <w:r w:rsidRPr="00D754A0">
              <w:rPr>
                <w:rFonts w:eastAsia="Arial Unicode MS" w:cs="Segoe UI"/>
                <w:sz w:val="16"/>
                <w:szCs w:val="16"/>
              </w:rPr>
              <w:t>243</w:t>
            </w:r>
          </w:p>
        </w:tc>
        <w:tc>
          <w:tcPr>
            <w:tcW w:w="284" w:type="dxa"/>
            <w:tcBorders>
              <w:left w:val="nil"/>
              <w:right w:val="nil"/>
            </w:tcBorders>
            <w:shd w:val="clear" w:color="auto" w:fill="auto"/>
          </w:tcPr>
          <w:p w14:paraId="6DE96488" w14:textId="77777777" w:rsidR="00CD1B57" w:rsidRPr="00BB70C2" w:rsidRDefault="00CD1B57" w:rsidP="00CD1B57">
            <w:pPr>
              <w:spacing w:after="0" w:line="240" w:lineRule="auto"/>
              <w:ind w:left="0" w:right="0"/>
              <w:jc w:val="right"/>
              <w:rPr>
                <w:rFonts w:cs="Segoe UI"/>
                <w:bCs/>
                <w:sz w:val="16"/>
                <w:szCs w:val="16"/>
                <w:lang w:val="en-US"/>
              </w:rPr>
            </w:pPr>
          </w:p>
        </w:tc>
        <w:tc>
          <w:tcPr>
            <w:tcW w:w="1417" w:type="dxa"/>
            <w:tcBorders>
              <w:left w:val="nil"/>
              <w:right w:val="nil"/>
            </w:tcBorders>
            <w:shd w:val="clear" w:color="auto" w:fill="auto"/>
            <w:vAlign w:val="bottom"/>
          </w:tcPr>
          <w:p w14:paraId="2DC29A30" w14:textId="18B76056" w:rsidR="00CD1B57" w:rsidRPr="00BB70C2" w:rsidRDefault="00CD1B57" w:rsidP="00CD1B57">
            <w:pPr>
              <w:spacing w:after="0" w:line="240" w:lineRule="auto"/>
              <w:ind w:left="0" w:right="0"/>
              <w:jc w:val="right"/>
              <w:rPr>
                <w:rFonts w:cs="Segoe UI"/>
                <w:bCs/>
                <w:sz w:val="16"/>
                <w:szCs w:val="16"/>
                <w:lang w:val="en-US"/>
              </w:rPr>
            </w:pPr>
            <w:r w:rsidRPr="00C41236">
              <w:rPr>
                <w:rFonts w:eastAsia="Arial Unicode MS" w:cs="Segoe UI"/>
                <w:sz w:val="16"/>
                <w:szCs w:val="16"/>
              </w:rPr>
              <w:t>869</w:t>
            </w:r>
          </w:p>
        </w:tc>
      </w:tr>
      <w:tr w:rsidR="00CD1B57" w:rsidRPr="00BB70C2" w14:paraId="548D23D2" w14:textId="77777777" w:rsidTr="0086127D">
        <w:trPr>
          <w:trHeight w:val="117"/>
        </w:trPr>
        <w:tc>
          <w:tcPr>
            <w:tcW w:w="6521" w:type="dxa"/>
            <w:tcBorders>
              <w:left w:val="nil"/>
              <w:right w:val="nil"/>
            </w:tcBorders>
            <w:noWrap/>
            <w:tcMar>
              <w:top w:w="15" w:type="dxa"/>
              <w:left w:w="15" w:type="dxa"/>
              <w:bottom w:w="0" w:type="dxa"/>
              <w:right w:w="15" w:type="dxa"/>
            </w:tcMar>
            <w:vAlign w:val="bottom"/>
          </w:tcPr>
          <w:p w14:paraId="3FC6341A" w14:textId="773B16D7" w:rsidR="00CD1B57" w:rsidRPr="00586E40" w:rsidRDefault="00CD1B57" w:rsidP="00CD1B57">
            <w:pPr>
              <w:pStyle w:val="Default"/>
              <w:rPr>
                <w:rFonts w:ascii="Segoe UI" w:hAnsi="Segoe UI" w:cs="Segoe UI"/>
                <w:color w:val="003E51"/>
                <w:sz w:val="16"/>
                <w:szCs w:val="16"/>
                <w:lang w:val="en-US"/>
              </w:rPr>
            </w:pPr>
            <w:r>
              <w:rPr>
                <w:rFonts w:ascii="Segoe UI" w:hAnsi="Segoe UI" w:cs="Segoe UI"/>
                <w:color w:val="003E51"/>
                <w:sz w:val="16"/>
                <w:szCs w:val="16"/>
                <w:lang w:val="en-US"/>
              </w:rPr>
              <w:t>Income from sold inventory</w:t>
            </w:r>
          </w:p>
        </w:tc>
        <w:tc>
          <w:tcPr>
            <w:tcW w:w="1417" w:type="dxa"/>
            <w:tcBorders>
              <w:left w:val="nil"/>
              <w:right w:val="nil"/>
            </w:tcBorders>
            <w:shd w:val="clear" w:color="auto" w:fill="auto"/>
            <w:noWrap/>
            <w:tcMar>
              <w:top w:w="15" w:type="dxa"/>
              <w:left w:w="15" w:type="dxa"/>
              <w:bottom w:w="0" w:type="dxa"/>
              <w:right w:w="15" w:type="dxa"/>
            </w:tcMar>
            <w:vAlign w:val="bottom"/>
          </w:tcPr>
          <w:p w14:paraId="31C9A336" w14:textId="4DF78D6C" w:rsidR="00CD1B57" w:rsidRPr="00BB70C2" w:rsidRDefault="00CD1B57" w:rsidP="00CD1B57">
            <w:pPr>
              <w:spacing w:after="0" w:line="240" w:lineRule="auto"/>
              <w:ind w:left="0" w:right="0"/>
              <w:jc w:val="right"/>
              <w:rPr>
                <w:rFonts w:cs="Segoe UI"/>
                <w:bCs/>
                <w:sz w:val="16"/>
                <w:szCs w:val="16"/>
                <w:lang w:val="en-US"/>
              </w:rPr>
            </w:pPr>
            <w:r>
              <w:rPr>
                <w:rFonts w:eastAsia="Arial Unicode MS" w:cs="Segoe UI"/>
                <w:sz w:val="16"/>
                <w:szCs w:val="16"/>
                <w:lang w:val="en-US"/>
              </w:rPr>
              <w:t>243</w:t>
            </w:r>
          </w:p>
        </w:tc>
        <w:tc>
          <w:tcPr>
            <w:tcW w:w="284" w:type="dxa"/>
            <w:tcBorders>
              <w:left w:val="nil"/>
              <w:right w:val="nil"/>
            </w:tcBorders>
            <w:shd w:val="clear" w:color="auto" w:fill="auto"/>
          </w:tcPr>
          <w:p w14:paraId="1F871953" w14:textId="77777777" w:rsidR="00CD1B57" w:rsidRPr="00BB70C2" w:rsidRDefault="00CD1B57" w:rsidP="00CD1B57">
            <w:pPr>
              <w:spacing w:after="0" w:line="240" w:lineRule="auto"/>
              <w:ind w:left="0" w:right="0"/>
              <w:jc w:val="right"/>
              <w:rPr>
                <w:rFonts w:cs="Segoe UI"/>
                <w:bCs/>
                <w:sz w:val="16"/>
                <w:szCs w:val="16"/>
                <w:lang w:val="en-US"/>
              </w:rPr>
            </w:pPr>
          </w:p>
        </w:tc>
        <w:tc>
          <w:tcPr>
            <w:tcW w:w="1417" w:type="dxa"/>
            <w:tcBorders>
              <w:left w:val="nil"/>
              <w:right w:val="nil"/>
            </w:tcBorders>
            <w:shd w:val="clear" w:color="auto" w:fill="auto"/>
            <w:vAlign w:val="bottom"/>
          </w:tcPr>
          <w:p w14:paraId="1CE33C4D" w14:textId="2CF93B55" w:rsidR="00CD1B57" w:rsidRPr="00BB70C2" w:rsidRDefault="00CD1B57" w:rsidP="00CD1B57">
            <w:pPr>
              <w:spacing w:after="0" w:line="240" w:lineRule="auto"/>
              <w:ind w:left="0" w:right="0"/>
              <w:jc w:val="right"/>
              <w:rPr>
                <w:rFonts w:cs="Segoe UI"/>
                <w:bCs/>
                <w:sz w:val="16"/>
                <w:szCs w:val="16"/>
                <w:lang w:val="en-US"/>
              </w:rPr>
            </w:pPr>
            <w:r>
              <w:rPr>
                <w:rFonts w:eastAsia="Arial Unicode MS" w:cs="Segoe UI"/>
                <w:sz w:val="16"/>
                <w:szCs w:val="16"/>
              </w:rPr>
              <w:t>-</w:t>
            </w:r>
          </w:p>
        </w:tc>
      </w:tr>
      <w:tr w:rsidR="00CD1B57" w:rsidRPr="00BB70C2" w14:paraId="0341CB42" w14:textId="77777777" w:rsidTr="00A41748">
        <w:trPr>
          <w:trHeight w:val="117"/>
        </w:trPr>
        <w:tc>
          <w:tcPr>
            <w:tcW w:w="6521" w:type="dxa"/>
            <w:tcBorders>
              <w:top w:val="nil"/>
              <w:left w:val="nil"/>
              <w:bottom w:val="nil"/>
              <w:right w:val="nil"/>
            </w:tcBorders>
            <w:noWrap/>
            <w:tcMar>
              <w:top w:w="15" w:type="dxa"/>
              <w:left w:w="15" w:type="dxa"/>
              <w:bottom w:w="0" w:type="dxa"/>
              <w:right w:w="15" w:type="dxa"/>
            </w:tcMar>
            <w:vAlign w:val="bottom"/>
          </w:tcPr>
          <w:p w14:paraId="7E782A7D" w14:textId="42F8C8E4" w:rsidR="00CD1B57" w:rsidRPr="00BB70C2" w:rsidRDefault="00CD1B57" w:rsidP="00CD1B57">
            <w:pPr>
              <w:pStyle w:val="Default"/>
              <w:rPr>
                <w:rFonts w:ascii="Segoe UI" w:hAnsi="Segoe UI" w:cs="Segoe UI"/>
                <w:color w:val="003E51"/>
                <w:sz w:val="16"/>
                <w:szCs w:val="16"/>
                <w:lang w:val="en-US"/>
              </w:rPr>
            </w:pPr>
            <w:r w:rsidRPr="00586E40">
              <w:rPr>
                <w:rFonts w:ascii="Segoe UI" w:hAnsi="Segoe UI" w:cs="Segoe UI"/>
                <w:color w:val="003E51"/>
                <w:sz w:val="16"/>
                <w:szCs w:val="16"/>
                <w:lang w:val="en-US"/>
              </w:rPr>
              <w:t>Sales of consulting services</w:t>
            </w:r>
          </w:p>
        </w:tc>
        <w:tc>
          <w:tcPr>
            <w:tcW w:w="1417" w:type="dxa"/>
            <w:tcBorders>
              <w:left w:val="nil"/>
              <w:right w:val="nil"/>
            </w:tcBorders>
            <w:shd w:val="clear" w:color="auto" w:fill="auto"/>
            <w:noWrap/>
            <w:tcMar>
              <w:top w:w="15" w:type="dxa"/>
              <w:left w:w="15" w:type="dxa"/>
              <w:bottom w:w="0" w:type="dxa"/>
              <w:right w:w="15" w:type="dxa"/>
            </w:tcMar>
            <w:vAlign w:val="bottom"/>
          </w:tcPr>
          <w:p w14:paraId="6302F55E" w14:textId="7065F036" w:rsidR="00CD1B57" w:rsidRPr="00BB70C2" w:rsidRDefault="00CD1B57" w:rsidP="00CD1B57">
            <w:pPr>
              <w:spacing w:after="0" w:line="240" w:lineRule="auto"/>
              <w:ind w:left="0" w:right="0"/>
              <w:jc w:val="right"/>
              <w:rPr>
                <w:rFonts w:cs="Segoe UI"/>
                <w:bCs/>
                <w:sz w:val="16"/>
                <w:szCs w:val="16"/>
                <w:lang w:val="en-US"/>
              </w:rPr>
            </w:pPr>
            <w:r w:rsidRPr="00661C58">
              <w:rPr>
                <w:rFonts w:eastAsia="Arial Unicode MS" w:cs="Segoe UI"/>
                <w:sz w:val="16"/>
                <w:szCs w:val="16"/>
                <w:lang w:val="en-US"/>
              </w:rPr>
              <w:t>16</w:t>
            </w:r>
          </w:p>
        </w:tc>
        <w:tc>
          <w:tcPr>
            <w:tcW w:w="284" w:type="dxa"/>
            <w:tcBorders>
              <w:left w:val="nil"/>
              <w:right w:val="nil"/>
            </w:tcBorders>
            <w:shd w:val="clear" w:color="auto" w:fill="auto"/>
          </w:tcPr>
          <w:p w14:paraId="038C1003" w14:textId="77777777" w:rsidR="00CD1B57" w:rsidRPr="00BB70C2" w:rsidRDefault="00CD1B57" w:rsidP="00CD1B57">
            <w:pPr>
              <w:spacing w:after="0" w:line="240" w:lineRule="auto"/>
              <w:ind w:left="0" w:right="0"/>
              <w:jc w:val="right"/>
              <w:rPr>
                <w:rFonts w:cs="Segoe UI"/>
                <w:bCs/>
                <w:sz w:val="16"/>
                <w:szCs w:val="16"/>
                <w:lang w:val="en-US"/>
              </w:rPr>
            </w:pPr>
          </w:p>
        </w:tc>
        <w:tc>
          <w:tcPr>
            <w:tcW w:w="1417" w:type="dxa"/>
            <w:tcBorders>
              <w:left w:val="nil"/>
              <w:right w:val="nil"/>
            </w:tcBorders>
            <w:shd w:val="clear" w:color="auto" w:fill="auto"/>
            <w:vAlign w:val="bottom"/>
          </w:tcPr>
          <w:p w14:paraId="2F4EF60B" w14:textId="11BD3AA3" w:rsidR="00CD1B57" w:rsidRPr="00BB70C2" w:rsidRDefault="00CD1B57" w:rsidP="00CD1B57">
            <w:pPr>
              <w:spacing w:after="0" w:line="240" w:lineRule="auto"/>
              <w:ind w:left="0" w:right="0"/>
              <w:jc w:val="right"/>
              <w:rPr>
                <w:rFonts w:cs="Segoe UI"/>
                <w:bCs/>
                <w:sz w:val="16"/>
                <w:szCs w:val="16"/>
                <w:lang w:val="en-US"/>
              </w:rPr>
            </w:pPr>
            <w:r>
              <w:rPr>
                <w:rFonts w:eastAsia="Arial Unicode MS" w:cs="Segoe UI"/>
                <w:sz w:val="16"/>
                <w:szCs w:val="16"/>
              </w:rPr>
              <w:t>350</w:t>
            </w:r>
          </w:p>
        </w:tc>
      </w:tr>
      <w:tr w:rsidR="00CD1B57" w:rsidRPr="00BB70C2" w14:paraId="52D4EBE9" w14:textId="77777777" w:rsidTr="0086127D">
        <w:trPr>
          <w:trHeight w:val="46"/>
        </w:trPr>
        <w:tc>
          <w:tcPr>
            <w:tcW w:w="6521" w:type="dxa"/>
            <w:tcBorders>
              <w:top w:val="nil"/>
              <w:left w:val="nil"/>
              <w:bottom w:val="nil"/>
              <w:right w:val="nil"/>
            </w:tcBorders>
            <w:noWrap/>
            <w:tcMar>
              <w:top w:w="15" w:type="dxa"/>
              <w:left w:w="15" w:type="dxa"/>
              <w:bottom w:w="0" w:type="dxa"/>
              <w:right w:w="15" w:type="dxa"/>
            </w:tcMar>
            <w:vAlign w:val="bottom"/>
          </w:tcPr>
          <w:p w14:paraId="7532BB06" w14:textId="77272525" w:rsidR="00CD1B57" w:rsidRPr="00BB70C2" w:rsidRDefault="00CD1B57" w:rsidP="00CD1B57">
            <w:pPr>
              <w:spacing w:after="0" w:line="240" w:lineRule="auto"/>
              <w:ind w:left="0" w:right="0"/>
              <w:rPr>
                <w:rFonts w:eastAsia="Arial Unicode MS" w:cs="Segoe UI"/>
                <w:sz w:val="16"/>
                <w:szCs w:val="16"/>
                <w:lang w:val="en-US"/>
              </w:rPr>
            </w:pPr>
            <w:r w:rsidRPr="00586E40">
              <w:rPr>
                <w:rFonts w:eastAsia="Arial Unicode MS" w:cs="Segoe UI"/>
                <w:sz w:val="16"/>
                <w:szCs w:val="16"/>
                <w:lang w:val="en-US"/>
              </w:rPr>
              <w:t>Total</w:t>
            </w:r>
          </w:p>
        </w:tc>
        <w:tc>
          <w:tcPr>
            <w:tcW w:w="1417"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363DD994" w14:textId="08725293" w:rsidR="00CD1B57" w:rsidRPr="00BB70C2" w:rsidRDefault="00CD1B57" w:rsidP="00CD1B57">
            <w:pPr>
              <w:spacing w:after="0" w:line="240" w:lineRule="auto"/>
              <w:ind w:left="0" w:right="0"/>
              <w:jc w:val="right"/>
              <w:rPr>
                <w:rFonts w:cs="Segoe UI"/>
                <w:bCs/>
                <w:sz w:val="16"/>
                <w:szCs w:val="16"/>
                <w:lang w:val="en-US"/>
              </w:rPr>
            </w:pPr>
            <w:r>
              <w:rPr>
                <w:rFonts w:eastAsia="Arial Unicode MS" w:cs="Segoe UI"/>
                <w:sz w:val="16"/>
                <w:szCs w:val="16"/>
              </w:rPr>
              <w:t>77,</w:t>
            </w:r>
            <w:r w:rsidRPr="00CE0817">
              <w:rPr>
                <w:rFonts w:eastAsia="Arial Unicode MS" w:cs="Segoe UI"/>
                <w:sz w:val="16"/>
                <w:szCs w:val="16"/>
              </w:rPr>
              <w:t>240</w:t>
            </w:r>
          </w:p>
        </w:tc>
        <w:tc>
          <w:tcPr>
            <w:tcW w:w="284" w:type="dxa"/>
            <w:tcBorders>
              <w:left w:val="nil"/>
              <w:right w:val="nil"/>
            </w:tcBorders>
            <w:shd w:val="clear" w:color="auto" w:fill="auto"/>
          </w:tcPr>
          <w:p w14:paraId="7DD0DB1A" w14:textId="77777777" w:rsidR="00CD1B57" w:rsidRPr="00BB70C2" w:rsidRDefault="00CD1B57" w:rsidP="00CD1B57">
            <w:pPr>
              <w:spacing w:after="0" w:line="240" w:lineRule="auto"/>
              <w:ind w:left="0" w:right="0"/>
              <w:jc w:val="right"/>
              <w:rPr>
                <w:rFonts w:cs="Segoe UI"/>
                <w:bCs/>
                <w:sz w:val="16"/>
                <w:szCs w:val="16"/>
                <w:lang w:val="en-US"/>
              </w:rPr>
            </w:pPr>
          </w:p>
        </w:tc>
        <w:tc>
          <w:tcPr>
            <w:tcW w:w="1417" w:type="dxa"/>
            <w:tcBorders>
              <w:top w:val="single" w:sz="4" w:space="0" w:color="5B869D"/>
              <w:left w:val="nil"/>
              <w:bottom w:val="single" w:sz="4" w:space="0" w:color="5B869D"/>
              <w:right w:val="nil"/>
            </w:tcBorders>
            <w:shd w:val="clear" w:color="auto" w:fill="auto"/>
            <w:vAlign w:val="bottom"/>
          </w:tcPr>
          <w:p w14:paraId="50727A91" w14:textId="55E52FB3" w:rsidR="00CD1B57" w:rsidRPr="00BB70C2" w:rsidRDefault="00CD1B57" w:rsidP="00CD1B57">
            <w:pPr>
              <w:spacing w:after="0" w:line="240" w:lineRule="auto"/>
              <w:ind w:left="0" w:right="0"/>
              <w:jc w:val="right"/>
              <w:rPr>
                <w:rFonts w:cs="Segoe UI"/>
                <w:bCs/>
                <w:sz w:val="16"/>
                <w:szCs w:val="16"/>
                <w:lang w:val="en-US"/>
              </w:rPr>
            </w:pPr>
            <w:r>
              <w:rPr>
                <w:rFonts w:eastAsia="Arial Unicode MS" w:cs="Segoe UI"/>
                <w:sz w:val="16"/>
                <w:szCs w:val="16"/>
              </w:rPr>
              <w:t>75,</w:t>
            </w:r>
            <w:r w:rsidRPr="00C41236">
              <w:rPr>
                <w:rFonts w:eastAsia="Arial Unicode MS" w:cs="Segoe UI"/>
                <w:sz w:val="16"/>
                <w:szCs w:val="16"/>
              </w:rPr>
              <w:t>756</w:t>
            </w:r>
          </w:p>
        </w:tc>
      </w:tr>
    </w:tbl>
    <w:p w14:paraId="4D6B1E50" w14:textId="77777777" w:rsidR="003A134D" w:rsidRPr="00BB70C2" w:rsidRDefault="003A134D" w:rsidP="00AE54C7">
      <w:pPr>
        <w:spacing w:after="0" w:line="240" w:lineRule="auto"/>
        <w:ind w:left="0" w:right="0"/>
        <w:rPr>
          <w:rFonts w:ascii="Cambria" w:hAnsi="Cambria"/>
          <w:sz w:val="18"/>
          <w:szCs w:val="18"/>
          <w:lang w:val="en-US"/>
        </w:rPr>
      </w:pPr>
    </w:p>
    <w:p w14:paraId="74391E78" w14:textId="71795AD7" w:rsidR="007E15F6" w:rsidRPr="00BB70C2" w:rsidRDefault="007E15F6">
      <w:pPr>
        <w:spacing w:after="160" w:line="259" w:lineRule="auto"/>
        <w:ind w:left="0" w:right="0" w:firstLine="0"/>
        <w:rPr>
          <w:rStyle w:val="Antrat1Diagrama"/>
          <w:rFonts w:ascii="Segoe UI Light" w:eastAsiaTheme="majorEastAsia" w:hAnsi="Segoe UI Light"/>
          <w:b/>
          <w:bCs/>
          <w:caps/>
          <w:color w:val="5B869D"/>
          <w:highlight w:val="lightGray"/>
          <w:lang w:val="en-US"/>
        </w:rPr>
      </w:pPr>
      <w:bookmarkStart w:id="54" w:name="_Pardavimo_savikaina"/>
      <w:bookmarkStart w:id="55" w:name="_Ref357577077"/>
      <w:bookmarkEnd w:id="53"/>
      <w:bookmarkEnd w:id="54"/>
    </w:p>
    <w:p w14:paraId="4E52D642" w14:textId="6C56E323" w:rsidR="003A134D" w:rsidRPr="00BB70C2" w:rsidRDefault="003A134D" w:rsidP="000B49AE">
      <w:pPr>
        <w:pStyle w:val="ASegoeUILight12"/>
        <w:rPr>
          <w:rStyle w:val="Antrat1Diagrama"/>
          <w:rFonts w:ascii="Segoe UI Light" w:eastAsiaTheme="majorEastAsia" w:hAnsi="Segoe UI Light"/>
          <w:lang w:val="en-US"/>
        </w:rPr>
      </w:pPr>
      <w:bookmarkStart w:id="56" w:name="_Toc505073794"/>
      <w:r w:rsidRPr="00BB70C2">
        <w:rPr>
          <w:rStyle w:val="Antrat1Diagrama"/>
          <w:rFonts w:ascii="Segoe UI Light" w:eastAsiaTheme="majorEastAsia" w:hAnsi="Segoe UI Light"/>
          <w:lang w:val="en-US"/>
        </w:rPr>
        <w:t>Cost of sales</w:t>
      </w:r>
      <w:bookmarkEnd w:id="55"/>
      <w:bookmarkEnd w:id="56"/>
      <w:r w:rsidRPr="00BB70C2">
        <w:rPr>
          <w:rStyle w:val="Antrat1Diagrama"/>
          <w:rFonts w:ascii="Segoe UI Light" w:eastAsiaTheme="majorEastAsia" w:hAnsi="Segoe UI Light"/>
          <w:lang w:val="en-US"/>
        </w:rPr>
        <w:t xml:space="preserve"> </w:t>
      </w:r>
    </w:p>
    <w:p w14:paraId="5AF274C5" w14:textId="77777777" w:rsidR="003A134D" w:rsidRPr="00BB70C2" w:rsidRDefault="003A134D" w:rsidP="00485387">
      <w:pPr>
        <w:pStyle w:val="Stilius8"/>
        <w:numPr>
          <w:ilvl w:val="0"/>
          <w:numId w:val="0"/>
        </w:numPr>
        <w:rPr>
          <w:rStyle w:val="Antrat1Diagrama"/>
          <w:rFonts w:ascii="Segoe UI" w:eastAsiaTheme="majorEastAsia" w:hAnsi="Segoe UI" w:cs="Segoe UI"/>
          <w:b/>
          <w:color w:val="003E51"/>
          <w:sz w:val="16"/>
          <w:szCs w:val="16"/>
          <w:lang w:val="en-US"/>
        </w:rPr>
      </w:pPr>
    </w:p>
    <w:tbl>
      <w:tblPr>
        <w:tblW w:w="5001" w:type="pct"/>
        <w:tblLayout w:type="fixed"/>
        <w:tblCellMar>
          <w:left w:w="0" w:type="dxa"/>
          <w:right w:w="0" w:type="dxa"/>
        </w:tblCellMar>
        <w:tblLook w:val="0000" w:firstRow="0" w:lastRow="0" w:firstColumn="0" w:lastColumn="0" w:noHBand="0" w:noVBand="0"/>
      </w:tblPr>
      <w:tblGrid>
        <w:gridCol w:w="6349"/>
        <w:gridCol w:w="1603"/>
        <w:gridCol w:w="145"/>
        <w:gridCol w:w="1558"/>
      </w:tblGrid>
      <w:tr w:rsidR="00D977F4" w:rsidRPr="00BB70C2" w14:paraId="17AA8A64" w14:textId="77777777" w:rsidTr="00F1549C">
        <w:trPr>
          <w:trHeight w:val="241"/>
        </w:trPr>
        <w:tc>
          <w:tcPr>
            <w:tcW w:w="3288" w:type="pct"/>
            <w:tcBorders>
              <w:top w:val="nil"/>
              <w:left w:val="nil"/>
              <w:bottom w:val="nil"/>
              <w:right w:val="nil"/>
            </w:tcBorders>
            <w:noWrap/>
            <w:tcMar>
              <w:top w:w="15" w:type="dxa"/>
              <w:left w:w="15" w:type="dxa"/>
              <w:bottom w:w="0" w:type="dxa"/>
              <w:right w:w="15" w:type="dxa"/>
            </w:tcMar>
            <w:vAlign w:val="bottom"/>
          </w:tcPr>
          <w:p w14:paraId="22769EC2" w14:textId="77777777" w:rsidR="00D977F4" w:rsidRPr="00BB70C2" w:rsidRDefault="00D977F4" w:rsidP="00D977F4">
            <w:pPr>
              <w:spacing w:after="0" w:line="240" w:lineRule="auto"/>
              <w:ind w:left="0" w:right="0"/>
              <w:rPr>
                <w:rFonts w:eastAsia="Arial Unicode MS" w:cs="Segoe UI"/>
                <w:sz w:val="16"/>
                <w:szCs w:val="16"/>
                <w:lang w:val="en-US"/>
              </w:rPr>
            </w:pPr>
          </w:p>
          <w:p w14:paraId="3BB52F40" w14:textId="77777777" w:rsidR="00D977F4" w:rsidRPr="00BB70C2" w:rsidRDefault="00D977F4" w:rsidP="00D977F4">
            <w:pPr>
              <w:spacing w:after="0" w:line="240" w:lineRule="auto"/>
              <w:ind w:left="0" w:right="0"/>
              <w:rPr>
                <w:rFonts w:eastAsia="Arial Unicode MS" w:cs="Segoe UI"/>
                <w:sz w:val="16"/>
                <w:szCs w:val="16"/>
                <w:lang w:val="en-US"/>
              </w:rPr>
            </w:pPr>
          </w:p>
        </w:tc>
        <w:tc>
          <w:tcPr>
            <w:tcW w:w="830" w:type="pct"/>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30E27BA0" w14:textId="7868E6FF" w:rsidR="00D977F4" w:rsidRPr="00BB70C2" w:rsidRDefault="00D977F4" w:rsidP="00D977F4">
            <w:pPr>
              <w:spacing w:after="0" w:line="240" w:lineRule="auto"/>
              <w:ind w:left="0" w:right="0"/>
              <w:jc w:val="right"/>
              <w:rPr>
                <w:rFonts w:cs="Segoe UI"/>
                <w:bCs/>
                <w:sz w:val="16"/>
                <w:szCs w:val="16"/>
                <w:lang w:val="en-US"/>
              </w:rPr>
            </w:pPr>
            <w:r w:rsidRPr="00BB70C2">
              <w:rPr>
                <w:rFonts w:cs="Segoe UI"/>
                <w:bCs/>
                <w:sz w:val="16"/>
                <w:szCs w:val="16"/>
                <w:lang w:val="en-US"/>
              </w:rPr>
              <w:t xml:space="preserve">For the </w:t>
            </w:r>
            <w:r w:rsidR="0091697D">
              <w:rPr>
                <w:rFonts w:cs="Segoe UI"/>
                <w:bCs/>
                <w:sz w:val="16"/>
                <w:szCs w:val="16"/>
                <w:lang w:val="en-US"/>
              </w:rPr>
              <w:t>nine</w:t>
            </w:r>
          </w:p>
          <w:p w14:paraId="7BAD66A3" w14:textId="77777777" w:rsidR="00D977F4" w:rsidRPr="00BB70C2" w:rsidRDefault="00D977F4" w:rsidP="00D977F4">
            <w:pPr>
              <w:spacing w:after="0" w:line="240" w:lineRule="auto"/>
              <w:ind w:left="0" w:right="0"/>
              <w:jc w:val="right"/>
              <w:rPr>
                <w:rFonts w:cs="Segoe UI"/>
                <w:bCs/>
                <w:sz w:val="16"/>
                <w:szCs w:val="16"/>
                <w:lang w:val="en-US"/>
              </w:rPr>
            </w:pPr>
            <w:r w:rsidRPr="00BB70C2">
              <w:rPr>
                <w:rFonts w:cs="Segoe UI"/>
                <w:bCs/>
                <w:sz w:val="16"/>
                <w:szCs w:val="16"/>
                <w:lang w:val="en-US"/>
              </w:rPr>
              <w:t>months period</w:t>
            </w:r>
          </w:p>
          <w:p w14:paraId="4647804A" w14:textId="77777777" w:rsidR="00D977F4" w:rsidRPr="00BB70C2" w:rsidRDefault="00D977F4" w:rsidP="00D977F4">
            <w:pPr>
              <w:spacing w:after="0" w:line="240" w:lineRule="auto"/>
              <w:ind w:left="0" w:right="0" w:firstLine="0"/>
              <w:jc w:val="right"/>
              <w:rPr>
                <w:rFonts w:cs="Segoe UI"/>
                <w:bCs/>
                <w:sz w:val="16"/>
                <w:szCs w:val="16"/>
                <w:lang w:val="en-US"/>
              </w:rPr>
            </w:pPr>
            <w:r w:rsidRPr="00BB70C2">
              <w:rPr>
                <w:rFonts w:cs="Segoe UI"/>
                <w:bCs/>
                <w:sz w:val="16"/>
                <w:szCs w:val="16"/>
                <w:lang w:val="en-US"/>
              </w:rPr>
              <w:t xml:space="preserve"> ended</w:t>
            </w:r>
          </w:p>
          <w:p w14:paraId="40116123" w14:textId="3FB62390" w:rsidR="00D977F4" w:rsidRPr="00BB70C2" w:rsidRDefault="00D977F4" w:rsidP="00AA736A">
            <w:pPr>
              <w:spacing w:after="0" w:line="240" w:lineRule="auto"/>
              <w:ind w:left="0" w:right="0"/>
              <w:jc w:val="right"/>
              <w:rPr>
                <w:rFonts w:cs="Segoe UI"/>
                <w:bCs/>
                <w:sz w:val="16"/>
                <w:szCs w:val="16"/>
                <w:lang w:val="en-US"/>
              </w:rPr>
            </w:pPr>
            <w:r w:rsidRPr="00BB70C2">
              <w:rPr>
                <w:rFonts w:cs="Segoe UI"/>
                <w:bCs/>
                <w:sz w:val="16"/>
                <w:szCs w:val="16"/>
                <w:lang w:val="en-US"/>
              </w:rPr>
              <w:t xml:space="preserve"> </w:t>
            </w:r>
            <w:r w:rsidR="0091697D">
              <w:rPr>
                <w:rFonts w:cs="Segoe UI"/>
                <w:bCs/>
                <w:sz w:val="16"/>
                <w:szCs w:val="16"/>
                <w:lang w:val="en-US"/>
              </w:rPr>
              <w:t>30 September 2019</w:t>
            </w:r>
          </w:p>
        </w:tc>
        <w:tc>
          <w:tcPr>
            <w:tcW w:w="75" w:type="pct"/>
            <w:tcBorders>
              <w:left w:val="nil"/>
              <w:right w:val="nil"/>
            </w:tcBorders>
            <w:shd w:val="clear" w:color="auto" w:fill="auto"/>
          </w:tcPr>
          <w:p w14:paraId="75C855C7" w14:textId="77777777" w:rsidR="00D977F4" w:rsidRPr="00BB70C2" w:rsidRDefault="00D977F4" w:rsidP="00D977F4">
            <w:pPr>
              <w:spacing w:after="0" w:line="240" w:lineRule="auto"/>
              <w:ind w:left="0" w:right="123"/>
              <w:jc w:val="right"/>
              <w:rPr>
                <w:rFonts w:cs="Segoe UI"/>
                <w:bCs/>
                <w:sz w:val="16"/>
                <w:szCs w:val="16"/>
                <w:lang w:val="en-US"/>
              </w:rPr>
            </w:pPr>
          </w:p>
        </w:tc>
        <w:tc>
          <w:tcPr>
            <w:tcW w:w="807" w:type="pct"/>
            <w:tcBorders>
              <w:top w:val="single" w:sz="4" w:space="0" w:color="5B869D"/>
              <w:left w:val="nil"/>
              <w:bottom w:val="single" w:sz="4" w:space="0" w:color="5B869D"/>
              <w:right w:val="nil"/>
            </w:tcBorders>
            <w:shd w:val="clear" w:color="auto" w:fill="AFD1CA"/>
            <w:vAlign w:val="bottom"/>
          </w:tcPr>
          <w:p w14:paraId="218F99DF" w14:textId="2C976232" w:rsidR="00D977F4" w:rsidRPr="00BB70C2" w:rsidRDefault="00D977F4" w:rsidP="00D977F4">
            <w:pPr>
              <w:spacing w:after="0" w:line="240" w:lineRule="auto"/>
              <w:ind w:left="0" w:right="0"/>
              <w:jc w:val="right"/>
              <w:rPr>
                <w:rFonts w:cs="Segoe UI"/>
                <w:bCs/>
                <w:sz w:val="16"/>
                <w:szCs w:val="16"/>
                <w:lang w:val="en-US"/>
              </w:rPr>
            </w:pPr>
            <w:r w:rsidRPr="00BB70C2">
              <w:rPr>
                <w:rFonts w:cs="Segoe UI"/>
                <w:bCs/>
                <w:sz w:val="16"/>
                <w:szCs w:val="16"/>
                <w:lang w:val="en-US"/>
              </w:rPr>
              <w:t xml:space="preserve">For the </w:t>
            </w:r>
            <w:r w:rsidR="0091697D">
              <w:rPr>
                <w:rFonts w:cs="Segoe UI"/>
                <w:bCs/>
                <w:sz w:val="16"/>
                <w:szCs w:val="16"/>
                <w:lang w:val="en-US"/>
              </w:rPr>
              <w:t>nine</w:t>
            </w:r>
            <w:r w:rsidRPr="00BB70C2">
              <w:rPr>
                <w:rFonts w:cs="Segoe UI"/>
                <w:bCs/>
                <w:sz w:val="16"/>
                <w:szCs w:val="16"/>
                <w:lang w:val="en-US"/>
              </w:rPr>
              <w:t xml:space="preserve"> </w:t>
            </w:r>
          </w:p>
          <w:p w14:paraId="1D0ECD1E" w14:textId="77777777" w:rsidR="00D977F4" w:rsidRPr="00BB70C2" w:rsidRDefault="00D977F4" w:rsidP="00D977F4">
            <w:pPr>
              <w:spacing w:after="0" w:line="240" w:lineRule="auto"/>
              <w:ind w:left="0" w:right="0"/>
              <w:jc w:val="right"/>
              <w:rPr>
                <w:rFonts w:cs="Segoe UI"/>
                <w:bCs/>
                <w:sz w:val="16"/>
                <w:szCs w:val="16"/>
                <w:lang w:val="en-US"/>
              </w:rPr>
            </w:pPr>
            <w:r w:rsidRPr="00BB70C2">
              <w:rPr>
                <w:rFonts w:cs="Segoe UI"/>
                <w:bCs/>
                <w:sz w:val="16"/>
                <w:szCs w:val="16"/>
                <w:lang w:val="en-US"/>
              </w:rPr>
              <w:t>months period</w:t>
            </w:r>
          </w:p>
          <w:p w14:paraId="5BDFA7DA" w14:textId="77777777" w:rsidR="00D977F4" w:rsidRPr="00BB70C2" w:rsidRDefault="00D977F4" w:rsidP="00D977F4">
            <w:pPr>
              <w:spacing w:after="0" w:line="240" w:lineRule="auto"/>
              <w:ind w:left="0" w:right="0" w:firstLine="0"/>
              <w:jc w:val="right"/>
              <w:rPr>
                <w:rFonts w:cs="Segoe UI"/>
                <w:bCs/>
                <w:sz w:val="16"/>
                <w:szCs w:val="16"/>
                <w:lang w:val="en-US"/>
              </w:rPr>
            </w:pPr>
            <w:r w:rsidRPr="00BB70C2">
              <w:rPr>
                <w:rFonts w:cs="Segoe UI"/>
                <w:bCs/>
                <w:sz w:val="16"/>
                <w:szCs w:val="16"/>
                <w:lang w:val="en-US"/>
              </w:rPr>
              <w:t xml:space="preserve"> ended</w:t>
            </w:r>
          </w:p>
          <w:p w14:paraId="2E3739A0" w14:textId="1A41E536" w:rsidR="00D977F4" w:rsidRPr="00BB70C2" w:rsidRDefault="00D977F4" w:rsidP="00AA736A">
            <w:pPr>
              <w:spacing w:after="0" w:line="240" w:lineRule="auto"/>
              <w:ind w:left="0" w:right="0"/>
              <w:jc w:val="right"/>
              <w:rPr>
                <w:rFonts w:cs="Segoe UI"/>
                <w:bCs/>
                <w:sz w:val="16"/>
                <w:szCs w:val="16"/>
                <w:lang w:val="en-US"/>
              </w:rPr>
            </w:pPr>
            <w:r w:rsidRPr="00BB70C2">
              <w:rPr>
                <w:rFonts w:cs="Segoe UI"/>
                <w:bCs/>
                <w:sz w:val="16"/>
                <w:szCs w:val="16"/>
                <w:lang w:val="en-US"/>
              </w:rPr>
              <w:t xml:space="preserve"> </w:t>
            </w:r>
            <w:r w:rsidR="0091697D">
              <w:rPr>
                <w:rFonts w:cs="Segoe UI"/>
                <w:bCs/>
                <w:sz w:val="16"/>
                <w:szCs w:val="16"/>
                <w:lang w:val="en-US"/>
              </w:rPr>
              <w:t>30 September</w:t>
            </w:r>
            <w:r w:rsidRPr="00BB70C2">
              <w:rPr>
                <w:rFonts w:cs="Segoe UI"/>
                <w:bCs/>
                <w:sz w:val="16"/>
                <w:szCs w:val="16"/>
                <w:lang w:val="en-US"/>
              </w:rPr>
              <w:t xml:space="preserve"> 201</w:t>
            </w:r>
            <w:r w:rsidR="00AA736A">
              <w:rPr>
                <w:rFonts w:cs="Segoe UI"/>
                <w:bCs/>
                <w:sz w:val="16"/>
                <w:szCs w:val="16"/>
                <w:lang w:val="en-US"/>
              </w:rPr>
              <w:t>8</w:t>
            </w:r>
          </w:p>
        </w:tc>
      </w:tr>
      <w:tr w:rsidR="00DA0E71" w:rsidRPr="00BB70C2" w14:paraId="3E0F8843" w14:textId="77777777" w:rsidTr="00213D40">
        <w:trPr>
          <w:trHeight w:val="89"/>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29A05B4E" w14:textId="03E5E782" w:rsidR="00DA0E71" w:rsidRPr="00BB70C2" w:rsidRDefault="00DA0E71" w:rsidP="00DA0E71">
            <w:pPr>
              <w:spacing w:after="0" w:line="240" w:lineRule="auto"/>
              <w:ind w:left="0" w:right="0"/>
              <w:rPr>
                <w:rFonts w:eastAsia="Batang" w:cs="Segoe UI"/>
                <w:sz w:val="16"/>
                <w:szCs w:val="16"/>
                <w:lang w:val="en-US"/>
              </w:rPr>
            </w:pPr>
            <w:r>
              <w:rPr>
                <w:rFonts w:eastAsia="Arial Unicode MS" w:cs="Segoe UI"/>
                <w:sz w:val="16"/>
                <w:szCs w:val="16"/>
                <w:lang w:val="en-GB"/>
              </w:rPr>
              <w:t>Depreciation and amortisation</w:t>
            </w:r>
            <w:r w:rsidRPr="00A874F3">
              <w:rPr>
                <w:rFonts w:eastAsia="Arial Unicode MS" w:cs="Segoe UI"/>
                <w:sz w:val="16"/>
                <w:szCs w:val="16"/>
                <w:lang w:val="en-GB"/>
              </w:rPr>
              <w:t>*</w:t>
            </w:r>
          </w:p>
        </w:tc>
        <w:tc>
          <w:tcPr>
            <w:tcW w:w="830" w:type="pct"/>
            <w:noWrap/>
            <w:tcMar>
              <w:top w:w="15" w:type="dxa"/>
              <w:left w:w="15" w:type="dxa"/>
              <w:bottom w:w="0" w:type="dxa"/>
              <w:right w:w="15" w:type="dxa"/>
            </w:tcMar>
            <w:vAlign w:val="bottom"/>
          </w:tcPr>
          <w:p w14:paraId="07DB7836" w14:textId="2E2B9785"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42,</w:t>
            </w:r>
            <w:r w:rsidRPr="00A03C8D">
              <w:rPr>
                <w:rFonts w:cs="Segoe UI"/>
                <w:sz w:val="16"/>
                <w:szCs w:val="16"/>
              </w:rPr>
              <w:t>665</w:t>
            </w:r>
          </w:p>
        </w:tc>
        <w:tc>
          <w:tcPr>
            <w:tcW w:w="75" w:type="pct"/>
            <w:tcBorders>
              <w:top w:val="nil"/>
              <w:left w:val="nil"/>
              <w:bottom w:val="nil"/>
              <w:right w:val="nil"/>
            </w:tcBorders>
            <w:shd w:val="clear" w:color="auto" w:fill="auto"/>
          </w:tcPr>
          <w:p w14:paraId="099F5DED"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41E30A50" w14:textId="69ED37E2"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10,</w:t>
            </w:r>
            <w:r w:rsidRPr="00E631E1">
              <w:rPr>
                <w:rFonts w:cs="Segoe UI"/>
                <w:sz w:val="16"/>
                <w:szCs w:val="16"/>
              </w:rPr>
              <w:t>710</w:t>
            </w:r>
          </w:p>
        </w:tc>
      </w:tr>
      <w:tr w:rsidR="00DA0E71" w:rsidRPr="00BB70C2" w14:paraId="58EB0577" w14:textId="77777777" w:rsidTr="00213D40">
        <w:trPr>
          <w:trHeight w:val="59"/>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74EB4D13" w14:textId="5817C701" w:rsidR="00DA0E71" w:rsidRPr="00BB70C2" w:rsidRDefault="00DA0E71" w:rsidP="00DA0E71">
            <w:pPr>
              <w:spacing w:after="0" w:line="240" w:lineRule="auto"/>
              <w:ind w:left="0" w:right="0"/>
              <w:rPr>
                <w:rFonts w:eastAsia="Batang" w:cs="Segoe UI"/>
                <w:sz w:val="16"/>
                <w:szCs w:val="16"/>
                <w:lang w:val="en-US"/>
              </w:rPr>
            </w:pPr>
            <w:r>
              <w:rPr>
                <w:rFonts w:eastAsia="Batang" w:cs="Segoe UI"/>
                <w:sz w:val="16"/>
                <w:szCs w:val="16"/>
              </w:rPr>
              <w:t>Expenses related to FSRU rent (</w:t>
            </w:r>
            <w:r>
              <w:rPr>
                <w:rFonts w:cs="Segoe UI"/>
                <w:sz w:val="16"/>
                <w:szCs w:val="16"/>
                <w:lang w:val="en-US" w:eastAsia="lt-LT"/>
              </w:rPr>
              <w:t>OPEX e</w:t>
            </w:r>
            <w:r w:rsidRPr="00586E40">
              <w:rPr>
                <w:rFonts w:cs="Segoe UI"/>
                <w:sz w:val="16"/>
                <w:szCs w:val="16"/>
                <w:lang w:val="en-US" w:eastAsia="lt-LT"/>
              </w:rPr>
              <w:t>lement</w:t>
            </w:r>
            <w:r>
              <w:rPr>
                <w:rFonts w:cs="Segoe UI"/>
                <w:sz w:val="16"/>
                <w:szCs w:val="16"/>
                <w:lang w:val="en-US" w:eastAsia="lt-LT"/>
              </w:rPr>
              <w:t>, management fee, crew costs)</w:t>
            </w:r>
          </w:p>
        </w:tc>
        <w:tc>
          <w:tcPr>
            <w:tcW w:w="830" w:type="pct"/>
            <w:noWrap/>
            <w:tcMar>
              <w:top w:w="15" w:type="dxa"/>
              <w:left w:w="15" w:type="dxa"/>
              <w:bottom w:w="0" w:type="dxa"/>
              <w:right w:w="15" w:type="dxa"/>
            </w:tcMar>
            <w:vAlign w:val="bottom"/>
          </w:tcPr>
          <w:p w14:paraId="01F8D0D6" w14:textId="450B4139"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6,</w:t>
            </w:r>
            <w:r w:rsidRPr="00BE1A65">
              <w:rPr>
                <w:rFonts w:cs="Segoe UI"/>
                <w:sz w:val="16"/>
                <w:szCs w:val="16"/>
              </w:rPr>
              <w:t>328</w:t>
            </w:r>
          </w:p>
        </w:tc>
        <w:tc>
          <w:tcPr>
            <w:tcW w:w="75" w:type="pct"/>
            <w:tcBorders>
              <w:top w:val="nil"/>
              <w:left w:val="nil"/>
              <w:bottom w:val="nil"/>
              <w:right w:val="nil"/>
            </w:tcBorders>
            <w:shd w:val="clear" w:color="auto" w:fill="auto"/>
          </w:tcPr>
          <w:p w14:paraId="417049D4"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0BCD2AAE" w14:textId="254CAA1B"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3,</w:t>
            </w:r>
            <w:r w:rsidRPr="00E631E1">
              <w:rPr>
                <w:rFonts w:cs="Segoe UI"/>
                <w:sz w:val="16"/>
                <w:szCs w:val="16"/>
              </w:rPr>
              <w:t>940</w:t>
            </w:r>
          </w:p>
        </w:tc>
      </w:tr>
      <w:tr w:rsidR="00DA0E71" w:rsidRPr="00BB70C2" w14:paraId="37C702F7" w14:textId="77777777" w:rsidTr="00213D40">
        <w:trPr>
          <w:trHeight w:val="135"/>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4B3D7F2C" w14:textId="37E520AD" w:rsidR="00DA0E71" w:rsidRPr="00BB70C2" w:rsidRDefault="00DA0E71" w:rsidP="00DA0E71">
            <w:pPr>
              <w:spacing w:after="0" w:line="240" w:lineRule="auto"/>
              <w:ind w:left="0" w:right="0"/>
              <w:rPr>
                <w:rFonts w:eastAsia="Batang" w:cs="Segoe UI"/>
                <w:sz w:val="16"/>
                <w:szCs w:val="16"/>
                <w:lang w:val="en-US"/>
              </w:rPr>
            </w:pPr>
            <w:r w:rsidRPr="00586E40">
              <w:rPr>
                <w:rFonts w:eastAsia="Arial Unicode MS" w:cs="Segoe UI"/>
                <w:sz w:val="16"/>
                <w:szCs w:val="16"/>
                <w:lang w:val="en-US"/>
              </w:rPr>
              <w:t>Wages, salaries and social security</w:t>
            </w:r>
          </w:p>
        </w:tc>
        <w:tc>
          <w:tcPr>
            <w:tcW w:w="830" w:type="pct"/>
            <w:noWrap/>
            <w:tcMar>
              <w:top w:w="15" w:type="dxa"/>
              <w:left w:w="15" w:type="dxa"/>
              <w:bottom w:w="0" w:type="dxa"/>
              <w:right w:w="15" w:type="dxa"/>
            </w:tcMar>
            <w:vAlign w:val="bottom"/>
          </w:tcPr>
          <w:p w14:paraId="114485C4" w14:textId="2A50C49C"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5,</w:t>
            </w:r>
            <w:r w:rsidRPr="00BE1A65">
              <w:rPr>
                <w:rFonts w:cs="Segoe UI"/>
                <w:sz w:val="16"/>
                <w:szCs w:val="16"/>
              </w:rPr>
              <w:t>391</w:t>
            </w:r>
          </w:p>
        </w:tc>
        <w:tc>
          <w:tcPr>
            <w:tcW w:w="75" w:type="pct"/>
            <w:tcBorders>
              <w:top w:val="nil"/>
              <w:left w:val="nil"/>
              <w:bottom w:val="nil"/>
              <w:right w:val="nil"/>
            </w:tcBorders>
            <w:shd w:val="clear" w:color="auto" w:fill="auto"/>
          </w:tcPr>
          <w:p w14:paraId="0CCC6E52"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19B10985" w14:textId="6A23B5E0"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5,</w:t>
            </w:r>
            <w:r w:rsidRPr="00E631E1">
              <w:rPr>
                <w:rFonts w:cs="Segoe UI"/>
                <w:sz w:val="16"/>
                <w:szCs w:val="16"/>
              </w:rPr>
              <w:t>523</w:t>
            </w:r>
          </w:p>
        </w:tc>
      </w:tr>
      <w:tr w:rsidR="00DA0E71" w:rsidRPr="00BB70C2" w14:paraId="5128F7C2" w14:textId="77777777" w:rsidTr="00213D40">
        <w:trPr>
          <w:trHeight w:val="113"/>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68C99ACA" w14:textId="03E004A7" w:rsidR="00DA0E71" w:rsidRPr="00BB70C2" w:rsidRDefault="00DA0E71" w:rsidP="00DA0E71">
            <w:pPr>
              <w:spacing w:after="0" w:line="240" w:lineRule="auto"/>
              <w:ind w:left="0" w:right="0"/>
              <w:rPr>
                <w:rFonts w:eastAsia="Batang" w:cs="Segoe UI"/>
                <w:sz w:val="16"/>
                <w:szCs w:val="16"/>
                <w:lang w:val="en-US"/>
              </w:rPr>
            </w:pPr>
            <w:r w:rsidRPr="00586E40">
              <w:rPr>
                <w:rFonts w:eastAsia="Batang" w:cs="Segoe UI"/>
                <w:sz w:val="16"/>
                <w:szCs w:val="16"/>
                <w:lang w:val="en-US"/>
              </w:rPr>
              <w:t>Natural gas</w:t>
            </w:r>
          </w:p>
        </w:tc>
        <w:tc>
          <w:tcPr>
            <w:tcW w:w="830" w:type="pct"/>
            <w:noWrap/>
            <w:tcMar>
              <w:top w:w="15" w:type="dxa"/>
              <w:left w:w="15" w:type="dxa"/>
              <w:bottom w:w="0" w:type="dxa"/>
              <w:right w:w="15" w:type="dxa"/>
            </w:tcMar>
            <w:vAlign w:val="bottom"/>
          </w:tcPr>
          <w:p w14:paraId="19442827" w14:textId="22888614"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1,</w:t>
            </w:r>
            <w:r w:rsidRPr="00BE1A65">
              <w:rPr>
                <w:rFonts w:cs="Segoe UI"/>
                <w:sz w:val="16"/>
                <w:szCs w:val="16"/>
              </w:rPr>
              <w:t>981</w:t>
            </w:r>
          </w:p>
        </w:tc>
        <w:tc>
          <w:tcPr>
            <w:tcW w:w="75" w:type="pct"/>
            <w:tcBorders>
              <w:top w:val="nil"/>
              <w:left w:val="nil"/>
              <w:bottom w:val="nil"/>
              <w:right w:val="nil"/>
            </w:tcBorders>
            <w:shd w:val="clear" w:color="auto" w:fill="auto"/>
          </w:tcPr>
          <w:p w14:paraId="66C521CE"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33AEBA2C" w14:textId="27879DC4"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2,</w:t>
            </w:r>
            <w:r w:rsidRPr="00E631E1">
              <w:rPr>
                <w:rFonts w:cs="Segoe UI"/>
                <w:sz w:val="16"/>
                <w:szCs w:val="16"/>
              </w:rPr>
              <w:t>172</w:t>
            </w:r>
          </w:p>
        </w:tc>
      </w:tr>
      <w:tr w:rsidR="00DA0E71" w:rsidRPr="00BB70C2" w14:paraId="70FD5F08" w14:textId="77777777" w:rsidTr="00213D40">
        <w:trPr>
          <w:trHeight w:val="172"/>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5A1F5F8A" w14:textId="0B050506" w:rsidR="00DA0E71" w:rsidRPr="00BB70C2" w:rsidRDefault="00DA0E71" w:rsidP="00DA0E71">
            <w:pPr>
              <w:spacing w:after="0" w:line="240" w:lineRule="auto"/>
              <w:ind w:left="0" w:right="0"/>
              <w:rPr>
                <w:rFonts w:eastAsia="Batang" w:cs="Segoe UI"/>
                <w:sz w:val="16"/>
                <w:szCs w:val="16"/>
                <w:lang w:val="en-US"/>
              </w:rPr>
            </w:pPr>
            <w:r w:rsidRPr="00586E40">
              <w:rPr>
                <w:rFonts w:eastAsia="Arial Unicode MS" w:cs="Segoe UI"/>
                <w:sz w:val="16"/>
                <w:szCs w:val="16"/>
                <w:lang w:val="en-US"/>
              </w:rPr>
              <w:t>Railway services</w:t>
            </w:r>
          </w:p>
        </w:tc>
        <w:tc>
          <w:tcPr>
            <w:tcW w:w="830" w:type="pct"/>
            <w:noWrap/>
            <w:tcMar>
              <w:top w:w="15" w:type="dxa"/>
              <w:left w:w="15" w:type="dxa"/>
              <w:bottom w:w="0" w:type="dxa"/>
              <w:right w:w="15" w:type="dxa"/>
            </w:tcMar>
            <w:vAlign w:val="bottom"/>
          </w:tcPr>
          <w:p w14:paraId="00A1086E" w14:textId="04E8E397"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1,</w:t>
            </w:r>
            <w:r w:rsidRPr="00BE1A65">
              <w:rPr>
                <w:rFonts w:cs="Segoe UI"/>
                <w:sz w:val="16"/>
                <w:szCs w:val="16"/>
              </w:rPr>
              <w:t>410</w:t>
            </w:r>
          </w:p>
        </w:tc>
        <w:tc>
          <w:tcPr>
            <w:tcW w:w="75" w:type="pct"/>
            <w:tcBorders>
              <w:top w:val="nil"/>
              <w:left w:val="nil"/>
              <w:bottom w:val="nil"/>
              <w:right w:val="nil"/>
            </w:tcBorders>
            <w:shd w:val="clear" w:color="auto" w:fill="auto"/>
          </w:tcPr>
          <w:p w14:paraId="3CCD0887"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20CCEF19" w14:textId="5F732F8C"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1,</w:t>
            </w:r>
            <w:r w:rsidRPr="00E631E1">
              <w:rPr>
                <w:rFonts w:cs="Segoe UI"/>
                <w:sz w:val="16"/>
                <w:szCs w:val="16"/>
              </w:rPr>
              <w:t>565</w:t>
            </w:r>
          </w:p>
        </w:tc>
      </w:tr>
      <w:tr w:rsidR="00DA0E71" w:rsidRPr="00BB70C2" w14:paraId="69420E5E" w14:textId="77777777" w:rsidTr="00213D40">
        <w:trPr>
          <w:trHeight w:val="172"/>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79543AFE" w14:textId="4ED27308" w:rsidR="00DA0E71" w:rsidRPr="00586E40" w:rsidRDefault="00DA0E71" w:rsidP="00DA0E71">
            <w:pPr>
              <w:spacing w:after="0" w:line="240" w:lineRule="auto"/>
              <w:ind w:left="0" w:right="0"/>
              <w:rPr>
                <w:rFonts w:cs="Segoe UI"/>
                <w:sz w:val="16"/>
                <w:szCs w:val="16"/>
                <w:lang w:val="en-US"/>
              </w:rPr>
            </w:pPr>
            <w:r>
              <w:rPr>
                <w:rFonts w:eastAsia="Batang" w:cs="Segoe UI"/>
                <w:sz w:val="16"/>
                <w:szCs w:val="16"/>
              </w:rPr>
              <w:t>Port charges</w:t>
            </w:r>
          </w:p>
        </w:tc>
        <w:tc>
          <w:tcPr>
            <w:tcW w:w="830" w:type="pct"/>
            <w:noWrap/>
            <w:tcMar>
              <w:top w:w="15" w:type="dxa"/>
              <w:left w:w="15" w:type="dxa"/>
              <w:bottom w:w="0" w:type="dxa"/>
              <w:right w:w="15" w:type="dxa"/>
            </w:tcMar>
            <w:vAlign w:val="bottom"/>
          </w:tcPr>
          <w:p w14:paraId="2F680F72" w14:textId="08740B0C"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1,</w:t>
            </w:r>
            <w:r w:rsidRPr="00C25DC3">
              <w:rPr>
                <w:rFonts w:cs="Segoe UI"/>
                <w:sz w:val="16"/>
                <w:szCs w:val="16"/>
              </w:rPr>
              <w:t>147</w:t>
            </w:r>
          </w:p>
        </w:tc>
        <w:tc>
          <w:tcPr>
            <w:tcW w:w="75" w:type="pct"/>
            <w:tcBorders>
              <w:top w:val="nil"/>
              <w:left w:val="nil"/>
              <w:bottom w:val="nil"/>
              <w:right w:val="nil"/>
            </w:tcBorders>
            <w:shd w:val="clear" w:color="auto" w:fill="auto"/>
          </w:tcPr>
          <w:p w14:paraId="462554EA"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2137804F" w14:textId="1B38E166"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1,</w:t>
            </w:r>
            <w:r w:rsidRPr="00E631E1">
              <w:rPr>
                <w:rFonts w:cs="Segoe UI"/>
                <w:sz w:val="16"/>
                <w:szCs w:val="16"/>
              </w:rPr>
              <w:t>147</w:t>
            </w:r>
          </w:p>
        </w:tc>
      </w:tr>
      <w:tr w:rsidR="00DA0E71" w:rsidRPr="00BB70C2" w14:paraId="3B85DAFD" w14:textId="77777777" w:rsidTr="00213D40">
        <w:trPr>
          <w:trHeight w:val="172"/>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4333A4A7" w14:textId="2C1F44F5" w:rsidR="00DA0E71" w:rsidRPr="00BB70C2" w:rsidRDefault="00DA0E71" w:rsidP="00DA0E71">
            <w:pPr>
              <w:spacing w:after="0" w:line="240" w:lineRule="auto"/>
              <w:ind w:left="0" w:right="0"/>
              <w:rPr>
                <w:rFonts w:eastAsia="Batang" w:cs="Segoe UI"/>
                <w:sz w:val="16"/>
                <w:szCs w:val="16"/>
                <w:lang w:val="en-US"/>
              </w:rPr>
            </w:pPr>
            <w:r w:rsidRPr="00586E40">
              <w:rPr>
                <w:rFonts w:cs="Segoe UI"/>
                <w:sz w:val="16"/>
                <w:szCs w:val="16"/>
                <w:lang w:val="en-US"/>
              </w:rPr>
              <w:t>Electricity</w:t>
            </w:r>
          </w:p>
        </w:tc>
        <w:tc>
          <w:tcPr>
            <w:tcW w:w="830" w:type="pct"/>
            <w:noWrap/>
            <w:tcMar>
              <w:top w:w="15" w:type="dxa"/>
              <w:left w:w="15" w:type="dxa"/>
              <w:bottom w:w="0" w:type="dxa"/>
              <w:right w:w="15" w:type="dxa"/>
            </w:tcMar>
            <w:vAlign w:val="bottom"/>
          </w:tcPr>
          <w:p w14:paraId="2F406021" w14:textId="557EB62F"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963</w:t>
            </w:r>
          </w:p>
        </w:tc>
        <w:tc>
          <w:tcPr>
            <w:tcW w:w="75" w:type="pct"/>
            <w:tcBorders>
              <w:top w:val="nil"/>
              <w:left w:val="nil"/>
              <w:bottom w:val="nil"/>
              <w:right w:val="nil"/>
            </w:tcBorders>
            <w:shd w:val="clear" w:color="auto" w:fill="auto"/>
          </w:tcPr>
          <w:p w14:paraId="53B49413"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51A17EAF" w14:textId="5A5C525A"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1,</w:t>
            </w:r>
            <w:r w:rsidRPr="00103A4A">
              <w:rPr>
                <w:rFonts w:cs="Segoe UI"/>
                <w:sz w:val="16"/>
                <w:szCs w:val="16"/>
              </w:rPr>
              <w:t>067</w:t>
            </w:r>
          </w:p>
        </w:tc>
      </w:tr>
      <w:tr w:rsidR="00DA0E71" w:rsidRPr="00BB70C2" w14:paraId="6B71C8C9" w14:textId="77777777" w:rsidTr="00213D40">
        <w:trPr>
          <w:trHeight w:val="172"/>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41513274" w14:textId="6ED6764C" w:rsidR="00DA0E71" w:rsidRPr="00BB70C2" w:rsidRDefault="00DA0E71" w:rsidP="00DA0E71">
            <w:pPr>
              <w:spacing w:after="0" w:line="240" w:lineRule="auto"/>
              <w:ind w:left="0" w:right="0"/>
              <w:rPr>
                <w:rFonts w:eastAsia="Batang" w:cs="Segoe UI"/>
                <w:sz w:val="16"/>
                <w:szCs w:val="16"/>
                <w:lang w:val="en-US"/>
              </w:rPr>
            </w:pPr>
            <w:r w:rsidRPr="00586E40">
              <w:rPr>
                <w:rFonts w:eastAsia="Arial Unicode MS" w:cs="Segoe UI"/>
                <w:sz w:val="16"/>
                <w:szCs w:val="16"/>
                <w:lang w:val="en-US"/>
              </w:rPr>
              <w:t>Tax on environmental pollution</w:t>
            </w:r>
          </w:p>
        </w:tc>
        <w:tc>
          <w:tcPr>
            <w:tcW w:w="830" w:type="pct"/>
            <w:noWrap/>
            <w:tcMar>
              <w:top w:w="15" w:type="dxa"/>
              <w:left w:w="15" w:type="dxa"/>
              <w:bottom w:w="0" w:type="dxa"/>
              <w:right w:w="15" w:type="dxa"/>
            </w:tcMar>
            <w:vAlign w:val="bottom"/>
          </w:tcPr>
          <w:p w14:paraId="63097470" w14:textId="5E61428E"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837</w:t>
            </w:r>
          </w:p>
        </w:tc>
        <w:tc>
          <w:tcPr>
            <w:tcW w:w="75" w:type="pct"/>
            <w:tcBorders>
              <w:top w:val="nil"/>
              <w:left w:val="nil"/>
              <w:bottom w:val="nil"/>
              <w:right w:val="nil"/>
            </w:tcBorders>
            <w:shd w:val="clear" w:color="auto" w:fill="auto"/>
          </w:tcPr>
          <w:p w14:paraId="7CC4E6E4"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28DAC2D9" w14:textId="54432683" w:rsidR="00DA0E71" w:rsidRPr="00BB70C2" w:rsidRDefault="00DA0E71" w:rsidP="00DA0E71">
            <w:pPr>
              <w:spacing w:after="0" w:line="240" w:lineRule="auto"/>
              <w:ind w:left="0" w:right="123"/>
              <w:jc w:val="right"/>
              <w:rPr>
                <w:rFonts w:cs="Segoe UI"/>
                <w:sz w:val="16"/>
                <w:szCs w:val="16"/>
                <w:lang w:val="en-US"/>
              </w:rPr>
            </w:pPr>
            <w:r w:rsidRPr="00103A4A">
              <w:rPr>
                <w:rFonts w:cs="Segoe UI"/>
                <w:sz w:val="16"/>
                <w:szCs w:val="16"/>
              </w:rPr>
              <w:t>194</w:t>
            </w:r>
          </w:p>
        </w:tc>
      </w:tr>
      <w:tr w:rsidR="00DA0E71" w:rsidRPr="00BB70C2" w14:paraId="3E7DF0BA" w14:textId="77777777" w:rsidTr="00213D40">
        <w:trPr>
          <w:trHeight w:val="172"/>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5789F419" w14:textId="5561BCFF" w:rsidR="00DA0E71" w:rsidRDefault="00DA0E71" w:rsidP="00DA0E71">
            <w:pPr>
              <w:spacing w:after="0" w:line="240" w:lineRule="auto"/>
              <w:ind w:left="0" w:right="0"/>
              <w:rPr>
                <w:rFonts w:eastAsia="Batang" w:cs="Segoe UI"/>
                <w:sz w:val="16"/>
                <w:szCs w:val="16"/>
              </w:rPr>
            </w:pPr>
            <w:r w:rsidRPr="00586E40">
              <w:rPr>
                <w:rFonts w:eastAsia="Batang" w:cs="Segoe UI"/>
                <w:sz w:val="16"/>
                <w:szCs w:val="16"/>
                <w:lang w:val="en-US"/>
              </w:rPr>
              <w:t>Repair</w:t>
            </w:r>
            <w:r>
              <w:rPr>
                <w:rFonts w:eastAsia="Batang" w:cs="Segoe UI"/>
                <w:sz w:val="16"/>
                <w:szCs w:val="16"/>
                <w:lang w:val="en-US"/>
              </w:rPr>
              <w:t xml:space="preserve"> and maintenance of </w:t>
            </w:r>
            <w:r w:rsidRPr="00586E40">
              <w:rPr>
                <w:rFonts w:eastAsia="Batang" w:cs="Segoe UI"/>
                <w:sz w:val="16"/>
                <w:szCs w:val="16"/>
                <w:lang w:val="en-US"/>
              </w:rPr>
              <w:t>assets</w:t>
            </w:r>
          </w:p>
        </w:tc>
        <w:tc>
          <w:tcPr>
            <w:tcW w:w="830" w:type="pct"/>
            <w:noWrap/>
            <w:tcMar>
              <w:top w:w="15" w:type="dxa"/>
              <w:left w:w="15" w:type="dxa"/>
              <w:bottom w:w="0" w:type="dxa"/>
              <w:right w:w="15" w:type="dxa"/>
            </w:tcMar>
            <w:vAlign w:val="bottom"/>
          </w:tcPr>
          <w:p w14:paraId="62665053" w14:textId="2F296321"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414</w:t>
            </w:r>
          </w:p>
        </w:tc>
        <w:tc>
          <w:tcPr>
            <w:tcW w:w="75" w:type="pct"/>
            <w:tcBorders>
              <w:top w:val="nil"/>
              <w:left w:val="nil"/>
              <w:bottom w:val="nil"/>
              <w:right w:val="nil"/>
            </w:tcBorders>
            <w:shd w:val="clear" w:color="auto" w:fill="auto"/>
          </w:tcPr>
          <w:p w14:paraId="0A2479EA"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3465BFDA" w14:textId="61CCC646" w:rsidR="00DA0E71" w:rsidRPr="00BB70C2" w:rsidRDefault="00DA0E71" w:rsidP="00DA0E71">
            <w:pPr>
              <w:spacing w:after="0" w:line="240" w:lineRule="auto"/>
              <w:ind w:left="0" w:right="123"/>
              <w:jc w:val="right"/>
              <w:rPr>
                <w:rFonts w:cs="Segoe UI"/>
                <w:sz w:val="16"/>
                <w:szCs w:val="16"/>
                <w:lang w:val="en-US"/>
              </w:rPr>
            </w:pPr>
            <w:r w:rsidRPr="00103A4A">
              <w:rPr>
                <w:rFonts w:cs="Segoe UI"/>
                <w:sz w:val="16"/>
                <w:szCs w:val="16"/>
              </w:rPr>
              <w:t>392</w:t>
            </w:r>
          </w:p>
        </w:tc>
      </w:tr>
      <w:tr w:rsidR="00DA0E71" w:rsidRPr="00BB70C2" w14:paraId="73B6D438" w14:textId="77777777" w:rsidTr="00213D40">
        <w:trPr>
          <w:trHeight w:val="172"/>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0730AB94" w14:textId="084B3993" w:rsidR="00DA0E71" w:rsidRPr="00BB70C2" w:rsidRDefault="00DA0E71" w:rsidP="00DA0E71">
            <w:pPr>
              <w:spacing w:after="0" w:line="240" w:lineRule="auto"/>
              <w:ind w:left="0" w:right="0"/>
              <w:rPr>
                <w:rFonts w:eastAsia="Batang" w:cs="Segoe UI"/>
                <w:sz w:val="16"/>
                <w:szCs w:val="16"/>
                <w:lang w:val="en-US"/>
              </w:rPr>
            </w:pPr>
            <w:r>
              <w:rPr>
                <w:rFonts w:eastAsia="Batang" w:cs="Segoe UI"/>
                <w:sz w:val="16"/>
                <w:szCs w:val="16"/>
              </w:rPr>
              <w:t>Insurance</w:t>
            </w:r>
          </w:p>
        </w:tc>
        <w:tc>
          <w:tcPr>
            <w:tcW w:w="830" w:type="pct"/>
            <w:noWrap/>
            <w:tcMar>
              <w:top w:w="15" w:type="dxa"/>
              <w:left w:w="15" w:type="dxa"/>
              <w:bottom w:w="0" w:type="dxa"/>
              <w:right w:w="15" w:type="dxa"/>
            </w:tcMar>
            <w:vAlign w:val="bottom"/>
          </w:tcPr>
          <w:p w14:paraId="7132F73F" w14:textId="07DF4ABE"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325</w:t>
            </w:r>
          </w:p>
        </w:tc>
        <w:tc>
          <w:tcPr>
            <w:tcW w:w="75" w:type="pct"/>
            <w:tcBorders>
              <w:top w:val="nil"/>
              <w:left w:val="nil"/>
              <w:bottom w:val="nil"/>
              <w:right w:val="nil"/>
            </w:tcBorders>
            <w:shd w:val="clear" w:color="auto" w:fill="auto"/>
          </w:tcPr>
          <w:p w14:paraId="4B442BB7"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114DE0D4" w14:textId="1C43104D"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441</w:t>
            </w:r>
          </w:p>
        </w:tc>
      </w:tr>
      <w:tr w:rsidR="00DA0E71" w:rsidRPr="00BB70C2" w14:paraId="4CCA5430" w14:textId="77777777" w:rsidTr="00213D40">
        <w:trPr>
          <w:trHeight w:val="172"/>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47F852D1" w14:textId="383B220C" w:rsidR="00DA0E71" w:rsidRPr="00BB70C2" w:rsidRDefault="00DA0E71" w:rsidP="00DA0E71">
            <w:pPr>
              <w:spacing w:after="0" w:line="240" w:lineRule="auto"/>
              <w:ind w:left="0" w:right="0"/>
              <w:rPr>
                <w:rFonts w:eastAsia="Batang" w:cs="Segoe UI"/>
                <w:sz w:val="16"/>
                <w:szCs w:val="16"/>
                <w:lang w:val="en-US"/>
              </w:rPr>
            </w:pPr>
            <w:r w:rsidRPr="00586E40">
              <w:rPr>
                <w:rFonts w:eastAsia="Arial Unicode MS" w:cs="Segoe UI"/>
                <w:sz w:val="16"/>
                <w:szCs w:val="16"/>
                <w:lang w:val="en-US"/>
              </w:rPr>
              <w:t>Tax on real estate</w:t>
            </w:r>
          </w:p>
        </w:tc>
        <w:tc>
          <w:tcPr>
            <w:tcW w:w="830" w:type="pct"/>
            <w:noWrap/>
            <w:tcMar>
              <w:top w:w="15" w:type="dxa"/>
              <w:left w:w="15" w:type="dxa"/>
              <w:bottom w:w="0" w:type="dxa"/>
              <w:right w:w="15" w:type="dxa"/>
            </w:tcMar>
            <w:vAlign w:val="bottom"/>
          </w:tcPr>
          <w:p w14:paraId="1C8DFA1D" w14:textId="53D51311"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312</w:t>
            </w:r>
          </w:p>
        </w:tc>
        <w:tc>
          <w:tcPr>
            <w:tcW w:w="75" w:type="pct"/>
            <w:tcBorders>
              <w:top w:val="nil"/>
              <w:left w:val="nil"/>
              <w:bottom w:val="nil"/>
              <w:right w:val="nil"/>
            </w:tcBorders>
            <w:shd w:val="clear" w:color="auto" w:fill="auto"/>
          </w:tcPr>
          <w:p w14:paraId="0DC0EA61"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3CEC356C" w14:textId="30495CC0"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253</w:t>
            </w:r>
          </w:p>
        </w:tc>
      </w:tr>
      <w:tr w:rsidR="00DA0E71" w:rsidRPr="00BB70C2" w14:paraId="6502EA08" w14:textId="77777777" w:rsidTr="00213D40">
        <w:trPr>
          <w:trHeight w:val="172"/>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663C7797" w14:textId="34CA0422" w:rsidR="00DA0E71" w:rsidRDefault="00DA0E71" w:rsidP="00DA0E71">
            <w:pPr>
              <w:spacing w:after="0" w:line="240" w:lineRule="auto"/>
              <w:ind w:left="0" w:right="0"/>
              <w:rPr>
                <w:rFonts w:eastAsia="Batang" w:cs="Segoe UI"/>
                <w:sz w:val="16"/>
                <w:szCs w:val="16"/>
              </w:rPr>
            </w:pPr>
            <w:r>
              <w:rPr>
                <w:rFonts w:eastAsia="Batang" w:cs="Segoe UI"/>
                <w:sz w:val="16"/>
                <w:szCs w:val="16"/>
              </w:rPr>
              <w:t>Contribution for National Energy Regulatory Council (VERT)</w:t>
            </w:r>
          </w:p>
        </w:tc>
        <w:tc>
          <w:tcPr>
            <w:tcW w:w="830" w:type="pct"/>
            <w:noWrap/>
            <w:tcMar>
              <w:top w:w="15" w:type="dxa"/>
              <w:left w:w="15" w:type="dxa"/>
              <w:bottom w:w="0" w:type="dxa"/>
              <w:right w:w="15" w:type="dxa"/>
            </w:tcMar>
            <w:vAlign w:val="bottom"/>
          </w:tcPr>
          <w:p w14:paraId="38C4C821" w14:textId="097808F8" w:rsidR="00DA0E71" w:rsidRDefault="00DA0E71" w:rsidP="00DA0E71">
            <w:pPr>
              <w:spacing w:after="0" w:line="240" w:lineRule="auto"/>
              <w:ind w:left="0" w:right="123"/>
              <w:jc w:val="right"/>
              <w:rPr>
                <w:rFonts w:cs="Segoe UI"/>
                <w:sz w:val="16"/>
                <w:szCs w:val="16"/>
              </w:rPr>
            </w:pPr>
            <w:r>
              <w:rPr>
                <w:rFonts w:cs="Segoe UI"/>
                <w:sz w:val="16"/>
                <w:szCs w:val="16"/>
                <w:lang w:val="en-US"/>
              </w:rPr>
              <w:t>220</w:t>
            </w:r>
          </w:p>
        </w:tc>
        <w:tc>
          <w:tcPr>
            <w:tcW w:w="75" w:type="pct"/>
            <w:tcBorders>
              <w:top w:val="nil"/>
              <w:left w:val="nil"/>
              <w:bottom w:val="nil"/>
              <w:right w:val="nil"/>
            </w:tcBorders>
            <w:shd w:val="clear" w:color="auto" w:fill="auto"/>
          </w:tcPr>
          <w:p w14:paraId="703E5F85"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23E360BD" w14:textId="5CFCD60D" w:rsidR="00DA0E71" w:rsidRDefault="00DA0E71" w:rsidP="00DA0E71">
            <w:pPr>
              <w:spacing w:after="0" w:line="240" w:lineRule="auto"/>
              <w:ind w:left="0" w:right="123"/>
              <w:jc w:val="right"/>
              <w:rPr>
                <w:rFonts w:cs="Segoe UI"/>
                <w:sz w:val="16"/>
                <w:szCs w:val="16"/>
              </w:rPr>
            </w:pPr>
            <w:r>
              <w:rPr>
                <w:rFonts w:cs="Segoe UI"/>
                <w:sz w:val="16"/>
                <w:szCs w:val="16"/>
              </w:rPr>
              <w:t>-</w:t>
            </w:r>
          </w:p>
        </w:tc>
      </w:tr>
      <w:tr w:rsidR="00DA0E71" w:rsidRPr="00BB70C2" w14:paraId="0C5C0C3A" w14:textId="77777777" w:rsidTr="00213D40">
        <w:trPr>
          <w:trHeight w:val="172"/>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082333C9" w14:textId="62E096EB" w:rsidR="00DA0E71" w:rsidRDefault="00DA0E71" w:rsidP="00DA0E71">
            <w:pPr>
              <w:spacing w:after="0" w:line="240" w:lineRule="auto"/>
              <w:ind w:left="0" w:right="0"/>
              <w:rPr>
                <w:rFonts w:cs="Segoe UI"/>
                <w:sz w:val="16"/>
                <w:szCs w:val="18"/>
              </w:rPr>
            </w:pPr>
            <w:r>
              <w:rPr>
                <w:rFonts w:eastAsia="Batang" w:cs="Segoe UI"/>
                <w:sz w:val="16"/>
                <w:szCs w:val="16"/>
              </w:rPr>
              <w:t>Transport</w:t>
            </w:r>
          </w:p>
        </w:tc>
        <w:tc>
          <w:tcPr>
            <w:tcW w:w="830" w:type="pct"/>
            <w:noWrap/>
            <w:tcMar>
              <w:top w:w="15" w:type="dxa"/>
              <w:left w:w="15" w:type="dxa"/>
              <w:bottom w:w="0" w:type="dxa"/>
              <w:right w:w="15" w:type="dxa"/>
            </w:tcMar>
            <w:vAlign w:val="bottom"/>
          </w:tcPr>
          <w:p w14:paraId="498662C9" w14:textId="6AACA742"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208</w:t>
            </w:r>
          </w:p>
        </w:tc>
        <w:tc>
          <w:tcPr>
            <w:tcW w:w="75" w:type="pct"/>
            <w:tcBorders>
              <w:top w:val="nil"/>
              <w:left w:val="nil"/>
              <w:bottom w:val="nil"/>
              <w:right w:val="nil"/>
            </w:tcBorders>
            <w:shd w:val="clear" w:color="auto" w:fill="auto"/>
          </w:tcPr>
          <w:p w14:paraId="43889EC6"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6B3FDF07" w14:textId="7C997673"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214</w:t>
            </w:r>
          </w:p>
        </w:tc>
      </w:tr>
      <w:tr w:rsidR="00DA0E71" w:rsidRPr="00BB70C2" w14:paraId="21B80D15" w14:textId="77777777" w:rsidTr="00213D40">
        <w:trPr>
          <w:trHeight w:val="172"/>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735DA9E0" w14:textId="2439CF53" w:rsidR="00DA0E71" w:rsidRDefault="00DA0E71" w:rsidP="00DA0E71">
            <w:pPr>
              <w:spacing w:after="0" w:line="240" w:lineRule="auto"/>
              <w:ind w:left="0" w:right="0"/>
              <w:rPr>
                <w:rFonts w:cs="Segoe UI"/>
                <w:sz w:val="16"/>
                <w:szCs w:val="18"/>
              </w:rPr>
            </w:pPr>
            <w:r w:rsidRPr="00586E40">
              <w:rPr>
                <w:rFonts w:eastAsia="Batang" w:cs="Segoe UI"/>
                <w:sz w:val="16"/>
                <w:szCs w:val="16"/>
                <w:lang w:val="en-US"/>
              </w:rPr>
              <w:t>Services for tankers</w:t>
            </w:r>
          </w:p>
        </w:tc>
        <w:tc>
          <w:tcPr>
            <w:tcW w:w="830" w:type="pct"/>
            <w:noWrap/>
            <w:tcMar>
              <w:top w:w="15" w:type="dxa"/>
              <w:left w:w="15" w:type="dxa"/>
              <w:bottom w:w="0" w:type="dxa"/>
              <w:right w:w="15" w:type="dxa"/>
            </w:tcMar>
            <w:vAlign w:val="bottom"/>
          </w:tcPr>
          <w:p w14:paraId="6B4AD947" w14:textId="26621410" w:rsidR="00DA0E71" w:rsidRDefault="00DA0E71" w:rsidP="00DA0E71">
            <w:pPr>
              <w:spacing w:after="0" w:line="240" w:lineRule="auto"/>
              <w:ind w:left="0" w:right="123"/>
              <w:jc w:val="right"/>
              <w:rPr>
                <w:rFonts w:cs="Segoe UI"/>
                <w:sz w:val="16"/>
                <w:szCs w:val="16"/>
              </w:rPr>
            </w:pPr>
            <w:r>
              <w:rPr>
                <w:rFonts w:cs="Segoe UI"/>
                <w:sz w:val="16"/>
                <w:szCs w:val="16"/>
              </w:rPr>
              <w:t>161</w:t>
            </w:r>
          </w:p>
        </w:tc>
        <w:tc>
          <w:tcPr>
            <w:tcW w:w="75" w:type="pct"/>
            <w:tcBorders>
              <w:top w:val="nil"/>
              <w:left w:val="nil"/>
              <w:bottom w:val="nil"/>
              <w:right w:val="nil"/>
            </w:tcBorders>
            <w:shd w:val="clear" w:color="auto" w:fill="auto"/>
          </w:tcPr>
          <w:p w14:paraId="317E7001"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5A9BAFE7" w14:textId="1BA86E13" w:rsidR="00DA0E71" w:rsidRDefault="00DA0E71" w:rsidP="00DA0E71">
            <w:pPr>
              <w:spacing w:after="0" w:line="240" w:lineRule="auto"/>
              <w:ind w:left="0" w:right="123"/>
              <w:jc w:val="right"/>
              <w:rPr>
                <w:rFonts w:cs="Segoe UI"/>
                <w:sz w:val="16"/>
                <w:szCs w:val="16"/>
              </w:rPr>
            </w:pPr>
            <w:r>
              <w:rPr>
                <w:rFonts w:cs="Segoe UI"/>
                <w:sz w:val="16"/>
                <w:szCs w:val="16"/>
              </w:rPr>
              <w:t>147</w:t>
            </w:r>
          </w:p>
        </w:tc>
      </w:tr>
      <w:tr w:rsidR="00DA0E71" w:rsidRPr="00BB70C2" w14:paraId="5CDFC4F6" w14:textId="77777777" w:rsidTr="00213D40">
        <w:trPr>
          <w:trHeight w:val="172"/>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090C9B1E" w14:textId="75EEAB30" w:rsidR="00DA0E71" w:rsidRPr="00BB70C2" w:rsidRDefault="00DA0E71" w:rsidP="00DA0E71">
            <w:pPr>
              <w:spacing w:after="0" w:line="240" w:lineRule="auto"/>
              <w:ind w:left="0" w:right="0"/>
              <w:rPr>
                <w:rFonts w:eastAsia="Batang" w:cs="Segoe UI"/>
                <w:sz w:val="16"/>
                <w:szCs w:val="16"/>
                <w:lang w:val="en-US"/>
              </w:rPr>
            </w:pPr>
            <w:r>
              <w:rPr>
                <w:rFonts w:cs="Segoe UI"/>
                <w:sz w:val="16"/>
                <w:szCs w:val="18"/>
              </w:rPr>
              <w:t>Other FSRU related expenses</w:t>
            </w:r>
          </w:p>
        </w:tc>
        <w:tc>
          <w:tcPr>
            <w:tcW w:w="830" w:type="pct"/>
            <w:noWrap/>
            <w:tcMar>
              <w:top w:w="15" w:type="dxa"/>
              <w:left w:w="15" w:type="dxa"/>
              <w:bottom w:w="0" w:type="dxa"/>
              <w:right w:w="15" w:type="dxa"/>
            </w:tcMar>
            <w:vAlign w:val="bottom"/>
          </w:tcPr>
          <w:p w14:paraId="43A79408" w14:textId="27939496"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144</w:t>
            </w:r>
          </w:p>
        </w:tc>
        <w:tc>
          <w:tcPr>
            <w:tcW w:w="75" w:type="pct"/>
            <w:tcBorders>
              <w:top w:val="nil"/>
              <w:left w:val="nil"/>
              <w:bottom w:val="nil"/>
              <w:right w:val="nil"/>
            </w:tcBorders>
            <w:shd w:val="clear" w:color="auto" w:fill="auto"/>
          </w:tcPr>
          <w:p w14:paraId="0EE6D159"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47FA0006" w14:textId="63B8157B"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61</w:t>
            </w:r>
          </w:p>
        </w:tc>
      </w:tr>
      <w:tr w:rsidR="00DA0E71" w:rsidRPr="00BB70C2" w14:paraId="4B8F2E74" w14:textId="77777777" w:rsidTr="00213D40">
        <w:trPr>
          <w:trHeight w:val="77"/>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12CB48BF" w14:textId="5C9B4AF3" w:rsidR="00DA0E71" w:rsidRPr="00BB70C2" w:rsidRDefault="00DA0E71" w:rsidP="00DA0E71">
            <w:pPr>
              <w:spacing w:after="0" w:line="240" w:lineRule="auto"/>
              <w:ind w:left="0" w:right="0"/>
              <w:rPr>
                <w:rFonts w:eastAsia="Batang" w:cs="Segoe UI"/>
                <w:sz w:val="16"/>
                <w:szCs w:val="16"/>
                <w:lang w:val="en-US"/>
              </w:rPr>
            </w:pPr>
            <w:r>
              <w:rPr>
                <w:rFonts w:eastAsia="Arial Unicode MS" w:cs="Segoe UI"/>
                <w:sz w:val="16"/>
                <w:szCs w:val="16"/>
              </w:rPr>
              <w:t>Cleaning expenses</w:t>
            </w:r>
          </w:p>
        </w:tc>
        <w:tc>
          <w:tcPr>
            <w:tcW w:w="830" w:type="pct"/>
            <w:noWrap/>
            <w:tcMar>
              <w:top w:w="15" w:type="dxa"/>
              <w:left w:w="15" w:type="dxa"/>
              <w:bottom w:w="0" w:type="dxa"/>
              <w:right w:w="15" w:type="dxa"/>
            </w:tcMar>
            <w:vAlign w:val="bottom"/>
          </w:tcPr>
          <w:p w14:paraId="1BB29431" w14:textId="281D0B78"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104</w:t>
            </w:r>
          </w:p>
        </w:tc>
        <w:tc>
          <w:tcPr>
            <w:tcW w:w="75" w:type="pct"/>
            <w:tcBorders>
              <w:top w:val="nil"/>
              <w:left w:val="nil"/>
              <w:bottom w:val="nil"/>
              <w:right w:val="nil"/>
            </w:tcBorders>
            <w:shd w:val="clear" w:color="auto" w:fill="auto"/>
          </w:tcPr>
          <w:p w14:paraId="2CEBD63F"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6E86FC6F" w14:textId="7D4DB0C3"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105</w:t>
            </w:r>
          </w:p>
        </w:tc>
      </w:tr>
      <w:tr w:rsidR="00DA0E71" w:rsidRPr="00BB70C2" w14:paraId="5829CCD5" w14:textId="77777777" w:rsidTr="00213D40">
        <w:trPr>
          <w:trHeight w:val="59"/>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1E16EFC9" w14:textId="4214D78F" w:rsidR="00DA0E71" w:rsidRDefault="00DA0E71" w:rsidP="00DA0E71">
            <w:pPr>
              <w:spacing w:after="0" w:line="240" w:lineRule="auto"/>
              <w:ind w:left="0" w:right="0"/>
              <w:rPr>
                <w:rFonts w:eastAsia="Arial Unicode MS" w:cs="Segoe UI"/>
                <w:sz w:val="16"/>
                <w:szCs w:val="16"/>
              </w:rPr>
            </w:pPr>
            <w:r w:rsidRPr="00586E40">
              <w:rPr>
                <w:rFonts w:eastAsia="Batang" w:cs="Segoe UI"/>
                <w:sz w:val="16"/>
                <w:szCs w:val="16"/>
                <w:lang w:val="en-US"/>
              </w:rPr>
              <w:t>Work safety costs</w:t>
            </w:r>
          </w:p>
        </w:tc>
        <w:tc>
          <w:tcPr>
            <w:tcW w:w="830" w:type="pct"/>
            <w:noWrap/>
            <w:tcMar>
              <w:top w:w="15" w:type="dxa"/>
              <w:left w:w="15" w:type="dxa"/>
              <w:bottom w:w="0" w:type="dxa"/>
              <w:right w:w="15" w:type="dxa"/>
            </w:tcMar>
            <w:vAlign w:val="bottom"/>
          </w:tcPr>
          <w:p w14:paraId="70F9B095" w14:textId="2883358F" w:rsidR="00DA0E71" w:rsidRPr="00BB70C2" w:rsidRDefault="00DA0E71" w:rsidP="00DA0E71">
            <w:pPr>
              <w:spacing w:after="0" w:line="240" w:lineRule="auto"/>
              <w:ind w:left="0" w:right="123"/>
              <w:jc w:val="right"/>
              <w:rPr>
                <w:rFonts w:cs="Segoe UI"/>
                <w:sz w:val="16"/>
                <w:szCs w:val="16"/>
                <w:lang w:val="en-US"/>
              </w:rPr>
            </w:pPr>
            <w:r w:rsidRPr="0029473C">
              <w:rPr>
                <w:rFonts w:cs="Segoe UI"/>
                <w:sz w:val="16"/>
                <w:szCs w:val="16"/>
              </w:rPr>
              <w:t>78</w:t>
            </w:r>
          </w:p>
        </w:tc>
        <w:tc>
          <w:tcPr>
            <w:tcW w:w="75" w:type="pct"/>
            <w:tcBorders>
              <w:top w:val="nil"/>
              <w:left w:val="nil"/>
              <w:bottom w:val="nil"/>
              <w:right w:val="nil"/>
            </w:tcBorders>
            <w:shd w:val="clear" w:color="auto" w:fill="auto"/>
          </w:tcPr>
          <w:p w14:paraId="35F837AB"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0E7C788F" w14:textId="4CAA6738"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79</w:t>
            </w:r>
          </w:p>
        </w:tc>
      </w:tr>
      <w:tr w:rsidR="00DA0E71" w:rsidRPr="00BB70C2" w14:paraId="0533C528" w14:textId="77777777" w:rsidTr="00213D40">
        <w:trPr>
          <w:trHeight w:val="59"/>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38770917" w14:textId="7DB96F57" w:rsidR="00DA0E71" w:rsidRPr="00BB70C2" w:rsidRDefault="00DA0E71" w:rsidP="00DA0E71">
            <w:pPr>
              <w:spacing w:after="0" w:line="240" w:lineRule="auto"/>
              <w:ind w:left="0" w:right="0"/>
              <w:rPr>
                <w:rFonts w:eastAsia="Arial Unicode MS" w:cs="Segoe UI"/>
                <w:sz w:val="16"/>
                <w:szCs w:val="16"/>
                <w:lang w:val="en-US"/>
              </w:rPr>
            </w:pPr>
            <w:r>
              <w:rPr>
                <w:rFonts w:eastAsia="Batang" w:cs="Segoe UI"/>
                <w:sz w:val="16"/>
                <w:szCs w:val="16"/>
              </w:rPr>
              <w:t>Research expenses</w:t>
            </w:r>
          </w:p>
        </w:tc>
        <w:tc>
          <w:tcPr>
            <w:tcW w:w="830" w:type="pct"/>
            <w:noWrap/>
            <w:tcMar>
              <w:top w:w="15" w:type="dxa"/>
              <w:left w:w="15" w:type="dxa"/>
              <w:bottom w:w="0" w:type="dxa"/>
              <w:right w:w="15" w:type="dxa"/>
            </w:tcMar>
            <w:vAlign w:val="bottom"/>
          </w:tcPr>
          <w:p w14:paraId="49A47ADE" w14:textId="4046B8FE"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57</w:t>
            </w:r>
          </w:p>
        </w:tc>
        <w:tc>
          <w:tcPr>
            <w:tcW w:w="75" w:type="pct"/>
            <w:tcBorders>
              <w:top w:val="nil"/>
              <w:left w:val="nil"/>
              <w:bottom w:val="nil"/>
              <w:right w:val="nil"/>
            </w:tcBorders>
            <w:shd w:val="clear" w:color="auto" w:fill="auto"/>
          </w:tcPr>
          <w:p w14:paraId="460A6360"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179333B8" w14:textId="7433C675"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38</w:t>
            </w:r>
          </w:p>
        </w:tc>
      </w:tr>
      <w:tr w:rsidR="00DA0E71" w:rsidRPr="00BB70C2" w14:paraId="3CDB44F4" w14:textId="77777777" w:rsidTr="00213D40">
        <w:trPr>
          <w:trHeight w:val="151"/>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62A013A3" w14:textId="2937A035" w:rsidR="00DA0E71" w:rsidRPr="00BB70C2" w:rsidRDefault="00DA0E71" w:rsidP="00DA0E71">
            <w:pPr>
              <w:spacing w:after="0" w:line="240" w:lineRule="auto"/>
              <w:ind w:left="0" w:right="0"/>
              <w:rPr>
                <w:rFonts w:eastAsia="Batang" w:cs="Segoe UI"/>
                <w:sz w:val="16"/>
                <w:szCs w:val="16"/>
                <w:lang w:val="en-US"/>
              </w:rPr>
            </w:pPr>
            <w:r>
              <w:rPr>
                <w:rFonts w:eastAsia="Batang" w:cs="Segoe UI"/>
                <w:sz w:val="16"/>
                <w:szCs w:val="16"/>
              </w:rPr>
              <w:t>FSRU rent expenses</w:t>
            </w:r>
          </w:p>
        </w:tc>
        <w:tc>
          <w:tcPr>
            <w:tcW w:w="830" w:type="pct"/>
            <w:noWrap/>
            <w:tcMar>
              <w:top w:w="15" w:type="dxa"/>
              <w:left w:w="15" w:type="dxa"/>
              <w:bottom w:w="0" w:type="dxa"/>
              <w:right w:w="15" w:type="dxa"/>
            </w:tcMar>
            <w:vAlign w:val="bottom"/>
          </w:tcPr>
          <w:p w14:paraId="321E3B05" w14:textId="01515CB6"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w:t>
            </w:r>
          </w:p>
        </w:tc>
        <w:tc>
          <w:tcPr>
            <w:tcW w:w="75" w:type="pct"/>
            <w:tcBorders>
              <w:top w:val="nil"/>
              <w:left w:val="nil"/>
              <w:bottom w:val="nil"/>
              <w:right w:val="nil"/>
            </w:tcBorders>
            <w:shd w:val="clear" w:color="auto" w:fill="auto"/>
          </w:tcPr>
          <w:p w14:paraId="4CCAEA62"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1F8E9AF4" w14:textId="252C7D11"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31,</w:t>
            </w:r>
            <w:r w:rsidRPr="009F5A3F">
              <w:rPr>
                <w:rFonts w:cs="Segoe UI"/>
                <w:sz w:val="16"/>
                <w:szCs w:val="16"/>
              </w:rPr>
              <w:t>544</w:t>
            </w:r>
          </w:p>
        </w:tc>
      </w:tr>
      <w:tr w:rsidR="00DA0E71" w:rsidRPr="00BB70C2" w14:paraId="57351FA9" w14:textId="77777777" w:rsidTr="00213D40">
        <w:trPr>
          <w:trHeight w:val="151"/>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2CDD6D63" w14:textId="050284CC" w:rsidR="00DA0E71" w:rsidRPr="00BB70C2" w:rsidRDefault="00DA0E71" w:rsidP="00DA0E71">
            <w:pPr>
              <w:spacing w:after="0" w:line="240" w:lineRule="auto"/>
              <w:ind w:left="0" w:right="0"/>
              <w:rPr>
                <w:rFonts w:eastAsia="Batang" w:cs="Segoe UI"/>
                <w:sz w:val="16"/>
                <w:szCs w:val="16"/>
                <w:lang w:val="en-US"/>
              </w:rPr>
            </w:pPr>
            <w:r w:rsidRPr="00586E40">
              <w:rPr>
                <w:rFonts w:eastAsia="Arial Unicode MS" w:cs="Segoe UI"/>
                <w:sz w:val="16"/>
                <w:szCs w:val="16"/>
                <w:lang w:val="en-US"/>
              </w:rPr>
              <w:t>Rent of land and quays</w:t>
            </w:r>
          </w:p>
        </w:tc>
        <w:tc>
          <w:tcPr>
            <w:tcW w:w="830" w:type="pct"/>
            <w:noWrap/>
            <w:tcMar>
              <w:top w:w="15" w:type="dxa"/>
              <w:left w:w="15" w:type="dxa"/>
              <w:bottom w:w="0" w:type="dxa"/>
              <w:right w:w="15" w:type="dxa"/>
            </w:tcMar>
            <w:vAlign w:val="bottom"/>
          </w:tcPr>
          <w:p w14:paraId="45BA3420" w14:textId="2407D9EE"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w:t>
            </w:r>
          </w:p>
        </w:tc>
        <w:tc>
          <w:tcPr>
            <w:tcW w:w="75" w:type="pct"/>
            <w:tcBorders>
              <w:top w:val="nil"/>
              <w:left w:val="nil"/>
              <w:bottom w:val="nil"/>
              <w:right w:val="nil"/>
            </w:tcBorders>
            <w:shd w:val="clear" w:color="auto" w:fill="auto"/>
          </w:tcPr>
          <w:p w14:paraId="136E7C34"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109FA2CC" w14:textId="5C404A47"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593</w:t>
            </w:r>
          </w:p>
        </w:tc>
      </w:tr>
      <w:tr w:rsidR="00DA0E71" w:rsidRPr="00BB70C2" w14:paraId="1586D642" w14:textId="77777777" w:rsidTr="00213D40">
        <w:trPr>
          <w:trHeight w:val="93"/>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42F114F7" w14:textId="0FA1AE7C" w:rsidR="00DA0E71" w:rsidRPr="00BB70C2" w:rsidRDefault="00DA0E71" w:rsidP="00DA0E71">
            <w:pPr>
              <w:spacing w:after="0" w:line="240" w:lineRule="auto"/>
              <w:ind w:left="0" w:right="0"/>
              <w:rPr>
                <w:rFonts w:eastAsia="Batang" w:cs="Segoe UI"/>
                <w:sz w:val="16"/>
                <w:szCs w:val="16"/>
                <w:lang w:val="en-US"/>
              </w:rPr>
            </w:pPr>
            <w:r w:rsidRPr="00586E40">
              <w:rPr>
                <w:rFonts w:eastAsia="Arial Unicode MS" w:cs="Segoe UI"/>
                <w:sz w:val="16"/>
                <w:szCs w:val="16"/>
                <w:lang w:val="en-US"/>
              </w:rPr>
              <w:t>Rent of facilities</w:t>
            </w:r>
          </w:p>
        </w:tc>
        <w:tc>
          <w:tcPr>
            <w:tcW w:w="830" w:type="pct"/>
            <w:noWrap/>
            <w:tcMar>
              <w:top w:w="15" w:type="dxa"/>
              <w:left w:w="15" w:type="dxa"/>
              <w:bottom w:w="0" w:type="dxa"/>
              <w:right w:w="15" w:type="dxa"/>
            </w:tcMar>
            <w:vAlign w:val="bottom"/>
          </w:tcPr>
          <w:p w14:paraId="35BE16C8" w14:textId="296E5A93"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w:t>
            </w:r>
          </w:p>
        </w:tc>
        <w:tc>
          <w:tcPr>
            <w:tcW w:w="75" w:type="pct"/>
            <w:tcBorders>
              <w:top w:val="nil"/>
              <w:left w:val="nil"/>
              <w:bottom w:val="nil"/>
              <w:right w:val="nil"/>
            </w:tcBorders>
            <w:shd w:val="clear" w:color="auto" w:fill="auto"/>
          </w:tcPr>
          <w:p w14:paraId="587CC255"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vAlign w:val="bottom"/>
          </w:tcPr>
          <w:p w14:paraId="45382240" w14:textId="09959438"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56</w:t>
            </w:r>
          </w:p>
        </w:tc>
      </w:tr>
      <w:tr w:rsidR="00DA0E71" w:rsidRPr="00BB70C2" w14:paraId="28FEA24A" w14:textId="77777777" w:rsidTr="00213D40">
        <w:trPr>
          <w:trHeight w:val="93"/>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70D64FC1" w14:textId="7BDA3FDE" w:rsidR="00DA0E71" w:rsidRPr="00BB70C2" w:rsidRDefault="00DA0E71" w:rsidP="00DA0E71">
            <w:pPr>
              <w:spacing w:after="0" w:line="240" w:lineRule="auto"/>
              <w:ind w:left="0" w:right="0"/>
              <w:rPr>
                <w:rFonts w:eastAsia="Batang" w:cs="Segoe UI"/>
                <w:sz w:val="16"/>
                <w:szCs w:val="16"/>
                <w:lang w:val="en-US"/>
              </w:rPr>
            </w:pPr>
            <w:r>
              <w:rPr>
                <w:rFonts w:eastAsia="Batang" w:cs="Segoe UI"/>
                <w:sz w:val="16"/>
                <w:szCs w:val="16"/>
              </w:rPr>
              <w:t>Other</w:t>
            </w:r>
          </w:p>
        </w:tc>
        <w:tc>
          <w:tcPr>
            <w:tcW w:w="830" w:type="pct"/>
            <w:tcBorders>
              <w:top w:val="nil"/>
              <w:left w:val="nil"/>
              <w:bottom w:val="single" w:sz="4" w:space="0" w:color="5B869D"/>
              <w:right w:val="nil"/>
            </w:tcBorders>
            <w:noWrap/>
            <w:tcMar>
              <w:top w:w="15" w:type="dxa"/>
              <w:left w:w="15" w:type="dxa"/>
              <w:bottom w:w="0" w:type="dxa"/>
              <w:right w:w="15" w:type="dxa"/>
            </w:tcMar>
            <w:vAlign w:val="bottom"/>
          </w:tcPr>
          <w:p w14:paraId="68BE9EA4" w14:textId="4A63E184"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149</w:t>
            </w:r>
          </w:p>
        </w:tc>
        <w:tc>
          <w:tcPr>
            <w:tcW w:w="75" w:type="pct"/>
            <w:tcBorders>
              <w:top w:val="nil"/>
              <w:left w:val="nil"/>
              <w:bottom w:val="nil"/>
              <w:right w:val="nil"/>
            </w:tcBorders>
            <w:shd w:val="clear" w:color="auto" w:fill="auto"/>
          </w:tcPr>
          <w:p w14:paraId="73D8D969"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tcBorders>
              <w:top w:val="nil"/>
              <w:left w:val="nil"/>
              <w:bottom w:val="single" w:sz="4" w:space="0" w:color="5B869D"/>
              <w:right w:val="nil"/>
            </w:tcBorders>
            <w:vAlign w:val="bottom"/>
          </w:tcPr>
          <w:p w14:paraId="61197732" w14:textId="74CF4F21"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254</w:t>
            </w:r>
          </w:p>
        </w:tc>
      </w:tr>
      <w:tr w:rsidR="00DA0E71" w:rsidRPr="00BB70C2" w14:paraId="75E63AA8" w14:textId="77777777" w:rsidTr="00213D40">
        <w:trPr>
          <w:trHeight w:val="49"/>
        </w:trPr>
        <w:tc>
          <w:tcPr>
            <w:tcW w:w="3288" w:type="pct"/>
            <w:tcBorders>
              <w:top w:val="nil"/>
              <w:left w:val="nil"/>
              <w:bottom w:val="nil"/>
              <w:right w:val="nil"/>
            </w:tcBorders>
            <w:shd w:val="clear" w:color="auto" w:fill="auto"/>
            <w:noWrap/>
            <w:tcMar>
              <w:top w:w="15" w:type="dxa"/>
              <w:left w:w="15" w:type="dxa"/>
              <w:bottom w:w="0" w:type="dxa"/>
              <w:right w:w="15" w:type="dxa"/>
            </w:tcMar>
            <w:vAlign w:val="bottom"/>
          </w:tcPr>
          <w:p w14:paraId="7BC2B7B1" w14:textId="77777777" w:rsidR="00DA0E71" w:rsidRPr="00BB70C2" w:rsidRDefault="00DA0E71" w:rsidP="00DA0E71">
            <w:pPr>
              <w:spacing w:after="0" w:line="240" w:lineRule="auto"/>
              <w:ind w:left="0" w:right="0"/>
              <w:rPr>
                <w:rFonts w:eastAsia="Arial Unicode MS" w:cs="Segoe UI"/>
                <w:sz w:val="16"/>
                <w:szCs w:val="16"/>
                <w:lang w:val="en-US"/>
              </w:rPr>
            </w:pPr>
          </w:p>
        </w:tc>
        <w:tc>
          <w:tcPr>
            <w:tcW w:w="830" w:type="pct"/>
            <w:tcBorders>
              <w:top w:val="single" w:sz="4" w:space="0" w:color="5B869D"/>
              <w:left w:val="nil"/>
              <w:bottom w:val="single" w:sz="4" w:space="0" w:color="5B869D"/>
              <w:right w:val="nil"/>
            </w:tcBorders>
            <w:noWrap/>
            <w:tcMar>
              <w:top w:w="15" w:type="dxa"/>
              <w:left w:w="15" w:type="dxa"/>
              <w:bottom w:w="0" w:type="dxa"/>
              <w:right w:w="15" w:type="dxa"/>
            </w:tcMar>
            <w:vAlign w:val="bottom"/>
          </w:tcPr>
          <w:p w14:paraId="780DEE3E" w14:textId="7E3B2098" w:rsidR="00DA0E71" w:rsidRPr="00BB70C2" w:rsidRDefault="00DA0E71" w:rsidP="00DA0E7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3"/>
              <w:jc w:val="right"/>
              <w:rPr>
                <w:rFonts w:eastAsia="Arial Unicode MS" w:cs="Segoe UI"/>
                <w:noProof/>
                <w:sz w:val="16"/>
                <w:szCs w:val="16"/>
                <w:lang w:val="en-US"/>
              </w:rPr>
            </w:pPr>
            <w:r>
              <w:rPr>
                <w:rFonts w:eastAsia="Arial Unicode MS" w:cs="Segoe UI"/>
                <w:noProof/>
                <w:sz w:val="16"/>
                <w:szCs w:val="16"/>
              </w:rPr>
              <w:t>62,</w:t>
            </w:r>
            <w:r w:rsidRPr="000A057E">
              <w:rPr>
                <w:rFonts w:eastAsia="Arial Unicode MS" w:cs="Segoe UI"/>
                <w:noProof/>
                <w:sz w:val="16"/>
                <w:szCs w:val="16"/>
              </w:rPr>
              <w:t>894</w:t>
            </w:r>
          </w:p>
        </w:tc>
        <w:tc>
          <w:tcPr>
            <w:tcW w:w="75" w:type="pct"/>
            <w:tcBorders>
              <w:left w:val="nil"/>
              <w:right w:val="nil"/>
            </w:tcBorders>
            <w:shd w:val="clear" w:color="auto" w:fill="auto"/>
          </w:tcPr>
          <w:p w14:paraId="4979C4EC" w14:textId="77777777" w:rsidR="00DA0E71" w:rsidRPr="00BB70C2" w:rsidRDefault="00DA0E71" w:rsidP="00DA0E71">
            <w:pPr>
              <w:spacing w:after="0" w:line="240" w:lineRule="auto"/>
              <w:ind w:left="0" w:right="123"/>
              <w:jc w:val="right"/>
              <w:rPr>
                <w:rFonts w:cs="Segoe UI"/>
                <w:sz w:val="16"/>
                <w:szCs w:val="16"/>
                <w:lang w:val="en-US"/>
              </w:rPr>
            </w:pPr>
          </w:p>
        </w:tc>
        <w:tc>
          <w:tcPr>
            <w:tcW w:w="807" w:type="pct"/>
            <w:tcBorders>
              <w:top w:val="single" w:sz="4" w:space="0" w:color="5B869D"/>
              <w:left w:val="nil"/>
              <w:bottom w:val="single" w:sz="4" w:space="0" w:color="5B869D"/>
              <w:right w:val="nil"/>
            </w:tcBorders>
            <w:vAlign w:val="bottom"/>
          </w:tcPr>
          <w:p w14:paraId="5F846A13" w14:textId="6ADD5E87" w:rsidR="00DA0E71" w:rsidRPr="00BB70C2" w:rsidRDefault="00DA0E71" w:rsidP="00DA0E71">
            <w:pPr>
              <w:spacing w:after="0" w:line="240" w:lineRule="auto"/>
              <w:ind w:left="0" w:right="123"/>
              <w:jc w:val="right"/>
              <w:rPr>
                <w:rFonts w:cs="Segoe UI"/>
                <w:sz w:val="16"/>
                <w:szCs w:val="16"/>
                <w:lang w:val="en-US"/>
              </w:rPr>
            </w:pPr>
            <w:r>
              <w:rPr>
                <w:rFonts w:cs="Segoe UI"/>
                <w:sz w:val="16"/>
                <w:szCs w:val="16"/>
              </w:rPr>
              <w:t>60,</w:t>
            </w:r>
            <w:r w:rsidRPr="009F5A3F">
              <w:rPr>
                <w:rFonts w:cs="Segoe UI"/>
                <w:sz w:val="16"/>
                <w:szCs w:val="16"/>
              </w:rPr>
              <w:t>495</w:t>
            </w:r>
          </w:p>
        </w:tc>
      </w:tr>
    </w:tbl>
    <w:p w14:paraId="35D16268" w14:textId="77777777" w:rsidR="005B7035" w:rsidRDefault="005B7035" w:rsidP="005B7035">
      <w:pPr>
        <w:spacing w:after="0" w:line="240" w:lineRule="auto"/>
        <w:ind w:right="-1"/>
        <w:jc w:val="both"/>
        <w:rPr>
          <w:rFonts w:cs="Segoe UI"/>
          <w:sz w:val="16"/>
          <w:szCs w:val="18"/>
        </w:rPr>
      </w:pPr>
      <w:bookmarkStart w:id="57" w:name="_Veiklos_sąnaudos"/>
      <w:bookmarkStart w:id="58" w:name="_Ref357577084"/>
      <w:bookmarkStart w:id="59" w:name="_Ref192611981"/>
      <w:bookmarkStart w:id="60" w:name="_Ref287208585"/>
      <w:bookmarkEnd w:id="57"/>
    </w:p>
    <w:p w14:paraId="7CAFB2DE" w14:textId="5C5176B6" w:rsidR="005B7035" w:rsidRPr="005B7035" w:rsidRDefault="005B7035" w:rsidP="005B7035">
      <w:pPr>
        <w:spacing w:after="0" w:line="240" w:lineRule="auto"/>
        <w:ind w:right="-1"/>
        <w:jc w:val="both"/>
        <w:rPr>
          <w:rFonts w:cs="Segoe UI"/>
          <w:sz w:val="16"/>
          <w:szCs w:val="18"/>
          <w:lang w:val="en-US"/>
        </w:rPr>
      </w:pPr>
      <w:r>
        <w:rPr>
          <w:rFonts w:cs="Segoe UI"/>
          <w:sz w:val="16"/>
          <w:szCs w:val="18"/>
          <w:lang w:val="en-GB"/>
        </w:rPr>
        <w:t xml:space="preserve">* Depreciation and amortisation expenses for </w:t>
      </w:r>
      <w:r w:rsidR="0091697D">
        <w:rPr>
          <w:rFonts w:cs="Segoe UI"/>
          <w:sz w:val="16"/>
          <w:szCs w:val="18"/>
          <w:lang w:val="en-GB"/>
        </w:rPr>
        <w:t>nine</w:t>
      </w:r>
      <w:r w:rsidR="00BE3396">
        <w:rPr>
          <w:rFonts w:cs="Segoe UI"/>
          <w:sz w:val="16"/>
          <w:szCs w:val="18"/>
          <w:lang w:val="en-GB"/>
        </w:rPr>
        <w:t xml:space="preserve"> months</w:t>
      </w:r>
      <w:r>
        <w:rPr>
          <w:rFonts w:cs="Segoe UI"/>
          <w:sz w:val="16"/>
          <w:szCs w:val="18"/>
          <w:lang w:val="en-GB"/>
        </w:rPr>
        <w:t xml:space="preserve"> of 2019 </w:t>
      </w:r>
      <w:r>
        <w:rPr>
          <w:rFonts w:cs="Segoe UI"/>
          <w:sz w:val="16"/>
          <w:szCs w:val="18"/>
        </w:rPr>
        <w:t xml:space="preserve">include depreciation amounting to EUR </w:t>
      </w:r>
      <w:r w:rsidR="00446187">
        <w:rPr>
          <w:rFonts w:cs="Segoe UI"/>
          <w:sz w:val="16"/>
          <w:szCs w:val="18"/>
          <w:lang w:val="en-US"/>
        </w:rPr>
        <w:t>32,</w:t>
      </w:r>
      <w:r w:rsidR="00DA0E71">
        <w:rPr>
          <w:rFonts w:cs="Segoe UI"/>
          <w:sz w:val="16"/>
          <w:szCs w:val="18"/>
          <w:lang w:val="en-US"/>
        </w:rPr>
        <w:t>683</w:t>
      </w:r>
      <w:r>
        <w:rPr>
          <w:rFonts w:cs="Segoe UI"/>
          <w:sz w:val="16"/>
          <w:szCs w:val="18"/>
          <w:lang w:val="en-US"/>
        </w:rPr>
        <w:t xml:space="preserve"> thousand acco</w:t>
      </w:r>
      <w:r w:rsidR="00B81B8D">
        <w:rPr>
          <w:rFonts w:cs="Segoe UI"/>
          <w:sz w:val="16"/>
          <w:szCs w:val="18"/>
          <w:lang w:val="en-US"/>
        </w:rPr>
        <w:t>r</w:t>
      </w:r>
      <w:r w:rsidR="0019117B">
        <w:rPr>
          <w:rFonts w:cs="Segoe UI"/>
          <w:sz w:val="16"/>
          <w:szCs w:val="18"/>
          <w:lang w:val="en-US"/>
        </w:rPr>
        <w:t>ding to IFRS 16 “Leases”.</w:t>
      </w:r>
    </w:p>
    <w:p w14:paraId="1C65447B" w14:textId="797B262E" w:rsidR="00B77078" w:rsidRDefault="00B77078">
      <w:pPr>
        <w:spacing w:after="160" w:line="259" w:lineRule="auto"/>
        <w:ind w:left="0" w:right="0" w:firstLine="0"/>
        <w:rPr>
          <w:rStyle w:val="Antrat1Diagrama"/>
          <w:rFonts w:ascii="Segoe UI Light" w:eastAsiaTheme="majorEastAsia" w:hAnsi="Segoe UI Light"/>
          <w:b/>
          <w:bCs/>
          <w:caps/>
          <w:lang w:val="en-US"/>
        </w:rPr>
      </w:pPr>
      <w:r>
        <w:rPr>
          <w:rStyle w:val="Antrat1Diagrama"/>
          <w:rFonts w:ascii="Segoe UI Light" w:eastAsiaTheme="majorEastAsia" w:hAnsi="Segoe UI Light"/>
          <w:lang w:val="en-US"/>
        </w:rPr>
        <w:br w:type="page"/>
      </w:r>
    </w:p>
    <w:p w14:paraId="0474B923" w14:textId="77777777" w:rsidR="003A134D" w:rsidRPr="00BB70C2" w:rsidRDefault="003A134D" w:rsidP="00485387">
      <w:pPr>
        <w:pStyle w:val="ASegoeUILight12"/>
        <w:numPr>
          <w:ilvl w:val="0"/>
          <w:numId w:val="0"/>
        </w:numPr>
        <w:ind w:left="-66"/>
        <w:rPr>
          <w:rStyle w:val="Antrat1Diagrama"/>
          <w:rFonts w:ascii="Segoe UI Light" w:eastAsiaTheme="majorEastAsia" w:hAnsi="Segoe UI Light"/>
          <w:color w:val="003E51"/>
          <w:lang w:val="en-US"/>
        </w:rPr>
      </w:pPr>
    </w:p>
    <w:p w14:paraId="7400E97D" w14:textId="25FE96E6" w:rsidR="003A134D" w:rsidRPr="00BB70C2" w:rsidRDefault="003A134D" w:rsidP="000B49AE">
      <w:pPr>
        <w:pStyle w:val="ASegoeUILight12"/>
        <w:rPr>
          <w:rStyle w:val="Antrat1Diagrama"/>
          <w:rFonts w:ascii="Segoe UI Light" w:eastAsiaTheme="majorEastAsia" w:hAnsi="Segoe UI Light"/>
          <w:lang w:val="en-US"/>
        </w:rPr>
      </w:pPr>
      <w:bookmarkStart w:id="61" w:name="_Toc505073795"/>
      <w:r w:rsidRPr="00BB70C2">
        <w:rPr>
          <w:rStyle w:val="Antrat1Diagrama"/>
          <w:rFonts w:ascii="Segoe UI Light" w:eastAsiaTheme="majorEastAsia" w:hAnsi="Segoe UI Light"/>
          <w:lang w:val="en-US"/>
        </w:rPr>
        <w:t>Income (expenses) from financial and investment activities – net</w:t>
      </w:r>
      <w:bookmarkEnd w:id="58"/>
      <w:bookmarkEnd w:id="61"/>
      <w:r w:rsidRPr="00BB70C2">
        <w:rPr>
          <w:rStyle w:val="Antrat1Diagrama"/>
          <w:rFonts w:ascii="Segoe UI Light" w:eastAsiaTheme="majorEastAsia" w:hAnsi="Segoe UI Light"/>
          <w:lang w:val="en-US"/>
        </w:rPr>
        <w:t xml:space="preserve"> </w:t>
      </w:r>
    </w:p>
    <w:p w14:paraId="620A5333" w14:textId="77777777" w:rsidR="003A134D" w:rsidRPr="00BB70C2" w:rsidRDefault="003A134D" w:rsidP="00043B1F">
      <w:pPr>
        <w:pStyle w:val="ASegoeUILight12"/>
        <w:numPr>
          <w:ilvl w:val="0"/>
          <w:numId w:val="0"/>
        </w:numPr>
        <w:ind w:left="-66"/>
        <w:rPr>
          <w:rStyle w:val="Antrat1Diagrama"/>
          <w:rFonts w:ascii="Segoe UI" w:eastAsiaTheme="majorEastAsia" w:hAnsi="Segoe UI" w:cs="Segoe UI"/>
          <w:color w:val="003E51"/>
          <w:sz w:val="16"/>
          <w:szCs w:val="16"/>
          <w:lang w:val="en-US"/>
        </w:rPr>
      </w:pPr>
    </w:p>
    <w:tbl>
      <w:tblPr>
        <w:tblW w:w="9997" w:type="dxa"/>
        <w:tblInd w:w="93" w:type="dxa"/>
        <w:tblLayout w:type="fixed"/>
        <w:tblLook w:val="04A0" w:firstRow="1" w:lastRow="0" w:firstColumn="1" w:lastColumn="0" w:noHBand="0" w:noVBand="1"/>
      </w:tblPr>
      <w:tblGrid>
        <w:gridCol w:w="6285"/>
        <w:gridCol w:w="52"/>
        <w:gridCol w:w="1650"/>
        <w:gridCol w:w="102"/>
        <w:gridCol w:w="182"/>
        <w:gridCol w:w="58"/>
        <w:gridCol w:w="1642"/>
        <w:gridCol w:w="26"/>
      </w:tblGrid>
      <w:tr w:rsidR="00593ADE" w:rsidRPr="00BB70C2" w14:paraId="19A65575" w14:textId="77777777" w:rsidTr="00B77078">
        <w:trPr>
          <w:gridAfter w:val="1"/>
          <w:wAfter w:w="13" w:type="pct"/>
          <w:trHeight w:val="425"/>
        </w:trPr>
        <w:tc>
          <w:tcPr>
            <w:tcW w:w="3143" w:type="pct"/>
            <w:tcBorders>
              <w:top w:val="nil"/>
              <w:left w:val="nil"/>
              <w:bottom w:val="nil"/>
              <w:right w:val="nil"/>
            </w:tcBorders>
            <w:shd w:val="clear" w:color="auto" w:fill="auto"/>
            <w:noWrap/>
            <w:vAlign w:val="center"/>
            <w:hideMark/>
          </w:tcPr>
          <w:p w14:paraId="4126AFDB" w14:textId="77777777" w:rsidR="00593ADE" w:rsidRPr="00BB70C2" w:rsidRDefault="00593ADE" w:rsidP="00593ADE">
            <w:pPr>
              <w:spacing w:after="0" w:line="240" w:lineRule="auto"/>
              <w:ind w:left="0" w:right="0"/>
              <w:rPr>
                <w:rFonts w:cs="Segoe UI"/>
                <w:sz w:val="16"/>
                <w:szCs w:val="16"/>
                <w:lang w:val="en-US"/>
              </w:rPr>
            </w:pPr>
          </w:p>
        </w:tc>
        <w:tc>
          <w:tcPr>
            <w:tcW w:w="851" w:type="pct"/>
            <w:gridSpan w:val="2"/>
            <w:tcBorders>
              <w:top w:val="single" w:sz="4" w:space="0" w:color="5B869D"/>
              <w:left w:val="nil"/>
              <w:bottom w:val="single" w:sz="4" w:space="0" w:color="5B869D"/>
              <w:right w:val="nil"/>
            </w:tcBorders>
            <w:shd w:val="clear" w:color="auto" w:fill="AFD1CA"/>
            <w:vAlign w:val="bottom"/>
            <w:hideMark/>
          </w:tcPr>
          <w:p w14:paraId="043546B8" w14:textId="3BAB7314" w:rsidR="00593ADE" w:rsidRPr="00BB70C2" w:rsidRDefault="00593ADE" w:rsidP="00593ADE">
            <w:pPr>
              <w:spacing w:after="0" w:line="240" w:lineRule="auto"/>
              <w:ind w:left="0" w:right="0"/>
              <w:jc w:val="right"/>
              <w:rPr>
                <w:rFonts w:cs="Segoe UI"/>
                <w:bCs/>
                <w:sz w:val="16"/>
                <w:szCs w:val="16"/>
                <w:lang w:val="en-US"/>
              </w:rPr>
            </w:pPr>
            <w:r w:rsidRPr="00BB70C2">
              <w:rPr>
                <w:rFonts w:cs="Segoe UI"/>
                <w:bCs/>
                <w:sz w:val="16"/>
                <w:szCs w:val="16"/>
                <w:lang w:val="en-US"/>
              </w:rPr>
              <w:t xml:space="preserve">For the </w:t>
            </w:r>
            <w:r w:rsidR="0091697D">
              <w:rPr>
                <w:rFonts w:cs="Segoe UI"/>
                <w:bCs/>
                <w:sz w:val="16"/>
                <w:szCs w:val="16"/>
                <w:lang w:val="en-US"/>
              </w:rPr>
              <w:t>nine</w:t>
            </w:r>
            <w:r w:rsidRPr="00BB70C2">
              <w:rPr>
                <w:rFonts w:cs="Segoe UI"/>
                <w:bCs/>
                <w:sz w:val="16"/>
                <w:szCs w:val="16"/>
                <w:lang w:val="en-US"/>
              </w:rPr>
              <w:t xml:space="preserve"> </w:t>
            </w:r>
          </w:p>
          <w:p w14:paraId="0AE6B260" w14:textId="77777777" w:rsidR="00593ADE" w:rsidRPr="00BB70C2" w:rsidRDefault="00593ADE" w:rsidP="00593ADE">
            <w:pPr>
              <w:spacing w:after="0" w:line="240" w:lineRule="auto"/>
              <w:ind w:left="0" w:right="0"/>
              <w:jc w:val="right"/>
              <w:rPr>
                <w:rFonts w:cs="Segoe UI"/>
                <w:bCs/>
                <w:sz w:val="16"/>
                <w:szCs w:val="16"/>
                <w:lang w:val="en-US"/>
              </w:rPr>
            </w:pPr>
            <w:r w:rsidRPr="00BB70C2">
              <w:rPr>
                <w:rFonts w:cs="Segoe UI"/>
                <w:bCs/>
                <w:sz w:val="16"/>
                <w:szCs w:val="16"/>
                <w:lang w:val="en-US"/>
              </w:rPr>
              <w:t>months period</w:t>
            </w:r>
          </w:p>
          <w:p w14:paraId="4F55C2D3" w14:textId="77777777" w:rsidR="00593ADE" w:rsidRPr="00BB70C2" w:rsidRDefault="00593ADE" w:rsidP="00593ADE">
            <w:pPr>
              <w:spacing w:after="0" w:line="240" w:lineRule="auto"/>
              <w:ind w:left="0" w:right="0" w:firstLine="0"/>
              <w:jc w:val="right"/>
              <w:rPr>
                <w:rFonts w:cs="Segoe UI"/>
                <w:bCs/>
                <w:sz w:val="16"/>
                <w:szCs w:val="16"/>
                <w:lang w:val="en-US"/>
              </w:rPr>
            </w:pPr>
            <w:r w:rsidRPr="00BB70C2">
              <w:rPr>
                <w:rFonts w:cs="Segoe UI"/>
                <w:bCs/>
                <w:sz w:val="16"/>
                <w:szCs w:val="16"/>
                <w:lang w:val="en-US"/>
              </w:rPr>
              <w:t xml:space="preserve"> ended</w:t>
            </w:r>
          </w:p>
          <w:p w14:paraId="281FEA1A" w14:textId="2CF50406" w:rsidR="00593ADE" w:rsidRPr="00BB70C2" w:rsidRDefault="00593ADE" w:rsidP="00AA736A">
            <w:pPr>
              <w:spacing w:after="0" w:line="240" w:lineRule="auto"/>
              <w:ind w:left="0" w:right="0" w:hanging="11"/>
              <w:jc w:val="right"/>
              <w:rPr>
                <w:rFonts w:cs="Segoe UI"/>
                <w:bCs/>
                <w:sz w:val="16"/>
                <w:szCs w:val="16"/>
                <w:lang w:val="en-US"/>
              </w:rPr>
            </w:pPr>
            <w:r w:rsidRPr="00BB70C2">
              <w:rPr>
                <w:rFonts w:cs="Segoe UI"/>
                <w:bCs/>
                <w:sz w:val="16"/>
                <w:szCs w:val="16"/>
                <w:lang w:val="en-US"/>
              </w:rPr>
              <w:t xml:space="preserve"> </w:t>
            </w:r>
            <w:r w:rsidR="0091697D">
              <w:rPr>
                <w:rFonts w:cs="Segoe UI"/>
                <w:bCs/>
                <w:sz w:val="16"/>
                <w:szCs w:val="16"/>
                <w:lang w:val="en-US"/>
              </w:rPr>
              <w:t>30 September 2019</w:t>
            </w:r>
          </w:p>
        </w:tc>
        <w:tc>
          <w:tcPr>
            <w:tcW w:w="142" w:type="pct"/>
            <w:gridSpan w:val="2"/>
            <w:tcBorders>
              <w:left w:val="nil"/>
              <w:right w:val="nil"/>
            </w:tcBorders>
            <w:shd w:val="clear" w:color="auto" w:fill="auto"/>
          </w:tcPr>
          <w:p w14:paraId="6B64ABED" w14:textId="77777777" w:rsidR="00593ADE" w:rsidRPr="00BB70C2" w:rsidRDefault="00593ADE" w:rsidP="00593ADE">
            <w:pPr>
              <w:tabs>
                <w:tab w:val="left" w:pos="118"/>
              </w:tabs>
              <w:spacing w:after="0"/>
              <w:ind w:left="0" w:right="0" w:hanging="11"/>
              <w:rPr>
                <w:rFonts w:cs="Segoe UI"/>
                <w:bCs/>
                <w:sz w:val="16"/>
                <w:szCs w:val="16"/>
                <w:lang w:val="en-US"/>
              </w:rPr>
            </w:pPr>
          </w:p>
        </w:tc>
        <w:tc>
          <w:tcPr>
            <w:tcW w:w="850" w:type="pct"/>
            <w:gridSpan w:val="2"/>
            <w:tcBorders>
              <w:top w:val="single" w:sz="4" w:space="0" w:color="5B869D"/>
              <w:left w:val="nil"/>
              <w:bottom w:val="single" w:sz="4" w:space="0" w:color="5B869D"/>
              <w:right w:val="nil"/>
            </w:tcBorders>
            <w:shd w:val="clear" w:color="auto" w:fill="AFD1CA"/>
            <w:vAlign w:val="bottom"/>
            <w:hideMark/>
          </w:tcPr>
          <w:p w14:paraId="1024A40D" w14:textId="012324CD" w:rsidR="00593ADE" w:rsidRPr="00BB70C2" w:rsidRDefault="00593ADE" w:rsidP="00593ADE">
            <w:pPr>
              <w:spacing w:after="0" w:line="240" w:lineRule="auto"/>
              <w:ind w:left="0" w:right="0"/>
              <w:jc w:val="right"/>
              <w:rPr>
                <w:rFonts w:cs="Segoe UI"/>
                <w:bCs/>
                <w:sz w:val="16"/>
                <w:szCs w:val="16"/>
                <w:lang w:val="en-US"/>
              </w:rPr>
            </w:pPr>
            <w:r w:rsidRPr="00BB70C2">
              <w:rPr>
                <w:rFonts w:cs="Segoe UI"/>
                <w:bCs/>
                <w:sz w:val="16"/>
                <w:szCs w:val="16"/>
                <w:lang w:val="en-US"/>
              </w:rPr>
              <w:t xml:space="preserve">For the </w:t>
            </w:r>
            <w:r w:rsidR="0091697D">
              <w:rPr>
                <w:rFonts w:cs="Segoe UI"/>
                <w:bCs/>
                <w:sz w:val="16"/>
                <w:szCs w:val="16"/>
                <w:lang w:val="en-US"/>
              </w:rPr>
              <w:t>nine</w:t>
            </w:r>
            <w:r w:rsidRPr="00BB70C2">
              <w:rPr>
                <w:rFonts w:cs="Segoe UI"/>
                <w:bCs/>
                <w:sz w:val="16"/>
                <w:szCs w:val="16"/>
                <w:lang w:val="en-US"/>
              </w:rPr>
              <w:t xml:space="preserve"> </w:t>
            </w:r>
          </w:p>
          <w:p w14:paraId="68B6516D" w14:textId="77777777" w:rsidR="00593ADE" w:rsidRPr="00BB70C2" w:rsidRDefault="00593ADE" w:rsidP="00593ADE">
            <w:pPr>
              <w:spacing w:after="0" w:line="240" w:lineRule="auto"/>
              <w:ind w:left="0" w:right="0"/>
              <w:jc w:val="right"/>
              <w:rPr>
                <w:rFonts w:cs="Segoe UI"/>
                <w:bCs/>
                <w:sz w:val="16"/>
                <w:szCs w:val="16"/>
                <w:lang w:val="en-US"/>
              </w:rPr>
            </w:pPr>
            <w:r w:rsidRPr="00BB70C2">
              <w:rPr>
                <w:rFonts w:cs="Segoe UI"/>
                <w:bCs/>
                <w:sz w:val="16"/>
                <w:szCs w:val="16"/>
                <w:lang w:val="en-US"/>
              </w:rPr>
              <w:t>months period</w:t>
            </w:r>
          </w:p>
          <w:p w14:paraId="355EA01C" w14:textId="77777777" w:rsidR="00593ADE" w:rsidRPr="00BB70C2" w:rsidRDefault="00593ADE" w:rsidP="00593ADE">
            <w:pPr>
              <w:spacing w:after="0" w:line="240" w:lineRule="auto"/>
              <w:ind w:left="0" w:right="0" w:firstLine="0"/>
              <w:jc w:val="right"/>
              <w:rPr>
                <w:rFonts w:cs="Segoe UI"/>
                <w:bCs/>
                <w:sz w:val="16"/>
                <w:szCs w:val="16"/>
                <w:lang w:val="en-US"/>
              </w:rPr>
            </w:pPr>
            <w:r w:rsidRPr="00BB70C2">
              <w:rPr>
                <w:rFonts w:cs="Segoe UI"/>
                <w:bCs/>
                <w:sz w:val="16"/>
                <w:szCs w:val="16"/>
                <w:lang w:val="en-US"/>
              </w:rPr>
              <w:t xml:space="preserve"> ended</w:t>
            </w:r>
          </w:p>
          <w:p w14:paraId="0A312007" w14:textId="28FDBA54" w:rsidR="00593ADE" w:rsidRPr="00BB70C2" w:rsidRDefault="00593ADE" w:rsidP="00AA736A">
            <w:pPr>
              <w:spacing w:after="0" w:line="240" w:lineRule="auto"/>
              <w:ind w:left="0" w:right="0" w:hanging="11"/>
              <w:jc w:val="right"/>
              <w:rPr>
                <w:rFonts w:cs="Segoe UI"/>
                <w:bCs/>
                <w:sz w:val="16"/>
                <w:szCs w:val="16"/>
                <w:lang w:val="en-US"/>
              </w:rPr>
            </w:pPr>
            <w:r w:rsidRPr="00BB70C2">
              <w:rPr>
                <w:rFonts w:cs="Segoe UI"/>
                <w:bCs/>
                <w:sz w:val="16"/>
                <w:szCs w:val="16"/>
                <w:lang w:val="en-US"/>
              </w:rPr>
              <w:t xml:space="preserve"> </w:t>
            </w:r>
            <w:r w:rsidR="0091697D">
              <w:rPr>
                <w:rFonts w:cs="Segoe UI"/>
                <w:bCs/>
                <w:sz w:val="16"/>
                <w:szCs w:val="16"/>
                <w:lang w:val="en-US"/>
              </w:rPr>
              <w:t>30 September</w:t>
            </w:r>
            <w:r w:rsidRPr="00BB70C2">
              <w:rPr>
                <w:rFonts w:cs="Segoe UI"/>
                <w:bCs/>
                <w:sz w:val="16"/>
                <w:szCs w:val="16"/>
                <w:lang w:val="en-US"/>
              </w:rPr>
              <w:t xml:space="preserve"> 201</w:t>
            </w:r>
            <w:r w:rsidR="00AA736A">
              <w:rPr>
                <w:rFonts w:cs="Segoe UI"/>
                <w:bCs/>
                <w:sz w:val="16"/>
                <w:szCs w:val="16"/>
                <w:lang w:val="en-US"/>
              </w:rPr>
              <w:t>8</w:t>
            </w:r>
          </w:p>
        </w:tc>
      </w:tr>
      <w:tr w:rsidR="004C2CC1" w:rsidRPr="00BB70C2" w14:paraId="12A5896C" w14:textId="77777777" w:rsidTr="00213D40">
        <w:trPr>
          <w:trHeight w:val="201"/>
        </w:trPr>
        <w:tc>
          <w:tcPr>
            <w:tcW w:w="3169" w:type="pct"/>
            <w:gridSpan w:val="2"/>
            <w:tcBorders>
              <w:top w:val="nil"/>
              <w:left w:val="nil"/>
              <w:bottom w:val="nil"/>
              <w:right w:val="nil"/>
            </w:tcBorders>
            <w:shd w:val="clear" w:color="auto" w:fill="auto"/>
            <w:noWrap/>
            <w:vAlign w:val="center"/>
          </w:tcPr>
          <w:p w14:paraId="46EE719C" w14:textId="13949965" w:rsidR="004C2CC1" w:rsidRPr="00BB70C2" w:rsidRDefault="004C2CC1" w:rsidP="004C2CC1">
            <w:pPr>
              <w:spacing w:after="0" w:line="240" w:lineRule="auto"/>
              <w:ind w:left="0" w:right="0"/>
              <w:rPr>
                <w:rFonts w:cs="Segoe UI"/>
                <w:sz w:val="16"/>
                <w:szCs w:val="16"/>
                <w:lang w:val="en-US"/>
              </w:rPr>
            </w:pPr>
            <w:r w:rsidRPr="00BB70C2">
              <w:rPr>
                <w:rFonts w:cs="Segoe UI"/>
                <w:sz w:val="16"/>
                <w:szCs w:val="16"/>
                <w:lang w:val="en-US"/>
              </w:rPr>
              <w:t>Interest income</w:t>
            </w:r>
          </w:p>
        </w:tc>
        <w:tc>
          <w:tcPr>
            <w:tcW w:w="876" w:type="pct"/>
            <w:gridSpan w:val="2"/>
            <w:noWrap/>
            <w:vAlign w:val="center"/>
          </w:tcPr>
          <w:p w14:paraId="44895958" w14:textId="30433F67" w:rsidR="004C2CC1" w:rsidRPr="00BB70C2" w:rsidRDefault="004C2CC1" w:rsidP="004C2CC1">
            <w:pPr>
              <w:tabs>
                <w:tab w:val="left" w:pos="1482"/>
              </w:tabs>
              <w:spacing w:after="0" w:line="240" w:lineRule="auto"/>
              <w:ind w:left="11" w:right="33" w:hanging="11"/>
              <w:jc w:val="right"/>
              <w:rPr>
                <w:rFonts w:cs="Segoe UI"/>
                <w:sz w:val="16"/>
                <w:szCs w:val="16"/>
                <w:lang w:val="en-US"/>
              </w:rPr>
            </w:pPr>
            <w:r>
              <w:rPr>
                <w:rFonts w:cs="Segoe UI"/>
                <w:sz w:val="16"/>
                <w:szCs w:val="16"/>
              </w:rPr>
              <w:t>52</w:t>
            </w:r>
          </w:p>
        </w:tc>
        <w:tc>
          <w:tcPr>
            <w:tcW w:w="120" w:type="pct"/>
            <w:gridSpan w:val="2"/>
            <w:tcBorders>
              <w:left w:val="nil"/>
              <w:right w:val="nil"/>
            </w:tcBorders>
            <w:shd w:val="clear" w:color="auto" w:fill="auto"/>
          </w:tcPr>
          <w:p w14:paraId="64355F7B" w14:textId="77777777" w:rsidR="004C2CC1" w:rsidRPr="00BB70C2" w:rsidRDefault="004C2CC1" w:rsidP="004C2CC1">
            <w:pPr>
              <w:tabs>
                <w:tab w:val="left" w:pos="1364"/>
              </w:tabs>
              <w:spacing w:after="0" w:line="240" w:lineRule="auto"/>
              <w:ind w:left="0" w:right="33"/>
              <w:jc w:val="right"/>
              <w:rPr>
                <w:rFonts w:cs="Segoe UI"/>
                <w:sz w:val="16"/>
                <w:szCs w:val="16"/>
                <w:lang w:val="en-US"/>
              </w:rPr>
            </w:pPr>
          </w:p>
        </w:tc>
        <w:tc>
          <w:tcPr>
            <w:tcW w:w="834" w:type="pct"/>
            <w:gridSpan w:val="2"/>
            <w:vAlign w:val="center"/>
          </w:tcPr>
          <w:p w14:paraId="6E9CDBB4" w14:textId="1EE42092" w:rsidR="004C2CC1" w:rsidRPr="00BB70C2" w:rsidRDefault="004C2CC1" w:rsidP="004C2CC1">
            <w:pPr>
              <w:tabs>
                <w:tab w:val="left" w:pos="1364"/>
              </w:tabs>
              <w:spacing w:after="0" w:line="240" w:lineRule="auto"/>
              <w:ind w:left="0" w:right="33"/>
              <w:jc w:val="right"/>
              <w:rPr>
                <w:rFonts w:cs="Segoe UI"/>
                <w:sz w:val="16"/>
                <w:szCs w:val="16"/>
                <w:lang w:val="en-US"/>
              </w:rPr>
            </w:pPr>
            <w:r w:rsidRPr="004E64F7">
              <w:rPr>
                <w:rFonts w:cs="Segoe UI"/>
                <w:sz w:val="16"/>
                <w:szCs w:val="16"/>
              </w:rPr>
              <w:t>40</w:t>
            </w:r>
          </w:p>
        </w:tc>
      </w:tr>
      <w:tr w:rsidR="004C2CC1" w:rsidRPr="00BB70C2" w14:paraId="3BFBCFEA" w14:textId="77777777" w:rsidTr="000365F1">
        <w:trPr>
          <w:trHeight w:val="201"/>
        </w:trPr>
        <w:tc>
          <w:tcPr>
            <w:tcW w:w="3169" w:type="pct"/>
            <w:gridSpan w:val="2"/>
            <w:tcBorders>
              <w:top w:val="nil"/>
              <w:left w:val="nil"/>
              <w:bottom w:val="nil"/>
              <w:right w:val="nil"/>
            </w:tcBorders>
            <w:shd w:val="clear" w:color="auto" w:fill="auto"/>
            <w:noWrap/>
            <w:vAlign w:val="center"/>
          </w:tcPr>
          <w:p w14:paraId="6F41A2F4" w14:textId="59CB8ECE" w:rsidR="004C2CC1" w:rsidRPr="00BB70C2" w:rsidRDefault="004C2CC1" w:rsidP="004C2CC1">
            <w:pPr>
              <w:spacing w:after="0" w:line="240" w:lineRule="auto"/>
              <w:ind w:left="0" w:right="0"/>
              <w:rPr>
                <w:rFonts w:cs="Segoe UI"/>
                <w:sz w:val="16"/>
                <w:szCs w:val="16"/>
                <w:lang w:val="en-US"/>
              </w:rPr>
            </w:pPr>
            <w:r w:rsidRPr="00BB70C2">
              <w:rPr>
                <w:rFonts w:cs="Segoe UI"/>
                <w:sz w:val="16"/>
                <w:szCs w:val="16"/>
                <w:lang w:val="en-US"/>
              </w:rPr>
              <w:t xml:space="preserve">Fines </w:t>
            </w:r>
            <w:r>
              <w:rPr>
                <w:rFonts w:cs="Segoe UI"/>
                <w:sz w:val="16"/>
                <w:szCs w:val="16"/>
                <w:lang w:val="en-US"/>
              </w:rPr>
              <w:t xml:space="preserve">and penalties </w:t>
            </w:r>
            <w:r w:rsidRPr="00BB70C2">
              <w:rPr>
                <w:rFonts w:cs="Segoe UI"/>
                <w:sz w:val="16"/>
                <w:szCs w:val="16"/>
                <w:lang w:val="en-US"/>
              </w:rPr>
              <w:t>income</w:t>
            </w:r>
          </w:p>
        </w:tc>
        <w:tc>
          <w:tcPr>
            <w:tcW w:w="876" w:type="pct"/>
            <w:gridSpan w:val="2"/>
            <w:noWrap/>
            <w:vAlign w:val="center"/>
          </w:tcPr>
          <w:p w14:paraId="44155AA9" w14:textId="30C245D3" w:rsidR="004C2CC1" w:rsidRPr="00BB70C2" w:rsidRDefault="004C2CC1" w:rsidP="004C2CC1">
            <w:pPr>
              <w:tabs>
                <w:tab w:val="left" w:pos="1482"/>
              </w:tabs>
              <w:spacing w:after="0" w:line="240" w:lineRule="auto"/>
              <w:ind w:left="11" w:right="33" w:hanging="11"/>
              <w:jc w:val="right"/>
              <w:rPr>
                <w:rFonts w:cs="Segoe UI"/>
                <w:sz w:val="16"/>
                <w:szCs w:val="16"/>
                <w:lang w:val="en-US"/>
              </w:rPr>
            </w:pPr>
            <w:r>
              <w:rPr>
                <w:rFonts w:cs="Segoe UI"/>
                <w:sz w:val="16"/>
                <w:szCs w:val="16"/>
              </w:rPr>
              <w:t>33</w:t>
            </w:r>
          </w:p>
        </w:tc>
        <w:tc>
          <w:tcPr>
            <w:tcW w:w="120" w:type="pct"/>
            <w:gridSpan w:val="2"/>
            <w:tcBorders>
              <w:top w:val="nil"/>
              <w:left w:val="nil"/>
              <w:right w:val="nil"/>
            </w:tcBorders>
            <w:shd w:val="clear" w:color="auto" w:fill="auto"/>
          </w:tcPr>
          <w:p w14:paraId="0243CE27" w14:textId="77777777" w:rsidR="004C2CC1" w:rsidRPr="00BB70C2" w:rsidRDefault="004C2CC1" w:rsidP="004C2CC1">
            <w:pPr>
              <w:tabs>
                <w:tab w:val="left" w:pos="1364"/>
              </w:tabs>
              <w:spacing w:after="0" w:line="240" w:lineRule="auto"/>
              <w:ind w:left="0" w:right="33"/>
              <w:jc w:val="right"/>
              <w:rPr>
                <w:rFonts w:cs="Segoe UI"/>
                <w:sz w:val="16"/>
                <w:szCs w:val="16"/>
                <w:lang w:val="en-US"/>
              </w:rPr>
            </w:pPr>
          </w:p>
        </w:tc>
        <w:tc>
          <w:tcPr>
            <w:tcW w:w="834" w:type="pct"/>
            <w:gridSpan w:val="2"/>
            <w:vAlign w:val="center"/>
          </w:tcPr>
          <w:p w14:paraId="7E486FF4" w14:textId="27FD7FC1" w:rsidR="004C2CC1" w:rsidRPr="00BB70C2" w:rsidRDefault="004C2CC1" w:rsidP="004C2CC1">
            <w:pPr>
              <w:tabs>
                <w:tab w:val="left" w:pos="1364"/>
              </w:tabs>
              <w:spacing w:after="0" w:line="240" w:lineRule="auto"/>
              <w:ind w:left="0" w:right="33"/>
              <w:jc w:val="right"/>
              <w:rPr>
                <w:rFonts w:cs="Segoe UI"/>
                <w:sz w:val="16"/>
                <w:szCs w:val="16"/>
                <w:lang w:val="en-US"/>
              </w:rPr>
            </w:pPr>
            <w:r w:rsidRPr="004E64F7">
              <w:rPr>
                <w:rFonts w:cs="Segoe UI"/>
                <w:sz w:val="16"/>
                <w:szCs w:val="16"/>
              </w:rPr>
              <w:t>127</w:t>
            </w:r>
          </w:p>
        </w:tc>
      </w:tr>
      <w:tr w:rsidR="004C2CC1" w:rsidRPr="00BB70C2" w14:paraId="4E514524" w14:textId="77777777" w:rsidTr="00213D40">
        <w:trPr>
          <w:trHeight w:val="201"/>
        </w:trPr>
        <w:tc>
          <w:tcPr>
            <w:tcW w:w="3169" w:type="pct"/>
            <w:gridSpan w:val="2"/>
            <w:tcBorders>
              <w:top w:val="nil"/>
              <w:left w:val="nil"/>
              <w:bottom w:val="nil"/>
              <w:right w:val="nil"/>
            </w:tcBorders>
            <w:shd w:val="clear" w:color="auto" w:fill="auto"/>
            <w:noWrap/>
            <w:vAlign w:val="center"/>
            <w:hideMark/>
          </w:tcPr>
          <w:p w14:paraId="4664208B" w14:textId="77777777" w:rsidR="004C2CC1" w:rsidRPr="00BB70C2" w:rsidRDefault="004C2CC1" w:rsidP="004C2CC1">
            <w:pPr>
              <w:spacing w:after="0" w:line="240" w:lineRule="auto"/>
              <w:ind w:left="0" w:right="0"/>
              <w:rPr>
                <w:rFonts w:cs="Segoe UI"/>
                <w:sz w:val="16"/>
                <w:szCs w:val="16"/>
                <w:lang w:val="en-US"/>
              </w:rPr>
            </w:pPr>
            <w:r w:rsidRPr="00BB70C2">
              <w:rPr>
                <w:rFonts w:cs="Segoe UI"/>
                <w:sz w:val="16"/>
                <w:szCs w:val="16"/>
                <w:lang w:val="en-US"/>
              </w:rPr>
              <w:t>Financial income, total</w:t>
            </w:r>
          </w:p>
        </w:tc>
        <w:tc>
          <w:tcPr>
            <w:tcW w:w="876" w:type="pct"/>
            <w:gridSpan w:val="2"/>
            <w:tcBorders>
              <w:top w:val="single" w:sz="4" w:space="0" w:color="5B869D"/>
              <w:left w:val="nil"/>
              <w:bottom w:val="single" w:sz="4" w:space="0" w:color="5B869D"/>
              <w:right w:val="nil"/>
            </w:tcBorders>
            <w:noWrap/>
            <w:vAlign w:val="center"/>
          </w:tcPr>
          <w:p w14:paraId="0A415ADA" w14:textId="431AC942" w:rsidR="004C2CC1" w:rsidRPr="00BB70C2" w:rsidRDefault="004C2CC1" w:rsidP="004C2CC1">
            <w:pPr>
              <w:tabs>
                <w:tab w:val="left" w:pos="1482"/>
              </w:tabs>
              <w:spacing w:after="0" w:line="240" w:lineRule="auto"/>
              <w:ind w:left="11" w:right="33" w:hanging="11"/>
              <w:jc w:val="right"/>
              <w:rPr>
                <w:rFonts w:cs="Segoe UI"/>
                <w:sz w:val="16"/>
                <w:szCs w:val="16"/>
                <w:lang w:val="en-US"/>
              </w:rPr>
            </w:pPr>
            <w:r>
              <w:rPr>
                <w:rFonts w:cs="Segoe UI"/>
                <w:sz w:val="16"/>
                <w:szCs w:val="16"/>
              </w:rPr>
              <w:t>85</w:t>
            </w:r>
          </w:p>
        </w:tc>
        <w:tc>
          <w:tcPr>
            <w:tcW w:w="120" w:type="pct"/>
            <w:gridSpan w:val="2"/>
            <w:tcBorders>
              <w:top w:val="single" w:sz="4" w:space="0" w:color="5B869D"/>
              <w:left w:val="nil"/>
              <w:right w:val="nil"/>
            </w:tcBorders>
            <w:shd w:val="clear" w:color="auto" w:fill="auto"/>
          </w:tcPr>
          <w:p w14:paraId="08471552" w14:textId="77777777" w:rsidR="004C2CC1" w:rsidRPr="00BB70C2" w:rsidRDefault="004C2CC1" w:rsidP="004C2CC1">
            <w:pPr>
              <w:tabs>
                <w:tab w:val="left" w:pos="1364"/>
              </w:tabs>
              <w:spacing w:after="0" w:line="240" w:lineRule="auto"/>
              <w:ind w:left="0" w:right="33"/>
              <w:jc w:val="right"/>
              <w:rPr>
                <w:rFonts w:cs="Segoe UI"/>
                <w:sz w:val="16"/>
                <w:szCs w:val="16"/>
                <w:lang w:val="en-US"/>
              </w:rPr>
            </w:pPr>
          </w:p>
        </w:tc>
        <w:tc>
          <w:tcPr>
            <w:tcW w:w="834" w:type="pct"/>
            <w:gridSpan w:val="2"/>
            <w:tcBorders>
              <w:top w:val="single" w:sz="4" w:space="0" w:color="5B869D"/>
              <w:left w:val="nil"/>
              <w:bottom w:val="single" w:sz="4" w:space="0" w:color="5B869D"/>
              <w:right w:val="nil"/>
            </w:tcBorders>
            <w:vAlign w:val="center"/>
          </w:tcPr>
          <w:p w14:paraId="2A09A024" w14:textId="75A7C104" w:rsidR="004C2CC1" w:rsidRPr="00BB70C2" w:rsidRDefault="004C2CC1" w:rsidP="004C2CC1">
            <w:pPr>
              <w:tabs>
                <w:tab w:val="left" w:pos="1364"/>
              </w:tabs>
              <w:spacing w:after="0" w:line="240" w:lineRule="auto"/>
              <w:ind w:left="0" w:right="33"/>
              <w:jc w:val="right"/>
              <w:rPr>
                <w:rFonts w:cs="Segoe UI"/>
                <w:sz w:val="16"/>
                <w:szCs w:val="16"/>
                <w:lang w:val="en-US"/>
              </w:rPr>
            </w:pPr>
            <w:r>
              <w:rPr>
                <w:rFonts w:cs="Segoe UI"/>
                <w:sz w:val="16"/>
                <w:szCs w:val="16"/>
              </w:rPr>
              <w:t>167</w:t>
            </w:r>
          </w:p>
        </w:tc>
      </w:tr>
      <w:tr w:rsidR="004C2CC1" w:rsidRPr="00BB70C2" w14:paraId="05B580C0" w14:textId="77777777" w:rsidTr="00B77078">
        <w:trPr>
          <w:trHeight w:val="356"/>
        </w:trPr>
        <w:tc>
          <w:tcPr>
            <w:tcW w:w="3169" w:type="pct"/>
            <w:gridSpan w:val="2"/>
            <w:tcBorders>
              <w:top w:val="nil"/>
              <w:left w:val="nil"/>
              <w:bottom w:val="nil"/>
              <w:right w:val="nil"/>
            </w:tcBorders>
            <w:shd w:val="clear" w:color="auto" w:fill="auto"/>
            <w:noWrap/>
            <w:vAlign w:val="bottom"/>
          </w:tcPr>
          <w:p w14:paraId="1ED65B89" w14:textId="77777777" w:rsidR="004C2CC1" w:rsidRPr="00BB70C2" w:rsidRDefault="004C2CC1" w:rsidP="004C2CC1">
            <w:pPr>
              <w:spacing w:after="0" w:line="240" w:lineRule="auto"/>
              <w:ind w:left="0" w:right="0"/>
              <w:rPr>
                <w:rFonts w:cs="Segoe UI"/>
                <w:sz w:val="16"/>
                <w:szCs w:val="16"/>
                <w:lang w:val="en-US"/>
              </w:rPr>
            </w:pPr>
          </w:p>
        </w:tc>
        <w:tc>
          <w:tcPr>
            <w:tcW w:w="876" w:type="pct"/>
            <w:gridSpan w:val="2"/>
            <w:tcBorders>
              <w:top w:val="single" w:sz="4" w:space="0" w:color="5B869D"/>
              <w:left w:val="nil"/>
              <w:right w:val="nil"/>
            </w:tcBorders>
            <w:shd w:val="clear" w:color="auto" w:fill="auto"/>
            <w:noWrap/>
            <w:vAlign w:val="bottom"/>
          </w:tcPr>
          <w:p w14:paraId="20824800" w14:textId="77777777" w:rsidR="004C2CC1" w:rsidRPr="00BB70C2" w:rsidRDefault="004C2CC1" w:rsidP="004C2CC1">
            <w:pPr>
              <w:tabs>
                <w:tab w:val="left" w:pos="1482"/>
              </w:tabs>
              <w:spacing w:after="0" w:line="240" w:lineRule="auto"/>
              <w:ind w:left="11" w:right="33" w:hanging="11"/>
              <w:jc w:val="right"/>
              <w:rPr>
                <w:rFonts w:cs="Segoe UI"/>
                <w:sz w:val="16"/>
                <w:szCs w:val="16"/>
                <w:lang w:val="en-US"/>
              </w:rPr>
            </w:pPr>
          </w:p>
        </w:tc>
        <w:tc>
          <w:tcPr>
            <w:tcW w:w="120" w:type="pct"/>
            <w:gridSpan w:val="2"/>
            <w:tcBorders>
              <w:left w:val="nil"/>
              <w:right w:val="nil"/>
            </w:tcBorders>
            <w:shd w:val="clear" w:color="auto" w:fill="auto"/>
          </w:tcPr>
          <w:p w14:paraId="4110E870" w14:textId="77777777" w:rsidR="004C2CC1" w:rsidRPr="00BB70C2" w:rsidRDefault="004C2CC1" w:rsidP="004C2CC1">
            <w:pPr>
              <w:tabs>
                <w:tab w:val="left" w:pos="1364"/>
              </w:tabs>
              <w:spacing w:after="0" w:line="240" w:lineRule="auto"/>
              <w:ind w:left="0" w:right="33"/>
              <w:jc w:val="right"/>
              <w:rPr>
                <w:rFonts w:cs="Segoe UI"/>
                <w:sz w:val="16"/>
                <w:szCs w:val="16"/>
                <w:lang w:val="en-US"/>
              </w:rPr>
            </w:pPr>
          </w:p>
        </w:tc>
        <w:tc>
          <w:tcPr>
            <w:tcW w:w="834" w:type="pct"/>
            <w:gridSpan w:val="2"/>
            <w:tcBorders>
              <w:top w:val="single" w:sz="4" w:space="0" w:color="5B869D"/>
              <w:left w:val="nil"/>
              <w:right w:val="nil"/>
            </w:tcBorders>
            <w:shd w:val="clear" w:color="auto" w:fill="auto"/>
            <w:vAlign w:val="bottom"/>
          </w:tcPr>
          <w:p w14:paraId="40B1F29E" w14:textId="77777777" w:rsidR="004C2CC1" w:rsidRPr="00BB70C2" w:rsidRDefault="004C2CC1" w:rsidP="004C2CC1">
            <w:pPr>
              <w:tabs>
                <w:tab w:val="left" w:pos="1364"/>
              </w:tabs>
              <w:spacing w:after="0" w:line="240" w:lineRule="auto"/>
              <w:ind w:left="0" w:right="33"/>
              <w:jc w:val="right"/>
              <w:rPr>
                <w:rFonts w:cs="Segoe UI"/>
                <w:sz w:val="16"/>
                <w:szCs w:val="16"/>
                <w:lang w:val="en-US"/>
              </w:rPr>
            </w:pPr>
          </w:p>
        </w:tc>
      </w:tr>
      <w:tr w:rsidR="004C2CC1" w:rsidRPr="00BB70C2" w14:paraId="7B071268" w14:textId="77777777" w:rsidTr="00213D40">
        <w:trPr>
          <w:trHeight w:val="356"/>
        </w:trPr>
        <w:tc>
          <w:tcPr>
            <w:tcW w:w="3169" w:type="pct"/>
            <w:gridSpan w:val="2"/>
            <w:tcBorders>
              <w:top w:val="nil"/>
              <w:left w:val="nil"/>
              <w:bottom w:val="nil"/>
              <w:right w:val="nil"/>
            </w:tcBorders>
            <w:shd w:val="clear" w:color="auto" w:fill="auto"/>
            <w:noWrap/>
            <w:vAlign w:val="bottom"/>
          </w:tcPr>
          <w:p w14:paraId="288E8F2F" w14:textId="79523921" w:rsidR="004C2CC1" w:rsidRPr="00BB70C2" w:rsidRDefault="004C2CC1" w:rsidP="004C2CC1">
            <w:pPr>
              <w:spacing w:after="0" w:line="240" w:lineRule="auto"/>
              <w:ind w:left="0" w:right="0"/>
              <w:rPr>
                <w:rFonts w:cs="Segoe UI"/>
                <w:sz w:val="16"/>
                <w:szCs w:val="16"/>
                <w:lang w:val="en-US"/>
              </w:rPr>
            </w:pPr>
            <w:r w:rsidRPr="00BB70C2">
              <w:rPr>
                <w:rFonts w:cs="Segoe UI"/>
                <w:sz w:val="16"/>
                <w:szCs w:val="16"/>
                <w:lang w:val="en-US"/>
              </w:rPr>
              <w:t>(Losses) from currency exchange</w:t>
            </w:r>
            <w:r>
              <w:rPr>
                <w:rFonts w:cs="Segoe UI"/>
                <w:sz w:val="16"/>
                <w:szCs w:val="16"/>
                <w:lang w:val="en-US"/>
              </w:rPr>
              <w:t xml:space="preserve"> according to IFRS 16</w:t>
            </w:r>
          </w:p>
        </w:tc>
        <w:tc>
          <w:tcPr>
            <w:tcW w:w="876" w:type="pct"/>
            <w:gridSpan w:val="2"/>
            <w:noWrap/>
            <w:vAlign w:val="bottom"/>
          </w:tcPr>
          <w:p w14:paraId="0017D299" w14:textId="7347A09D" w:rsidR="004C2CC1" w:rsidRPr="00BB70C2" w:rsidRDefault="004C2CC1" w:rsidP="004C2CC1">
            <w:pPr>
              <w:tabs>
                <w:tab w:val="left" w:pos="1482"/>
              </w:tabs>
              <w:spacing w:after="0" w:line="240" w:lineRule="auto"/>
              <w:ind w:left="11" w:right="33" w:hanging="11"/>
              <w:jc w:val="right"/>
              <w:rPr>
                <w:rFonts w:cs="Segoe UI"/>
                <w:sz w:val="16"/>
                <w:szCs w:val="16"/>
                <w:lang w:val="en-US"/>
              </w:rPr>
            </w:pPr>
            <w:r>
              <w:rPr>
                <w:rFonts w:cs="Segoe UI"/>
                <w:sz w:val="16"/>
                <w:szCs w:val="16"/>
              </w:rPr>
              <w:t>(</w:t>
            </w:r>
            <w:r w:rsidRPr="00DA074C">
              <w:rPr>
                <w:rFonts w:cs="Segoe UI"/>
                <w:sz w:val="16"/>
                <w:szCs w:val="16"/>
              </w:rPr>
              <w:t>11</w:t>
            </w:r>
            <w:r>
              <w:rPr>
                <w:rFonts w:cs="Segoe UI"/>
                <w:sz w:val="16"/>
                <w:szCs w:val="16"/>
              </w:rPr>
              <w:t>,</w:t>
            </w:r>
            <w:r w:rsidRPr="00DA074C">
              <w:rPr>
                <w:rFonts w:cs="Segoe UI"/>
                <w:sz w:val="16"/>
                <w:szCs w:val="16"/>
              </w:rPr>
              <w:t>372</w:t>
            </w:r>
            <w:r>
              <w:rPr>
                <w:rFonts w:cs="Segoe UI"/>
                <w:sz w:val="16"/>
                <w:szCs w:val="16"/>
              </w:rPr>
              <w:t>)</w:t>
            </w:r>
          </w:p>
        </w:tc>
        <w:tc>
          <w:tcPr>
            <w:tcW w:w="120" w:type="pct"/>
            <w:gridSpan w:val="2"/>
          </w:tcPr>
          <w:p w14:paraId="2CF6E6DD" w14:textId="77777777" w:rsidR="004C2CC1" w:rsidRPr="00BB70C2" w:rsidRDefault="004C2CC1" w:rsidP="004C2CC1">
            <w:pPr>
              <w:tabs>
                <w:tab w:val="left" w:pos="1364"/>
              </w:tabs>
              <w:spacing w:after="0" w:line="240" w:lineRule="auto"/>
              <w:ind w:left="0" w:right="33"/>
              <w:jc w:val="right"/>
              <w:rPr>
                <w:rFonts w:cs="Segoe UI"/>
                <w:sz w:val="16"/>
                <w:szCs w:val="16"/>
                <w:lang w:val="en-US"/>
              </w:rPr>
            </w:pPr>
          </w:p>
        </w:tc>
        <w:tc>
          <w:tcPr>
            <w:tcW w:w="834" w:type="pct"/>
            <w:gridSpan w:val="2"/>
            <w:vAlign w:val="bottom"/>
          </w:tcPr>
          <w:p w14:paraId="1703775E" w14:textId="392A8440" w:rsidR="004C2CC1" w:rsidRPr="00BB70C2" w:rsidRDefault="004C2CC1" w:rsidP="004C2CC1">
            <w:pPr>
              <w:tabs>
                <w:tab w:val="left" w:pos="1364"/>
              </w:tabs>
              <w:spacing w:after="0" w:line="240" w:lineRule="auto"/>
              <w:ind w:left="0" w:right="33"/>
              <w:jc w:val="right"/>
              <w:rPr>
                <w:rFonts w:cs="Segoe UI"/>
                <w:sz w:val="16"/>
                <w:szCs w:val="16"/>
                <w:lang w:val="en-US"/>
              </w:rPr>
            </w:pPr>
            <w:r>
              <w:rPr>
                <w:rFonts w:cs="Segoe UI"/>
                <w:sz w:val="16"/>
                <w:szCs w:val="16"/>
              </w:rPr>
              <w:t>-</w:t>
            </w:r>
          </w:p>
        </w:tc>
      </w:tr>
      <w:tr w:rsidR="004C2CC1" w:rsidRPr="00BB70C2" w14:paraId="3145448C" w14:textId="77777777" w:rsidTr="00213D40">
        <w:trPr>
          <w:trHeight w:val="99"/>
        </w:trPr>
        <w:tc>
          <w:tcPr>
            <w:tcW w:w="3169" w:type="pct"/>
            <w:gridSpan w:val="2"/>
            <w:tcBorders>
              <w:top w:val="nil"/>
              <w:left w:val="nil"/>
              <w:bottom w:val="nil"/>
              <w:right w:val="nil"/>
            </w:tcBorders>
            <w:shd w:val="clear" w:color="auto" w:fill="auto"/>
            <w:noWrap/>
            <w:vAlign w:val="bottom"/>
          </w:tcPr>
          <w:p w14:paraId="4CF5870E" w14:textId="6809271D" w:rsidR="004C2CC1" w:rsidRPr="00BB70C2" w:rsidRDefault="004C2CC1" w:rsidP="004C2CC1">
            <w:pPr>
              <w:spacing w:after="0" w:line="240" w:lineRule="auto"/>
              <w:ind w:left="0" w:right="0"/>
              <w:rPr>
                <w:rFonts w:cs="Segoe UI"/>
                <w:sz w:val="16"/>
                <w:szCs w:val="16"/>
                <w:lang w:val="en-US"/>
              </w:rPr>
            </w:pPr>
            <w:r>
              <w:rPr>
                <w:rFonts w:cs="Segoe UI"/>
                <w:sz w:val="16"/>
                <w:szCs w:val="16"/>
                <w:lang w:val="en-US"/>
              </w:rPr>
              <w:t>Interest on the financial lease liabilities</w:t>
            </w:r>
          </w:p>
        </w:tc>
        <w:tc>
          <w:tcPr>
            <w:tcW w:w="876" w:type="pct"/>
            <w:gridSpan w:val="2"/>
            <w:noWrap/>
            <w:vAlign w:val="center"/>
          </w:tcPr>
          <w:p w14:paraId="024B1143" w14:textId="234C7454" w:rsidR="004C2CC1" w:rsidRPr="00BB70C2" w:rsidRDefault="004C2CC1" w:rsidP="004C2CC1">
            <w:pPr>
              <w:tabs>
                <w:tab w:val="left" w:pos="1482"/>
              </w:tabs>
              <w:spacing w:after="0" w:line="240" w:lineRule="auto"/>
              <w:ind w:left="11" w:right="33" w:hanging="11"/>
              <w:jc w:val="right"/>
              <w:rPr>
                <w:rFonts w:cs="Segoe UI"/>
                <w:sz w:val="16"/>
                <w:szCs w:val="16"/>
                <w:lang w:val="en-US"/>
              </w:rPr>
            </w:pPr>
            <w:r>
              <w:rPr>
                <w:rFonts w:cs="Segoe UI"/>
                <w:sz w:val="16"/>
                <w:szCs w:val="16"/>
              </w:rPr>
              <w:t>(1,625)</w:t>
            </w:r>
          </w:p>
        </w:tc>
        <w:tc>
          <w:tcPr>
            <w:tcW w:w="120" w:type="pct"/>
            <w:gridSpan w:val="2"/>
          </w:tcPr>
          <w:p w14:paraId="14E1DD68" w14:textId="77777777" w:rsidR="004C2CC1" w:rsidRPr="00BB70C2" w:rsidRDefault="004C2CC1" w:rsidP="004C2CC1">
            <w:pPr>
              <w:tabs>
                <w:tab w:val="left" w:pos="1364"/>
              </w:tabs>
              <w:spacing w:after="0" w:line="240" w:lineRule="auto"/>
              <w:ind w:left="0" w:right="33"/>
              <w:jc w:val="right"/>
              <w:rPr>
                <w:rFonts w:cs="Segoe UI"/>
                <w:sz w:val="16"/>
                <w:szCs w:val="16"/>
                <w:lang w:val="en-US"/>
              </w:rPr>
            </w:pPr>
          </w:p>
        </w:tc>
        <w:tc>
          <w:tcPr>
            <w:tcW w:w="834" w:type="pct"/>
            <w:gridSpan w:val="2"/>
            <w:vAlign w:val="center"/>
          </w:tcPr>
          <w:p w14:paraId="37F79CC0" w14:textId="08125DB2" w:rsidR="004C2CC1" w:rsidRPr="00BB70C2" w:rsidRDefault="004C2CC1" w:rsidP="004C2CC1">
            <w:pPr>
              <w:tabs>
                <w:tab w:val="left" w:pos="1364"/>
              </w:tabs>
              <w:spacing w:after="0" w:line="240" w:lineRule="auto"/>
              <w:ind w:left="0" w:right="33"/>
              <w:jc w:val="right"/>
              <w:rPr>
                <w:rFonts w:cs="Segoe UI"/>
                <w:sz w:val="16"/>
                <w:szCs w:val="16"/>
                <w:lang w:val="en-US"/>
              </w:rPr>
            </w:pPr>
            <w:r>
              <w:rPr>
                <w:rFonts w:cs="Segoe UI"/>
                <w:sz w:val="16"/>
                <w:szCs w:val="16"/>
              </w:rPr>
              <w:t>-</w:t>
            </w:r>
          </w:p>
        </w:tc>
      </w:tr>
      <w:tr w:rsidR="004C2CC1" w:rsidRPr="00BB70C2" w14:paraId="4D04E37C" w14:textId="77777777" w:rsidTr="00213D40">
        <w:trPr>
          <w:trHeight w:val="99"/>
        </w:trPr>
        <w:tc>
          <w:tcPr>
            <w:tcW w:w="3169" w:type="pct"/>
            <w:gridSpan w:val="2"/>
            <w:tcBorders>
              <w:top w:val="nil"/>
              <w:left w:val="nil"/>
              <w:bottom w:val="nil"/>
              <w:right w:val="nil"/>
            </w:tcBorders>
            <w:shd w:val="clear" w:color="auto" w:fill="auto"/>
            <w:noWrap/>
            <w:vAlign w:val="bottom"/>
          </w:tcPr>
          <w:p w14:paraId="34BC5F7A" w14:textId="4EF69A7B" w:rsidR="004C2CC1" w:rsidRPr="00AA736A" w:rsidRDefault="004C2CC1" w:rsidP="004C2CC1">
            <w:pPr>
              <w:spacing w:after="0" w:line="240" w:lineRule="auto"/>
              <w:ind w:left="0" w:right="0"/>
              <w:rPr>
                <w:rFonts w:cs="Segoe UI"/>
                <w:sz w:val="16"/>
                <w:szCs w:val="16"/>
                <w:lang w:val="en-US"/>
              </w:rPr>
            </w:pPr>
            <w:r>
              <w:rPr>
                <w:rFonts w:cs="Segoe UI"/>
                <w:sz w:val="16"/>
                <w:szCs w:val="16"/>
                <w:lang w:val="en-US"/>
              </w:rPr>
              <w:t>Loan interest expenses</w:t>
            </w:r>
          </w:p>
        </w:tc>
        <w:tc>
          <w:tcPr>
            <w:tcW w:w="876" w:type="pct"/>
            <w:gridSpan w:val="2"/>
            <w:noWrap/>
            <w:vAlign w:val="center"/>
          </w:tcPr>
          <w:p w14:paraId="39A78FBB" w14:textId="43A13042" w:rsidR="004C2CC1" w:rsidRPr="00BB70C2" w:rsidRDefault="004C2CC1" w:rsidP="004C2CC1">
            <w:pPr>
              <w:tabs>
                <w:tab w:val="left" w:pos="1482"/>
              </w:tabs>
              <w:spacing w:after="0" w:line="240" w:lineRule="auto"/>
              <w:ind w:left="11" w:right="33" w:hanging="11"/>
              <w:jc w:val="right"/>
              <w:rPr>
                <w:rFonts w:cs="Segoe UI"/>
                <w:sz w:val="16"/>
                <w:szCs w:val="16"/>
                <w:lang w:val="en-US"/>
              </w:rPr>
            </w:pPr>
            <w:r>
              <w:rPr>
                <w:rFonts w:cs="Segoe UI"/>
                <w:sz w:val="16"/>
                <w:szCs w:val="16"/>
              </w:rPr>
              <w:t>(137)</w:t>
            </w:r>
          </w:p>
        </w:tc>
        <w:tc>
          <w:tcPr>
            <w:tcW w:w="120" w:type="pct"/>
            <w:gridSpan w:val="2"/>
          </w:tcPr>
          <w:p w14:paraId="6C41CC8D" w14:textId="77777777" w:rsidR="004C2CC1" w:rsidRPr="00BB70C2" w:rsidRDefault="004C2CC1" w:rsidP="004C2CC1">
            <w:pPr>
              <w:tabs>
                <w:tab w:val="left" w:pos="1364"/>
              </w:tabs>
              <w:spacing w:after="0" w:line="240" w:lineRule="auto"/>
              <w:ind w:left="0" w:right="33"/>
              <w:jc w:val="right"/>
              <w:rPr>
                <w:rFonts w:cs="Segoe UI"/>
                <w:sz w:val="16"/>
                <w:szCs w:val="16"/>
                <w:lang w:val="en-US"/>
              </w:rPr>
            </w:pPr>
          </w:p>
        </w:tc>
        <w:tc>
          <w:tcPr>
            <w:tcW w:w="834" w:type="pct"/>
            <w:gridSpan w:val="2"/>
            <w:vAlign w:val="center"/>
          </w:tcPr>
          <w:p w14:paraId="33513256" w14:textId="19C52F77" w:rsidR="004C2CC1" w:rsidRPr="00BB70C2" w:rsidRDefault="004C2CC1" w:rsidP="004C2CC1">
            <w:pPr>
              <w:tabs>
                <w:tab w:val="left" w:pos="1364"/>
              </w:tabs>
              <w:spacing w:after="0" w:line="240" w:lineRule="auto"/>
              <w:ind w:left="0" w:right="33"/>
              <w:jc w:val="right"/>
              <w:rPr>
                <w:rFonts w:cs="Segoe UI"/>
                <w:sz w:val="16"/>
                <w:szCs w:val="16"/>
                <w:lang w:val="en-US"/>
              </w:rPr>
            </w:pPr>
            <w:r w:rsidRPr="003248D6">
              <w:rPr>
                <w:rFonts w:cs="Segoe UI"/>
                <w:sz w:val="16"/>
                <w:szCs w:val="16"/>
              </w:rPr>
              <w:t>(155)</w:t>
            </w:r>
          </w:p>
        </w:tc>
      </w:tr>
      <w:tr w:rsidR="004C2CC1" w:rsidRPr="00BB70C2" w14:paraId="64A4B01C" w14:textId="77777777" w:rsidTr="00213D40">
        <w:trPr>
          <w:trHeight w:val="99"/>
        </w:trPr>
        <w:tc>
          <w:tcPr>
            <w:tcW w:w="3169" w:type="pct"/>
            <w:gridSpan w:val="2"/>
            <w:tcBorders>
              <w:top w:val="nil"/>
              <w:left w:val="nil"/>
              <w:bottom w:val="nil"/>
              <w:right w:val="nil"/>
            </w:tcBorders>
            <w:shd w:val="clear" w:color="auto" w:fill="auto"/>
            <w:noWrap/>
            <w:vAlign w:val="bottom"/>
            <w:hideMark/>
          </w:tcPr>
          <w:p w14:paraId="1F190810" w14:textId="71B58BF9" w:rsidR="004C2CC1" w:rsidRPr="00BB70C2" w:rsidRDefault="004C2CC1" w:rsidP="004C2CC1">
            <w:pPr>
              <w:spacing w:after="0" w:line="240" w:lineRule="auto"/>
              <w:ind w:left="0" w:right="0"/>
              <w:rPr>
                <w:rFonts w:cs="Segoe UI"/>
                <w:sz w:val="16"/>
                <w:szCs w:val="16"/>
                <w:lang w:val="en-US"/>
              </w:rPr>
            </w:pPr>
            <w:r>
              <w:rPr>
                <w:rFonts w:cs="Segoe UI"/>
                <w:sz w:val="16"/>
                <w:szCs w:val="16"/>
                <w:lang w:val="en-US"/>
              </w:rPr>
              <w:t>(Losses) from currency exchange</w:t>
            </w:r>
          </w:p>
        </w:tc>
        <w:tc>
          <w:tcPr>
            <w:tcW w:w="876" w:type="pct"/>
            <w:gridSpan w:val="2"/>
            <w:noWrap/>
            <w:vAlign w:val="center"/>
          </w:tcPr>
          <w:p w14:paraId="1E571E23" w14:textId="3CBAB9C1" w:rsidR="004C2CC1" w:rsidRPr="00BB70C2" w:rsidRDefault="004C2CC1" w:rsidP="004C2CC1">
            <w:pPr>
              <w:tabs>
                <w:tab w:val="left" w:pos="1482"/>
              </w:tabs>
              <w:spacing w:after="0" w:line="240" w:lineRule="auto"/>
              <w:ind w:left="11" w:right="33" w:hanging="11"/>
              <w:jc w:val="right"/>
              <w:rPr>
                <w:rFonts w:cs="Segoe UI"/>
                <w:sz w:val="16"/>
                <w:szCs w:val="16"/>
                <w:lang w:val="en-US"/>
              </w:rPr>
            </w:pPr>
            <w:r>
              <w:rPr>
                <w:rFonts w:cs="Segoe UI"/>
                <w:sz w:val="16"/>
                <w:szCs w:val="16"/>
              </w:rPr>
              <w:t>(14)</w:t>
            </w:r>
          </w:p>
        </w:tc>
        <w:tc>
          <w:tcPr>
            <w:tcW w:w="120" w:type="pct"/>
            <w:gridSpan w:val="2"/>
          </w:tcPr>
          <w:p w14:paraId="0F2BF3C4" w14:textId="77777777" w:rsidR="004C2CC1" w:rsidRPr="00BB70C2" w:rsidRDefault="004C2CC1" w:rsidP="004C2CC1">
            <w:pPr>
              <w:tabs>
                <w:tab w:val="left" w:pos="1364"/>
              </w:tabs>
              <w:spacing w:after="0" w:line="240" w:lineRule="auto"/>
              <w:ind w:left="0" w:right="33"/>
              <w:jc w:val="right"/>
              <w:rPr>
                <w:rFonts w:cs="Segoe UI"/>
                <w:sz w:val="16"/>
                <w:szCs w:val="16"/>
                <w:lang w:val="en-US"/>
              </w:rPr>
            </w:pPr>
          </w:p>
        </w:tc>
        <w:tc>
          <w:tcPr>
            <w:tcW w:w="834" w:type="pct"/>
            <w:gridSpan w:val="2"/>
            <w:vAlign w:val="center"/>
          </w:tcPr>
          <w:p w14:paraId="243371E2" w14:textId="6274EC90" w:rsidR="004C2CC1" w:rsidRPr="00BB70C2" w:rsidRDefault="004C2CC1" w:rsidP="004C2CC1">
            <w:pPr>
              <w:tabs>
                <w:tab w:val="left" w:pos="1364"/>
              </w:tabs>
              <w:spacing w:after="0" w:line="240" w:lineRule="auto"/>
              <w:ind w:left="0" w:right="33"/>
              <w:jc w:val="right"/>
              <w:rPr>
                <w:rFonts w:cs="Segoe UI"/>
                <w:sz w:val="16"/>
                <w:szCs w:val="16"/>
                <w:lang w:val="en-US"/>
              </w:rPr>
            </w:pPr>
            <w:r w:rsidRPr="003248D6">
              <w:rPr>
                <w:rFonts w:cs="Segoe UI"/>
                <w:sz w:val="16"/>
                <w:szCs w:val="16"/>
              </w:rPr>
              <w:t>(54)</w:t>
            </w:r>
          </w:p>
        </w:tc>
      </w:tr>
      <w:tr w:rsidR="004C2CC1" w:rsidRPr="00BB70C2" w14:paraId="2D17961F" w14:textId="77777777" w:rsidTr="00213D40">
        <w:trPr>
          <w:trHeight w:val="99"/>
        </w:trPr>
        <w:tc>
          <w:tcPr>
            <w:tcW w:w="3169" w:type="pct"/>
            <w:gridSpan w:val="2"/>
            <w:tcBorders>
              <w:top w:val="nil"/>
              <w:left w:val="nil"/>
              <w:bottom w:val="nil"/>
              <w:right w:val="nil"/>
            </w:tcBorders>
            <w:shd w:val="clear" w:color="auto" w:fill="auto"/>
            <w:noWrap/>
            <w:vAlign w:val="bottom"/>
          </w:tcPr>
          <w:p w14:paraId="7791D535" w14:textId="0C043174" w:rsidR="004C2CC1" w:rsidRPr="00485447" w:rsidRDefault="004C2CC1" w:rsidP="004C2CC1">
            <w:pPr>
              <w:spacing w:after="0" w:line="240" w:lineRule="auto"/>
              <w:ind w:left="0" w:right="0"/>
              <w:rPr>
                <w:rFonts w:cs="Segoe UI"/>
                <w:sz w:val="16"/>
                <w:szCs w:val="16"/>
                <w:lang w:val="en-GB"/>
              </w:rPr>
            </w:pPr>
            <w:r>
              <w:rPr>
                <w:rFonts w:cs="Segoe UI"/>
                <w:sz w:val="16"/>
                <w:szCs w:val="16"/>
                <w:lang w:val="en-US"/>
              </w:rPr>
              <w:t>Fines and penalties expenses</w:t>
            </w:r>
          </w:p>
        </w:tc>
        <w:tc>
          <w:tcPr>
            <w:tcW w:w="876" w:type="pct"/>
            <w:gridSpan w:val="2"/>
            <w:noWrap/>
            <w:vAlign w:val="center"/>
          </w:tcPr>
          <w:p w14:paraId="30AD5947" w14:textId="3AA44D25" w:rsidR="004C2CC1" w:rsidRPr="00BB70C2" w:rsidRDefault="004C2CC1" w:rsidP="004C2CC1">
            <w:pPr>
              <w:tabs>
                <w:tab w:val="left" w:pos="1482"/>
              </w:tabs>
              <w:spacing w:after="0" w:line="240" w:lineRule="auto"/>
              <w:ind w:left="11" w:right="33" w:hanging="11"/>
              <w:jc w:val="right"/>
              <w:rPr>
                <w:rFonts w:cs="Segoe UI"/>
                <w:sz w:val="16"/>
                <w:szCs w:val="16"/>
                <w:lang w:val="en-US"/>
              </w:rPr>
            </w:pPr>
            <w:r>
              <w:rPr>
                <w:rFonts w:cs="Segoe UI"/>
                <w:sz w:val="16"/>
                <w:szCs w:val="16"/>
                <w:lang w:val="en-US"/>
              </w:rPr>
              <w:t>(4)</w:t>
            </w:r>
          </w:p>
        </w:tc>
        <w:tc>
          <w:tcPr>
            <w:tcW w:w="120" w:type="pct"/>
            <w:gridSpan w:val="2"/>
          </w:tcPr>
          <w:p w14:paraId="0546B890" w14:textId="77777777" w:rsidR="004C2CC1" w:rsidRPr="00BB70C2" w:rsidRDefault="004C2CC1" w:rsidP="004C2CC1">
            <w:pPr>
              <w:tabs>
                <w:tab w:val="left" w:pos="1364"/>
              </w:tabs>
              <w:spacing w:after="0" w:line="240" w:lineRule="auto"/>
              <w:ind w:left="0" w:right="33"/>
              <w:jc w:val="right"/>
              <w:rPr>
                <w:rFonts w:cs="Segoe UI"/>
                <w:sz w:val="16"/>
                <w:szCs w:val="16"/>
                <w:lang w:val="en-US"/>
              </w:rPr>
            </w:pPr>
          </w:p>
        </w:tc>
        <w:tc>
          <w:tcPr>
            <w:tcW w:w="834" w:type="pct"/>
            <w:gridSpan w:val="2"/>
            <w:vAlign w:val="center"/>
          </w:tcPr>
          <w:p w14:paraId="05230F88" w14:textId="4C304F72" w:rsidR="004C2CC1" w:rsidRPr="00BB70C2" w:rsidRDefault="004C2CC1" w:rsidP="004C2CC1">
            <w:pPr>
              <w:tabs>
                <w:tab w:val="left" w:pos="1364"/>
              </w:tabs>
              <w:spacing w:after="0" w:line="240" w:lineRule="auto"/>
              <w:ind w:left="0" w:right="33"/>
              <w:jc w:val="right"/>
              <w:rPr>
                <w:rFonts w:cs="Segoe UI"/>
                <w:sz w:val="16"/>
                <w:szCs w:val="16"/>
                <w:lang w:val="en-US"/>
              </w:rPr>
            </w:pPr>
            <w:r>
              <w:rPr>
                <w:rFonts w:cs="Segoe UI"/>
                <w:sz w:val="16"/>
                <w:szCs w:val="16"/>
              </w:rPr>
              <w:t>-</w:t>
            </w:r>
          </w:p>
        </w:tc>
      </w:tr>
      <w:tr w:rsidR="004C2CC1" w:rsidRPr="00BB70C2" w14:paraId="32CA942F" w14:textId="77777777" w:rsidTr="00213D40">
        <w:trPr>
          <w:trHeight w:val="201"/>
        </w:trPr>
        <w:tc>
          <w:tcPr>
            <w:tcW w:w="3169" w:type="pct"/>
            <w:gridSpan w:val="2"/>
            <w:tcBorders>
              <w:top w:val="nil"/>
              <w:left w:val="nil"/>
              <w:bottom w:val="nil"/>
              <w:right w:val="nil"/>
            </w:tcBorders>
            <w:shd w:val="clear" w:color="auto" w:fill="auto"/>
            <w:noWrap/>
            <w:vAlign w:val="center"/>
            <w:hideMark/>
          </w:tcPr>
          <w:p w14:paraId="149A68D8" w14:textId="77777777" w:rsidR="004C2CC1" w:rsidRPr="00BB70C2" w:rsidRDefault="004C2CC1" w:rsidP="004C2CC1">
            <w:pPr>
              <w:spacing w:after="0" w:line="240" w:lineRule="auto"/>
              <w:ind w:left="0" w:right="0"/>
              <w:rPr>
                <w:rFonts w:cs="Segoe UI"/>
                <w:sz w:val="16"/>
                <w:szCs w:val="16"/>
                <w:lang w:val="en-US"/>
              </w:rPr>
            </w:pPr>
            <w:r w:rsidRPr="00BB70C2">
              <w:rPr>
                <w:rFonts w:cs="Segoe UI"/>
                <w:sz w:val="16"/>
                <w:szCs w:val="16"/>
                <w:lang w:val="en-US"/>
              </w:rPr>
              <w:t xml:space="preserve">Other financial activity expenses </w:t>
            </w:r>
          </w:p>
        </w:tc>
        <w:tc>
          <w:tcPr>
            <w:tcW w:w="876" w:type="pct"/>
            <w:gridSpan w:val="2"/>
            <w:tcBorders>
              <w:top w:val="nil"/>
              <w:left w:val="nil"/>
              <w:bottom w:val="single" w:sz="4" w:space="0" w:color="5B869D"/>
              <w:right w:val="nil"/>
            </w:tcBorders>
            <w:noWrap/>
            <w:vAlign w:val="center"/>
          </w:tcPr>
          <w:p w14:paraId="02B4EBA2" w14:textId="74649B6F" w:rsidR="004C2CC1" w:rsidRPr="00BB70C2" w:rsidRDefault="004C2CC1" w:rsidP="004C2CC1">
            <w:pPr>
              <w:tabs>
                <w:tab w:val="left" w:pos="1482"/>
              </w:tabs>
              <w:spacing w:after="0" w:line="240" w:lineRule="auto"/>
              <w:ind w:left="11" w:right="33" w:hanging="11"/>
              <w:jc w:val="right"/>
              <w:rPr>
                <w:rFonts w:cs="Segoe UI"/>
                <w:sz w:val="16"/>
                <w:szCs w:val="16"/>
                <w:lang w:val="en-US"/>
              </w:rPr>
            </w:pPr>
            <w:r>
              <w:rPr>
                <w:rFonts w:cs="Segoe UI"/>
                <w:sz w:val="16"/>
                <w:szCs w:val="16"/>
              </w:rPr>
              <w:t>(1)</w:t>
            </w:r>
          </w:p>
        </w:tc>
        <w:tc>
          <w:tcPr>
            <w:tcW w:w="120" w:type="pct"/>
            <w:gridSpan w:val="2"/>
          </w:tcPr>
          <w:p w14:paraId="71C04C10" w14:textId="77777777" w:rsidR="004C2CC1" w:rsidRPr="00BB70C2" w:rsidRDefault="004C2CC1" w:rsidP="004C2CC1">
            <w:pPr>
              <w:tabs>
                <w:tab w:val="left" w:pos="1364"/>
              </w:tabs>
              <w:spacing w:after="0" w:line="240" w:lineRule="auto"/>
              <w:ind w:left="0" w:right="33"/>
              <w:jc w:val="right"/>
              <w:rPr>
                <w:rFonts w:cs="Segoe UI"/>
                <w:sz w:val="16"/>
                <w:szCs w:val="16"/>
                <w:lang w:val="en-US"/>
              </w:rPr>
            </w:pPr>
          </w:p>
        </w:tc>
        <w:tc>
          <w:tcPr>
            <w:tcW w:w="834" w:type="pct"/>
            <w:gridSpan w:val="2"/>
            <w:tcBorders>
              <w:top w:val="nil"/>
              <w:left w:val="nil"/>
              <w:bottom w:val="single" w:sz="4" w:space="0" w:color="5B869D"/>
              <w:right w:val="nil"/>
            </w:tcBorders>
            <w:vAlign w:val="center"/>
          </w:tcPr>
          <w:p w14:paraId="7932F414" w14:textId="52ABD50E" w:rsidR="004C2CC1" w:rsidRPr="00BB70C2" w:rsidRDefault="004C2CC1" w:rsidP="004C2CC1">
            <w:pPr>
              <w:tabs>
                <w:tab w:val="left" w:pos="1364"/>
              </w:tabs>
              <w:spacing w:after="0" w:line="240" w:lineRule="auto"/>
              <w:ind w:left="0" w:right="33"/>
              <w:jc w:val="right"/>
              <w:rPr>
                <w:rFonts w:cs="Segoe UI"/>
                <w:sz w:val="16"/>
                <w:szCs w:val="16"/>
                <w:lang w:val="en-US"/>
              </w:rPr>
            </w:pPr>
            <w:r>
              <w:rPr>
                <w:rFonts w:cs="Segoe UI"/>
                <w:sz w:val="16"/>
                <w:szCs w:val="16"/>
              </w:rPr>
              <w:t>(1)</w:t>
            </w:r>
          </w:p>
        </w:tc>
      </w:tr>
      <w:tr w:rsidR="004C2CC1" w:rsidRPr="00BB70C2" w14:paraId="1BB4F18E" w14:textId="77777777" w:rsidTr="00213D40">
        <w:trPr>
          <w:trHeight w:val="201"/>
        </w:trPr>
        <w:tc>
          <w:tcPr>
            <w:tcW w:w="3169" w:type="pct"/>
            <w:gridSpan w:val="2"/>
            <w:tcBorders>
              <w:top w:val="nil"/>
              <w:left w:val="nil"/>
              <w:bottom w:val="nil"/>
              <w:right w:val="nil"/>
            </w:tcBorders>
            <w:shd w:val="clear" w:color="auto" w:fill="auto"/>
            <w:noWrap/>
            <w:vAlign w:val="center"/>
            <w:hideMark/>
          </w:tcPr>
          <w:p w14:paraId="20A39EBA" w14:textId="59B4B41B" w:rsidR="004C2CC1" w:rsidRPr="00BB70C2" w:rsidRDefault="004C2CC1" w:rsidP="004C2CC1">
            <w:pPr>
              <w:spacing w:after="0" w:line="240" w:lineRule="auto"/>
              <w:ind w:left="0" w:right="0"/>
              <w:rPr>
                <w:rFonts w:cs="Segoe UI"/>
                <w:sz w:val="16"/>
                <w:szCs w:val="16"/>
                <w:lang w:val="en-US"/>
              </w:rPr>
            </w:pPr>
            <w:r w:rsidRPr="00BB70C2">
              <w:rPr>
                <w:rFonts w:cs="Segoe UI"/>
                <w:sz w:val="16"/>
                <w:szCs w:val="16"/>
                <w:lang w:val="en-US"/>
              </w:rPr>
              <w:t>Financial activity expenses, tota</w:t>
            </w:r>
            <w:r>
              <w:rPr>
                <w:rFonts w:cs="Segoe UI"/>
                <w:sz w:val="16"/>
                <w:szCs w:val="16"/>
                <w:lang w:val="en-US"/>
              </w:rPr>
              <w:t>l</w:t>
            </w:r>
          </w:p>
        </w:tc>
        <w:tc>
          <w:tcPr>
            <w:tcW w:w="876" w:type="pct"/>
            <w:gridSpan w:val="2"/>
            <w:tcBorders>
              <w:top w:val="single" w:sz="4" w:space="0" w:color="5B869D"/>
              <w:left w:val="nil"/>
              <w:bottom w:val="single" w:sz="4" w:space="0" w:color="5B869D"/>
              <w:right w:val="nil"/>
            </w:tcBorders>
            <w:noWrap/>
            <w:vAlign w:val="center"/>
          </w:tcPr>
          <w:p w14:paraId="400CFC45" w14:textId="68E09B13" w:rsidR="004C2CC1" w:rsidRPr="00BB70C2" w:rsidRDefault="004C2CC1" w:rsidP="004C2CC1">
            <w:pPr>
              <w:tabs>
                <w:tab w:val="left" w:pos="1482"/>
              </w:tabs>
              <w:spacing w:after="0" w:line="240" w:lineRule="auto"/>
              <w:ind w:left="11" w:right="33" w:hanging="11"/>
              <w:jc w:val="right"/>
              <w:rPr>
                <w:rFonts w:cs="Segoe UI"/>
                <w:sz w:val="16"/>
                <w:szCs w:val="16"/>
                <w:lang w:val="en-US"/>
              </w:rPr>
            </w:pPr>
            <w:r>
              <w:rPr>
                <w:rFonts w:cs="Segoe UI"/>
                <w:sz w:val="16"/>
                <w:szCs w:val="16"/>
              </w:rPr>
              <w:t>(13,</w:t>
            </w:r>
            <w:r w:rsidRPr="003D31C4">
              <w:rPr>
                <w:rFonts w:cs="Segoe UI"/>
                <w:sz w:val="16"/>
                <w:szCs w:val="16"/>
              </w:rPr>
              <w:t>153</w:t>
            </w:r>
            <w:r>
              <w:rPr>
                <w:rFonts w:cs="Segoe UI"/>
                <w:sz w:val="16"/>
                <w:szCs w:val="16"/>
              </w:rPr>
              <w:t>)</w:t>
            </w:r>
          </w:p>
        </w:tc>
        <w:tc>
          <w:tcPr>
            <w:tcW w:w="120" w:type="pct"/>
            <w:gridSpan w:val="2"/>
          </w:tcPr>
          <w:p w14:paraId="4D36AD78" w14:textId="77777777" w:rsidR="004C2CC1" w:rsidRPr="00BB70C2" w:rsidRDefault="004C2CC1" w:rsidP="004C2CC1">
            <w:pPr>
              <w:tabs>
                <w:tab w:val="left" w:pos="1364"/>
              </w:tabs>
              <w:spacing w:after="0" w:line="240" w:lineRule="auto"/>
              <w:ind w:left="0" w:right="33"/>
              <w:jc w:val="right"/>
              <w:rPr>
                <w:rFonts w:cs="Segoe UI"/>
                <w:sz w:val="16"/>
                <w:szCs w:val="16"/>
                <w:lang w:val="en-US"/>
              </w:rPr>
            </w:pPr>
          </w:p>
        </w:tc>
        <w:tc>
          <w:tcPr>
            <w:tcW w:w="834" w:type="pct"/>
            <w:gridSpan w:val="2"/>
            <w:tcBorders>
              <w:top w:val="single" w:sz="4" w:space="0" w:color="5B869D"/>
              <w:left w:val="nil"/>
              <w:bottom w:val="single" w:sz="4" w:space="0" w:color="5B869D"/>
              <w:right w:val="nil"/>
            </w:tcBorders>
            <w:vAlign w:val="center"/>
          </w:tcPr>
          <w:p w14:paraId="45A9BC98" w14:textId="565C8C4A" w:rsidR="004C2CC1" w:rsidRPr="00BB70C2" w:rsidRDefault="004C2CC1" w:rsidP="004C2CC1">
            <w:pPr>
              <w:tabs>
                <w:tab w:val="left" w:pos="1364"/>
              </w:tabs>
              <w:spacing w:after="0" w:line="240" w:lineRule="auto"/>
              <w:ind w:left="0" w:right="33"/>
              <w:jc w:val="right"/>
              <w:rPr>
                <w:rFonts w:cs="Segoe UI"/>
                <w:sz w:val="16"/>
                <w:szCs w:val="16"/>
                <w:lang w:val="en-US"/>
              </w:rPr>
            </w:pPr>
            <w:r>
              <w:rPr>
                <w:rFonts w:cs="Segoe UI"/>
                <w:sz w:val="16"/>
                <w:szCs w:val="16"/>
              </w:rPr>
              <w:t>(210)</w:t>
            </w:r>
          </w:p>
        </w:tc>
      </w:tr>
    </w:tbl>
    <w:p w14:paraId="07A3A25E" w14:textId="77777777" w:rsidR="003A134D" w:rsidRPr="00BB70C2" w:rsidRDefault="003A134D" w:rsidP="00043B1F">
      <w:pPr>
        <w:pStyle w:val="Stilius8"/>
        <w:numPr>
          <w:ilvl w:val="0"/>
          <w:numId w:val="0"/>
        </w:numPr>
        <w:rPr>
          <w:rStyle w:val="Antrat1Diagrama"/>
          <w:rFonts w:ascii="Cambria" w:eastAsiaTheme="majorEastAsia" w:hAnsi="Cambria"/>
          <w:b/>
          <w:color w:val="003E51"/>
          <w:lang w:val="en-US"/>
        </w:rPr>
      </w:pPr>
      <w:bookmarkStart w:id="62" w:name="_Ref357577097"/>
      <w:bookmarkEnd w:id="19"/>
      <w:bookmarkEnd w:id="59"/>
      <w:bookmarkEnd w:id="60"/>
    </w:p>
    <w:p w14:paraId="2B989218" w14:textId="77777777" w:rsidR="003A134D" w:rsidRPr="00BB70C2" w:rsidRDefault="003A134D" w:rsidP="00043B1F">
      <w:pPr>
        <w:pStyle w:val="Stilius8"/>
        <w:numPr>
          <w:ilvl w:val="0"/>
          <w:numId w:val="0"/>
        </w:numPr>
        <w:rPr>
          <w:rStyle w:val="Antrat1Diagrama"/>
          <w:rFonts w:ascii="Cambria" w:eastAsiaTheme="majorEastAsia" w:hAnsi="Cambria"/>
          <w:b/>
          <w:color w:val="003E51"/>
          <w:lang w:val="en-US"/>
        </w:rPr>
      </w:pPr>
    </w:p>
    <w:p w14:paraId="17296110" w14:textId="21D1DC92" w:rsidR="003A134D" w:rsidRPr="00BB70C2" w:rsidRDefault="003A134D" w:rsidP="000B49AE">
      <w:pPr>
        <w:pStyle w:val="ASegoeUILight12"/>
        <w:rPr>
          <w:rStyle w:val="Antrat1Diagrama"/>
          <w:rFonts w:ascii="Segoe UI Light" w:eastAsiaTheme="majorEastAsia" w:hAnsi="Segoe UI Light"/>
          <w:lang w:val="en-US"/>
        </w:rPr>
      </w:pPr>
      <w:bookmarkStart w:id="63" w:name="_Toc505073796"/>
      <w:r w:rsidRPr="00BB70C2">
        <w:rPr>
          <w:rStyle w:val="Antrat1Diagrama"/>
          <w:rFonts w:ascii="Segoe UI Light" w:eastAsiaTheme="majorEastAsia" w:hAnsi="Segoe UI Light"/>
          <w:lang w:val="en-US"/>
        </w:rPr>
        <w:t>Earnings per share, basic and diluted</w:t>
      </w:r>
      <w:bookmarkEnd w:id="62"/>
      <w:bookmarkEnd w:id="63"/>
      <w:r w:rsidRPr="00BB70C2">
        <w:rPr>
          <w:rStyle w:val="Antrat1Diagrama"/>
          <w:rFonts w:ascii="Segoe UI Light" w:eastAsiaTheme="majorEastAsia" w:hAnsi="Segoe UI Light"/>
          <w:lang w:val="en-US"/>
        </w:rPr>
        <w:t xml:space="preserve"> </w:t>
      </w:r>
    </w:p>
    <w:p w14:paraId="297D5B16" w14:textId="77777777" w:rsidR="003A134D" w:rsidRPr="00BB70C2" w:rsidRDefault="003A134D" w:rsidP="00693C38">
      <w:pPr>
        <w:pStyle w:val="Antrat7"/>
        <w:spacing w:before="0" w:line="240" w:lineRule="auto"/>
        <w:ind w:left="0" w:right="0" w:firstLine="0"/>
        <w:rPr>
          <w:rFonts w:ascii="Cambria" w:hAnsi="Cambria"/>
          <w:sz w:val="18"/>
          <w:szCs w:val="18"/>
          <w:lang w:val="en-US"/>
        </w:rPr>
      </w:pPr>
    </w:p>
    <w:p w14:paraId="70B6DC9F" w14:textId="77777777" w:rsidR="00F54FB5" w:rsidRDefault="003A134D" w:rsidP="00693C38">
      <w:pPr>
        <w:autoSpaceDE w:val="0"/>
        <w:autoSpaceDN w:val="0"/>
        <w:adjustRightInd w:val="0"/>
        <w:spacing w:after="0" w:line="240" w:lineRule="auto"/>
        <w:ind w:left="0" w:right="0"/>
        <w:jc w:val="both"/>
        <w:rPr>
          <w:rFonts w:cs="Segoe UI"/>
          <w:sz w:val="16"/>
          <w:szCs w:val="16"/>
          <w:lang w:val="en-US"/>
        </w:rPr>
      </w:pPr>
      <w:r w:rsidRPr="00BB70C2">
        <w:rPr>
          <w:rFonts w:cs="Segoe UI"/>
          <w:sz w:val="16"/>
          <w:szCs w:val="16"/>
          <w:lang w:val="en-US"/>
        </w:rPr>
        <w:t>Basic earnings per share are calculated by dividing net profit of the Company by the number of the shares available, Diluted earnings per share equal to basic earnings per share as the Company has no instruments issued that could dilute shares i</w:t>
      </w:r>
      <w:r w:rsidR="00F54FB5">
        <w:rPr>
          <w:rFonts w:cs="Segoe UI"/>
          <w:sz w:val="16"/>
          <w:szCs w:val="16"/>
          <w:lang w:val="en-US"/>
        </w:rPr>
        <w:t>ssued.</w:t>
      </w:r>
    </w:p>
    <w:p w14:paraId="6FF2AD5A" w14:textId="77777777" w:rsidR="00480371" w:rsidRDefault="00480371" w:rsidP="00693C38">
      <w:pPr>
        <w:autoSpaceDE w:val="0"/>
        <w:autoSpaceDN w:val="0"/>
        <w:adjustRightInd w:val="0"/>
        <w:spacing w:after="0" w:line="240" w:lineRule="auto"/>
        <w:ind w:left="0" w:right="0"/>
        <w:jc w:val="both"/>
        <w:rPr>
          <w:rFonts w:cs="Segoe UI"/>
          <w:sz w:val="16"/>
          <w:szCs w:val="16"/>
          <w:lang w:val="en-US"/>
        </w:rPr>
      </w:pPr>
    </w:p>
    <w:p w14:paraId="491C1E47" w14:textId="57DA621C" w:rsidR="003A134D" w:rsidRPr="00BB70C2" w:rsidRDefault="003A134D" w:rsidP="00693C38">
      <w:pPr>
        <w:autoSpaceDE w:val="0"/>
        <w:autoSpaceDN w:val="0"/>
        <w:adjustRightInd w:val="0"/>
        <w:spacing w:after="0" w:line="240" w:lineRule="auto"/>
        <w:ind w:left="0" w:right="0"/>
        <w:jc w:val="both"/>
        <w:rPr>
          <w:rFonts w:cs="Segoe UI"/>
          <w:sz w:val="16"/>
          <w:szCs w:val="16"/>
          <w:lang w:val="en-US"/>
        </w:rPr>
      </w:pPr>
      <w:r w:rsidRPr="00BB70C2">
        <w:rPr>
          <w:rFonts w:cs="Segoe UI"/>
          <w:sz w:val="16"/>
          <w:szCs w:val="16"/>
          <w:lang w:val="en-US"/>
        </w:rPr>
        <w:t>Basic and diluted earnings per share are as follows:</w:t>
      </w:r>
    </w:p>
    <w:p w14:paraId="56C267FA" w14:textId="77777777" w:rsidR="003A134D" w:rsidRPr="00BB70C2" w:rsidRDefault="003A134D" w:rsidP="00693C38">
      <w:pPr>
        <w:autoSpaceDE w:val="0"/>
        <w:autoSpaceDN w:val="0"/>
        <w:adjustRightInd w:val="0"/>
        <w:spacing w:after="0" w:line="240" w:lineRule="auto"/>
        <w:ind w:left="0" w:right="0"/>
        <w:jc w:val="both"/>
        <w:rPr>
          <w:rFonts w:cs="Segoe UI"/>
          <w:sz w:val="16"/>
          <w:szCs w:val="16"/>
          <w:lang w:val="en-US"/>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284"/>
        <w:gridCol w:w="1417"/>
      </w:tblGrid>
      <w:tr w:rsidR="00593ADE" w:rsidRPr="00BB70C2" w14:paraId="11019EF7" w14:textId="77777777" w:rsidTr="009D2093">
        <w:trPr>
          <w:trHeight w:val="266"/>
        </w:trPr>
        <w:tc>
          <w:tcPr>
            <w:tcW w:w="6379" w:type="dxa"/>
            <w:tcBorders>
              <w:top w:val="nil"/>
              <w:left w:val="nil"/>
              <w:bottom w:val="nil"/>
              <w:right w:val="nil"/>
            </w:tcBorders>
            <w:noWrap/>
            <w:tcMar>
              <w:top w:w="15" w:type="dxa"/>
              <w:left w:w="15" w:type="dxa"/>
              <w:bottom w:w="0" w:type="dxa"/>
              <w:right w:w="15" w:type="dxa"/>
            </w:tcMar>
            <w:vAlign w:val="bottom"/>
          </w:tcPr>
          <w:p w14:paraId="7B1BC805" w14:textId="77777777" w:rsidR="00593ADE" w:rsidRPr="00BB70C2" w:rsidRDefault="00593ADE" w:rsidP="00593ADE">
            <w:pPr>
              <w:spacing w:after="0" w:line="240" w:lineRule="auto"/>
              <w:ind w:left="0" w:right="0"/>
              <w:rPr>
                <w:rFonts w:eastAsia="Arial Unicode MS" w:cs="Segoe UI"/>
                <w:sz w:val="16"/>
                <w:szCs w:val="16"/>
                <w:lang w:val="en-US"/>
              </w:rPr>
            </w:pP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73D55EBA" w14:textId="57963B05" w:rsidR="00593ADE" w:rsidRPr="00BB70C2" w:rsidRDefault="00593ADE" w:rsidP="00593ADE">
            <w:pPr>
              <w:spacing w:after="0" w:line="240" w:lineRule="auto"/>
              <w:ind w:left="0" w:right="0"/>
              <w:jc w:val="right"/>
              <w:rPr>
                <w:rFonts w:cs="Segoe UI"/>
                <w:bCs/>
                <w:sz w:val="16"/>
                <w:szCs w:val="16"/>
                <w:lang w:val="en-US"/>
              </w:rPr>
            </w:pPr>
            <w:r w:rsidRPr="00BB70C2">
              <w:rPr>
                <w:rFonts w:cs="Segoe UI"/>
                <w:bCs/>
                <w:sz w:val="16"/>
                <w:szCs w:val="16"/>
                <w:lang w:val="en-US"/>
              </w:rPr>
              <w:t xml:space="preserve">For the </w:t>
            </w:r>
            <w:r w:rsidR="0091697D">
              <w:rPr>
                <w:rFonts w:cs="Segoe UI"/>
                <w:bCs/>
                <w:sz w:val="16"/>
                <w:szCs w:val="16"/>
                <w:lang w:val="en-US"/>
              </w:rPr>
              <w:t>nine</w:t>
            </w:r>
            <w:r w:rsidRPr="00BB70C2">
              <w:rPr>
                <w:rFonts w:cs="Segoe UI"/>
                <w:bCs/>
                <w:sz w:val="16"/>
                <w:szCs w:val="16"/>
                <w:lang w:val="en-US"/>
              </w:rPr>
              <w:t xml:space="preserve"> </w:t>
            </w:r>
          </w:p>
          <w:p w14:paraId="5B9FE999" w14:textId="77777777" w:rsidR="00593ADE" w:rsidRPr="00BB70C2" w:rsidRDefault="00593ADE" w:rsidP="00593ADE">
            <w:pPr>
              <w:spacing w:after="0" w:line="240" w:lineRule="auto"/>
              <w:ind w:left="0" w:right="0"/>
              <w:jc w:val="right"/>
              <w:rPr>
                <w:rFonts w:cs="Segoe UI"/>
                <w:bCs/>
                <w:sz w:val="16"/>
                <w:szCs w:val="16"/>
                <w:lang w:val="en-US"/>
              </w:rPr>
            </w:pPr>
            <w:r w:rsidRPr="00BB70C2">
              <w:rPr>
                <w:rFonts w:cs="Segoe UI"/>
                <w:bCs/>
                <w:sz w:val="16"/>
                <w:szCs w:val="16"/>
                <w:lang w:val="en-US"/>
              </w:rPr>
              <w:t>months period</w:t>
            </w:r>
          </w:p>
          <w:p w14:paraId="20D17F4E" w14:textId="77777777" w:rsidR="00593ADE" w:rsidRPr="00BB70C2" w:rsidRDefault="00593ADE" w:rsidP="00593ADE">
            <w:pPr>
              <w:spacing w:after="0" w:line="240" w:lineRule="auto"/>
              <w:ind w:left="0" w:right="0" w:firstLine="0"/>
              <w:jc w:val="right"/>
              <w:rPr>
                <w:rFonts w:cs="Segoe UI"/>
                <w:bCs/>
                <w:sz w:val="16"/>
                <w:szCs w:val="16"/>
                <w:lang w:val="en-US"/>
              </w:rPr>
            </w:pPr>
            <w:r w:rsidRPr="00BB70C2">
              <w:rPr>
                <w:rFonts w:cs="Segoe UI"/>
                <w:bCs/>
                <w:sz w:val="16"/>
                <w:szCs w:val="16"/>
                <w:lang w:val="en-US"/>
              </w:rPr>
              <w:t xml:space="preserve"> ended </w:t>
            </w:r>
          </w:p>
          <w:p w14:paraId="200D9C52" w14:textId="1EFC4D11" w:rsidR="00593ADE" w:rsidRPr="00BB70C2" w:rsidRDefault="0091697D" w:rsidP="00AA736A">
            <w:pPr>
              <w:spacing w:after="0" w:line="240" w:lineRule="auto"/>
              <w:ind w:left="0" w:right="0" w:firstLine="0"/>
              <w:jc w:val="right"/>
              <w:rPr>
                <w:rFonts w:cs="Segoe UI"/>
                <w:bCs/>
                <w:sz w:val="16"/>
                <w:szCs w:val="16"/>
                <w:lang w:val="en-US"/>
              </w:rPr>
            </w:pPr>
            <w:r>
              <w:rPr>
                <w:rFonts w:cs="Segoe UI"/>
                <w:bCs/>
                <w:sz w:val="16"/>
                <w:szCs w:val="16"/>
                <w:lang w:val="en-US"/>
              </w:rPr>
              <w:t>30 September 2019</w:t>
            </w:r>
          </w:p>
        </w:tc>
        <w:tc>
          <w:tcPr>
            <w:tcW w:w="284" w:type="dxa"/>
            <w:tcBorders>
              <w:left w:val="nil"/>
              <w:right w:val="nil"/>
            </w:tcBorders>
            <w:shd w:val="clear" w:color="auto" w:fill="auto"/>
          </w:tcPr>
          <w:p w14:paraId="4532A61E" w14:textId="77777777" w:rsidR="00593ADE" w:rsidRPr="00BB70C2" w:rsidRDefault="00593ADE" w:rsidP="00593ADE">
            <w:pPr>
              <w:spacing w:after="0" w:line="240" w:lineRule="auto"/>
              <w:ind w:left="0" w:right="0"/>
              <w:jc w:val="right"/>
              <w:rPr>
                <w:rFonts w:cs="Segoe UI"/>
                <w:bCs/>
                <w:sz w:val="16"/>
                <w:szCs w:val="16"/>
                <w:lang w:val="en-US"/>
              </w:rPr>
            </w:pPr>
          </w:p>
        </w:tc>
        <w:tc>
          <w:tcPr>
            <w:tcW w:w="1417" w:type="dxa"/>
            <w:tcBorders>
              <w:top w:val="single" w:sz="4" w:space="0" w:color="5B869D"/>
              <w:left w:val="nil"/>
              <w:bottom w:val="single" w:sz="4" w:space="0" w:color="5B869D"/>
              <w:right w:val="nil"/>
            </w:tcBorders>
            <w:shd w:val="clear" w:color="auto" w:fill="AFD1CA"/>
            <w:vAlign w:val="bottom"/>
          </w:tcPr>
          <w:p w14:paraId="431BACCF" w14:textId="28C2B606" w:rsidR="00593ADE" w:rsidRPr="00BB70C2" w:rsidRDefault="00593ADE" w:rsidP="00593ADE">
            <w:pPr>
              <w:spacing w:after="0" w:line="240" w:lineRule="auto"/>
              <w:ind w:left="0" w:right="0"/>
              <w:jc w:val="right"/>
              <w:rPr>
                <w:rFonts w:cs="Segoe UI"/>
                <w:bCs/>
                <w:sz w:val="16"/>
                <w:szCs w:val="16"/>
                <w:lang w:val="en-US"/>
              </w:rPr>
            </w:pPr>
            <w:r w:rsidRPr="00BB70C2">
              <w:rPr>
                <w:rFonts w:cs="Segoe UI"/>
                <w:bCs/>
                <w:sz w:val="16"/>
                <w:szCs w:val="16"/>
                <w:lang w:val="en-US"/>
              </w:rPr>
              <w:t xml:space="preserve">For the </w:t>
            </w:r>
            <w:r w:rsidR="0091697D">
              <w:rPr>
                <w:rFonts w:cs="Segoe UI"/>
                <w:bCs/>
                <w:sz w:val="16"/>
                <w:szCs w:val="16"/>
                <w:lang w:val="en-US"/>
              </w:rPr>
              <w:t>nine</w:t>
            </w:r>
            <w:r w:rsidRPr="00BB70C2">
              <w:rPr>
                <w:rFonts w:cs="Segoe UI"/>
                <w:bCs/>
                <w:sz w:val="16"/>
                <w:szCs w:val="16"/>
                <w:lang w:val="en-US"/>
              </w:rPr>
              <w:t xml:space="preserve"> </w:t>
            </w:r>
          </w:p>
          <w:p w14:paraId="17C147DC" w14:textId="77777777" w:rsidR="00593ADE" w:rsidRPr="00BB70C2" w:rsidRDefault="00593ADE" w:rsidP="00593ADE">
            <w:pPr>
              <w:spacing w:after="0" w:line="240" w:lineRule="auto"/>
              <w:ind w:left="0" w:right="0"/>
              <w:jc w:val="right"/>
              <w:rPr>
                <w:rFonts w:cs="Segoe UI"/>
                <w:bCs/>
                <w:sz w:val="16"/>
                <w:szCs w:val="16"/>
                <w:lang w:val="en-US"/>
              </w:rPr>
            </w:pPr>
            <w:r w:rsidRPr="00BB70C2">
              <w:rPr>
                <w:rFonts w:cs="Segoe UI"/>
                <w:bCs/>
                <w:sz w:val="16"/>
                <w:szCs w:val="16"/>
                <w:lang w:val="en-US"/>
              </w:rPr>
              <w:t>months period</w:t>
            </w:r>
          </w:p>
          <w:p w14:paraId="6CEE8169" w14:textId="77777777" w:rsidR="00593ADE" w:rsidRPr="00BB70C2" w:rsidRDefault="00593ADE" w:rsidP="00593ADE">
            <w:pPr>
              <w:spacing w:after="0" w:line="240" w:lineRule="auto"/>
              <w:ind w:left="0" w:right="0" w:firstLine="0"/>
              <w:jc w:val="right"/>
              <w:rPr>
                <w:rFonts w:cs="Segoe UI"/>
                <w:bCs/>
                <w:sz w:val="16"/>
                <w:szCs w:val="16"/>
                <w:lang w:val="en-US"/>
              </w:rPr>
            </w:pPr>
            <w:r w:rsidRPr="00BB70C2">
              <w:rPr>
                <w:rFonts w:cs="Segoe UI"/>
                <w:bCs/>
                <w:sz w:val="16"/>
                <w:szCs w:val="16"/>
                <w:lang w:val="en-US"/>
              </w:rPr>
              <w:t xml:space="preserve"> ended</w:t>
            </w:r>
          </w:p>
          <w:p w14:paraId="14E785B8" w14:textId="71F0847B" w:rsidR="00593ADE" w:rsidRPr="00BB70C2" w:rsidRDefault="00593ADE" w:rsidP="00AA736A">
            <w:pPr>
              <w:spacing w:after="0" w:line="240" w:lineRule="auto"/>
              <w:ind w:left="0" w:right="0"/>
              <w:jc w:val="right"/>
              <w:rPr>
                <w:rFonts w:eastAsia="Arial Unicode MS" w:cs="Segoe UI"/>
                <w:bCs/>
                <w:sz w:val="16"/>
                <w:szCs w:val="16"/>
                <w:lang w:val="en-US"/>
              </w:rPr>
            </w:pPr>
            <w:r w:rsidRPr="00BB70C2">
              <w:rPr>
                <w:rFonts w:cs="Segoe UI"/>
                <w:bCs/>
                <w:sz w:val="16"/>
                <w:szCs w:val="16"/>
                <w:lang w:val="en-US"/>
              </w:rPr>
              <w:t xml:space="preserve"> </w:t>
            </w:r>
            <w:r w:rsidR="0091697D">
              <w:rPr>
                <w:rFonts w:cs="Segoe UI"/>
                <w:bCs/>
                <w:sz w:val="16"/>
                <w:szCs w:val="16"/>
                <w:lang w:val="en-US"/>
              </w:rPr>
              <w:t>30 September</w:t>
            </w:r>
            <w:r w:rsidRPr="00BB70C2">
              <w:rPr>
                <w:rFonts w:cs="Segoe UI"/>
                <w:bCs/>
                <w:sz w:val="16"/>
                <w:szCs w:val="16"/>
                <w:lang w:val="en-US"/>
              </w:rPr>
              <w:t xml:space="preserve"> 20</w:t>
            </w:r>
            <w:r w:rsidR="00AA736A">
              <w:rPr>
                <w:rFonts w:cs="Segoe UI"/>
                <w:bCs/>
                <w:sz w:val="16"/>
                <w:szCs w:val="16"/>
                <w:lang w:val="en-US"/>
              </w:rPr>
              <w:t>18</w:t>
            </w:r>
          </w:p>
        </w:tc>
      </w:tr>
      <w:tr w:rsidR="006E0FE2" w:rsidRPr="00BB70C2" w14:paraId="4B6FEC60" w14:textId="77777777" w:rsidTr="00213D40">
        <w:trPr>
          <w:trHeight w:val="93"/>
        </w:trPr>
        <w:tc>
          <w:tcPr>
            <w:tcW w:w="6379" w:type="dxa"/>
            <w:tcBorders>
              <w:top w:val="nil"/>
              <w:left w:val="nil"/>
              <w:bottom w:val="nil"/>
              <w:right w:val="nil"/>
            </w:tcBorders>
            <w:shd w:val="clear" w:color="auto" w:fill="auto"/>
            <w:noWrap/>
            <w:tcMar>
              <w:top w:w="17" w:type="dxa"/>
              <w:left w:w="17" w:type="dxa"/>
              <w:bottom w:w="0" w:type="dxa"/>
              <w:right w:w="74" w:type="dxa"/>
            </w:tcMar>
            <w:vAlign w:val="bottom"/>
          </w:tcPr>
          <w:p w14:paraId="063C2946" w14:textId="77777777" w:rsidR="006E0FE2" w:rsidRPr="00BB70C2" w:rsidRDefault="006E0FE2" w:rsidP="006E0FE2">
            <w:pPr>
              <w:spacing w:after="0" w:line="240" w:lineRule="auto"/>
              <w:ind w:left="0" w:right="0"/>
              <w:rPr>
                <w:rFonts w:eastAsia="Arial Unicode MS" w:cs="Segoe UI"/>
                <w:sz w:val="16"/>
                <w:szCs w:val="16"/>
                <w:lang w:val="en-US"/>
              </w:rPr>
            </w:pPr>
            <w:r w:rsidRPr="00BB70C2">
              <w:rPr>
                <w:rFonts w:cs="Segoe UI"/>
                <w:sz w:val="16"/>
                <w:szCs w:val="16"/>
                <w:lang w:val="en-US"/>
              </w:rPr>
              <w:t>Net profit attributable to shareholders</w:t>
            </w:r>
          </w:p>
        </w:tc>
        <w:tc>
          <w:tcPr>
            <w:tcW w:w="1559" w:type="dxa"/>
            <w:tcBorders>
              <w:top w:val="single" w:sz="4" w:space="0" w:color="5B869D"/>
              <w:left w:val="nil"/>
              <w:bottom w:val="nil"/>
              <w:right w:val="nil"/>
            </w:tcBorders>
            <w:noWrap/>
            <w:tcMar>
              <w:top w:w="17" w:type="dxa"/>
              <w:left w:w="17" w:type="dxa"/>
              <w:bottom w:w="0" w:type="dxa"/>
              <w:right w:w="74" w:type="dxa"/>
            </w:tcMar>
            <w:vAlign w:val="bottom"/>
          </w:tcPr>
          <w:p w14:paraId="4D08171B" w14:textId="6A79C9B7" w:rsidR="006E0FE2" w:rsidRPr="00BB70C2" w:rsidRDefault="006E0FE2" w:rsidP="006E0FE2">
            <w:pPr>
              <w:spacing w:after="0" w:line="240" w:lineRule="auto"/>
              <w:ind w:left="0" w:right="0"/>
              <w:jc w:val="right"/>
              <w:rPr>
                <w:rFonts w:eastAsia="Arial Unicode MS" w:cs="Segoe UI"/>
                <w:sz w:val="16"/>
                <w:szCs w:val="16"/>
                <w:highlight w:val="yellow"/>
                <w:lang w:val="en-US"/>
              </w:rPr>
            </w:pPr>
            <w:r w:rsidRPr="000B31A6">
              <w:rPr>
                <w:rFonts w:cs="Segoe UI"/>
                <w:sz w:val="16"/>
                <w:szCs w:val="16"/>
              </w:rPr>
              <w:t>(2</w:t>
            </w:r>
            <w:r>
              <w:rPr>
                <w:rFonts w:cs="Segoe UI"/>
                <w:sz w:val="16"/>
                <w:szCs w:val="16"/>
              </w:rPr>
              <w:t>,</w:t>
            </w:r>
            <w:r w:rsidRPr="000B31A6">
              <w:rPr>
                <w:rFonts w:cs="Segoe UI"/>
                <w:sz w:val="16"/>
                <w:szCs w:val="16"/>
              </w:rPr>
              <w:t>340)</w:t>
            </w:r>
          </w:p>
        </w:tc>
        <w:tc>
          <w:tcPr>
            <w:tcW w:w="284" w:type="dxa"/>
          </w:tcPr>
          <w:p w14:paraId="4A6B34E2" w14:textId="77777777" w:rsidR="006E0FE2" w:rsidRPr="00BB70C2" w:rsidRDefault="006E0FE2" w:rsidP="006E0FE2">
            <w:pPr>
              <w:spacing w:after="0" w:line="240" w:lineRule="auto"/>
              <w:ind w:left="0" w:right="0"/>
              <w:jc w:val="right"/>
              <w:rPr>
                <w:rFonts w:cs="Segoe UI"/>
                <w:sz w:val="16"/>
                <w:szCs w:val="16"/>
                <w:lang w:val="en-US"/>
              </w:rPr>
            </w:pPr>
          </w:p>
        </w:tc>
        <w:tc>
          <w:tcPr>
            <w:tcW w:w="1417" w:type="dxa"/>
            <w:tcBorders>
              <w:top w:val="single" w:sz="4" w:space="0" w:color="5B869D"/>
              <w:left w:val="nil"/>
              <w:bottom w:val="nil"/>
              <w:right w:val="nil"/>
            </w:tcBorders>
            <w:vAlign w:val="bottom"/>
          </w:tcPr>
          <w:p w14:paraId="0DD8A649" w14:textId="6E4A6D23" w:rsidR="006E0FE2" w:rsidRPr="00BB70C2" w:rsidRDefault="006E0FE2" w:rsidP="006E0FE2">
            <w:pPr>
              <w:spacing w:after="0" w:line="240" w:lineRule="auto"/>
              <w:ind w:left="0" w:right="0"/>
              <w:jc w:val="right"/>
              <w:rPr>
                <w:rFonts w:eastAsia="Arial Unicode MS" w:cs="Segoe UI"/>
                <w:sz w:val="16"/>
                <w:szCs w:val="16"/>
                <w:highlight w:val="yellow"/>
                <w:lang w:val="en-US"/>
              </w:rPr>
            </w:pPr>
            <w:r>
              <w:rPr>
                <w:rFonts w:cs="Segoe UI"/>
                <w:sz w:val="16"/>
                <w:szCs w:val="16"/>
              </w:rPr>
              <w:t>11,</w:t>
            </w:r>
            <w:r w:rsidRPr="00495E33">
              <w:rPr>
                <w:rFonts w:cs="Segoe UI"/>
                <w:sz w:val="16"/>
                <w:szCs w:val="16"/>
              </w:rPr>
              <w:t>360</w:t>
            </w:r>
          </w:p>
        </w:tc>
      </w:tr>
      <w:tr w:rsidR="006E0FE2" w:rsidRPr="00BB70C2" w14:paraId="6E1587F7" w14:textId="77777777" w:rsidTr="00213D40">
        <w:trPr>
          <w:trHeight w:val="141"/>
        </w:trPr>
        <w:tc>
          <w:tcPr>
            <w:tcW w:w="6379" w:type="dxa"/>
            <w:tcBorders>
              <w:top w:val="nil"/>
              <w:left w:val="nil"/>
              <w:bottom w:val="nil"/>
              <w:right w:val="nil"/>
            </w:tcBorders>
            <w:shd w:val="clear" w:color="auto" w:fill="auto"/>
            <w:noWrap/>
            <w:tcMar>
              <w:top w:w="17" w:type="dxa"/>
              <w:left w:w="17" w:type="dxa"/>
              <w:bottom w:w="0" w:type="dxa"/>
              <w:right w:w="74" w:type="dxa"/>
            </w:tcMar>
            <w:vAlign w:val="bottom"/>
          </w:tcPr>
          <w:p w14:paraId="1FCBFF03" w14:textId="77777777" w:rsidR="006E0FE2" w:rsidRPr="00BB70C2" w:rsidRDefault="006E0FE2" w:rsidP="006E0FE2">
            <w:pPr>
              <w:spacing w:after="0" w:line="240" w:lineRule="auto"/>
              <w:ind w:left="0" w:right="0"/>
              <w:rPr>
                <w:rFonts w:cs="Segoe UI"/>
                <w:sz w:val="16"/>
                <w:szCs w:val="16"/>
                <w:lang w:val="en-US"/>
              </w:rPr>
            </w:pPr>
            <w:r w:rsidRPr="00BB70C2">
              <w:rPr>
                <w:rFonts w:cs="Segoe UI"/>
                <w:sz w:val="16"/>
                <w:szCs w:val="16"/>
                <w:lang w:val="en-US"/>
              </w:rPr>
              <w:t>Weighted average number of ordinary shares (thousand)</w:t>
            </w:r>
          </w:p>
        </w:tc>
        <w:tc>
          <w:tcPr>
            <w:tcW w:w="1559" w:type="dxa"/>
            <w:tcBorders>
              <w:top w:val="nil"/>
              <w:left w:val="nil"/>
              <w:bottom w:val="single" w:sz="4" w:space="0" w:color="5B869D"/>
              <w:right w:val="nil"/>
            </w:tcBorders>
            <w:noWrap/>
            <w:tcMar>
              <w:top w:w="17" w:type="dxa"/>
              <w:left w:w="17" w:type="dxa"/>
              <w:bottom w:w="0" w:type="dxa"/>
              <w:right w:w="74" w:type="dxa"/>
            </w:tcMar>
            <w:vAlign w:val="bottom"/>
          </w:tcPr>
          <w:p w14:paraId="7002CB49" w14:textId="037D0917" w:rsidR="006E0FE2" w:rsidRPr="00BB70C2" w:rsidRDefault="006E0FE2" w:rsidP="006E0FE2">
            <w:pPr>
              <w:spacing w:after="0" w:line="240" w:lineRule="auto"/>
              <w:ind w:left="0" w:right="0"/>
              <w:jc w:val="right"/>
              <w:rPr>
                <w:rFonts w:eastAsia="Arial Unicode MS" w:cs="Segoe UI"/>
                <w:sz w:val="16"/>
                <w:szCs w:val="16"/>
                <w:lang w:val="en-US"/>
              </w:rPr>
            </w:pPr>
            <w:r>
              <w:rPr>
                <w:rFonts w:cs="Segoe UI"/>
                <w:sz w:val="16"/>
                <w:szCs w:val="16"/>
              </w:rPr>
              <w:t>380,</w:t>
            </w:r>
            <w:r w:rsidRPr="00927963">
              <w:rPr>
                <w:rFonts w:cs="Segoe UI"/>
                <w:sz w:val="16"/>
                <w:szCs w:val="16"/>
              </w:rPr>
              <w:t>842</w:t>
            </w:r>
          </w:p>
        </w:tc>
        <w:tc>
          <w:tcPr>
            <w:tcW w:w="284" w:type="dxa"/>
          </w:tcPr>
          <w:p w14:paraId="363DAE60" w14:textId="77777777" w:rsidR="006E0FE2" w:rsidRPr="00BB70C2" w:rsidRDefault="006E0FE2" w:rsidP="006E0FE2">
            <w:pPr>
              <w:spacing w:after="0" w:line="240" w:lineRule="auto"/>
              <w:ind w:left="0" w:right="0"/>
              <w:jc w:val="right"/>
              <w:rPr>
                <w:rFonts w:eastAsia="Arial Unicode MS" w:cs="Segoe UI"/>
                <w:sz w:val="16"/>
                <w:szCs w:val="16"/>
                <w:lang w:val="en-US"/>
              </w:rPr>
            </w:pPr>
          </w:p>
        </w:tc>
        <w:tc>
          <w:tcPr>
            <w:tcW w:w="1417" w:type="dxa"/>
            <w:tcBorders>
              <w:top w:val="nil"/>
              <w:left w:val="nil"/>
              <w:bottom w:val="single" w:sz="4" w:space="0" w:color="5B869D"/>
              <w:right w:val="nil"/>
            </w:tcBorders>
            <w:vAlign w:val="bottom"/>
          </w:tcPr>
          <w:p w14:paraId="77576047" w14:textId="1A5ED349" w:rsidR="006E0FE2" w:rsidRPr="00BB70C2" w:rsidRDefault="006E0FE2" w:rsidP="006E0FE2">
            <w:pPr>
              <w:spacing w:after="0" w:line="240" w:lineRule="auto"/>
              <w:ind w:left="0" w:right="0"/>
              <w:jc w:val="right"/>
              <w:rPr>
                <w:rFonts w:eastAsia="Arial Unicode MS" w:cs="Segoe UI"/>
                <w:sz w:val="16"/>
                <w:szCs w:val="16"/>
                <w:lang w:val="en-US"/>
              </w:rPr>
            </w:pPr>
            <w:r w:rsidRPr="00495E33">
              <w:rPr>
                <w:rFonts w:cs="Segoe UI"/>
                <w:sz w:val="16"/>
                <w:szCs w:val="16"/>
              </w:rPr>
              <w:t>380</w:t>
            </w:r>
            <w:r>
              <w:rPr>
                <w:rFonts w:cs="Segoe UI"/>
                <w:sz w:val="16"/>
                <w:szCs w:val="16"/>
              </w:rPr>
              <w:t>,</w:t>
            </w:r>
            <w:r w:rsidRPr="00495E33">
              <w:rPr>
                <w:rFonts w:cs="Segoe UI"/>
                <w:sz w:val="16"/>
                <w:szCs w:val="16"/>
              </w:rPr>
              <w:t>606</w:t>
            </w:r>
          </w:p>
        </w:tc>
      </w:tr>
      <w:tr w:rsidR="006E0FE2" w:rsidRPr="00BB70C2" w14:paraId="0B065611" w14:textId="77777777" w:rsidTr="00213D40">
        <w:trPr>
          <w:trHeight w:val="49"/>
        </w:trPr>
        <w:tc>
          <w:tcPr>
            <w:tcW w:w="6379" w:type="dxa"/>
            <w:tcBorders>
              <w:top w:val="nil"/>
              <w:left w:val="nil"/>
              <w:bottom w:val="nil"/>
              <w:right w:val="nil"/>
            </w:tcBorders>
            <w:shd w:val="clear" w:color="auto" w:fill="auto"/>
            <w:noWrap/>
            <w:tcMar>
              <w:top w:w="17" w:type="dxa"/>
              <w:left w:w="17" w:type="dxa"/>
              <w:bottom w:w="0" w:type="dxa"/>
              <w:right w:w="74" w:type="dxa"/>
            </w:tcMar>
            <w:vAlign w:val="bottom"/>
          </w:tcPr>
          <w:p w14:paraId="4B0DF874" w14:textId="34BF3276" w:rsidR="006E0FE2" w:rsidRPr="00BB70C2" w:rsidRDefault="006E0FE2" w:rsidP="006E0FE2">
            <w:pPr>
              <w:spacing w:after="0" w:line="240" w:lineRule="auto"/>
              <w:ind w:left="0" w:right="0"/>
              <w:rPr>
                <w:rFonts w:cs="Segoe UI"/>
                <w:sz w:val="16"/>
                <w:szCs w:val="16"/>
                <w:lang w:val="en-US"/>
              </w:rPr>
            </w:pPr>
            <w:r>
              <w:rPr>
                <w:rFonts w:cs="Segoe UI"/>
                <w:sz w:val="16"/>
                <w:szCs w:val="16"/>
                <w:lang w:val="en-US"/>
              </w:rPr>
              <w:t xml:space="preserve">Earnings </w:t>
            </w:r>
            <w:r w:rsidRPr="00586E40">
              <w:rPr>
                <w:rFonts w:cs="Segoe UI"/>
                <w:sz w:val="16"/>
                <w:szCs w:val="16"/>
                <w:lang w:val="en-US"/>
              </w:rPr>
              <w:t>and reduced earnings (in EUR)</w:t>
            </w:r>
          </w:p>
        </w:tc>
        <w:tc>
          <w:tcPr>
            <w:tcW w:w="1559" w:type="dxa"/>
            <w:tcBorders>
              <w:top w:val="single" w:sz="4" w:space="0" w:color="5B869D"/>
              <w:left w:val="nil"/>
              <w:bottom w:val="single" w:sz="4" w:space="0" w:color="5B869D"/>
              <w:right w:val="nil"/>
            </w:tcBorders>
            <w:noWrap/>
            <w:tcMar>
              <w:top w:w="17" w:type="dxa"/>
              <w:left w:w="17" w:type="dxa"/>
              <w:bottom w:w="0" w:type="dxa"/>
              <w:right w:w="74" w:type="dxa"/>
            </w:tcMar>
            <w:vAlign w:val="bottom"/>
          </w:tcPr>
          <w:p w14:paraId="72015F5E" w14:textId="3342F6BB" w:rsidR="006E0FE2" w:rsidRPr="00BB70C2" w:rsidRDefault="006E0FE2" w:rsidP="006E0FE2">
            <w:pPr>
              <w:spacing w:after="0" w:line="240" w:lineRule="auto"/>
              <w:ind w:left="0" w:right="0"/>
              <w:jc w:val="right"/>
              <w:rPr>
                <w:rFonts w:eastAsia="Arial Unicode MS" w:cs="Segoe UI"/>
                <w:sz w:val="16"/>
                <w:szCs w:val="16"/>
                <w:lang w:val="en-US"/>
              </w:rPr>
            </w:pPr>
            <w:r>
              <w:rPr>
                <w:rFonts w:cs="Segoe UI"/>
                <w:sz w:val="16"/>
                <w:szCs w:val="16"/>
              </w:rPr>
              <w:t>(</w:t>
            </w:r>
            <w:r w:rsidRPr="00AB0F70">
              <w:rPr>
                <w:rFonts w:cs="Segoe UI"/>
                <w:sz w:val="16"/>
                <w:szCs w:val="16"/>
              </w:rPr>
              <w:t>0</w:t>
            </w:r>
            <w:r>
              <w:rPr>
                <w:rFonts w:cs="Segoe UI"/>
                <w:sz w:val="16"/>
                <w:szCs w:val="16"/>
              </w:rPr>
              <w:t>.</w:t>
            </w:r>
            <w:r w:rsidRPr="00AB0F70">
              <w:rPr>
                <w:rFonts w:cs="Segoe UI"/>
                <w:sz w:val="16"/>
                <w:szCs w:val="16"/>
              </w:rPr>
              <w:t>006</w:t>
            </w:r>
            <w:r>
              <w:rPr>
                <w:rFonts w:cs="Segoe UI"/>
                <w:sz w:val="16"/>
                <w:szCs w:val="16"/>
              </w:rPr>
              <w:t>)</w:t>
            </w:r>
          </w:p>
        </w:tc>
        <w:tc>
          <w:tcPr>
            <w:tcW w:w="284" w:type="dxa"/>
          </w:tcPr>
          <w:p w14:paraId="39B48233" w14:textId="77777777" w:rsidR="006E0FE2" w:rsidRPr="00BB70C2" w:rsidRDefault="006E0FE2" w:rsidP="006E0FE2">
            <w:pPr>
              <w:spacing w:after="0" w:line="240" w:lineRule="auto"/>
              <w:ind w:left="0" w:right="0"/>
              <w:jc w:val="right"/>
              <w:rPr>
                <w:rFonts w:eastAsia="Arial Unicode MS" w:cs="Segoe UI"/>
                <w:sz w:val="16"/>
                <w:szCs w:val="16"/>
                <w:lang w:val="en-US"/>
              </w:rPr>
            </w:pPr>
          </w:p>
        </w:tc>
        <w:tc>
          <w:tcPr>
            <w:tcW w:w="1417" w:type="dxa"/>
            <w:tcBorders>
              <w:top w:val="single" w:sz="4" w:space="0" w:color="5B869D"/>
              <w:left w:val="nil"/>
              <w:bottom w:val="single" w:sz="4" w:space="0" w:color="5B869D"/>
              <w:right w:val="nil"/>
            </w:tcBorders>
            <w:vAlign w:val="bottom"/>
          </w:tcPr>
          <w:p w14:paraId="5CF3AB7A" w14:textId="4271508F" w:rsidR="006E0FE2" w:rsidRPr="00BB70C2" w:rsidRDefault="006E0FE2" w:rsidP="006E0FE2">
            <w:pPr>
              <w:spacing w:after="0" w:line="240" w:lineRule="auto"/>
              <w:ind w:left="0" w:right="0"/>
              <w:jc w:val="right"/>
              <w:rPr>
                <w:rFonts w:eastAsia="Arial Unicode MS" w:cs="Segoe UI"/>
                <w:sz w:val="16"/>
                <w:szCs w:val="16"/>
                <w:lang w:val="en-US"/>
              </w:rPr>
            </w:pPr>
            <w:r>
              <w:rPr>
                <w:rFonts w:eastAsia="Arial Unicode MS"/>
                <w:color w:val="003E54"/>
                <w:sz w:val="16"/>
                <w:szCs w:val="16"/>
              </w:rPr>
              <w:t>0.</w:t>
            </w:r>
            <w:r>
              <w:rPr>
                <w:rFonts w:eastAsia="Arial Unicode MS" w:cs="Segoe UI"/>
                <w:color w:val="003E54"/>
                <w:sz w:val="16"/>
                <w:szCs w:val="16"/>
              </w:rPr>
              <w:t>030</w:t>
            </w:r>
          </w:p>
        </w:tc>
      </w:tr>
    </w:tbl>
    <w:p w14:paraId="0D208F7D" w14:textId="77777777" w:rsidR="00E113A3" w:rsidRPr="00BB70C2" w:rsidRDefault="00E113A3" w:rsidP="00FF1945">
      <w:pPr>
        <w:pStyle w:val="ASegoeUILight12"/>
        <w:numPr>
          <w:ilvl w:val="0"/>
          <w:numId w:val="0"/>
        </w:numPr>
        <w:ind w:left="-66"/>
        <w:rPr>
          <w:rStyle w:val="Antrat1Diagrama"/>
          <w:rFonts w:ascii="Segoe UI Light" w:eastAsiaTheme="majorEastAsia" w:hAnsi="Segoe UI Light"/>
          <w:lang w:val="en-US"/>
        </w:rPr>
      </w:pPr>
      <w:bookmarkStart w:id="64" w:name="_Dividendai"/>
      <w:bookmarkEnd w:id="64"/>
    </w:p>
    <w:p w14:paraId="352D6290" w14:textId="62644214" w:rsidR="003A134D" w:rsidRPr="00BB70C2" w:rsidRDefault="003A134D" w:rsidP="000B49AE">
      <w:pPr>
        <w:pStyle w:val="ASegoeUILight12"/>
        <w:rPr>
          <w:rStyle w:val="Antrat1Diagrama"/>
          <w:rFonts w:ascii="Segoe UI Light" w:eastAsiaTheme="majorEastAsia" w:hAnsi="Segoe UI Light"/>
          <w:lang w:val="en-US"/>
        </w:rPr>
      </w:pPr>
      <w:bookmarkStart w:id="65" w:name="_Toc505073797"/>
      <w:r w:rsidRPr="00BB70C2">
        <w:rPr>
          <w:rStyle w:val="Antrat1Diagrama"/>
          <w:rFonts w:ascii="Segoe UI Light" w:eastAsiaTheme="majorEastAsia" w:hAnsi="Segoe UI Light"/>
          <w:lang w:val="en-US"/>
        </w:rPr>
        <w:t>Related party transactions</w:t>
      </w:r>
      <w:bookmarkEnd w:id="65"/>
    </w:p>
    <w:p w14:paraId="292AF1F9" w14:textId="77777777" w:rsidR="003A134D" w:rsidRPr="00BB70C2" w:rsidRDefault="003A134D" w:rsidP="00E917E7">
      <w:pPr>
        <w:pStyle w:val="Antrat7"/>
        <w:spacing w:before="0" w:line="240" w:lineRule="auto"/>
        <w:ind w:left="0" w:right="0" w:firstLine="0"/>
        <w:rPr>
          <w:rFonts w:ascii="Cambria" w:hAnsi="Cambria"/>
          <w:sz w:val="18"/>
          <w:szCs w:val="18"/>
          <w:lang w:val="en-US"/>
        </w:rPr>
      </w:pPr>
    </w:p>
    <w:p w14:paraId="6F91B81E" w14:textId="7FCC1109" w:rsidR="003A134D" w:rsidRPr="00BB70C2" w:rsidRDefault="003A134D" w:rsidP="00E91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right="0"/>
        <w:jc w:val="both"/>
        <w:rPr>
          <w:rFonts w:cs="Segoe UI"/>
          <w:sz w:val="16"/>
          <w:szCs w:val="16"/>
          <w:lang w:val="en-US"/>
        </w:rPr>
      </w:pPr>
      <w:r w:rsidRPr="00BB70C2">
        <w:rPr>
          <w:rFonts w:cs="Segoe UI"/>
          <w:sz w:val="16"/>
          <w:szCs w:val="16"/>
          <w:lang w:val="en-US"/>
        </w:rPr>
        <w:t>The parties are considered related when one party has a possibility to control the other one or has significant influence over the other party in making f</w:t>
      </w:r>
      <w:r w:rsidR="00447A3A" w:rsidRPr="00BB70C2">
        <w:rPr>
          <w:rFonts w:cs="Segoe UI"/>
          <w:sz w:val="16"/>
          <w:szCs w:val="16"/>
          <w:lang w:val="en-US"/>
        </w:rPr>
        <w:t>inancial and operating decisions.</w:t>
      </w:r>
      <w:r w:rsidRPr="00BB70C2">
        <w:rPr>
          <w:rFonts w:cs="Segoe UI"/>
          <w:sz w:val="16"/>
          <w:szCs w:val="16"/>
          <w:lang w:val="en-US"/>
        </w:rPr>
        <w:t xml:space="preserve"> The related parties of the Company and transac</w:t>
      </w:r>
      <w:r w:rsidR="006607CA" w:rsidRPr="00BB70C2">
        <w:rPr>
          <w:rFonts w:cs="Segoe UI"/>
          <w:sz w:val="16"/>
          <w:szCs w:val="16"/>
          <w:lang w:val="en-US"/>
        </w:rPr>
        <w:t>tio</w:t>
      </w:r>
      <w:r w:rsidR="00425052" w:rsidRPr="00BB70C2">
        <w:rPr>
          <w:rFonts w:cs="Segoe UI"/>
          <w:sz w:val="16"/>
          <w:szCs w:val="16"/>
          <w:lang w:val="en-US"/>
        </w:rPr>
        <w:t xml:space="preserve">ns with them during the </w:t>
      </w:r>
      <w:r w:rsidR="0091697D">
        <w:rPr>
          <w:rFonts w:cs="Segoe UI"/>
          <w:sz w:val="16"/>
          <w:szCs w:val="16"/>
          <w:lang w:val="en-US"/>
        </w:rPr>
        <w:t>nine</w:t>
      </w:r>
      <w:r w:rsidR="00BE3396">
        <w:rPr>
          <w:rFonts w:cs="Segoe UI"/>
          <w:sz w:val="16"/>
          <w:szCs w:val="16"/>
          <w:lang w:val="en-US"/>
        </w:rPr>
        <w:t xml:space="preserve"> months</w:t>
      </w:r>
      <w:r w:rsidR="00425052" w:rsidRPr="00BB70C2">
        <w:rPr>
          <w:rFonts w:cs="Segoe UI"/>
          <w:sz w:val="16"/>
          <w:szCs w:val="16"/>
          <w:lang w:val="en-US"/>
        </w:rPr>
        <w:t xml:space="preserve"> of 201</w:t>
      </w:r>
      <w:r w:rsidR="00114AA4">
        <w:rPr>
          <w:rFonts w:cs="Segoe UI"/>
          <w:sz w:val="16"/>
          <w:szCs w:val="16"/>
          <w:lang w:val="en-US"/>
        </w:rPr>
        <w:t>9 and 2018</w:t>
      </w:r>
      <w:r w:rsidRPr="00BB70C2">
        <w:rPr>
          <w:rFonts w:cs="Segoe UI"/>
          <w:sz w:val="16"/>
          <w:szCs w:val="16"/>
          <w:lang w:val="en-US"/>
        </w:rPr>
        <w:t xml:space="preserve"> were as follows:</w:t>
      </w:r>
    </w:p>
    <w:p w14:paraId="44514EDC" w14:textId="77777777" w:rsidR="003A134D" w:rsidRPr="00BB70C2" w:rsidRDefault="003A134D" w:rsidP="00E917E7">
      <w:pPr>
        <w:autoSpaceDE w:val="0"/>
        <w:autoSpaceDN w:val="0"/>
        <w:adjustRightInd w:val="0"/>
        <w:spacing w:after="0" w:line="240" w:lineRule="auto"/>
        <w:ind w:left="0" w:right="0"/>
        <w:rPr>
          <w:rFonts w:cs="Segoe UI"/>
          <w:sz w:val="16"/>
          <w:szCs w:val="16"/>
          <w:lang w:val="en-US"/>
        </w:rPr>
      </w:pPr>
    </w:p>
    <w:p w14:paraId="7E4B206A" w14:textId="29416CAC" w:rsidR="000614C1" w:rsidRDefault="000614C1">
      <w:pPr>
        <w:spacing w:after="160" w:line="259" w:lineRule="auto"/>
        <w:ind w:left="0" w:right="0" w:firstLine="0"/>
        <w:rPr>
          <w:rFonts w:cs="Segoe UI"/>
          <w:sz w:val="16"/>
          <w:szCs w:val="16"/>
          <w:lang w:val="en-US"/>
        </w:rPr>
      </w:pPr>
      <w:r>
        <w:rPr>
          <w:rFonts w:cs="Segoe UI"/>
          <w:sz w:val="16"/>
          <w:szCs w:val="16"/>
          <w:lang w:val="en-US"/>
        </w:rPr>
        <w:br w:type="page"/>
      </w:r>
    </w:p>
    <w:p w14:paraId="3FCC36D6" w14:textId="0C5942ED" w:rsidR="000614C1" w:rsidRPr="00A400F9" w:rsidRDefault="000614C1" w:rsidP="00A400F9">
      <w:pPr>
        <w:pStyle w:val="ASegoeUILight12"/>
        <w:numPr>
          <w:ilvl w:val="0"/>
          <w:numId w:val="40"/>
        </w:numPr>
        <w:rPr>
          <w:rStyle w:val="Antrat1Diagrama"/>
          <w:rFonts w:ascii="Segoe UI Light" w:eastAsiaTheme="majorEastAsia" w:hAnsi="Segoe UI Light"/>
          <w:lang w:val="en-US"/>
        </w:rPr>
      </w:pPr>
      <w:r w:rsidRPr="00A400F9">
        <w:rPr>
          <w:rStyle w:val="Antrat1Diagrama"/>
          <w:rFonts w:ascii="Segoe UI Light" w:eastAsiaTheme="majorEastAsia" w:hAnsi="Segoe UI Light"/>
          <w:lang w:val="en-US"/>
        </w:rPr>
        <w:lastRenderedPageBreak/>
        <w:t>Related party transactions (cont’d)</w:t>
      </w:r>
    </w:p>
    <w:p w14:paraId="4DF2CDC9" w14:textId="77777777" w:rsidR="003A134D" w:rsidRPr="00BB70C2" w:rsidRDefault="003A134D" w:rsidP="00E917E7">
      <w:pPr>
        <w:autoSpaceDE w:val="0"/>
        <w:autoSpaceDN w:val="0"/>
        <w:adjustRightInd w:val="0"/>
        <w:spacing w:after="0" w:line="240" w:lineRule="auto"/>
        <w:ind w:left="0" w:right="0"/>
        <w:rPr>
          <w:rFonts w:cs="Segoe UI"/>
          <w:sz w:val="16"/>
          <w:szCs w:val="16"/>
          <w:lang w:val="en-US"/>
        </w:rPr>
      </w:pPr>
    </w:p>
    <w:p w14:paraId="23278230" w14:textId="64C8380B" w:rsidR="003A134D" w:rsidRPr="00BB70C2" w:rsidRDefault="003A134D" w:rsidP="00E917E7">
      <w:pPr>
        <w:autoSpaceDE w:val="0"/>
        <w:autoSpaceDN w:val="0"/>
        <w:adjustRightInd w:val="0"/>
        <w:spacing w:after="0" w:line="240" w:lineRule="auto"/>
        <w:ind w:left="0" w:right="0"/>
        <w:rPr>
          <w:rFonts w:cs="Segoe UI"/>
          <w:sz w:val="20"/>
          <w:szCs w:val="16"/>
          <w:lang w:val="en-US"/>
        </w:rPr>
      </w:pPr>
      <w:r w:rsidRPr="006133A6">
        <w:rPr>
          <w:rFonts w:cs="Segoe UI"/>
          <w:sz w:val="20"/>
          <w:szCs w:val="16"/>
          <w:lang w:val="en-US"/>
        </w:rPr>
        <w:t xml:space="preserve">Transactions with Lithuanian State controlled </w:t>
      </w:r>
      <w:r w:rsidR="00FD6843">
        <w:rPr>
          <w:rFonts w:cs="Segoe UI"/>
          <w:sz w:val="20"/>
          <w:szCs w:val="16"/>
          <w:lang w:val="en-US"/>
        </w:rPr>
        <w:t>enterprises and institutions</w:t>
      </w:r>
    </w:p>
    <w:p w14:paraId="3DBA32B2" w14:textId="77777777" w:rsidR="003A134D" w:rsidRPr="00BB70C2" w:rsidRDefault="003A134D" w:rsidP="00750035">
      <w:pPr>
        <w:autoSpaceDE w:val="0"/>
        <w:autoSpaceDN w:val="0"/>
        <w:adjustRightInd w:val="0"/>
        <w:spacing w:after="0" w:line="240" w:lineRule="auto"/>
        <w:ind w:left="0" w:right="0"/>
        <w:rPr>
          <w:rFonts w:cs="Segoe UI"/>
          <w:sz w:val="16"/>
          <w:szCs w:val="16"/>
          <w:lang w:val="en-US"/>
        </w:rPr>
      </w:pPr>
    </w:p>
    <w:tbl>
      <w:tblPr>
        <w:tblW w:w="9766" w:type="dxa"/>
        <w:tblInd w:w="15" w:type="dxa"/>
        <w:tblLayout w:type="fixed"/>
        <w:tblCellMar>
          <w:left w:w="0" w:type="dxa"/>
          <w:right w:w="0" w:type="dxa"/>
        </w:tblCellMar>
        <w:tblLook w:val="0000" w:firstRow="0" w:lastRow="0" w:firstColumn="0" w:lastColumn="0" w:noHBand="0" w:noVBand="0"/>
      </w:tblPr>
      <w:tblGrid>
        <w:gridCol w:w="3813"/>
        <w:gridCol w:w="1559"/>
        <w:gridCol w:w="709"/>
        <w:gridCol w:w="1134"/>
        <w:gridCol w:w="1147"/>
        <w:gridCol w:w="1404"/>
      </w:tblGrid>
      <w:tr w:rsidR="00847B08" w:rsidRPr="00EA3E9F" w14:paraId="23EB5FB5" w14:textId="77777777" w:rsidTr="00847B08">
        <w:trPr>
          <w:trHeight w:val="58"/>
        </w:trPr>
        <w:tc>
          <w:tcPr>
            <w:tcW w:w="3813" w:type="dxa"/>
            <w:tcBorders>
              <w:top w:val="nil"/>
              <w:left w:val="nil"/>
              <w:bottom w:val="nil"/>
              <w:right w:val="nil"/>
            </w:tcBorders>
            <w:noWrap/>
            <w:tcMar>
              <w:top w:w="15" w:type="dxa"/>
              <w:left w:w="15" w:type="dxa"/>
              <w:bottom w:w="0" w:type="dxa"/>
              <w:right w:w="15" w:type="dxa"/>
            </w:tcMar>
            <w:vAlign w:val="bottom"/>
          </w:tcPr>
          <w:p w14:paraId="096BEC9F" w14:textId="77777777" w:rsidR="00847B08" w:rsidRPr="00EA3E9F" w:rsidRDefault="00847B08" w:rsidP="00847B08">
            <w:pPr>
              <w:spacing w:after="0" w:line="240" w:lineRule="auto"/>
              <w:ind w:left="0" w:right="0"/>
              <w:rPr>
                <w:rFonts w:eastAsia="Arial Unicode MS" w:cs="Segoe UI"/>
                <w:b/>
                <w:sz w:val="16"/>
                <w:szCs w:val="16"/>
              </w:rPr>
            </w:pP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0C615440" w14:textId="77777777" w:rsidR="00847B08" w:rsidRPr="00EA3E9F" w:rsidRDefault="00847B08" w:rsidP="00847B08">
            <w:pPr>
              <w:spacing w:after="0" w:line="240" w:lineRule="auto"/>
              <w:ind w:left="0" w:right="0" w:hanging="345"/>
              <w:jc w:val="center"/>
              <w:rPr>
                <w:rFonts w:eastAsia="Arial Unicode MS" w:cs="Segoe UI"/>
                <w:b/>
                <w:bCs/>
                <w:sz w:val="16"/>
                <w:szCs w:val="16"/>
              </w:rPr>
            </w:pPr>
          </w:p>
        </w:tc>
        <w:tc>
          <w:tcPr>
            <w:tcW w:w="709" w:type="dxa"/>
            <w:tcBorders>
              <w:top w:val="single" w:sz="4" w:space="0" w:color="5B869D"/>
              <w:left w:val="nil"/>
              <w:bottom w:val="single" w:sz="4" w:space="0" w:color="5B869D"/>
              <w:right w:val="nil"/>
            </w:tcBorders>
            <w:shd w:val="clear" w:color="auto" w:fill="AFD1CA"/>
            <w:vAlign w:val="bottom"/>
          </w:tcPr>
          <w:p w14:paraId="0CE9CF7A" w14:textId="5AAF6586" w:rsidR="00847B08" w:rsidRPr="00EA3E9F" w:rsidRDefault="00847B08" w:rsidP="00847B08">
            <w:pPr>
              <w:spacing w:after="0" w:line="240" w:lineRule="auto"/>
              <w:ind w:left="0" w:right="0"/>
              <w:jc w:val="center"/>
              <w:rPr>
                <w:rFonts w:cs="Segoe UI"/>
                <w:bCs/>
                <w:sz w:val="16"/>
                <w:szCs w:val="16"/>
              </w:rPr>
            </w:pPr>
            <w:r>
              <w:rPr>
                <w:rFonts w:cs="Segoe UI"/>
                <w:bCs/>
                <w:sz w:val="16"/>
                <w:szCs w:val="18"/>
              </w:rPr>
              <w:t>Purchases</w:t>
            </w:r>
            <w:r w:rsidRPr="00EA3E9F">
              <w:rPr>
                <w:rFonts w:cs="Segoe UI"/>
                <w:bCs/>
                <w:sz w:val="16"/>
                <w:szCs w:val="18"/>
              </w:rPr>
              <w:t xml:space="preserve"> </w:t>
            </w:r>
          </w:p>
        </w:tc>
        <w:tc>
          <w:tcPr>
            <w:tcW w:w="1134"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00C945F4" w14:textId="6ACEAAEB" w:rsidR="00847B08" w:rsidRPr="00EA3E9F" w:rsidRDefault="00847B08" w:rsidP="00847B08">
            <w:pPr>
              <w:spacing w:after="0" w:line="240" w:lineRule="auto"/>
              <w:ind w:left="0" w:right="0"/>
              <w:jc w:val="center"/>
              <w:rPr>
                <w:rFonts w:eastAsia="Arial Unicode MS" w:cs="Segoe UI"/>
                <w:bCs/>
                <w:sz w:val="16"/>
                <w:szCs w:val="16"/>
              </w:rPr>
            </w:pPr>
            <w:r>
              <w:rPr>
                <w:rFonts w:cs="Segoe UI"/>
                <w:bCs/>
                <w:sz w:val="16"/>
                <w:szCs w:val="18"/>
              </w:rPr>
              <w:t>Sales</w:t>
            </w:r>
            <w:r w:rsidRPr="00EA3E9F">
              <w:rPr>
                <w:rFonts w:cs="Segoe UI"/>
                <w:bCs/>
                <w:sz w:val="16"/>
                <w:szCs w:val="18"/>
              </w:rPr>
              <w:t xml:space="preserve"> </w:t>
            </w:r>
          </w:p>
        </w:tc>
        <w:tc>
          <w:tcPr>
            <w:tcW w:w="1147" w:type="dxa"/>
            <w:tcBorders>
              <w:top w:val="single" w:sz="4" w:space="0" w:color="5B869D"/>
              <w:left w:val="nil"/>
              <w:bottom w:val="single" w:sz="4" w:space="0" w:color="5B869D"/>
              <w:right w:val="nil"/>
            </w:tcBorders>
            <w:shd w:val="clear" w:color="auto" w:fill="AFD1CA"/>
          </w:tcPr>
          <w:p w14:paraId="448D51D2" w14:textId="7D24CADA" w:rsidR="00847B08" w:rsidRPr="00EA3E9F" w:rsidRDefault="00847B08" w:rsidP="00847B08">
            <w:pPr>
              <w:spacing w:after="0" w:line="240" w:lineRule="auto"/>
              <w:ind w:left="0" w:right="0"/>
              <w:jc w:val="center"/>
              <w:rPr>
                <w:rFonts w:cs="Segoe UI"/>
                <w:bCs/>
                <w:sz w:val="16"/>
                <w:szCs w:val="16"/>
              </w:rPr>
            </w:pPr>
            <w:r w:rsidRPr="00586E40">
              <w:rPr>
                <w:rFonts w:cs="Segoe UI"/>
                <w:bCs/>
                <w:sz w:val="16"/>
                <w:szCs w:val="16"/>
                <w:lang w:val="en-US"/>
              </w:rPr>
              <w:t xml:space="preserve">Receivables </w:t>
            </w:r>
          </w:p>
        </w:tc>
        <w:tc>
          <w:tcPr>
            <w:tcW w:w="1404" w:type="dxa"/>
            <w:tcBorders>
              <w:top w:val="single" w:sz="4" w:space="0" w:color="5B869D"/>
              <w:left w:val="nil"/>
              <w:bottom w:val="single" w:sz="4" w:space="0" w:color="5B869D"/>
              <w:right w:val="nil"/>
            </w:tcBorders>
            <w:shd w:val="clear" w:color="auto" w:fill="AFD1CA"/>
          </w:tcPr>
          <w:p w14:paraId="7C88B742" w14:textId="64D19FF0" w:rsidR="00847B08" w:rsidRPr="00EA3E9F" w:rsidRDefault="00847B08" w:rsidP="00847B08">
            <w:pPr>
              <w:spacing w:after="0" w:line="240" w:lineRule="auto"/>
              <w:ind w:left="0" w:right="0"/>
              <w:jc w:val="center"/>
              <w:rPr>
                <w:rFonts w:cs="Segoe UI"/>
                <w:bCs/>
                <w:sz w:val="16"/>
                <w:szCs w:val="16"/>
              </w:rPr>
            </w:pPr>
            <w:r w:rsidRPr="00586E40">
              <w:rPr>
                <w:rFonts w:cs="Segoe UI"/>
                <w:bCs/>
                <w:sz w:val="16"/>
                <w:szCs w:val="16"/>
                <w:lang w:val="en-US"/>
              </w:rPr>
              <w:t>Payables</w:t>
            </w:r>
          </w:p>
        </w:tc>
      </w:tr>
      <w:tr w:rsidR="00534C0D" w:rsidRPr="00EA3E9F" w14:paraId="673568F3" w14:textId="77777777" w:rsidTr="00213D40">
        <w:trPr>
          <w:trHeight w:val="236"/>
        </w:trPr>
        <w:tc>
          <w:tcPr>
            <w:tcW w:w="3813" w:type="dxa"/>
            <w:vMerge w:val="restart"/>
            <w:tcBorders>
              <w:top w:val="nil"/>
              <w:left w:val="nil"/>
              <w:right w:val="nil"/>
            </w:tcBorders>
            <w:noWrap/>
            <w:tcMar>
              <w:top w:w="17" w:type="dxa"/>
              <w:left w:w="17" w:type="dxa"/>
              <w:bottom w:w="0" w:type="dxa"/>
              <w:right w:w="74" w:type="dxa"/>
            </w:tcMar>
          </w:tcPr>
          <w:p w14:paraId="17C358A1" w14:textId="77777777"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8"/>
              </w:rPr>
              <w:t xml:space="preserve">VĮ Klaipėdos valstybinio Jūrų uosto direkcija </w:t>
            </w:r>
          </w:p>
        </w:tc>
        <w:tc>
          <w:tcPr>
            <w:tcW w:w="1559" w:type="dxa"/>
            <w:tcBorders>
              <w:top w:val="single" w:sz="4" w:space="0" w:color="5B869D"/>
              <w:left w:val="nil"/>
              <w:bottom w:val="nil"/>
              <w:right w:val="nil"/>
            </w:tcBorders>
            <w:noWrap/>
            <w:tcMar>
              <w:top w:w="17" w:type="dxa"/>
              <w:left w:w="17" w:type="dxa"/>
              <w:bottom w:w="0" w:type="dxa"/>
              <w:right w:w="74" w:type="dxa"/>
            </w:tcMar>
          </w:tcPr>
          <w:p w14:paraId="3C2BE2F8" w14:textId="3E1E0F78"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9</w:t>
            </w:r>
            <w:r w:rsidRPr="00EA3E9F">
              <w:rPr>
                <w:rFonts w:eastAsia="Arial Unicode MS" w:cs="Segoe UI"/>
                <w:sz w:val="16"/>
                <w:szCs w:val="16"/>
              </w:rPr>
              <w:t xml:space="preserve"> </w:t>
            </w:r>
            <w:r>
              <w:rPr>
                <w:rFonts w:eastAsia="Arial Unicode MS" w:cs="Segoe UI"/>
                <w:sz w:val="16"/>
                <w:szCs w:val="16"/>
              </w:rPr>
              <w:t>nine months</w:t>
            </w:r>
          </w:p>
        </w:tc>
        <w:tc>
          <w:tcPr>
            <w:tcW w:w="709" w:type="dxa"/>
            <w:tcBorders>
              <w:top w:val="single" w:sz="4" w:space="0" w:color="5B869D"/>
              <w:left w:val="nil"/>
              <w:bottom w:val="nil"/>
              <w:right w:val="nil"/>
            </w:tcBorders>
            <w:vAlign w:val="bottom"/>
          </w:tcPr>
          <w:p w14:paraId="7AAF0CB2" w14:textId="19C1BB7F"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1</w:t>
            </w:r>
            <w:r>
              <w:rPr>
                <w:rFonts w:cs="Segoe UI"/>
                <w:sz w:val="16"/>
                <w:szCs w:val="16"/>
              </w:rPr>
              <w:t>,</w:t>
            </w:r>
            <w:r w:rsidRPr="00A5257D">
              <w:rPr>
                <w:rFonts w:cs="Segoe UI"/>
                <w:sz w:val="16"/>
                <w:szCs w:val="16"/>
              </w:rPr>
              <w:t>743</w:t>
            </w:r>
          </w:p>
        </w:tc>
        <w:tc>
          <w:tcPr>
            <w:tcW w:w="1134" w:type="dxa"/>
            <w:tcBorders>
              <w:top w:val="single" w:sz="4" w:space="0" w:color="5B869D"/>
              <w:left w:val="nil"/>
              <w:bottom w:val="nil"/>
              <w:right w:val="nil"/>
            </w:tcBorders>
            <w:noWrap/>
            <w:tcMar>
              <w:top w:w="17" w:type="dxa"/>
              <w:left w:w="17" w:type="dxa"/>
              <w:bottom w:w="0" w:type="dxa"/>
              <w:right w:w="74" w:type="dxa"/>
            </w:tcMar>
            <w:vAlign w:val="bottom"/>
          </w:tcPr>
          <w:p w14:paraId="2887093E" w14:textId="40C03F85"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47" w:type="dxa"/>
            <w:tcBorders>
              <w:top w:val="single" w:sz="4" w:space="0" w:color="5B869D"/>
              <w:left w:val="nil"/>
              <w:bottom w:val="nil"/>
              <w:right w:val="nil"/>
            </w:tcBorders>
            <w:vAlign w:val="bottom"/>
          </w:tcPr>
          <w:p w14:paraId="5F7A5DAC" w14:textId="2A51B067"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404" w:type="dxa"/>
            <w:tcBorders>
              <w:top w:val="single" w:sz="4" w:space="0" w:color="5B869D"/>
              <w:left w:val="nil"/>
              <w:bottom w:val="nil"/>
              <w:right w:val="nil"/>
            </w:tcBorders>
            <w:vAlign w:val="bottom"/>
          </w:tcPr>
          <w:p w14:paraId="74687AA1" w14:textId="1AE92627"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315</w:t>
            </w:r>
          </w:p>
        </w:tc>
      </w:tr>
      <w:tr w:rsidR="00534C0D" w:rsidRPr="00EA3E9F" w14:paraId="5E562513" w14:textId="77777777" w:rsidTr="00213D40">
        <w:trPr>
          <w:trHeight w:val="236"/>
        </w:trPr>
        <w:tc>
          <w:tcPr>
            <w:tcW w:w="3813" w:type="dxa"/>
            <w:vMerge/>
            <w:tcBorders>
              <w:left w:val="nil"/>
              <w:right w:val="nil"/>
            </w:tcBorders>
            <w:noWrap/>
            <w:tcMar>
              <w:top w:w="17" w:type="dxa"/>
              <w:left w:w="17" w:type="dxa"/>
              <w:bottom w:w="0" w:type="dxa"/>
              <w:right w:w="74" w:type="dxa"/>
            </w:tcMar>
            <w:vAlign w:val="bottom"/>
          </w:tcPr>
          <w:p w14:paraId="070812DD" w14:textId="77777777" w:rsidR="00534C0D" w:rsidRPr="00EA3E9F" w:rsidRDefault="00534C0D" w:rsidP="00534C0D">
            <w:pPr>
              <w:spacing w:after="0" w:line="240" w:lineRule="auto"/>
              <w:ind w:left="0" w:right="0"/>
              <w:rPr>
                <w:rFonts w:eastAsia="Arial Unicode MS" w:cs="Segoe UI"/>
                <w:sz w:val="16"/>
                <w:szCs w:val="16"/>
              </w:rPr>
            </w:pPr>
          </w:p>
        </w:tc>
        <w:tc>
          <w:tcPr>
            <w:tcW w:w="1559" w:type="dxa"/>
            <w:tcBorders>
              <w:top w:val="nil"/>
              <w:left w:val="nil"/>
              <w:right w:val="nil"/>
            </w:tcBorders>
            <w:noWrap/>
            <w:tcMar>
              <w:top w:w="17" w:type="dxa"/>
              <w:left w:w="17" w:type="dxa"/>
              <w:bottom w:w="0" w:type="dxa"/>
              <w:right w:w="74" w:type="dxa"/>
            </w:tcMar>
            <w:vAlign w:val="bottom"/>
          </w:tcPr>
          <w:p w14:paraId="5BC860EE" w14:textId="2DA1DE45"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8 nine months</w:t>
            </w:r>
          </w:p>
        </w:tc>
        <w:tc>
          <w:tcPr>
            <w:tcW w:w="709" w:type="dxa"/>
            <w:vAlign w:val="bottom"/>
          </w:tcPr>
          <w:p w14:paraId="313B7097" w14:textId="70BAA4A7"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1</w:t>
            </w:r>
            <w:r>
              <w:rPr>
                <w:rFonts w:cs="Segoe UI"/>
                <w:sz w:val="16"/>
                <w:szCs w:val="16"/>
              </w:rPr>
              <w:t>,</w:t>
            </w:r>
            <w:r w:rsidRPr="00A5257D">
              <w:rPr>
                <w:rFonts w:cs="Segoe UI"/>
                <w:sz w:val="16"/>
                <w:szCs w:val="16"/>
              </w:rPr>
              <w:t>740</w:t>
            </w:r>
          </w:p>
        </w:tc>
        <w:tc>
          <w:tcPr>
            <w:tcW w:w="1134" w:type="dxa"/>
            <w:noWrap/>
            <w:tcMar>
              <w:top w:w="17" w:type="dxa"/>
              <w:left w:w="17" w:type="dxa"/>
              <w:bottom w:w="0" w:type="dxa"/>
              <w:right w:w="74" w:type="dxa"/>
            </w:tcMar>
            <w:vAlign w:val="bottom"/>
          </w:tcPr>
          <w:p w14:paraId="505B1A6F" w14:textId="5052C193"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4</w:t>
            </w:r>
          </w:p>
        </w:tc>
        <w:tc>
          <w:tcPr>
            <w:tcW w:w="1147" w:type="dxa"/>
            <w:vAlign w:val="bottom"/>
          </w:tcPr>
          <w:p w14:paraId="5211FC66" w14:textId="11D90656"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404" w:type="dxa"/>
            <w:vAlign w:val="bottom"/>
          </w:tcPr>
          <w:p w14:paraId="170CBA5C" w14:textId="4DD4D43A"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314</w:t>
            </w:r>
          </w:p>
        </w:tc>
      </w:tr>
      <w:tr w:rsidR="00534C0D" w:rsidRPr="00EA3E9F" w14:paraId="38B85183" w14:textId="77777777" w:rsidTr="00213D40">
        <w:trPr>
          <w:trHeight w:val="236"/>
        </w:trPr>
        <w:tc>
          <w:tcPr>
            <w:tcW w:w="3813" w:type="dxa"/>
            <w:vMerge w:val="restart"/>
            <w:tcBorders>
              <w:top w:val="nil"/>
              <w:left w:val="nil"/>
              <w:right w:val="nil"/>
            </w:tcBorders>
            <w:noWrap/>
            <w:tcMar>
              <w:top w:w="17" w:type="dxa"/>
              <w:left w:w="17" w:type="dxa"/>
              <w:bottom w:w="0" w:type="dxa"/>
              <w:right w:w="74" w:type="dxa"/>
            </w:tcMar>
          </w:tcPr>
          <w:p w14:paraId="29D938F3" w14:textId="77777777"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8"/>
              </w:rPr>
              <w:t xml:space="preserve">AB Lietuvos </w:t>
            </w:r>
            <w:r>
              <w:rPr>
                <w:rFonts w:eastAsia="Arial Unicode MS" w:cs="Segoe UI"/>
                <w:sz w:val="16"/>
                <w:szCs w:val="18"/>
              </w:rPr>
              <w:t>geležinkeliai</w:t>
            </w:r>
          </w:p>
        </w:tc>
        <w:tc>
          <w:tcPr>
            <w:tcW w:w="1559" w:type="dxa"/>
            <w:tcBorders>
              <w:top w:val="single" w:sz="4" w:space="0" w:color="5B869D"/>
              <w:left w:val="nil"/>
              <w:bottom w:val="nil"/>
              <w:right w:val="nil"/>
            </w:tcBorders>
            <w:noWrap/>
            <w:tcMar>
              <w:top w:w="17" w:type="dxa"/>
              <w:left w:w="17" w:type="dxa"/>
              <w:bottom w:w="0" w:type="dxa"/>
              <w:right w:w="74" w:type="dxa"/>
            </w:tcMar>
          </w:tcPr>
          <w:p w14:paraId="0D6A7D19" w14:textId="57975809"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9</w:t>
            </w:r>
            <w:r w:rsidRPr="00EA3E9F">
              <w:rPr>
                <w:rFonts w:eastAsia="Arial Unicode MS" w:cs="Segoe UI"/>
                <w:sz w:val="16"/>
                <w:szCs w:val="16"/>
              </w:rPr>
              <w:t xml:space="preserve"> </w:t>
            </w:r>
            <w:r>
              <w:rPr>
                <w:rFonts w:eastAsia="Arial Unicode MS" w:cs="Segoe UI"/>
                <w:sz w:val="16"/>
                <w:szCs w:val="16"/>
              </w:rPr>
              <w:t>nine months</w:t>
            </w:r>
          </w:p>
        </w:tc>
        <w:tc>
          <w:tcPr>
            <w:tcW w:w="709" w:type="dxa"/>
            <w:tcBorders>
              <w:top w:val="single" w:sz="4" w:space="0" w:color="365F91"/>
              <w:left w:val="nil"/>
              <w:bottom w:val="nil"/>
              <w:right w:val="nil"/>
            </w:tcBorders>
            <w:vAlign w:val="bottom"/>
          </w:tcPr>
          <w:p w14:paraId="494DF21C" w14:textId="46F70962"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1</w:t>
            </w:r>
            <w:r>
              <w:rPr>
                <w:rFonts w:cs="Segoe UI"/>
                <w:sz w:val="16"/>
                <w:szCs w:val="16"/>
              </w:rPr>
              <w:t>,</w:t>
            </w:r>
            <w:r w:rsidRPr="00A5257D">
              <w:rPr>
                <w:rFonts w:cs="Segoe UI"/>
                <w:sz w:val="16"/>
                <w:szCs w:val="16"/>
              </w:rPr>
              <w:t>004</w:t>
            </w:r>
          </w:p>
        </w:tc>
        <w:tc>
          <w:tcPr>
            <w:tcW w:w="1134" w:type="dxa"/>
            <w:tcBorders>
              <w:top w:val="single" w:sz="4" w:space="0" w:color="365F91"/>
              <w:left w:val="nil"/>
              <w:bottom w:val="nil"/>
              <w:right w:val="nil"/>
            </w:tcBorders>
            <w:noWrap/>
            <w:tcMar>
              <w:top w:w="17" w:type="dxa"/>
              <w:left w:w="17" w:type="dxa"/>
              <w:bottom w:w="0" w:type="dxa"/>
              <w:right w:w="74" w:type="dxa"/>
            </w:tcMar>
            <w:vAlign w:val="bottom"/>
          </w:tcPr>
          <w:p w14:paraId="4E4E07B2" w14:textId="0F5678B7"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47" w:type="dxa"/>
            <w:tcBorders>
              <w:top w:val="single" w:sz="4" w:space="0" w:color="365F91"/>
              <w:left w:val="nil"/>
              <w:bottom w:val="nil"/>
              <w:right w:val="nil"/>
            </w:tcBorders>
            <w:vAlign w:val="bottom"/>
          </w:tcPr>
          <w:p w14:paraId="228A043E" w14:textId="0361AD2C"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404" w:type="dxa"/>
            <w:tcBorders>
              <w:top w:val="single" w:sz="4" w:space="0" w:color="365F91"/>
              <w:left w:val="nil"/>
              <w:bottom w:val="nil"/>
              <w:right w:val="nil"/>
            </w:tcBorders>
            <w:vAlign w:val="bottom"/>
          </w:tcPr>
          <w:p w14:paraId="23D18A6E" w14:textId="553D164C"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r>
      <w:tr w:rsidR="00534C0D" w:rsidRPr="00EA3E9F" w14:paraId="55401884" w14:textId="77777777" w:rsidTr="00213D40">
        <w:trPr>
          <w:trHeight w:val="236"/>
        </w:trPr>
        <w:tc>
          <w:tcPr>
            <w:tcW w:w="3813" w:type="dxa"/>
            <w:vMerge/>
            <w:tcBorders>
              <w:left w:val="nil"/>
              <w:right w:val="nil"/>
            </w:tcBorders>
            <w:noWrap/>
            <w:tcMar>
              <w:top w:w="17" w:type="dxa"/>
              <w:left w:w="17" w:type="dxa"/>
              <w:bottom w:w="0" w:type="dxa"/>
              <w:right w:w="74" w:type="dxa"/>
            </w:tcMar>
            <w:vAlign w:val="bottom"/>
          </w:tcPr>
          <w:p w14:paraId="121BE73C" w14:textId="77777777" w:rsidR="00534C0D" w:rsidRPr="00EA3E9F" w:rsidRDefault="00534C0D" w:rsidP="00534C0D">
            <w:pPr>
              <w:spacing w:after="0" w:line="240" w:lineRule="auto"/>
              <w:ind w:left="0" w:right="0"/>
              <w:rPr>
                <w:rFonts w:eastAsia="Arial Unicode MS" w:cs="Segoe UI"/>
                <w:sz w:val="16"/>
                <w:szCs w:val="16"/>
              </w:rPr>
            </w:pPr>
          </w:p>
        </w:tc>
        <w:tc>
          <w:tcPr>
            <w:tcW w:w="1559" w:type="dxa"/>
            <w:tcBorders>
              <w:top w:val="nil"/>
              <w:left w:val="nil"/>
              <w:right w:val="nil"/>
            </w:tcBorders>
            <w:noWrap/>
            <w:tcMar>
              <w:top w:w="17" w:type="dxa"/>
              <w:left w:w="17" w:type="dxa"/>
              <w:bottom w:w="0" w:type="dxa"/>
              <w:right w:w="74" w:type="dxa"/>
            </w:tcMar>
            <w:vAlign w:val="bottom"/>
          </w:tcPr>
          <w:p w14:paraId="538297B3" w14:textId="345B4590"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8 nine months</w:t>
            </w:r>
          </w:p>
        </w:tc>
        <w:tc>
          <w:tcPr>
            <w:tcW w:w="709" w:type="dxa"/>
            <w:vAlign w:val="bottom"/>
          </w:tcPr>
          <w:p w14:paraId="5402A2FD" w14:textId="58AB5245"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1</w:t>
            </w:r>
            <w:r>
              <w:rPr>
                <w:rFonts w:cs="Segoe UI"/>
                <w:sz w:val="16"/>
                <w:szCs w:val="16"/>
              </w:rPr>
              <w:t>,</w:t>
            </w:r>
            <w:r w:rsidRPr="00A5257D">
              <w:rPr>
                <w:rFonts w:cs="Segoe UI"/>
                <w:sz w:val="16"/>
                <w:szCs w:val="16"/>
              </w:rPr>
              <w:t>688</w:t>
            </w:r>
          </w:p>
        </w:tc>
        <w:tc>
          <w:tcPr>
            <w:tcW w:w="1134" w:type="dxa"/>
            <w:noWrap/>
            <w:tcMar>
              <w:top w:w="17" w:type="dxa"/>
              <w:left w:w="17" w:type="dxa"/>
              <w:bottom w:w="0" w:type="dxa"/>
              <w:right w:w="74" w:type="dxa"/>
            </w:tcMar>
            <w:vAlign w:val="bottom"/>
          </w:tcPr>
          <w:p w14:paraId="0433B282" w14:textId="7ECF1E2F"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47" w:type="dxa"/>
            <w:vAlign w:val="bottom"/>
          </w:tcPr>
          <w:p w14:paraId="4E53DC99" w14:textId="6AC5EB94"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404" w:type="dxa"/>
            <w:vAlign w:val="bottom"/>
          </w:tcPr>
          <w:p w14:paraId="0242BC57" w14:textId="45EB8C5E"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82</w:t>
            </w:r>
          </w:p>
        </w:tc>
      </w:tr>
      <w:tr w:rsidR="00534C0D" w:rsidRPr="00EA3E9F" w14:paraId="3F0A19C5"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tcPr>
          <w:p w14:paraId="16F961AA" w14:textId="0B277E16" w:rsidR="00534C0D" w:rsidRPr="00513852" w:rsidRDefault="00534C0D" w:rsidP="00534C0D">
            <w:pPr>
              <w:spacing w:after="0" w:line="240" w:lineRule="auto"/>
              <w:ind w:left="0" w:right="0"/>
              <w:rPr>
                <w:rFonts w:eastAsia="Arial Unicode MS" w:cs="Segoe UI"/>
                <w:sz w:val="16"/>
                <w:szCs w:val="16"/>
              </w:rPr>
            </w:pPr>
            <w:r>
              <w:rPr>
                <w:rFonts w:eastAsia="Arial Unicode MS" w:cs="Segoe UI"/>
                <w:sz w:val="16"/>
                <w:szCs w:val="16"/>
              </w:rPr>
              <w:t xml:space="preserve">VĮ Lietuvos naftos produktų agentūra </w:t>
            </w:r>
            <w:r w:rsidRPr="00F6550A">
              <w:rPr>
                <w:rFonts w:eastAsia="Arial Unicode MS" w:cs="Segoe UI"/>
                <w:i/>
                <w:sz w:val="16"/>
                <w:szCs w:val="16"/>
              </w:rPr>
              <w:t>(</w:t>
            </w:r>
            <w:r>
              <w:rPr>
                <w:rFonts w:eastAsia="Arial Unicode MS" w:cs="Segoe UI"/>
                <w:i/>
                <w:sz w:val="16"/>
                <w:szCs w:val="16"/>
              </w:rPr>
              <w:t>liquidated</w:t>
            </w:r>
          </w:p>
        </w:tc>
        <w:tc>
          <w:tcPr>
            <w:tcW w:w="1559" w:type="dxa"/>
            <w:tcBorders>
              <w:top w:val="single" w:sz="4" w:space="0" w:color="5B869D"/>
              <w:left w:val="nil"/>
              <w:right w:val="nil"/>
            </w:tcBorders>
            <w:noWrap/>
            <w:tcMar>
              <w:top w:w="17" w:type="dxa"/>
              <w:left w:w="17" w:type="dxa"/>
              <w:bottom w:w="0" w:type="dxa"/>
              <w:right w:w="74" w:type="dxa"/>
            </w:tcMar>
          </w:tcPr>
          <w:p w14:paraId="78247BD7" w14:textId="072A5EE5"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9</w:t>
            </w:r>
            <w:r w:rsidRPr="00EA3E9F">
              <w:rPr>
                <w:rFonts w:eastAsia="Arial Unicode MS" w:cs="Segoe UI"/>
                <w:sz w:val="16"/>
                <w:szCs w:val="16"/>
              </w:rPr>
              <w:t xml:space="preserve"> </w:t>
            </w:r>
            <w:r>
              <w:rPr>
                <w:rFonts w:eastAsia="Arial Unicode MS" w:cs="Segoe UI"/>
                <w:sz w:val="16"/>
                <w:szCs w:val="16"/>
              </w:rPr>
              <w:t>nine months</w:t>
            </w:r>
          </w:p>
        </w:tc>
        <w:tc>
          <w:tcPr>
            <w:tcW w:w="709" w:type="dxa"/>
            <w:tcBorders>
              <w:top w:val="single" w:sz="4" w:space="0" w:color="365F91"/>
              <w:left w:val="nil"/>
              <w:bottom w:val="nil"/>
              <w:right w:val="nil"/>
            </w:tcBorders>
            <w:vAlign w:val="bottom"/>
          </w:tcPr>
          <w:p w14:paraId="2AAFD314" w14:textId="7874D8DF"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34" w:type="dxa"/>
            <w:tcBorders>
              <w:top w:val="single" w:sz="4" w:space="0" w:color="365F91"/>
              <w:left w:val="nil"/>
              <w:bottom w:val="nil"/>
              <w:right w:val="nil"/>
            </w:tcBorders>
            <w:noWrap/>
            <w:tcMar>
              <w:top w:w="17" w:type="dxa"/>
              <w:left w:w="17" w:type="dxa"/>
              <w:bottom w:w="0" w:type="dxa"/>
              <w:right w:w="74" w:type="dxa"/>
            </w:tcMar>
            <w:vAlign w:val="bottom"/>
          </w:tcPr>
          <w:p w14:paraId="3641765D" w14:textId="35B0E457"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47" w:type="dxa"/>
            <w:tcBorders>
              <w:top w:val="single" w:sz="4" w:space="0" w:color="365F91"/>
              <w:left w:val="nil"/>
              <w:bottom w:val="nil"/>
              <w:right w:val="nil"/>
            </w:tcBorders>
            <w:vAlign w:val="bottom"/>
          </w:tcPr>
          <w:p w14:paraId="0866AE4C" w14:textId="5E34A4DC" w:rsidR="00534C0D" w:rsidRDefault="00534C0D" w:rsidP="00534C0D">
            <w:pPr>
              <w:spacing w:after="0" w:line="240" w:lineRule="auto"/>
              <w:ind w:left="0" w:right="0"/>
              <w:jc w:val="right"/>
              <w:rPr>
                <w:rFonts w:cs="Segoe UI"/>
                <w:sz w:val="16"/>
                <w:szCs w:val="16"/>
              </w:rPr>
            </w:pPr>
            <w:r w:rsidRPr="00A5257D">
              <w:rPr>
                <w:rFonts w:cs="Segoe UI"/>
                <w:sz w:val="16"/>
                <w:szCs w:val="16"/>
              </w:rPr>
              <w:t>111</w:t>
            </w:r>
          </w:p>
        </w:tc>
        <w:tc>
          <w:tcPr>
            <w:tcW w:w="1404" w:type="dxa"/>
            <w:tcBorders>
              <w:top w:val="single" w:sz="4" w:space="0" w:color="365F91"/>
              <w:left w:val="nil"/>
              <w:bottom w:val="nil"/>
              <w:right w:val="nil"/>
            </w:tcBorders>
            <w:vAlign w:val="bottom"/>
          </w:tcPr>
          <w:p w14:paraId="66394B49" w14:textId="24A58229"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r>
      <w:tr w:rsidR="00534C0D" w:rsidRPr="00EA3E9F" w14:paraId="37AB3323"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tcPr>
          <w:p w14:paraId="018B63C7" w14:textId="71BD7AC3" w:rsidR="00534C0D" w:rsidRPr="00F6550A" w:rsidRDefault="00534C0D" w:rsidP="00534C0D">
            <w:pPr>
              <w:spacing w:after="0" w:line="240" w:lineRule="auto"/>
              <w:ind w:left="0" w:right="0"/>
              <w:rPr>
                <w:rFonts w:eastAsia="Arial Unicode MS" w:cs="Segoe UI"/>
                <w:i/>
                <w:sz w:val="16"/>
                <w:szCs w:val="16"/>
                <w:lang w:val="en-US"/>
              </w:rPr>
            </w:pPr>
            <w:r>
              <w:rPr>
                <w:rFonts w:eastAsia="Arial Unicode MS" w:cs="Segoe UI"/>
                <w:i/>
                <w:sz w:val="16"/>
                <w:szCs w:val="16"/>
              </w:rPr>
              <w:t>from 01-01-2019</w:t>
            </w:r>
            <w:r w:rsidRPr="00F6550A">
              <w:rPr>
                <w:rFonts w:eastAsia="Arial Unicode MS" w:cs="Segoe UI"/>
                <w:i/>
                <w:sz w:val="16"/>
                <w:szCs w:val="16"/>
                <w:lang w:val="en-US"/>
              </w:rPr>
              <w:t>)</w:t>
            </w:r>
          </w:p>
        </w:tc>
        <w:tc>
          <w:tcPr>
            <w:tcW w:w="1559" w:type="dxa"/>
            <w:tcBorders>
              <w:left w:val="nil"/>
              <w:bottom w:val="nil"/>
              <w:right w:val="nil"/>
            </w:tcBorders>
            <w:noWrap/>
            <w:tcMar>
              <w:top w:w="17" w:type="dxa"/>
              <w:left w:w="17" w:type="dxa"/>
              <w:bottom w:w="0" w:type="dxa"/>
              <w:right w:w="74" w:type="dxa"/>
            </w:tcMar>
            <w:vAlign w:val="bottom"/>
          </w:tcPr>
          <w:p w14:paraId="5B7F6829" w14:textId="7CF5F0E3"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8 nine months</w:t>
            </w:r>
          </w:p>
        </w:tc>
        <w:tc>
          <w:tcPr>
            <w:tcW w:w="709" w:type="dxa"/>
            <w:vAlign w:val="bottom"/>
          </w:tcPr>
          <w:p w14:paraId="41CBE6CE" w14:textId="7C7F2A7E"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34" w:type="dxa"/>
            <w:noWrap/>
            <w:tcMar>
              <w:top w:w="17" w:type="dxa"/>
              <w:left w:w="17" w:type="dxa"/>
              <w:bottom w:w="0" w:type="dxa"/>
              <w:right w:w="74" w:type="dxa"/>
            </w:tcMar>
            <w:vAlign w:val="bottom"/>
          </w:tcPr>
          <w:p w14:paraId="46624015" w14:textId="2B08D09F" w:rsidR="00534C0D" w:rsidRDefault="00534C0D" w:rsidP="00534C0D">
            <w:pPr>
              <w:spacing w:after="0" w:line="240" w:lineRule="auto"/>
              <w:ind w:left="0" w:right="0"/>
              <w:jc w:val="right"/>
              <w:rPr>
                <w:rFonts w:cs="Segoe UI"/>
                <w:sz w:val="16"/>
                <w:szCs w:val="16"/>
              </w:rPr>
            </w:pPr>
            <w:r w:rsidRPr="00A5257D">
              <w:rPr>
                <w:rFonts w:cs="Segoe UI"/>
                <w:sz w:val="16"/>
                <w:szCs w:val="16"/>
              </w:rPr>
              <w:t>2</w:t>
            </w:r>
            <w:r>
              <w:rPr>
                <w:rFonts w:cs="Segoe UI"/>
                <w:sz w:val="16"/>
                <w:szCs w:val="16"/>
              </w:rPr>
              <w:t>,</w:t>
            </w:r>
            <w:r w:rsidRPr="00A5257D">
              <w:rPr>
                <w:rFonts w:cs="Segoe UI"/>
                <w:sz w:val="16"/>
                <w:szCs w:val="16"/>
              </w:rPr>
              <w:t>096</w:t>
            </w:r>
          </w:p>
        </w:tc>
        <w:tc>
          <w:tcPr>
            <w:tcW w:w="1147" w:type="dxa"/>
            <w:vAlign w:val="bottom"/>
          </w:tcPr>
          <w:p w14:paraId="424137E6" w14:textId="5FF1648B" w:rsidR="00534C0D" w:rsidRDefault="00534C0D" w:rsidP="00534C0D">
            <w:pPr>
              <w:spacing w:after="0" w:line="240" w:lineRule="auto"/>
              <w:ind w:left="0" w:right="0"/>
              <w:jc w:val="right"/>
              <w:rPr>
                <w:rFonts w:cs="Segoe UI"/>
                <w:sz w:val="16"/>
                <w:szCs w:val="16"/>
              </w:rPr>
            </w:pPr>
            <w:r w:rsidRPr="00A5257D">
              <w:rPr>
                <w:rFonts w:cs="Segoe UI"/>
                <w:sz w:val="16"/>
                <w:szCs w:val="16"/>
              </w:rPr>
              <w:t>1</w:t>
            </w:r>
            <w:r>
              <w:rPr>
                <w:rFonts w:cs="Segoe UI"/>
                <w:sz w:val="16"/>
                <w:szCs w:val="16"/>
              </w:rPr>
              <w:t>,</w:t>
            </w:r>
            <w:r w:rsidRPr="00A5257D">
              <w:rPr>
                <w:rFonts w:cs="Segoe UI"/>
                <w:sz w:val="16"/>
                <w:szCs w:val="16"/>
              </w:rPr>
              <w:t>188</w:t>
            </w:r>
          </w:p>
        </w:tc>
        <w:tc>
          <w:tcPr>
            <w:tcW w:w="1404" w:type="dxa"/>
            <w:vAlign w:val="bottom"/>
          </w:tcPr>
          <w:p w14:paraId="5B0A5D54" w14:textId="494CB0BF"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r>
      <w:tr w:rsidR="00534C0D" w:rsidRPr="00EA3E9F" w14:paraId="2C19E641"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tcPr>
          <w:p w14:paraId="3DD59477" w14:textId="77777777" w:rsidR="00534C0D" w:rsidRPr="00EA3E9F" w:rsidRDefault="00534C0D" w:rsidP="00534C0D">
            <w:pPr>
              <w:spacing w:after="0" w:line="240" w:lineRule="auto"/>
              <w:ind w:left="0" w:right="0"/>
              <w:rPr>
                <w:rFonts w:eastAsia="Arial Unicode MS" w:cs="Segoe UI"/>
                <w:sz w:val="16"/>
                <w:szCs w:val="16"/>
              </w:rPr>
            </w:pPr>
            <w:r>
              <w:rPr>
                <w:rFonts w:eastAsia="Arial Unicode MS" w:cs="Segoe UI"/>
                <w:sz w:val="16"/>
                <w:szCs w:val="16"/>
              </w:rPr>
              <w:t>AB Amber Grid</w:t>
            </w:r>
          </w:p>
        </w:tc>
        <w:tc>
          <w:tcPr>
            <w:tcW w:w="1559" w:type="dxa"/>
            <w:tcBorders>
              <w:top w:val="single" w:sz="4" w:space="0" w:color="5B869D"/>
              <w:left w:val="nil"/>
              <w:bottom w:val="nil"/>
              <w:right w:val="nil"/>
            </w:tcBorders>
            <w:noWrap/>
            <w:tcMar>
              <w:top w:w="17" w:type="dxa"/>
              <w:left w:w="17" w:type="dxa"/>
              <w:bottom w:w="0" w:type="dxa"/>
              <w:right w:w="74" w:type="dxa"/>
            </w:tcMar>
          </w:tcPr>
          <w:p w14:paraId="45AD6F66" w14:textId="36080B44"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9</w:t>
            </w:r>
            <w:r w:rsidRPr="00EA3E9F">
              <w:rPr>
                <w:rFonts w:eastAsia="Arial Unicode MS" w:cs="Segoe UI"/>
                <w:sz w:val="16"/>
                <w:szCs w:val="16"/>
              </w:rPr>
              <w:t xml:space="preserve"> </w:t>
            </w:r>
            <w:r>
              <w:rPr>
                <w:rFonts w:eastAsia="Arial Unicode MS" w:cs="Segoe UI"/>
                <w:sz w:val="16"/>
                <w:szCs w:val="16"/>
              </w:rPr>
              <w:t>nine months</w:t>
            </w:r>
          </w:p>
        </w:tc>
        <w:tc>
          <w:tcPr>
            <w:tcW w:w="709" w:type="dxa"/>
            <w:tcBorders>
              <w:top w:val="single" w:sz="4" w:space="0" w:color="365F91"/>
              <w:left w:val="nil"/>
              <w:bottom w:val="nil"/>
              <w:right w:val="nil"/>
            </w:tcBorders>
            <w:vAlign w:val="bottom"/>
          </w:tcPr>
          <w:p w14:paraId="2997718D" w14:textId="1E256C13"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34" w:type="dxa"/>
            <w:tcBorders>
              <w:top w:val="single" w:sz="4" w:space="0" w:color="365F91"/>
              <w:left w:val="nil"/>
              <w:bottom w:val="nil"/>
              <w:right w:val="nil"/>
            </w:tcBorders>
            <w:noWrap/>
            <w:tcMar>
              <w:top w:w="17" w:type="dxa"/>
              <w:left w:w="17" w:type="dxa"/>
              <w:bottom w:w="0" w:type="dxa"/>
              <w:right w:w="74" w:type="dxa"/>
            </w:tcMar>
            <w:vAlign w:val="bottom"/>
          </w:tcPr>
          <w:p w14:paraId="31EBEB5E" w14:textId="22061B0E"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50</w:t>
            </w:r>
            <w:r>
              <w:rPr>
                <w:rFonts w:cs="Segoe UI"/>
                <w:sz w:val="16"/>
                <w:szCs w:val="16"/>
              </w:rPr>
              <w:t>,</w:t>
            </w:r>
            <w:r w:rsidRPr="00A5257D">
              <w:rPr>
                <w:rFonts w:cs="Segoe UI"/>
                <w:sz w:val="16"/>
                <w:szCs w:val="16"/>
              </w:rPr>
              <w:t>964</w:t>
            </w:r>
          </w:p>
        </w:tc>
        <w:tc>
          <w:tcPr>
            <w:tcW w:w="1147" w:type="dxa"/>
            <w:tcBorders>
              <w:top w:val="single" w:sz="4" w:space="0" w:color="365F91"/>
              <w:left w:val="nil"/>
              <w:bottom w:val="nil"/>
              <w:right w:val="nil"/>
            </w:tcBorders>
            <w:vAlign w:val="bottom"/>
          </w:tcPr>
          <w:p w14:paraId="42B13104" w14:textId="04C31898"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10</w:t>
            </w:r>
            <w:r>
              <w:rPr>
                <w:rFonts w:cs="Segoe UI"/>
                <w:sz w:val="16"/>
                <w:szCs w:val="16"/>
              </w:rPr>
              <w:t>,</w:t>
            </w:r>
            <w:r w:rsidRPr="00A5257D">
              <w:rPr>
                <w:rFonts w:cs="Segoe UI"/>
                <w:sz w:val="16"/>
                <w:szCs w:val="16"/>
              </w:rPr>
              <w:t>036</w:t>
            </w:r>
          </w:p>
        </w:tc>
        <w:tc>
          <w:tcPr>
            <w:tcW w:w="1404" w:type="dxa"/>
            <w:tcBorders>
              <w:top w:val="single" w:sz="4" w:space="0" w:color="365F91"/>
              <w:left w:val="nil"/>
              <w:bottom w:val="nil"/>
              <w:right w:val="nil"/>
            </w:tcBorders>
            <w:vAlign w:val="bottom"/>
          </w:tcPr>
          <w:p w14:paraId="22B24551" w14:textId="173F8171"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r>
      <w:tr w:rsidR="00534C0D" w:rsidRPr="00EA3E9F" w14:paraId="7C68776A"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vAlign w:val="center"/>
          </w:tcPr>
          <w:p w14:paraId="78A31D6F" w14:textId="77777777" w:rsidR="00534C0D" w:rsidRPr="00EA3E9F" w:rsidRDefault="00534C0D" w:rsidP="00534C0D">
            <w:pPr>
              <w:spacing w:after="0" w:line="240" w:lineRule="auto"/>
              <w:ind w:left="0" w:right="0"/>
              <w:rPr>
                <w:rFonts w:eastAsia="Arial Unicode MS" w:cs="Segoe UI"/>
                <w:sz w:val="16"/>
                <w:szCs w:val="16"/>
              </w:rPr>
            </w:pPr>
          </w:p>
        </w:tc>
        <w:tc>
          <w:tcPr>
            <w:tcW w:w="1559" w:type="dxa"/>
            <w:tcBorders>
              <w:top w:val="nil"/>
              <w:left w:val="nil"/>
              <w:right w:val="nil"/>
            </w:tcBorders>
            <w:noWrap/>
            <w:tcMar>
              <w:top w:w="17" w:type="dxa"/>
              <w:left w:w="17" w:type="dxa"/>
              <w:bottom w:w="0" w:type="dxa"/>
              <w:right w:w="74" w:type="dxa"/>
            </w:tcMar>
            <w:vAlign w:val="bottom"/>
          </w:tcPr>
          <w:p w14:paraId="24AD12A7" w14:textId="6BC00C75"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8 nine months</w:t>
            </w:r>
          </w:p>
        </w:tc>
        <w:tc>
          <w:tcPr>
            <w:tcW w:w="709" w:type="dxa"/>
            <w:vAlign w:val="bottom"/>
          </w:tcPr>
          <w:p w14:paraId="1EB156BA" w14:textId="7A558511"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34" w:type="dxa"/>
            <w:noWrap/>
            <w:tcMar>
              <w:top w:w="17" w:type="dxa"/>
              <w:left w:w="17" w:type="dxa"/>
              <w:bottom w:w="0" w:type="dxa"/>
              <w:right w:w="74" w:type="dxa"/>
            </w:tcMar>
            <w:vAlign w:val="bottom"/>
          </w:tcPr>
          <w:p w14:paraId="1458F10B" w14:textId="6807141A"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47</w:t>
            </w:r>
            <w:r>
              <w:rPr>
                <w:rFonts w:cs="Segoe UI"/>
                <w:sz w:val="16"/>
                <w:szCs w:val="16"/>
              </w:rPr>
              <w:t>,</w:t>
            </w:r>
            <w:r w:rsidRPr="00A5257D">
              <w:rPr>
                <w:rFonts w:cs="Segoe UI"/>
                <w:sz w:val="16"/>
                <w:szCs w:val="16"/>
              </w:rPr>
              <w:t>440</w:t>
            </w:r>
          </w:p>
        </w:tc>
        <w:tc>
          <w:tcPr>
            <w:tcW w:w="1147" w:type="dxa"/>
            <w:vAlign w:val="bottom"/>
          </w:tcPr>
          <w:p w14:paraId="3323F3CF" w14:textId="443DC6A0"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9</w:t>
            </w:r>
            <w:r>
              <w:rPr>
                <w:rFonts w:cs="Segoe UI"/>
                <w:sz w:val="16"/>
                <w:szCs w:val="16"/>
              </w:rPr>
              <w:t>,</w:t>
            </w:r>
            <w:r w:rsidRPr="00A5257D">
              <w:rPr>
                <w:rFonts w:cs="Segoe UI"/>
                <w:sz w:val="16"/>
                <w:szCs w:val="16"/>
              </w:rPr>
              <w:t>397</w:t>
            </w:r>
          </w:p>
        </w:tc>
        <w:tc>
          <w:tcPr>
            <w:tcW w:w="1404" w:type="dxa"/>
            <w:vAlign w:val="bottom"/>
          </w:tcPr>
          <w:p w14:paraId="054D2A9D" w14:textId="69CE603D"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r>
      <w:tr w:rsidR="00534C0D" w:rsidRPr="00EA3E9F" w14:paraId="2A116845" w14:textId="77777777" w:rsidTr="00213D40">
        <w:trPr>
          <w:trHeight w:val="122"/>
        </w:trPr>
        <w:tc>
          <w:tcPr>
            <w:tcW w:w="3813" w:type="dxa"/>
            <w:tcBorders>
              <w:top w:val="nil"/>
              <w:left w:val="nil"/>
              <w:bottom w:val="nil"/>
              <w:right w:val="nil"/>
            </w:tcBorders>
            <w:noWrap/>
            <w:tcMar>
              <w:top w:w="17" w:type="dxa"/>
              <w:left w:w="17" w:type="dxa"/>
              <w:bottom w:w="0" w:type="dxa"/>
              <w:right w:w="74" w:type="dxa"/>
            </w:tcMar>
            <w:vAlign w:val="bottom"/>
          </w:tcPr>
          <w:p w14:paraId="4EBA080E" w14:textId="77777777" w:rsidR="00534C0D" w:rsidRPr="00AD1AA4" w:rsidRDefault="00534C0D" w:rsidP="00534C0D">
            <w:pPr>
              <w:spacing w:after="0" w:line="240" w:lineRule="auto"/>
              <w:ind w:left="0" w:right="0"/>
              <w:rPr>
                <w:rFonts w:eastAsia="Arial Unicode MS" w:cs="Segoe UI"/>
                <w:sz w:val="16"/>
                <w:szCs w:val="16"/>
                <w:highlight w:val="yellow"/>
              </w:rPr>
            </w:pPr>
            <w:r w:rsidRPr="00374EA1">
              <w:rPr>
                <w:rFonts w:eastAsia="Arial Unicode MS" w:cs="Segoe UI"/>
                <w:sz w:val="16"/>
                <w:szCs w:val="16"/>
              </w:rPr>
              <w:t>Viešoji įstaiga Lietuvos energetikos agentūra</w:t>
            </w:r>
          </w:p>
        </w:tc>
        <w:tc>
          <w:tcPr>
            <w:tcW w:w="1559" w:type="dxa"/>
            <w:tcBorders>
              <w:top w:val="single" w:sz="4" w:space="0" w:color="5B869D"/>
              <w:left w:val="nil"/>
              <w:bottom w:val="nil"/>
              <w:right w:val="nil"/>
            </w:tcBorders>
            <w:noWrap/>
            <w:tcMar>
              <w:top w:w="17" w:type="dxa"/>
              <w:left w:w="17" w:type="dxa"/>
              <w:bottom w:w="0" w:type="dxa"/>
              <w:right w:w="74" w:type="dxa"/>
            </w:tcMar>
          </w:tcPr>
          <w:p w14:paraId="51D3E650" w14:textId="53684D42"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9</w:t>
            </w:r>
            <w:r w:rsidRPr="00EA3E9F">
              <w:rPr>
                <w:rFonts w:eastAsia="Arial Unicode MS" w:cs="Segoe UI"/>
                <w:sz w:val="16"/>
                <w:szCs w:val="16"/>
              </w:rPr>
              <w:t xml:space="preserve"> </w:t>
            </w:r>
            <w:r>
              <w:rPr>
                <w:rFonts w:eastAsia="Arial Unicode MS" w:cs="Segoe UI"/>
                <w:sz w:val="16"/>
                <w:szCs w:val="16"/>
              </w:rPr>
              <w:t>nine months</w:t>
            </w:r>
          </w:p>
        </w:tc>
        <w:tc>
          <w:tcPr>
            <w:tcW w:w="709" w:type="dxa"/>
            <w:tcBorders>
              <w:top w:val="single" w:sz="4" w:space="0" w:color="365F91"/>
              <w:left w:val="nil"/>
              <w:bottom w:val="nil"/>
              <w:right w:val="nil"/>
            </w:tcBorders>
            <w:vAlign w:val="bottom"/>
          </w:tcPr>
          <w:p w14:paraId="4937741D" w14:textId="2D4EFE38"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34" w:type="dxa"/>
            <w:tcBorders>
              <w:top w:val="single" w:sz="4" w:space="0" w:color="365F91"/>
              <w:left w:val="nil"/>
              <w:bottom w:val="nil"/>
              <w:right w:val="nil"/>
            </w:tcBorders>
            <w:noWrap/>
            <w:tcMar>
              <w:top w:w="17" w:type="dxa"/>
              <w:left w:w="17" w:type="dxa"/>
              <w:bottom w:w="0" w:type="dxa"/>
              <w:right w:w="74" w:type="dxa"/>
            </w:tcMar>
            <w:vAlign w:val="bottom"/>
          </w:tcPr>
          <w:p w14:paraId="6F6E4956" w14:textId="5881B32D" w:rsidR="00534C0D" w:rsidRPr="008873EE" w:rsidRDefault="00534C0D" w:rsidP="00534C0D">
            <w:pPr>
              <w:spacing w:after="0" w:line="240" w:lineRule="auto"/>
              <w:ind w:left="0" w:right="0"/>
              <w:jc w:val="right"/>
              <w:rPr>
                <w:rFonts w:cs="Segoe UI"/>
                <w:sz w:val="16"/>
                <w:szCs w:val="16"/>
                <w:lang w:val="en-US"/>
              </w:rPr>
            </w:pPr>
            <w:r w:rsidRPr="00A5257D">
              <w:rPr>
                <w:rFonts w:cs="Segoe UI"/>
                <w:sz w:val="16"/>
                <w:szCs w:val="16"/>
                <w:lang w:val="en-US"/>
              </w:rPr>
              <w:t>2</w:t>
            </w:r>
            <w:r>
              <w:rPr>
                <w:rFonts w:cs="Segoe UI"/>
                <w:sz w:val="16"/>
                <w:szCs w:val="16"/>
                <w:lang w:val="en-US"/>
              </w:rPr>
              <w:t>,</w:t>
            </w:r>
            <w:r w:rsidRPr="00A5257D">
              <w:rPr>
                <w:rFonts w:cs="Segoe UI"/>
                <w:sz w:val="16"/>
                <w:szCs w:val="16"/>
                <w:lang w:val="en-US"/>
              </w:rPr>
              <w:t>093</w:t>
            </w:r>
          </w:p>
        </w:tc>
        <w:tc>
          <w:tcPr>
            <w:tcW w:w="1147" w:type="dxa"/>
            <w:tcBorders>
              <w:top w:val="single" w:sz="4" w:space="0" w:color="365F91"/>
              <w:left w:val="nil"/>
              <w:bottom w:val="nil"/>
              <w:right w:val="nil"/>
            </w:tcBorders>
            <w:vAlign w:val="bottom"/>
          </w:tcPr>
          <w:p w14:paraId="7500490C" w14:textId="7EECB7DB"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284</w:t>
            </w:r>
          </w:p>
        </w:tc>
        <w:tc>
          <w:tcPr>
            <w:tcW w:w="1404" w:type="dxa"/>
            <w:tcBorders>
              <w:top w:val="single" w:sz="4" w:space="0" w:color="365F91"/>
              <w:left w:val="nil"/>
              <w:bottom w:val="nil"/>
              <w:right w:val="nil"/>
            </w:tcBorders>
            <w:vAlign w:val="bottom"/>
          </w:tcPr>
          <w:p w14:paraId="26FF4546" w14:textId="5A5648CA"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r>
      <w:tr w:rsidR="00534C0D" w:rsidRPr="00EA3E9F" w14:paraId="62ABDD6F"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vAlign w:val="bottom"/>
          </w:tcPr>
          <w:p w14:paraId="78D9F0BC" w14:textId="77777777" w:rsidR="00534C0D" w:rsidRPr="00AD1AA4" w:rsidRDefault="00534C0D" w:rsidP="00534C0D">
            <w:pPr>
              <w:spacing w:after="0" w:line="240" w:lineRule="auto"/>
              <w:ind w:left="0" w:right="0"/>
              <w:rPr>
                <w:rFonts w:eastAsia="Arial Unicode MS" w:cs="Segoe UI"/>
                <w:sz w:val="16"/>
                <w:szCs w:val="16"/>
                <w:highlight w:val="yellow"/>
              </w:rPr>
            </w:pPr>
          </w:p>
        </w:tc>
        <w:tc>
          <w:tcPr>
            <w:tcW w:w="1559" w:type="dxa"/>
            <w:tcBorders>
              <w:top w:val="nil"/>
              <w:left w:val="nil"/>
              <w:right w:val="nil"/>
            </w:tcBorders>
            <w:noWrap/>
            <w:tcMar>
              <w:top w:w="17" w:type="dxa"/>
              <w:left w:w="17" w:type="dxa"/>
              <w:bottom w:w="0" w:type="dxa"/>
              <w:right w:w="74" w:type="dxa"/>
            </w:tcMar>
            <w:vAlign w:val="bottom"/>
          </w:tcPr>
          <w:p w14:paraId="5BF55C0C" w14:textId="46C3B8DC"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8 nine months</w:t>
            </w:r>
          </w:p>
        </w:tc>
        <w:tc>
          <w:tcPr>
            <w:tcW w:w="709" w:type="dxa"/>
            <w:tcBorders>
              <w:top w:val="nil"/>
              <w:left w:val="nil"/>
              <w:bottom w:val="single" w:sz="4" w:space="0" w:color="365F91"/>
              <w:right w:val="nil"/>
            </w:tcBorders>
            <w:vAlign w:val="bottom"/>
          </w:tcPr>
          <w:p w14:paraId="6ED92D05" w14:textId="3B334D84"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34" w:type="dxa"/>
            <w:tcBorders>
              <w:top w:val="nil"/>
              <w:left w:val="nil"/>
              <w:bottom w:val="single" w:sz="4" w:space="0" w:color="365F91"/>
              <w:right w:val="nil"/>
            </w:tcBorders>
            <w:noWrap/>
            <w:tcMar>
              <w:top w:w="17" w:type="dxa"/>
              <w:left w:w="17" w:type="dxa"/>
              <w:bottom w:w="0" w:type="dxa"/>
              <w:right w:w="74" w:type="dxa"/>
            </w:tcMar>
            <w:vAlign w:val="bottom"/>
          </w:tcPr>
          <w:p w14:paraId="1CA111E7" w14:textId="3A319C84"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47" w:type="dxa"/>
            <w:tcBorders>
              <w:top w:val="nil"/>
              <w:left w:val="nil"/>
              <w:bottom w:val="single" w:sz="4" w:space="0" w:color="365F91"/>
              <w:right w:val="nil"/>
            </w:tcBorders>
            <w:vAlign w:val="bottom"/>
          </w:tcPr>
          <w:p w14:paraId="6A3892C6" w14:textId="1C4E4C72"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404" w:type="dxa"/>
            <w:tcBorders>
              <w:top w:val="nil"/>
              <w:left w:val="nil"/>
              <w:bottom w:val="single" w:sz="4" w:space="0" w:color="365F91"/>
              <w:right w:val="nil"/>
            </w:tcBorders>
            <w:vAlign w:val="bottom"/>
          </w:tcPr>
          <w:p w14:paraId="17639730" w14:textId="02D778C0"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r>
      <w:tr w:rsidR="00534C0D" w:rsidRPr="00EA3E9F" w14:paraId="6E011CAC"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tcPr>
          <w:p w14:paraId="765AD2B9" w14:textId="043EED77" w:rsidR="00534C0D" w:rsidRPr="007C2D47" w:rsidRDefault="00534C0D" w:rsidP="00534C0D">
            <w:pPr>
              <w:spacing w:after="0" w:line="240" w:lineRule="auto"/>
              <w:ind w:left="0" w:right="0"/>
              <w:rPr>
                <w:rFonts w:eastAsia="Arial Unicode MS" w:cs="Segoe UI"/>
                <w:sz w:val="16"/>
                <w:szCs w:val="16"/>
                <w:lang w:val="en-GB"/>
              </w:rPr>
            </w:pPr>
            <w:r w:rsidRPr="00A83972">
              <w:rPr>
                <w:rFonts w:eastAsia="Arial Unicode MS" w:cs="Segoe UI"/>
                <w:sz w:val="16"/>
                <w:szCs w:val="16"/>
              </w:rPr>
              <w:t>UAB LITGAS</w:t>
            </w:r>
          </w:p>
        </w:tc>
        <w:tc>
          <w:tcPr>
            <w:tcW w:w="1559" w:type="dxa"/>
            <w:tcBorders>
              <w:top w:val="single" w:sz="4" w:space="0" w:color="5B869D"/>
              <w:left w:val="nil"/>
              <w:bottom w:val="nil"/>
              <w:right w:val="nil"/>
            </w:tcBorders>
            <w:noWrap/>
            <w:tcMar>
              <w:top w:w="17" w:type="dxa"/>
              <w:left w:w="17" w:type="dxa"/>
              <w:bottom w:w="0" w:type="dxa"/>
              <w:right w:w="74" w:type="dxa"/>
            </w:tcMar>
          </w:tcPr>
          <w:p w14:paraId="1552F686" w14:textId="1F35C58E"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9</w:t>
            </w:r>
            <w:r w:rsidRPr="00EA3E9F">
              <w:rPr>
                <w:rFonts w:eastAsia="Arial Unicode MS" w:cs="Segoe UI"/>
                <w:sz w:val="16"/>
                <w:szCs w:val="16"/>
              </w:rPr>
              <w:t xml:space="preserve"> </w:t>
            </w:r>
            <w:r>
              <w:rPr>
                <w:rFonts w:eastAsia="Arial Unicode MS" w:cs="Segoe UI"/>
                <w:sz w:val="16"/>
                <w:szCs w:val="16"/>
              </w:rPr>
              <w:t>nine months</w:t>
            </w:r>
          </w:p>
        </w:tc>
        <w:tc>
          <w:tcPr>
            <w:tcW w:w="709" w:type="dxa"/>
            <w:tcBorders>
              <w:top w:val="single" w:sz="4" w:space="0" w:color="365F91"/>
              <w:left w:val="nil"/>
              <w:bottom w:val="nil"/>
              <w:right w:val="nil"/>
            </w:tcBorders>
            <w:vAlign w:val="bottom"/>
          </w:tcPr>
          <w:p w14:paraId="2AC83B23" w14:textId="1F400E3B" w:rsidR="00534C0D" w:rsidRPr="00EA3E9F" w:rsidRDefault="00534C0D" w:rsidP="00534C0D">
            <w:pPr>
              <w:spacing w:after="0" w:line="240" w:lineRule="auto"/>
              <w:ind w:left="0" w:right="0"/>
              <w:jc w:val="right"/>
              <w:rPr>
                <w:rFonts w:cs="Segoe UI"/>
                <w:sz w:val="16"/>
                <w:szCs w:val="16"/>
              </w:rPr>
            </w:pPr>
            <w:r>
              <w:rPr>
                <w:rFonts w:cs="Segoe UI"/>
                <w:sz w:val="16"/>
                <w:szCs w:val="16"/>
              </w:rPr>
              <w:t>-</w:t>
            </w:r>
          </w:p>
        </w:tc>
        <w:tc>
          <w:tcPr>
            <w:tcW w:w="1134" w:type="dxa"/>
            <w:tcBorders>
              <w:top w:val="single" w:sz="4" w:space="0" w:color="365F91"/>
              <w:left w:val="nil"/>
              <w:bottom w:val="nil"/>
              <w:right w:val="nil"/>
            </w:tcBorders>
            <w:noWrap/>
            <w:tcMar>
              <w:top w:w="17" w:type="dxa"/>
              <w:left w:w="17" w:type="dxa"/>
              <w:bottom w:w="0" w:type="dxa"/>
              <w:right w:w="74" w:type="dxa"/>
            </w:tcMar>
            <w:vAlign w:val="bottom"/>
          </w:tcPr>
          <w:p w14:paraId="5E9179FE" w14:textId="776EB4EA" w:rsidR="00534C0D" w:rsidRPr="00EA3E9F" w:rsidRDefault="00534C0D" w:rsidP="00534C0D">
            <w:pPr>
              <w:spacing w:after="0" w:line="240" w:lineRule="auto"/>
              <w:ind w:left="0" w:right="0"/>
              <w:jc w:val="right"/>
              <w:rPr>
                <w:rFonts w:cs="Segoe UI"/>
                <w:sz w:val="16"/>
                <w:szCs w:val="16"/>
              </w:rPr>
            </w:pPr>
            <w:r>
              <w:rPr>
                <w:rFonts w:cs="Segoe UI"/>
                <w:sz w:val="16"/>
                <w:szCs w:val="16"/>
              </w:rPr>
              <w:t>-</w:t>
            </w:r>
          </w:p>
        </w:tc>
        <w:tc>
          <w:tcPr>
            <w:tcW w:w="1147" w:type="dxa"/>
            <w:tcBorders>
              <w:top w:val="single" w:sz="4" w:space="0" w:color="365F91"/>
              <w:left w:val="nil"/>
              <w:bottom w:val="nil"/>
              <w:right w:val="nil"/>
            </w:tcBorders>
            <w:vAlign w:val="bottom"/>
          </w:tcPr>
          <w:p w14:paraId="0E01DBAB" w14:textId="6D1F70C9" w:rsidR="00534C0D" w:rsidRPr="00EA3E9F" w:rsidRDefault="00534C0D" w:rsidP="00534C0D">
            <w:pPr>
              <w:spacing w:after="0" w:line="240" w:lineRule="auto"/>
              <w:ind w:left="0" w:right="0"/>
              <w:jc w:val="right"/>
              <w:rPr>
                <w:rFonts w:cs="Segoe UI"/>
                <w:sz w:val="16"/>
                <w:szCs w:val="16"/>
              </w:rPr>
            </w:pPr>
            <w:r>
              <w:rPr>
                <w:rFonts w:cs="Segoe UI"/>
                <w:sz w:val="16"/>
                <w:szCs w:val="16"/>
              </w:rPr>
              <w:t>-</w:t>
            </w:r>
          </w:p>
        </w:tc>
        <w:tc>
          <w:tcPr>
            <w:tcW w:w="1404" w:type="dxa"/>
            <w:tcBorders>
              <w:top w:val="single" w:sz="4" w:space="0" w:color="365F91"/>
              <w:left w:val="nil"/>
              <w:bottom w:val="nil"/>
              <w:right w:val="nil"/>
            </w:tcBorders>
            <w:vAlign w:val="bottom"/>
          </w:tcPr>
          <w:p w14:paraId="7854F327" w14:textId="6A36D1EB" w:rsidR="00534C0D" w:rsidRPr="00EA3E9F" w:rsidRDefault="00534C0D" w:rsidP="00534C0D">
            <w:pPr>
              <w:spacing w:after="0" w:line="240" w:lineRule="auto"/>
              <w:ind w:left="0" w:right="0"/>
              <w:jc w:val="right"/>
              <w:rPr>
                <w:rFonts w:cs="Segoe UI"/>
                <w:sz w:val="16"/>
                <w:szCs w:val="16"/>
              </w:rPr>
            </w:pPr>
            <w:r>
              <w:rPr>
                <w:rFonts w:cs="Segoe UI"/>
                <w:sz w:val="16"/>
                <w:szCs w:val="16"/>
              </w:rPr>
              <w:t>-</w:t>
            </w:r>
          </w:p>
        </w:tc>
      </w:tr>
      <w:tr w:rsidR="00534C0D" w:rsidRPr="00EA3E9F" w14:paraId="547CC307"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vAlign w:val="center"/>
          </w:tcPr>
          <w:p w14:paraId="3BB5D5EA" w14:textId="6CE89026" w:rsidR="00534C0D" w:rsidRPr="00EA3E9F" w:rsidRDefault="00534C0D" w:rsidP="00534C0D">
            <w:pPr>
              <w:spacing w:after="0" w:line="240" w:lineRule="auto"/>
              <w:ind w:left="0" w:right="0"/>
              <w:rPr>
                <w:rFonts w:eastAsia="Arial Unicode MS" w:cs="Segoe UI"/>
                <w:sz w:val="16"/>
                <w:szCs w:val="16"/>
              </w:rPr>
            </w:pPr>
          </w:p>
        </w:tc>
        <w:tc>
          <w:tcPr>
            <w:tcW w:w="1559" w:type="dxa"/>
            <w:tcBorders>
              <w:top w:val="nil"/>
              <w:left w:val="nil"/>
              <w:right w:val="nil"/>
            </w:tcBorders>
            <w:noWrap/>
            <w:tcMar>
              <w:top w:w="17" w:type="dxa"/>
              <w:left w:w="17" w:type="dxa"/>
              <w:bottom w:w="0" w:type="dxa"/>
              <w:right w:w="74" w:type="dxa"/>
            </w:tcMar>
            <w:vAlign w:val="bottom"/>
          </w:tcPr>
          <w:p w14:paraId="49DC4D58" w14:textId="34710406"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8 nine months</w:t>
            </w:r>
          </w:p>
        </w:tc>
        <w:tc>
          <w:tcPr>
            <w:tcW w:w="709" w:type="dxa"/>
            <w:tcBorders>
              <w:top w:val="nil"/>
              <w:left w:val="nil"/>
              <w:bottom w:val="single" w:sz="4" w:space="0" w:color="365F91"/>
              <w:right w:val="nil"/>
            </w:tcBorders>
            <w:vAlign w:val="bottom"/>
          </w:tcPr>
          <w:p w14:paraId="239012EB" w14:textId="54200ACC"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34" w:type="dxa"/>
            <w:tcBorders>
              <w:top w:val="nil"/>
              <w:left w:val="nil"/>
              <w:bottom w:val="single" w:sz="4" w:space="0" w:color="365F91"/>
              <w:right w:val="nil"/>
            </w:tcBorders>
            <w:noWrap/>
            <w:tcMar>
              <w:top w:w="17" w:type="dxa"/>
              <w:left w:w="17" w:type="dxa"/>
              <w:bottom w:w="0" w:type="dxa"/>
              <w:right w:w="74" w:type="dxa"/>
            </w:tcMar>
            <w:vAlign w:val="bottom"/>
          </w:tcPr>
          <w:p w14:paraId="69329510" w14:textId="6C4B198F"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316</w:t>
            </w:r>
          </w:p>
        </w:tc>
        <w:tc>
          <w:tcPr>
            <w:tcW w:w="1147" w:type="dxa"/>
            <w:tcBorders>
              <w:top w:val="nil"/>
              <w:left w:val="nil"/>
              <w:bottom w:val="single" w:sz="4" w:space="0" w:color="365F91"/>
              <w:right w:val="nil"/>
            </w:tcBorders>
            <w:vAlign w:val="bottom"/>
          </w:tcPr>
          <w:p w14:paraId="548D82E5" w14:textId="182080E8"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80</w:t>
            </w:r>
          </w:p>
        </w:tc>
        <w:tc>
          <w:tcPr>
            <w:tcW w:w="1404" w:type="dxa"/>
            <w:tcBorders>
              <w:top w:val="nil"/>
              <w:left w:val="nil"/>
              <w:bottom w:val="single" w:sz="4" w:space="0" w:color="365F91"/>
              <w:right w:val="nil"/>
            </w:tcBorders>
            <w:vAlign w:val="bottom"/>
          </w:tcPr>
          <w:p w14:paraId="53E35D3D" w14:textId="31FE04CC"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r>
      <w:tr w:rsidR="00534C0D" w:rsidRPr="00EA3E9F" w14:paraId="42A303C2"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vAlign w:val="bottom"/>
          </w:tcPr>
          <w:p w14:paraId="5152C386" w14:textId="77777777" w:rsidR="00534C0D" w:rsidRPr="00EA3E9F" w:rsidRDefault="00534C0D" w:rsidP="00534C0D">
            <w:pPr>
              <w:spacing w:after="0" w:line="240" w:lineRule="auto"/>
              <w:ind w:left="0" w:right="0"/>
              <w:rPr>
                <w:rFonts w:eastAsia="Arial Unicode MS" w:cs="Segoe UI"/>
                <w:sz w:val="16"/>
                <w:szCs w:val="16"/>
              </w:rPr>
            </w:pPr>
            <w:r>
              <w:rPr>
                <w:rFonts w:eastAsia="Arial Unicode MS" w:cs="Segoe UI"/>
                <w:sz w:val="16"/>
                <w:szCs w:val="16"/>
              </w:rPr>
              <w:t>UAB „Lietuvos energijos tiekimas</w:t>
            </w:r>
          </w:p>
        </w:tc>
        <w:tc>
          <w:tcPr>
            <w:tcW w:w="1559" w:type="dxa"/>
            <w:tcBorders>
              <w:top w:val="single" w:sz="4" w:space="0" w:color="5B869D"/>
              <w:left w:val="nil"/>
              <w:bottom w:val="nil"/>
              <w:right w:val="nil"/>
            </w:tcBorders>
            <w:noWrap/>
            <w:tcMar>
              <w:top w:w="17" w:type="dxa"/>
              <w:left w:w="17" w:type="dxa"/>
              <w:bottom w:w="0" w:type="dxa"/>
              <w:right w:w="74" w:type="dxa"/>
            </w:tcMar>
          </w:tcPr>
          <w:p w14:paraId="6F23DFAB" w14:textId="0FBE5234"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9</w:t>
            </w:r>
            <w:r w:rsidRPr="00EA3E9F">
              <w:rPr>
                <w:rFonts w:eastAsia="Arial Unicode MS" w:cs="Segoe UI"/>
                <w:sz w:val="16"/>
                <w:szCs w:val="16"/>
              </w:rPr>
              <w:t xml:space="preserve"> </w:t>
            </w:r>
            <w:r>
              <w:rPr>
                <w:rFonts w:eastAsia="Arial Unicode MS" w:cs="Segoe UI"/>
                <w:sz w:val="16"/>
                <w:szCs w:val="16"/>
              </w:rPr>
              <w:t>nine months</w:t>
            </w:r>
          </w:p>
        </w:tc>
        <w:tc>
          <w:tcPr>
            <w:tcW w:w="709" w:type="dxa"/>
            <w:tcBorders>
              <w:top w:val="single" w:sz="4" w:space="0" w:color="365F91"/>
              <w:left w:val="nil"/>
              <w:bottom w:val="nil"/>
              <w:right w:val="nil"/>
            </w:tcBorders>
            <w:vAlign w:val="bottom"/>
          </w:tcPr>
          <w:p w14:paraId="4E4883DA" w14:textId="29621C36"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1</w:t>
            </w:r>
            <w:r>
              <w:rPr>
                <w:rFonts w:cs="Segoe UI"/>
                <w:sz w:val="16"/>
                <w:szCs w:val="16"/>
              </w:rPr>
              <w:t>,</w:t>
            </w:r>
            <w:r w:rsidRPr="00A5257D">
              <w:rPr>
                <w:rFonts w:cs="Segoe UI"/>
                <w:sz w:val="16"/>
                <w:szCs w:val="16"/>
              </w:rPr>
              <w:t>897</w:t>
            </w:r>
          </w:p>
        </w:tc>
        <w:tc>
          <w:tcPr>
            <w:tcW w:w="1134" w:type="dxa"/>
            <w:tcBorders>
              <w:top w:val="single" w:sz="4" w:space="0" w:color="365F91"/>
              <w:left w:val="nil"/>
              <w:bottom w:val="nil"/>
              <w:right w:val="nil"/>
            </w:tcBorders>
            <w:noWrap/>
            <w:tcMar>
              <w:top w:w="17" w:type="dxa"/>
              <w:left w:w="17" w:type="dxa"/>
              <w:bottom w:w="0" w:type="dxa"/>
              <w:right w:w="74" w:type="dxa"/>
            </w:tcMar>
            <w:vAlign w:val="bottom"/>
          </w:tcPr>
          <w:p w14:paraId="4EF72F37" w14:textId="5982703C"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1</w:t>
            </w:r>
            <w:r>
              <w:rPr>
                <w:rFonts w:cs="Segoe UI"/>
                <w:sz w:val="16"/>
                <w:szCs w:val="16"/>
              </w:rPr>
              <w:t>,</w:t>
            </w:r>
            <w:r w:rsidRPr="00A5257D">
              <w:rPr>
                <w:rFonts w:cs="Segoe UI"/>
                <w:sz w:val="16"/>
                <w:szCs w:val="16"/>
              </w:rPr>
              <w:t>206</w:t>
            </w:r>
          </w:p>
        </w:tc>
        <w:tc>
          <w:tcPr>
            <w:tcW w:w="1147" w:type="dxa"/>
            <w:tcBorders>
              <w:top w:val="single" w:sz="4" w:space="0" w:color="365F91"/>
              <w:left w:val="nil"/>
              <w:bottom w:val="nil"/>
              <w:right w:val="nil"/>
            </w:tcBorders>
            <w:vAlign w:val="bottom"/>
          </w:tcPr>
          <w:p w14:paraId="7BDB35D5" w14:textId="447725BF"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104</w:t>
            </w:r>
          </w:p>
        </w:tc>
        <w:tc>
          <w:tcPr>
            <w:tcW w:w="1404" w:type="dxa"/>
            <w:tcBorders>
              <w:top w:val="single" w:sz="4" w:space="0" w:color="365F91"/>
              <w:left w:val="nil"/>
              <w:bottom w:val="nil"/>
              <w:right w:val="nil"/>
            </w:tcBorders>
            <w:vAlign w:val="bottom"/>
          </w:tcPr>
          <w:p w14:paraId="23AD18F4" w14:textId="29EFE429"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93</w:t>
            </w:r>
          </w:p>
        </w:tc>
      </w:tr>
      <w:tr w:rsidR="00534C0D" w:rsidRPr="00EA3E9F" w14:paraId="56DF3246"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vAlign w:val="bottom"/>
          </w:tcPr>
          <w:p w14:paraId="02D40F62" w14:textId="77777777" w:rsidR="00534C0D" w:rsidRPr="00EA3E9F" w:rsidRDefault="00534C0D" w:rsidP="00534C0D">
            <w:pPr>
              <w:spacing w:after="0" w:line="240" w:lineRule="auto"/>
              <w:ind w:left="0" w:right="0"/>
              <w:rPr>
                <w:rFonts w:eastAsia="Arial Unicode MS" w:cs="Segoe UI"/>
                <w:sz w:val="16"/>
                <w:szCs w:val="16"/>
              </w:rPr>
            </w:pPr>
          </w:p>
        </w:tc>
        <w:tc>
          <w:tcPr>
            <w:tcW w:w="1559" w:type="dxa"/>
            <w:tcBorders>
              <w:top w:val="nil"/>
              <w:left w:val="nil"/>
              <w:right w:val="nil"/>
            </w:tcBorders>
            <w:noWrap/>
            <w:tcMar>
              <w:top w:w="17" w:type="dxa"/>
              <w:left w:w="17" w:type="dxa"/>
              <w:bottom w:w="0" w:type="dxa"/>
              <w:right w:w="74" w:type="dxa"/>
            </w:tcMar>
            <w:vAlign w:val="bottom"/>
          </w:tcPr>
          <w:p w14:paraId="1C5ED747" w14:textId="08479AB0"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8 nine months</w:t>
            </w:r>
          </w:p>
        </w:tc>
        <w:tc>
          <w:tcPr>
            <w:tcW w:w="709" w:type="dxa"/>
            <w:tcBorders>
              <w:top w:val="nil"/>
              <w:left w:val="nil"/>
              <w:bottom w:val="single" w:sz="4" w:space="0" w:color="365F91"/>
              <w:right w:val="nil"/>
            </w:tcBorders>
            <w:vAlign w:val="bottom"/>
          </w:tcPr>
          <w:p w14:paraId="7D758CDE" w14:textId="57DB3E90"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1</w:t>
            </w:r>
            <w:r>
              <w:rPr>
                <w:rFonts w:cs="Segoe UI"/>
                <w:sz w:val="16"/>
                <w:szCs w:val="16"/>
              </w:rPr>
              <w:t>,</w:t>
            </w:r>
            <w:r w:rsidRPr="00A5257D">
              <w:rPr>
                <w:rFonts w:cs="Segoe UI"/>
                <w:sz w:val="16"/>
                <w:szCs w:val="16"/>
              </w:rPr>
              <w:t>249</w:t>
            </w:r>
          </w:p>
        </w:tc>
        <w:tc>
          <w:tcPr>
            <w:tcW w:w="1134" w:type="dxa"/>
            <w:tcBorders>
              <w:top w:val="nil"/>
              <w:left w:val="nil"/>
              <w:bottom w:val="single" w:sz="4" w:space="0" w:color="365F91"/>
              <w:right w:val="nil"/>
            </w:tcBorders>
            <w:noWrap/>
            <w:tcMar>
              <w:top w:w="17" w:type="dxa"/>
              <w:left w:w="17" w:type="dxa"/>
              <w:bottom w:w="0" w:type="dxa"/>
              <w:right w:w="74" w:type="dxa"/>
            </w:tcMar>
            <w:vAlign w:val="bottom"/>
          </w:tcPr>
          <w:p w14:paraId="21AA1BD5" w14:textId="621EC544"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334</w:t>
            </w:r>
          </w:p>
        </w:tc>
        <w:tc>
          <w:tcPr>
            <w:tcW w:w="1147" w:type="dxa"/>
            <w:tcBorders>
              <w:top w:val="nil"/>
              <w:left w:val="nil"/>
              <w:bottom w:val="single" w:sz="4" w:space="0" w:color="365F91"/>
              <w:right w:val="nil"/>
            </w:tcBorders>
            <w:vAlign w:val="bottom"/>
          </w:tcPr>
          <w:p w14:paraId="15FA8589" w14:textId="5182BE4F"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216</w:t>
            </w:r>
          </w:p>
        </w:tc>
        <w:tc>
          <w:tcPr>
            <w:tcW w:w="1404" w:type="dxa"/>
            <w:tcBorders>
              <w:top w:val="nil"/>
              <w:left w:val="nil"/>
              <w:bottom w:val="single" w:sz="4" w:space="0" w:color="365F91"/>
              <w:right w:val="nil"/>
            </w:tcBorders>
            <w:vAlign w:val="bottom"/>
          </w:tcPr>
          <w:p w14:paraId="46E1935D" w14:textId="1FCBB92A"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78</w:t>
            </w:r>
          </w:p>
        </w:tc>
      </w:tr>
      <w:tr w:rsidR="00534C0D" w:rsidRPr="00EA3E9F" w14:paraId="3D9966D7"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vAlign w:val="bottom"/>
          </w:tcPr>
          <w:p w14:paraId="4B9878F4" w14:textId="77777777" w:rsidR="00534C0D" w:rsidRDefault="00534C0D" w:rsidP="00534C0D">
            <w:pPr>
              <w:spacing w:after="0" w:line="240" w:lineRule="auto"/>
              <w:ind w:left="0" w:right="0"/>
              <w:rPr>
                <w:rFonts w:eastAsia="Arial Unicode MS" w:cs="Segoe UI"/>
                <w:sz w:val="16"/>
                <w:szCs w:val="16"/>
              </w:rPr>
            </w:pPr>
            <w:r>
              <w:rPr>
                <w:rFonts w:eastAsia="Arial Unicode MS" w:cs="Segoe UI"/>
                <w:sz w:val="16"/>
                <w:szCs w:val="16"/>
              </w:rPr>
              <w:t>AB Energijos skirstymo operatorius</w:t>
            </w:r>
          </w:p>
        </w:tc>
        <w:tc>
          <w:tcPr>
            <w:tcW w:w="1559" w:type="dxa"/>
            <w:tcBorders>
              <w:top w:val="single" w:sz="4" w:space="0" w:color="5B869D"/>
              <w:left w:val="nil"/>
              <w:right w:val="nil"/>
            </w:tcBorders>
            <w:noWrap/>
            <w:tcMar>
              <w:top w:w="17" w:type="dxa"/>
              <w:left w:w="17" w:type="dxa"/>
              <w:bottom w:w="0" w:type="dxa"/>
              <w:right w:w="74" w:type="dxa"/>
            </w:tcMar>
          </w:tcPr>
          <w:p w14:paraId="3364F418" w14:textId="081BC468"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9</w:t>
            </w:r>
            <w:r w:rsidRPr="00EA3E9F">
              <w:rPr>
                <w:rFonts w:eastAsia="Arial Unicode MS" w:cs="Segoe UI"/>
                <w:sz w:val="16"/>
                <w:szCs w:val="16"/>
              </w:rPr>
              <w:t xml:space="preserve"> </w:t>
            </w:r>
            <w:r>
              <w:rPr>
                <w:rFonts w:eastAsia="Arial Unicode MS" w:cs="Segoe UI"/>
                <w:sz w:val="16"/>
                <w:szCs w:val="16"/>
              </w:rPr>
              <w:t>nine months</w:t>
            </w:r>
          </w:p>
        </w:tc>
        <w:tc>
          <w:tcPr>
            <w:tcW w:w="709" w:type="dxa"/>
            <w:tcBorders>
              <w:top w:val="single" w:sz="4" w:space="0" w:color="365F91"/>
              <w:left w:val="nil"/>
              <w:bottom w:val="nil"/>
              <w:right w:val="nil"/>
            </w:tcBorders>
            <w:vAlign w:val="bottom"/>
          </w:tcPr>
          <w:p w14:paraId="42F51330" w14:textId="658B3947" w:rsidR="00534C0D" w:rsidRDefault="00534C0D" w:rsidP="00534C0D">
            <w:pPr>
              <w:spacing w:after="0" w:line="240" w:lineRule="auto"/>
              <w:ind w:left="0" w:right="0"/>
              <w:jc w:val="right"/>
              <w:rPr>
                <w:rFonts w:cs="Segoe UI"/>
                <w:sz w:val="16"/>
                <w:szCs w:val="16"/>
              </w:rPr>
            </w:pPr>
            <w:r w:rsidRPr="00A5257D">
              <w:rPr>
                <w:rFonts w:cs="Segoe UI"/>
                <w:sz w:val="16"/>
                <w:szCs w:val="16"/>
              </w:rPr>
              <w:t>379</w:t>
            </w:r>
          </w:p>
        </w:tc>
        <w:tc>
          <w:tcPr>
            <w:tcW w:w="1134" w:type="dxa"/>
            <w:tcBorders>
              <w:top w:val="single" w:sz="4" w:space="0" w:color="365F91"/>
              <w:left w:val="nil"/>
              <w:bottom w:val="nil"/>
              <w:right w:val="nil"/>
            </w:tcBorders>
            <w:noWrap/>
            <w:tcMar>
              <w:top w:w="17" w:type="dxa"/>
              <w:left w:w="17" w:type="dxa"/>
              <w:bottom w:w="0" w:type="dxa"/>
              <w:right w:w="74" w:type="dxa"/>
            </w:tcMar>
            <w:vAlign w:val="bottom"/>
          </w:tcPr>
          <w:p w14:paraId="4EEDE371" w14:textId="29213B66"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47" w:type="dxa"/>
            <w:tcBorders>
              <w:top w:val="single" w:sz="4" w:space="0" w:color="365F91"/>
              <w:left w:val="nil"/>
              <w:bottom w:val="nil"/>
              <w:right w:val="nil"/>
            </w:tcBorders>
            <w:vAlign w:val="bottom"/>
          </w:tcPr>
          <w:p w14:paraId="173B3913" w14:textId="7AF09364"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404" w:type="dxa"/>
            <w:tcBorders>
              <w:top w:val="single" w:sz="4" w:space="0" w:color="365F91"/>
              <w:left w:val="nil"/>
              <w:bottom w:val="nil"/>
              <w:right w:val="nil"/>
            </w:tcBorders>
            <w:vAlign w:val="bottom"/>
          </w:tcPr>
          <w:p w14:paraId="56094B45" w14:textId="7A534D46" w:rsidR="00534C0D" w:rsidRDefault="00534C0D" w:rsidP="00534C0D">
            <w:pPr>
              <w:spacing w:after="0" w:line="240" w:lineRule="auto"/>
              <w:ind w:left="0" w:right="0"/>
              <w:jc w:val="right"/>
              <w:rPr>
                <w:rFonts w:cs="Segoe UI"/>
                <w:sz w:val="16"/>
                <w:szCs w:val="16"/>
              </w:rPr>
            </w:pPr>
            <w:r w:rsidRPr="00A5257D">
              <w:rPr>
                <w:rFonts w:cs="Segoe UI"/>
                <w:sz w:val="16"/>
                <w:szCs w:val="16"/>
              </w:rPr>
              <w:t>39</w:t>
            </w:r>
          </w:p>
        </w:tc>
      </w:tr>
      <w:tr w:rsidR="00534C0D" w:rsidRPr="00EA3E9F" w14:paraId="3F330B86"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vAlign w:val="bottom"/>
          </w:tcPr>
          <w:p w14:paraId="410B189A" w14:textId="77777777" w:rsidR="00534C0D" w:rsidRDefault="00534C0D" w:rsidP="00534C0D">
            <w:pPr>
              <w:spacing w:after="0" w:line="240" w:lineRule="auto"/>
              <w:ind w:left="0" w:right="0"/>
              <w:rPr>
                <w:rFonts w:eastAsia="Arial Unicode MS" w:cs="Segoe UI"/>
                <w:sz w:val="16"/>
                <w:szCs w:val="16"/>
              </w:rPr>
            </w:pPr>
          </w:p>
        </w:tc>
        <w:tc>
          <w:tcPr>
            <w:tcW w:w="1559" w:type="dxa"/>
            <w:tcBorders>
              <w:left w:val="nil"/>
              <w:bottom w:val="nil"/>
              <w:right w:val="nil"/>
            </w:tcBorders>
            <w:noWrap/>
            <w:tcMar>
              <w:top w:w="17" w:type="dxa"/>
              <w:left w:w="17" w:type="dxa"/>
              <w:bottom w:w="0" w:type="dxa"/>
              <w:right w:w="74" w:type="dxa"/>
            </w:tcMar>
            <w:vAlign w:val="bottom"/>
          </w:tcPr>
          <w:p w14:paraId="61BBA542" w14:textId="42AE07E3"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8 nine months</w:t>
            </w:r>
          </w:p>
        </w:tc>
        <w:tc>
          <w:tcPr>
            <w:tcW w:w="709" w:type="dxa"/>
            <w:vAlign w:val="bottom"/>
          </w:tcPr>
          <w:p w14:paraId="76BFC298" w14:textId="68C870A3" w:rsidR="00534C0D" w:rsidRDefault="00534C0D" w:rsidP="00534C0D">
            <w:pPr>
              <w:spacing w:after="0" w:line="240" w:lineRule="auto"/>
              <w:ind w:left="0" w:right="0"/>
              <w:jc w:val="right"/>
              <w:rPr>
                <w:rFonts w:cs="Segoe UI"/>
                <w:sz w:val="16"/>
                <w:szCs w:val="16"/>
              </w:rPr>
            </w:pPr>
            <w:r w:rsidRPr="00A5257D">
              <w:rPr>
                <w:rFonts w:cs="Segoe UI"/>
                <w:sz w:val="16"/>
                <w:szCs w:val="16"/>
              </w:rPr>
              <w:t>436</w:t>
            </w:r>
          </w:p>
        </w:tc>
        <w:tc>
          <w:tcPr>
            <w:tcW w:w="1134" w:type="dxa"/>
            <w:noWrap/>
            <w:tcMar>
              <w:top w:w="17" w:type="dxa"/>
              <w:left w:w="17" w:type="dxa"/>
              <w:bottom w:w="0" w:type="dxa"/>
              <w:right w:w="74" w:type="dxa"/>
            </w:tcMar>
            <w:vAlign w:val="bottom"/>
          </w:tcPr>
          <w:p w14:paraId="35993775" w14:textId="6C9600F1"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47" w:type="dxa"/>
            <w:vAlign w:val="bottom"/>
          </w:tcPr>
          <w:p w14:paraId="51F14F41" w14:textId="51AF14B0"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404" w:type="dxa"/>
            <w:vAlign w:val="bottom"/>
          </w:tcPr>
          <w:p w14:paraId="317A62F4" w14:textId="44B97695" w:rsidR="00534C0D" w:rsidRDefault="00534C0D" w:rsidP="00534C0D">
            <w:pPr>
              <w:spacing w:after="0" w:line="240" w:lineRule="auto"/>
              <w:ind w:left="0" w:right="0"/>
              <w:jc w:val="right"/>
              <w:rPr>
                <w:rFonts w:cs="Segoe UI"/>
                <w:sz w:val="16"/>
                <w:szCs w:val="16"/>
              </w:rPr>
            </w:pPr>
            <w:r w:rsidRPr="00A5257D">
              <w:rPr>
                <w:rFonts w:cs="Segoe UI"/>
                <w:sz w:val="16"/>
                <w:szCs w:val="16"/>
              </w:rPr>
              <w:t>41</w:t>
            </w:r>
          </w:p>
        </w:tc>
      </w:tr>
      <w:tr w:rsidR="00534C0D" w:rsidRPr="00EA3E9F" w14:paraId="47C2FF44"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vAlign w:val="bottom"/>
          </w:tcPr>
          <w:p w14:paraId="244DE833" w14:textId="36B2CF81" w:rsidR="00534C0D" w:rsidRDefault="00534C0D" w:rsidP="00534C0D">
            <w:pPr>
              <w:spacing w:after="0" w:line="240" w:lineRule="auto"/>
              <w:ind w:left="0" w:right="0"/>
              <w:rPr>
                <w:rFonts w:eastAsia="Arial Unicode MS" w:cs="Segoe UI"/>
                <w:sz w:val="16"/>
                <w:szCs w:val="16"/>
              </w:rPr>
            </w:pPr>
            <w:r>
              <w:rPr>
                <w:rFonts w:eastAsia="Arial Unicode MS" w:cs="Segoe UI"/>
                <w:sz w:val="16"/>
                <w:szCs w:val="16"/>
              </w:rPr>
              <w:t>LG Cargo, AB</w:t>
            </w:r>
          </w:p>
        </w:tc>
        <w:tc>
          <w:tcPr>
            <w:tcW w:w="1559" w:type="dxa"/>
            <w:tcBorders>
              <w:top w:val="single" w:sz="4" w:space="0" w:color="5B869D"/>
              <w:left w:val="nil"/>
              <w:right w:val="nil"/>
            </w:tcBorders>
            <w:noWrap/>
            <w:tcMar>
              <w:top w:w="17" w:type="dxa"/>
              <w:left w:w="17" w:type="dxa"/>
              <w:bottom w:w="0" w:type="dxa"/>
              <w:right w:w="74" w:type="dxa"/>
            </w:tcMar>
          </w:tcPr>
          <w:p w14:paraId="5BD1C22B" w14:textId="7F5A6193"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9</w:t>
            </w:r>
            <w:r w:rsidRPr="00EA3E9F">
              <w:rPr>
                <w:rFonts w:eastAsia="Arial Unicode MS" w:cs="Segoe UI"/>
                <w:sz w:val="16"/>
                <w:szCs w:val="16"/>
              </w:rPr>
              <w:t xml:space="preserve"> </w:t>
            </w:r>
            <w:r>
              <w:rPr>
                <w:rFonts w:eastAsia="Arial Unicode MS" w:cs="Segoe UI"/>
                <w:sz w:val="16"/>
                <w:szCs w:val="16"/>
              </w:rPr>
              <w:t>nine months</w:t>
            </w:r>
          </w:p>
        </w:tc>
        <w:tc>
          <w:tcPr>
            <w:tcW w:w="709" w:type="dxa"/>
            <w:tcBorders>
              <w:top w:val="single" w:sz="4" w:space="0" w:color="365F91"/>
              <w:left w:val="nil"/>
              <w:bottom w:val="nil"/>
              <w:right w:val="nil"/>
            </w:tcBorders>
            <w:vAlign w:val="bottom"/>
          </w:tcPr>
          <w:p w14:paraId="1912DD11" w14:textId="1A071962" w:rsidR="00534C0D" w:rsidRDefault="00534C0D" w:rsidP="00534C0D">
            <w:pPr>
              <w:spacing w:after="0" w:line="240" w:lineRule="auto"/>
              <w:ind w:left="0" w:right="0"/>
              <w:jc w:val="right"/>
              <w:rPr>
                <w:rFonts w:cs="Segoe UI"/>
                <w:sz w:val="16"/>
                <w:szCs w:val="16"/>
              </w:rPr>
            </w:pPr>
            <w:r w:rsidRPr="00A5257D">
              <w:rPr>
                <w:rFonts w:cs="Segoe UI"/>
                <w:sz w:val="16"/>
                <w:szCs w:val="16"/>
              </w:rPr>
              <w:t>797</w:t>
            </w:r>
          </w:p>
        </w:tc>
        <w:tc>
          <w:tcPr>
            <w:tcW w:w="1134" w:type="dxa"/>
            <w:tcBorders>
              <w:top w:val="single" w:sz="4" w:space="0" w:color="365F91"/>
              <w:left w:val="nil"/>
              <w:bottom w:val="nil"/>
              <w:right w:val="nil"/>
            </w:tcBorders>
            <w:noWrap/>
            <w:tcMar>
              <w:top w:w="17" w:type="dxa"/>
              <w:left w:w="17" w:type="dxa"/>
              <w:bottom w:w="0" w:type="dxa"/>
              <w:right w:w="74" w:type="dxa"/>
            </w:tcMar>
            <w:vAlign w:val="bottom"/>
          </w:tcPr>
          <w:p w14:paraId="03B788CE" w14:textId="1D65839E"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47" w:type="dxa"/>
            <w:tcBorders>
              <w:top w:val="single" w:sz="4" w:space="0" w:color="365F91"/>
              <w:left w:val="nil"/>
              <w:bottom w:val="nil"/>
              <w:right w:val="nil"/>
            </w:tcBorders>
            <w:vAlign w:val="bottom"/>
          </w:tcPr>
          <w:p w14:paraId="33080015" w14:textId="5A771505"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404" w:type="dxa"/>
            <w:tcBorders>
              <w:top w:val="single" w:sz="4" w:space="0" w:color="365F91"/>
              <w:left w:val="nil"/>
              <w:bottom w:val="nil"/>
              <w:right w:val="nil"/>
            </w:tcBorders>
            <w:vAlign w:val="bottom"/>
          </w:tcPr>
          <w:p w14:paraId="54F7F6C6" w14:textId="256E4BBE" w:rsidR="00534C0D" w:rsidRDefault="00534C0D" w:rsidP="00534C0D">
            <w:pPr>
              <w:spacing w:after="0" w:line="240" w:lineRule="auto"/>
              <w:ind w:left="0" w:right="0"/>
              <w:jc w:val="right"/>
              <w:rPr>
                <w:rFonts w:cs="Segoe UI"/>
                <w:sz w:val="16"/>
                <w:szCs w:val="16"/>
              </w:rPr>
            </w:pPr>
            <w:r w:rsidRPr="00A5257D">
              <w:rPr>
                <w:rFonts w:cs="Segoe UI"/>
                <w:sz w:val="16"/>
                <w:szCs w:val="16"/>
              </w:rPr>
              <w:t>80</w:t>
            </w:r>
          </w:p>
        </w:tc>
      </w:tr>
      <w:tr w:rsidR="00534C0D" w:rsidRPr="00EA3E9F" w14:paraId="6F819E49"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vAlign w:val="bottom"/>
          </w:tcPr>
          <w:p w14:paraId="1EC7BEC7" w14:textId="77777777" w:rsidR="00534C0D" w:rsidRDefault="00534C0D" w:rsidP="00534C0D">
            <w:pPr>
              <w:spacing w:after="0" w:line="240" w:lineRule="auto"/>
              <w:ind w:left="0" w:right="0"/>
              <w:rPr>
                <w:rFonts w:eastAsia="Arial Unicode MS" w:cs="Segoe UI"/>
                <w:sz w:val="16"/>
                <w:szCs w:val="16"/>
              </w:rPr>
            </w:pPr>
          </w:p>
        </w:tc>
        <w:tc>
          <w:tcPr>
            <w:tcW w:w="1559" w:type="dxa"/>
            <w:tcBorders>
              <w:left w:val="nil"/>
              <w:bottom w:val="nil"/>
              <w:right w:val="nil"/>
            </w:tcBorders>
            <w:noWrap/>
            <w:tcMar>
              <w:top w:w="17" w:type="dxa"/>
              <w:left w:w="17" w:type="dxa"/>
              <w:bottom w:w="0" w:type="dxa"/>
              <w:right w:w="74" w:type="dxa"/>
            </w:tcMar>
            <w:vAlign w:val="bottom"/>
          </w:tcPr>
          <w:p w14:paraId="6FEEA16C" w14:textId="3D7862B7"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8 nine months</w:t>
            </w:r>
          </w:p>
        </w:tc>
        <w:tc>
          <w:tcPr>
            <w:tcW w:w="709" w:type="dxa"/>
            <w:vAlign w:val="bottom"/>
          </w:tcPr>
          <w:p w14:paraId="30B390DD" w14:textId="135C7338"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34" w:type="dxa"/>
            <w:noWrap/>
            <w:tcMar>
              <w:top w:w="17" w:type="dxa"/>
              <w:left w:w="17" w:type="dxa"/>
              <w:bottom w:w="0" w:type="dxa"/>
              <w:right w:w="74" w:type="dxa"/>
            </w:tcMar>
            <w:vAlign w:val="bottom"/>
          </w:tcPr>
          <w:p w14:paraId="73C94606" w14:textId="5CBCF1DA"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47" w:type="dxa"/>
            <w:vAlign w:val="bottom"/>
          </w:tcPr>
          <w:p w14:paraId="0B9048EC" w14:textId="57970F1C"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404" w:type="dxa"/>
            <w:vAlign w:val="bottom"/>
          </w:tcPr>
          <w:p w14:paraId="394A3936" w14:textId="592B99FC" w:rsidR="00534C0D" w:rsidRDefault="00534C0D" w:rsidP="00534C0D">
            <w:pPr>
              <w:spacing w:after="0" w:line="240" w:lineRule="auto"/>
              <w:ind w:left="0" w:right="0"/>
              <w:jc w:val="right"/>
              <w:rPr>
                <w:rFonts w:cs="Segoe UI"/>
                <w:sz w:val="16"/>
                <w:szCs w:val="16"/>
              </w:rPr>
            </w:pPr>
            <w:r w:rsidRPr="00A5257D">
              <w:rPr>
                <w:rFonts w:cs="Segoe UI"/>
                <w:sz w:val="16"/>
                <w:szCs w:val="16"/>
              </w:rPr>
              <w:t>-</w:t>
            </w:r>
          </w:p>
        </w:tc>
      </w:tr>
      <w:tr w:rsidR="00534C0D" w:rsidRPr="00EA3E9F" w14:paraId="4C305208"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vAlign w:val="bottom"/>
          </w:tcPr>
          <w:p w14:paraId="5AA25645" w14:textId="77777777" w:rsidR="00534C0D" w:rsidRPr="00EA3E9F" w:rsidRDefault="00534C0D" w:rsidP="00534C0D">
            <w:pPr>
              <w:spacing w:after="0" w:line="240" w:lineRule="auto"/>
              <w:ind w:left="0" w:right="0"/>
              <w:rPr>
                <w:rFonts w:eastAsia="Arial Unicode MS" w:cs="Segoe UI"/>
                <w:sz w:val="16"/>
                <w:szCs w:val="16"/>
              </w:rPr>
            </w:pPr>
            <w:r>
              <w:rPr>
                <w:rFonts w:eastAsia="Arial Unicode MS" w:cs="Segoe UI"/>
                <w:sz w:val="16"/>
                <w:szCs w:val="16"/>
              </w:rPr>
              <w:t>UAB Energijos tiekimas</w:t>
            </w:r>
          </w:p>
        </w:tc>
        <w:tc>
          <w:tcPr>
            <w:tcW w:w="1559" w:type="dxa"/>
            <w:tcBorders>
              <w:top w:val="single" w:sz="4" w:space="0" w:color="5B869D"/>
              <w:left w:val="nil"/>
              <w:bottom w:val="nil"/>
              <w:right w:val="nil"/>
            </w:tcBorders>
            <w:noWrap/>
            <w:tcMar>
              <w:top w:w="17" w:type="dxa"/>
              <w:left w:w="17" w:type="dxa"/>
              <w:bottom w:w="0" w:type="dxa"/>
              <w:right w:w="74" w:type="dxa"/>
            </w:tcMar>
          </w:tcPr>
          <w:p w14:paraId="20D489BB" w14:textId="34C11E2E"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9</w:t>
            </w:r>
            <w:r w:rsidRPr="00EA3E9F">
              <w:rPr>
                <w:rFonts w:eastAsia="Arial Unicode MS" w:cs="Segoe UI"/>
                <w:sz w:val="16"/>
                <w:szCs w:val="16"/>
              </w:rPr>
              <w:t xml:space="preserve"> </w:t>
            </w:r>
            <w:r>
              <w:rPr>
                <w:rFonts w:eastAsia="Arial Unicode MS" w:cs="Segoe UI"/>
                <w:sz w:val="16"/>
                <w:szCs w:val="16"/>
              </w:rPr>
              <w:t>nine months</w:t>
            </w:r>
          </w:p>
        </w:tc>
        <w:tc>
          <w:tcPr>
            <w:tcW w:w="709" w:type="dxa"/>
            <w:tcBorders>
              <w:top w:val="single" w:sz="4" w:space="0" w:color="365F91"/>
              <w:left w:val="nil"/>
              <w:bottom w:val="nil"/>
              <w:right w:val="nil"/>
            </w:tcBorders>
            <w:vAlign w:val="bottom"/>
          </w:tcPr>
          <w:p w14:paraId="14B49DA8" w14:textId="78BF3934"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34" w:type="dxa"/>
            <w:tcBorders>
              <w:top w:val="single" w:sz="4" w:space="0" w:color="365F91"/>
              <w:left w:val="nil"/>
              <w:bottom w:val="nil"/>
              <w:right w:val="nil"/>
            </w:tcBorders>
            <w:noWrap/>
            <w:tcMar>
              <w:top w:w="17" w:type="dxa"/>
              <w:left w:w="17" w:type="dxa"/>
              <w:bottom w:w="0" w:type="dxa"/>
              <w:right w:w="74" w:type="dxa"/>
            </w:tcMar>
            <w:vAlign w:val="bottom"/>
          </w:tcPr>
          <w:p w14:paraId="7010FDE3" w14:textId="5B0265DE"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47" w:type="dxa"/>
            <w:tcBorders>
              <w:top w:val="single" w:sz="4" w:space="0" w:color="365F91"/>
              <w:left w:val="nil"/>
              <w:bottom w:val="nil"/>
              <w:right w:val="nil"/>
            </w:tcBorders>
            <w:vAlign w:val="bottom"/>
          </w:tcPr>
          <w:p w14:paraId="56E8CEB9" w14:textId="060AD7BC"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404" w:type="dxa"/>
            <w:tcBorders>
              <w:top w:val="single" w:sz="4" w:space="0" w:color="365F91"/>
              <w:left w:val="nil"/>
              <w:bottom w:val="nil"/>
              <w:right w:val="nil"/>
            </w:tcBorders>
            <w:vAlign w:val="bottom"/>
          </w:tcPr>
          <w:p w14:paraId="3C4F605B" w14:textId="6902F1DB"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r>
      <w:tr w:rsidR="00534C0D" w:rsidRPr="00EA3E9F" w14:paraId="4BB1D46C"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vAlign w:val="bottom"/>
          </w:tcPr>
          <w:p w14:paraId="74C7E7FA" w14:textId="77777777" w:rsidR="00534C0D" w:rsidRPr="00EA3E9F" w:rsidRDefault="00534C0D" w:rsidP="00534C0D">
            <w:pPr>
              <w:spacing w:after="0" w:line="240" w:lineRule="auto"/>
              <w:ind w:left="0" w:right="0" w:firstLine="0"/>
              <w:rPr>
                <w:rFonts w:eastAsia="Arial Unicode MS" w:cs="Segoe UI"/>
                <w:sz w:val="16"/>
                <w:szCs w:val="16"/>
              </w:rPr>
            </w:pPr>
          </w:p>
        </w:tc>
        <w:tc>
          <w:tcPr>
            <w:tcW w:w="1559" w:type="dxa"/>
            <w:tcBorders>
              <w:top w:val="nil"/>
              <w:left w:val="nil"/>
              <w:right w:val="nil"/>
            </w:tcBorders>
            <w:noWrap/>
            <w:tcMar>
              <w:top w:w="17" w:type="dxa"/>
              <w:left w:w="17" w:type="dxa"/>
              <w:bottom w:w="0" w:type="dxa"/>
              <w:right w:w="74" w:type="dxa"/>
            </w:tcMar>
            <w:vAlign w:val="bottom"/>
          </w:tcPr>
          <w:p w14:paraId="341B5151" w14:textId="3BF018F2"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8 nine months</w:t>
            </w:r>
          </w:p>
        </w:tc>
        <w:tc>
          <w:tcPr>
            <w:tcW w:w="709" w:type="dxa"/>
            <w:tcBorders>
              <w:top w:val="nil"/>
              <w:left w:val="nil"/>
              <w:bottom w:val="single" w:sz="4" w:space="0" w:color="5B869D"/>
              <w:right w:val="nil"/>
            </w:tcBorders>
            <w:vAlign w:val="bottom"/>
          </w:tcPr>
          <w:p w14:paraId="170B4EB2" w14:textId="31053EFE"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632</w:t>
            </w:r>
          </w:p>
        </w:tc>
        <w:tc>
          <w:tcPr>
            <w:tcW w:w="1134" w:type="dxa"/>
            <w:tcBorders>
              <w:top w:val="nil"/>
              <w:left w:val="nil"/>
              <w:bottom w:val="single" w:sz="4" w:space="0" w:color="5B869D"/>
              <w:right w:val="nil"/>
            </w:tcBorders>
            <w:noWrap/>
            <w:tcMar>
              <w:top w:w="17" w:type="dxa"/>
              <w:left w:w="17" w:type="dxa"/>
              <w:bottom w:w="0" w:type="dxa"/>
              <w:right w:w="74" w:type="dxa"/>
            </w:tcMar>
            <w:vAlign w:val="bottom"/>
          </w:tcPr>
          <w:p w14:paraId="27D6B3F8" w14:textId="314E6759"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147" w:type="dxa"/>
            <w:tcBorders>
              <w:top w:val="nil"/>
              <w:left w:val="nil"/>
              <w:bottom w:val="single" w:sz="4" w:space="0" w:color="5B869D"/>
              <w:right w:val="nil"/>
            </w:tcBorders>
            <w:vAlign w:val="bottom"/>
          </w:tcPr>
          <w:p w14:paraId="72C2F87F" w14:textId="27DF8957"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w:t>
            </w:r>
          </w:p>
        </w:tc>
        <w:tc>
          <w:tcPr>
            <w:tcW w:w="1404" w:type="dxa"/>
            <w:tcBorders>
              <w:top w:val="nil"/>
              <w:left w:val="nil"/>
              <w:bottom w:val="single" w:sz="4" w:space="0" w:color="5B869D"/>
              <w:right w:val="nil"/>
            </w:tcBorders>
            <w:vAlign w:val="bottom"/>
          </w:tcPr>
          <w:p w14:paraId="3CC42450" w14:textId="45A49770" w:rsidR="00534C0D" w:rsidRPr="00EA3E9F" w:rsidRDefault="00534C0D" w:rsidP="00534C0D">
            <w:pPr>
              <w:spacing w:after="0" w:line="240" w:lineRule="auto"/>
              <w:ind w:left="0" w:right="0"/>
              <w:jc w:val="right"/>
              <w:rPr>
                <w:rFonts w:cs="Segoe UI"/>
                <w:sz w:val="16"/>
                <w:szCs w:val="16"/>
              </w:rPr>
            </w:pPr>
            <w:r w:rsidRPr="00A5257D">
              <w:rPr>
                <w:rFonts w:cs="Segoe UI"/>
                <w:sz w:val="16"/>
                <w:szCs w:val="16"/>
                <w:lang w:val="en-US"/>
              </w:rPr>
              <w:t>67</w:t>
            </w:r>
          </w:p>
        </w:tc>
      </w:tr>
      <w:tr w:rsidR="00534C0D" w:rsidRPr="00EA3E9F" w14:paraId="5BBAB4D0"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vAlign w:val="bottom"/>
          </w:tcPr>
          <w:p w14:paraId="10693259" w14:textId="4F2B46DA" w:rsidR="00534C0D" w:rsidRPr="00EA3E9F" w:rsidRDefault="00534C0D" w:rsidP="00534C0D">
            <w:pPr>
              <w:spacing w:after="0" w:line="240" w:lineRule="auto"/>
              <w:ind w:left="0" w:right="0"/>
              <w:rPr>
                <w:rFonts w:eastAsia="Arial Unicode MS" w:cs="Segoe UI"/>
                <w:sz w:val="16"/>
                <w:szCs w:val="16"/>
              </w:rPr>
            </w:pPr>
            <w:r>
              <w:rPr>
                <w:rFonts w:eastAsia="Arial Unicode MS" w:cs="Segoe UI"/>
                <w:sz w:val="16"/>
                <w:szCs w:val="18"/>
              </w:rPr>
              <w:t>Other related parties</w:t>
            </w:r>
          </w:p>
        </w:tc>
        <w:tc>
          <w:tcPr>
            <w:tcW w:w="1559" w:type="dxa"/>
            <w:tcBorders>
              <w:top w:val="single" w:sz="4" w:space="0" w:color="5B869D"/>
              <w:left w:val="nil"/>
              <w:bottom w:val="nil"/>
              <w:right w:val="nil"/>
            </w:tcBorders>
            <w:noWrap/>
            <w:tcMar>
              <w:top w:w="17" w:type="dxa"/>
              <w:left w:w="17" w:type="dxa"/>
              <w:bottom w:w="0" w:type="dxa"/>
              <w:right w:w="74" w:type="dxa"/>
            </w:tcMar>
            <w:vAlign w:val="bottom"/>
          </w:tcPr>
          <w:p w14:paraId="2EBD4617" w14:textId="7D063BC0"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9 nine months</w:t>
            </w:r>
          </w:p>
        </w:tc>
        <w:tc>
          <w:tcPr>
            <w:tcW w:w="709" w:type="dxa"/>
            <w:tcBorders>
              <w:top w:val="single" w:sz="4" w:space="0" w:color="365F91"/>
              <w:left w:val="nil"/>
              <w:bottom w:val="nil"/>
              <w:right w:val="nil"/>
            </w:tcBorders>
            <w:vAlign w:val="bottom"/>
          </w:tcPr>
          <w:p w14:paraId="2E36BE51" w14:textId="56526C71"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55</w:t>
            </w:r>
          </w:p>
        </w:tc>
        <w:tc>
          <w:tcPr>
            <w:tcW w:w="1134" w:type="dxa"/>
            <w:tcBorders>
              <w:top w:val="single" w:sz="4" w:space="0" w:color="365F91"/>
              <w:left w:val="nil"/>
              <w:bottom w:val="nil"/>
              <w:right w:val="nil"/>
            </w:tcBorders>
            <w:noWrap/>
            <w:tcMar>
              <w:top w:w="17" w:type="dxa"/>
              <w:left w:w="17" w:type="dxa"/>
              <w:bottom w:w="0" w:type="dxa"/>
              <w:right w:w="74" w:type="dxa"/>
            </w:tcMar>
            <w:vAlign w:val="bottom"/>
          </w:tcPr>
          <w:p w14:paraId="052FFABA" w14:textId="33171334"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9</w:t>
            </w:r>
          </w:p>
        </w:tc>
        <w:tc>
          <w:tcPr>
            <w:tcW w:w="1147" w:type="dxa"/>
            <w:tcBorders>
              <w:top w:val="single" w:sz="4" w:space="0" w:color="365F91"/>
              <w:left w:val="nil"/>
              <w:bottom w:val="nil"/>
              <w:right w:val="nil"/>
            </w:tcBorders>
            <w:vAlign w:val="bottom"/>
          </w:tcPr>
          <w:p w14:paraId="1CB2681F" w14:textId="174877CD"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1</w:t>
            </w:r>
          </w:p>
        </w:tc>
        <w:tc>
          <w:tcPr>
            <w:tcW w:w="1404" w:type="dxa"/>
            <w:tcBorders>
              <w:top w:val="single" w:sz="4" w:space="0" w:color="365F91"/>
              <w:left w:val="nil"/>
              <w:bottom w:val="nil"/>
              <w:right w:val="nil"/>
            </w:tcBorders>
            <w:vAlign w:val="bottom"/>
          </w:tcPr>
          <w:p w14:paraId="035129BC" w14:textId="5228B901"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7</w:t>
            </w:r>
          </w:p>
        </w:tc>
      </w:tr>
      <w:tr w:rsidR="00534C0D" w:rsidRPr="00EA3E9F" w14:paraId="7A92C74D" w14:textId="77777777" w:rsidTr="00213D40">
        <w:trPr>
          <w:trHeight w:val="236"/>
        </w:trPr>
        <w:tc>
          <w:tcPr>
            <w:tcW w:w="3813" w:type="dxa"/>
            <w:tcBorders>
              <w:top w:val="nil"/>
              <w:left w:val="nil"/>
              <w:bottom w:val="nil"/>
              <w:right w:val="nil"/>
            </w:tcBorders>
            <w:noWrap/>
            <w:tcMar>
              <w:top w:w="17" w:type="dxa"/>
              <w:left w:w="17" w:type="dxa"/>
              <w:bottom w:w="0" w:type="dxa"/>
              <w:right w:w="74" w:type="dxa"/>
            </w:tcMar>
            <w:vAlign w:val="bottom"/>
          </w:tcPr>
          <w:p w14:paraId="24B76D27" w14:textId="77777777" w:rsidR="00534C0D" w:rsidRPr="00EA3E9F" w:rsidRDefault="00534C0D" w:rsidP="00534C0D">
            <w:pPr>
              <w:spacing w:after="0" w:line="240" w:lineRule="auto"/>
              <w:ind w:left="0" w:right="0"/>
              <w:rPr>
                <w:rFonts w:eastAsia="Arial Unicode MS" w:cs="Segoe UI"/>
                <w:sz w:val="16"/>
                <w:szCs w:val="16"/>
              </w:rPr>
            </w:pPr>
          </w:p>
        </w:tc>
        <w:tc>
          <w:tcPr>
            <w:tcW w:w="1559" w:type="dxa"/>
            <w:tcBorders>
              <w:top w:val="nil"/>
              <w:left w:val="nil"/>
              <w:right w:val="nil"/>
            </w:tcBorders>
            <w:noWrap/>
            <w:tcMar>
              <w:top w:w="17" w:type="dxa"/>
              <w:left w:w="17" w:type="dxa"/>
              <w:bottom w:w="0" w:type="dxa"/>
              <w:right w:w="74" w:type="dxa"/>
            </w:tcMar>
          </w:tcPr>
          <w:p w14:paraId="2BE336A1" w14:textId="755A0306" w:rsidR="00534C0D" w:rsidRPr="00EA3E9F" w:rsidRDefault="00534C0D" w:rsidP="00534C0D">
            <w:pPr>
              <w:spacing w:after="0" w:line="240" w:lineRule="auto"/>
              <w:ind w:left="0" w:right="0"/>
              <w:rPr>
                <w:rFonts w:eastAsia="Arial Unicode MS" w:cs="Segoe UI"/>
                <w:sz w:val="16"/>
                <w:szCs w:val="16"/>
              </w:rPr>
            </w:pPr>
            <w:r w:rsidRPr="00EA3E9F">
              <w:rPr>
                <w:rFonts w:eastAsia="Arial Unicode MS" w:cs="Segoe UI"/>
                <w:sz w:val="16"/>
                <w:szCs w:val="16"/>
              </w:rPr>
              <w:t>201</w:t>
            </w:r>
            <w:r>
              <w:rPr>
                <w:rFonts w:eastAsia="Arial Unicode MS" w:cs="Segoe UI"/>
                <w:sz w:val="16"/>
                <w:szCs w:val="16"/>
              </w:rPr>
              <w:t>8</w:t>
            </w:r>
            <w:r w:rsidRPr="00EA3E9F">
              <w:rPr>
                <w:rFonts w:eastAsia="Arial Unicode MS" w:cs="Segoe UI"/>
                <w:sz w:val="16"/>
                <w:szCs w:val="16"/>
              </w:rPr>
              <w:t xml:space="preserve"> </w:t>
            </w:r>
            <w:r>
              <w:rPr>
                <w:rFonts w:eastAsia="Arial Unicode MS" w:cs="Segoe UI"/>
                <w:sz w:val="16"/>
                <w:szCs w:val="16"/>
              </w:rPr>
              <w:t>nine months</w:t>
            </w:r>
          </w:p>
        </w:tc>
        <w:tc>
          <w:tcPr>
            <w:tcW w:w="709" w:type="dxa"/>
            <w:tcBorders>
              <w:top w:val="nil"/>
              <w:left w:val="nil"/>
              <w:bottom w:val="single" w:sz="4" w:space="0" w:color="5B869D"/>
              <w:right w:val="nil"/>
            </w:tcBorders>
            <w:vAlign w:val="bottom"/>
          </w:tcPr>
          <w:p w14:paraId="46B38093" w14:textId="7F4E4AC7"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51</w:t>
            </w:r>
          </w:p>
        </w:tc>
        <w:tc>
          <w:tcPr>
            <w:tcW w:w="1134" w:type="dxa"/>
            <w:tcBorders>
              <w:top w:val="nil"/>
              <w:left w:val="nil"/>
              <w:bottom w:val="single" w:sz="4" w:space="0" w:color="5B869D"/>
              <w:right w:val="nil"/>
            </w:tcBorders>
            <w:noWrap/>
            <w:tcMar>
              <w:top w:w="17" w:type="dxa"/>
              <w:left w:w="17" w:type="dxa"/>
              <w:bottom w:w="0" w:type="dxa"/>
              <w:right w:w="74" w:type="dxa"/>
            </w:tcMar>
            <w:vAlign w:val="bottom"/>
          </w:tcPr>
          <w:p w14:paraId="6F58692E" w14:textId="7997B850"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8</w:t>
            </w:r>
          </w:p>
        </w:tc>
        <w:tc>
          <w:tcPr>
            <w:tcW w:w="1147" w:type="dxa"/>
            <w:tcBorders>
              <w:top w:val="nil"/>
              <w:left w:val="nil"/>
              <w:bottom w:val="single" w:sz="4" w:space="0" w:color="5B869D"/>
              <w:right w:val="nil"/>
            </w:tcBorders>
            <w:vAlign w:val="bottom"/>
          </w:tcPr>
          <w:p w14:paraId="2DC80B7D" w14:textId="4C86D75D"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1</w:t>
            </w:r>
          </w:p>
        </w:tc>
        <w:tc>
          <w:tcPr>
            <w:tcW w:w="1404" w:type="dxa"/>
            <w:tcBorders>
              <w:top w:val="nil"/>
              <w:left w:val="nil"/>
              <w:bottom w:val="single" w:sz="4" w:space="0" w:color="5B869D"/>
              <w:right w:val="nil"/>
            </w:tcBorders>
            <w:vAlign w:val="bottom"/>
          </w:tcPr>
          <w:p w14:paraId="6E6D84F6" w14:textId="6C00DFD4" w:rsidR="00534C0D" w:rsidRPr="00EA3E9F" w:rsidRDefault="00534C0D" w:rsidP="00534C0D">
            <w:pPr>
              <w:spacing w:after="0" w:line="240" w:lineRule="auto"/>
              <w:ind w:left="0" w:right="0"/>
              <w:jc w:val="right"/>
              <w:rPr>
                <w:rFonts w:cs="Segoe UI"/>
                <w:sz w:val="16"/>
                <w:szCs w:val="16"/>
              </w:rPr>
            </w:pPr>
            <w:r w:rsidRPr="00A5257D">
              <w:rPr>
                <w:rFonts w:cs="Segoe UI"/>
                <w:sz w:val="16"/>
                <w:szCs w:val="16"/>
              </w:rPr>
              <w:t>4</w:t>
            </w:r>
          </w:p>
        </w:tc>
      </w:tr>
      <w:tr w:rsidR="00534C0D" w:rsidRPr="00EA3E9F" w14:paraId="7B747C80" w14:textId="77777777" w:rsidTr="00213D40">
        <w:trPr>
          <w:trHeight w:val="236"/>
        </w:trPr>
        <w:tc>
          <w:tcPr>
            <w:tcW w:w="3813" w:type="dxa"/>
            <w:vMerge w:val="restart"/>
            <w:tcBorders>
              <w:top w:val="nil"/>
              <w:left w:val="nil"/>
              <w:right w:val="nil"/>
            </w:tcBorders>
            <w:noWrap/>
            <w:tcMar>
              <w:top w:w="17" w:type="dxa"/>
              <w:left w:w="17" w:type="dxa"/>
              <w:bottom w:w="0" w:type="dxa"/>
              <w:right w:w="74" w:type="dxa"/>
            </w:tcMar>
          </w:tcPr>
          <w:p w14:paraId="6BF4D193" w14:textId="608AC80C" w:rsidR="00534C0D" w:rsidRPr="00EA3E9F" w:rsidRDefault="00534C0D" w:rsidP="00534C0D">
            <w:pPr>
              <w:spacing w:after="0" w:line="240" w:lineRule="auto"/>
              <w:ind w:left="0" w:right="0"/>
              <w:rPr>
                <w:rFonts w:cs="Segoe UI"/>
                <w:bCs/>
                <w:sz w:val="16"/>
                <w:szCs w:val="16"/>
              </w:rPr>
            </w:pPr>
            <w:r w:rsidRPr="00D75FAD">
              <w:rPr>
                <w:rFonts w:eastAsia="Arial Unicode MS" w:cs="Segoe UI"/>
                <w:sz w:val="16"/>
                <w:szCs w:val="18"/>
              </w:rPr>
              <w:t>Transactions with related parties, in total:</w:t>
            </w:r>
          </w:p>
        </w:tc>
        <w:tc>
          <w:tcPr>
            <w:tcW w:w="1559" w:type="dxa"/>
            <w:tcBorders>
              <w:top w:val="single" w:sz="4" w:space="0" w:color="5B869D"/>
              <w:left w:val="nil"/>
              <w:right w:val="nil"/>
            </w:tcBorders>
            <w:shd w:val="clear" w:color="auto" w:fill="AFD1CA"/>
            <w:noWrap/>
            <w:tcMar>
              <w:top w:w="17" w:type="dxa"/>
              <w:left w:w="17" w:type="dxa"/>
              <w:bottom w:w="0" w:type="dxa"/>
              <w:right w:w="74" w:type="dxa"/>
            </w:tcMar>
          </w:tcPr>
          <w:p w14:paraId="2A18F74E" w14:textId="509D5379" w:rsidR="00534C0D" w:rsidRPr="00EA3E9F" w:rsidRDefault="00534C0D" w:rsidP="00534C0D">
            <w:pPr>
              <w:spacing w:after="0" w:line="240" w:lineRule="auto"/>
              <w:ind w:left="0" w:right="0"/>
              <w:rPr>
                <w:rFonts w:cs="Segoe UI"/>
                <w:bCs/>
                <w:sz w:val="16"/>
                <w:szCs w:val="16"/>
              </w:rPr>
            </w:pPr>
            <w:r w:rsidRPr="00EA3E9F">
              <w:rPr>
                <w:rFonts w:eastAsia="Arial Unicode MS" w:cs="Segoe UI"/>
                <w:sz w:val="16"/>
                <w:szCs w:val="16"/>
              </w:rPr>
              <w:t>201</w:t>
            </w:r>
            <w:r>
              <w:rPr>
                <w:rFonts w:eastAsia="Arial Unicode MS" w:cs="Segoe UI"/>
                <w:sz w:val="16"/>
                <w:szCs w:val="16"/>
              </w:rPr>
              <w:t>9</w:t>
            </w:r>
            <w:r w:rsidRPr="00EA3E9F">
              <w:rPr>
                <w:rFonts w:eastAsia="Arial Unicode MS" w:cs="Segoe UI"/>
                <w:sz w:val="16"/>
                <w:szCs w:val="16"/>
              </w:rPr>
              <w:t xml:space="preserve"> </w:t>
            </w:r>
            <w:r>
              <w:rPr>
                <w:rFonts w:eastAsia="Arial Unicode MS" w:cs="Segoe UI"/>
                <w:sz w:val="16"/>
                <w:szCs w:val="16"/>
              </w:rPr>
              <w:t>nine months</w:t>
            </w:r>
          </w:p>
        </w:tc>
        <w:tc>
          <w:tcPr>
            <w:tcW w:w="709" w:type="dxa"/>
            <w:tcBorders>
              <w:top w:val="single" w:sz="4" w:space="0" w:color="5B869D"/>
              <w:left w:val="nil"/>
              <w:bottom w:val="nil"/>
              <w:right w:val="nil"/>
            </w:tcBorders>
            <w:shd w:val="clear" w:color="auto" w:fill="AFD1CA"/>
            <w:vAlign w:val="bottom"/>
          </w:tcPr>
          <w:p w14:paraId="1AD42B67" w14:textId="2CD80D95" w:rsidR="00534C0D" w:rsidRPr="00EA3E9F" w:rsidRDefault="00534C0D" w:rsidP="00534C0D">
            <w:pPr>
              <w:spacing w:after="0" w:line="240" w:lineRule="auto"/>
              <w:ind w:left="0" w:right="0"/>
              <w:jc w:val="right"/>
              <w:rPr>
                <w:rFonts w:cs="Segoe UI"/>
                <w:sz w:val="16"/>
                <w:szCs w:val="16"/>
              </w:rPr>
            </w:pPr>
            <w:r>
              <w:rPr>
                <w:rFonts w:cs="Segoe UI"/>
                <w:sz w:val="16"/>
                <w:szCs w:val="16"/>
              </w:rPr>
              <w:t>5,</w:t>
            </w:r>
            <w:r w:rsidRPr="004116BB">
              <w:rPr>
                <w:rFonts w:cs="Segoe UI"/>
                <w:sz w:val="16"/>
                <w:szCs w:val="16"/>
              </w:rPr>
              <w:t>875</w:t>
            </w:r>
          </w:p>
        </w:tc>
        <w:tc>
          <w:tcPr>
            <w:tcW w:w="1134" w:type="dxa"/>
            <w:tcBorders>
              <w:top w:val="single" w:sz="4" w:space="0" w:color="5B869D"/>
              <w:left w:val="nil"/>
              <w:bottom w:val="nil"/>
              <w:right w:val="nil"/>
            </w:tcBorders>
            <w:shd w:val="clear" w:color="auto" w:fill="AFD1CA"/>
            <w:noWrap/>
            <w:tcMar>
              <w:top w:w="17" w:type="dxa"/>
              <w:left w:w="17" w:type="dxa"/>
              <w:bottom w:w="0" w:type="dxa"/>
              <w:right w:w="74" w:type="dxa"/>
            </w:tcMar>
            <w:vAlign w:val="bottom"/>
          </w:tcPr>
          <w:p w14:paraId="5891CD82" w14:textId="189518C5" w:rsidR="00534C0D" w:rsidRPr="00EA3E9F" w:rsidRDefault="00534C0D" w:rsidP="00534C0D">
            <w:pPr>
              <w:spacing w:after="0" w:line="240" w:lineRule="auto"/>
              <w:ind w:left="0" w:right="0"/>
              <w:jc w:val="right"/>
              <w:rPr>
                <w:rFonts w:cs="Segoe UI"/>
                <w:sz w:val="16"/>
                <w:szCs w:val="16"/>
              </w:rPr>
            </w:pPr>
            <w:r w:rsidRPr="004116BB">
              <w:rPr>
                <w:rFonts w:cs="Segoe UI"/>
                <w:sz w:val="16"/>
                <w:szCs w:val="16"/>
              </w:rPr>
              <w:t>54</w:t>
            </w:r>
            <w:r>
              <w:rPr>
                <w:rFonts w:cs="Segoe UI"/>
                <w:sz w:val="16"/>
                <w:szCs w:val="16"/>
              </w:rPr>
              <w:t>,</w:t>
            </w:r>
            <w:r w:rsidRPr="004116BB">
              <w:rPr>
                <w:rFonts w:cs="Segoe UI"/>
                <w:sz w:val="16"/>
                <w:szCs w:val="16"/>
              </w:rPr>
              <w:t>272</w:t>
            </w:r>
          </w:p>
        </w:tc>
        <w:tc>
          <w:tcPr>
            <w:tcW w:w="1147" w:type="dxa"/>
            <w:tcBorders>
              <w:top w:val="single" w:sz="4" w:space="0" w:color="5B869D"/>
              <w:left w:val="nil"/>
              <w:bottom w:val="nil"/>
              <w:right w:val="nil"/>
            </w:tcBorders>
            <w:shd w:val="clear" w:color="auto" w:fill="AFD1CA"/>
            <w:vAlign w:val="bottom"/>
          </w:tcPr>
          <w:p w14:paraId="6C85CBD1" w14:textId="083DE6AB" w:rsidR="00534C0D" w:rsidRPr="00EA3E9F" w:rsidRDefault="00534C0D" w:rsidP="00534C0D">
            <w:pPr>
              <w:spacing w:after="0" w:line="240" w:lineRule="auto"/>
              <w:ind w:left="0" w:right="0"/>
              <w:jc w:val="right"/>
              <w:rPr>
                <w:rFonts w:cs="Segoe UI"/>
                <w:sz w:val="16"/>
                <w:szCs w:val="16"/>
              </w:rPr>
            </w:pPr>
            <w:r>
              <w:rPr>
                <w:rFonts w:cs="Segoe UI"/>
                <w:sz w:val="16"/>
                <w:szCs w:val="16"/>
              </w:rPr>
              <w:t>10,</w:t>
            </w:r>
            <w:r w:rsidRPr="004116BB">
              <w:rPr>
                <w:rFonts w:cs="Segoe UI"/>
                <w:sz w:val="16"/>
                <w:szCs w:val="16"/>
              </w:rPr>
              <w:t>536</w:t>
            </w:r>
          </w:p>
        </w:tc>
        <w:tc>
          <w:tcPr>
            <w:tcW w:w="1404" w:type="dxa"/>
            <w:tcBorders>
              <w:top w:val="single" w:sz="4" w:space="0" w:color="5B869D"/>
              <w:left w:val="nil"/>
              <w:bottom w:val="nil"/>
              <w:right w:val="nil"/>
            </w:tcBorders>
            <w:shd w:val="clear" w:color="auto" w:fill="AFD1CA"/>
            <w:vAlign w:val="bottom"/>
          </w:tcPr>
          <w:p w14:paraId="63E8F7BA" w14:textId="4165316F" w:rsidR="00534C0D" w:rsidRPr="00EA3E9F" w:rsidRDefault="00534C0D" w:rsidP="00534C0D">
            <w:pPr>
              <w:spacing w:after="0" w:line="240" w:lineRule="auto"/>
              <w:ind w:left="0" w:right="0"/>
              <w:jc w:val="right"/>
              <w:rPr>
                <w:rFonts w:cs="Segoe UI"/>
                <w:sz w:val="16"/>
                <w:szCs w:val="16"/>
              </w:rPr>
            </w:pPr>
            <w:r w:rsidRPr="004116BB">
              <w:rPr>
                <w:rFonts w:cs="Segoe UI"/>
                <w:sz w:val="16"/>
                <w:szCs w:val="16"/>
              </w:rPr>
              <w:t>534</w:t>
            </w:r>
          </w:p>
        </w:tc>
      </w:tr>
      <w:tr w:rsidR="00534C0D" w:rsidRPr="00EA3E9F" w14:paraId="199A046C" w14:textId="77777777" w:rsidTr="00213D40">
        <w:trPr>
          <w:trHeight w:val="177"/>
        </w:trPr>
        <w:tc>
          <w:tcPr>
            <w:tcW w:w="3813" w:type="dxa"/>
            <w:vMerge/>
            <w:tcBorders>
              <w:left w:val="nil"/>
              <w:right w:val="nil"/>
            </w:tcBorders>
            <w:noWrap/>
            <w:tcMar>
              <w:top w:w="17" w:type="dxa"/>
              <w:left w:w="17" w:type="dxa"/>
              <w:bottom w:w="0" w:type="dxa"/>
              <w:right w:w="74" w:type="dxa"/>
            </w:tcMar>
            <w:vAlign w:val="bottom"/>
          </w:tcPr>
          <w:p w14:paraId="3ED923D9" w14:textId="77777777" w:rsidR="00534C0D" w:rsidRPr="00EA3E9F" w:rsidRDefault="00534C0D" w:rsidP="00534C0D">
            <w:pPr>
              <w:spacing w:after="0" w:line="240" w:lineRule="auto"/>
              <w:ind w:left="0" w:right="0"/>
              <w:jc w:val="right"/>
              <w:rPr>
                <w:rFonts w:cs="Segoe UI"/>
                <w:bCs/>
                <w:sz w:val="16"/>
                <w:szCs w:val="16"/>
              </w:rPr>
            </w:pPr>
          </w:p>
        </w:tc>
        <w:tc>
          <w:tcPr>
            <w:tcW w:w="1559" w:type="dxa"/>
            <w:tcBorders>
              <w:left w:val="nil"/>
              <w:bottom w:val="single" w:sz="4" w:space="0" w:color="5B869D"/>
              <w:right w:val="nil"/>
            </w:tcBorders>
            <w:shd w:val="clear" w:color="auto" w:fill="AFD1CA"/>
            <w:noWrap/>
            <w:tcMar>
              <w:top w:w="17" w:type="dxa"/>
              <w:left w:w="17" w:type="dxa"/>
              <w:bottom w:w="0" w:type="dxa"/>
              <w:right w:w="74" w:type="dxa"/>
            </w:tcMar>
            <w:vAlign w:val="bottom"/>
          </w:tcPr>
          <w:p w14:paraId="2B4124A9" w14:textId="6F6187EC" w:rsidR="00534C0D" w:rsidRPr="00EA3E9F" w:rsidRDefault="00534C0D" w:rsidP="00534C0D">
            <w:pPr>
              <w:spacing w:after="0" w:line="240" w:lineRule="auto"/>
              <w:ind w:left="0" w:right="0"/>
              <w:rPr>
                <w:rFonts w:cs="Segoe UI"/>
                <w:bCs/>
                <w:sz w:val="16"/>
                <w:szCs w:val="16"/>
              </w:rPr>
            </w:pPr>
            <w:r w:rsidRPr="00EA3E9F">
              <w:rPr>
                <w:rFonts w:eastAsia="Arial Unicode MS" w:cs="Segoe UI"/>
                <w:sz w:val="16"/>
                <w:szCs w:val="16"/>
              </w:rPr>
              <w:t>201</w:t>
            </w:r>
            <w:r>
              <w:rPr>
                <w:rFonts w:eastAsia="Arial Unicode MS" w:cs="Segoe UI"/>
                <w:sz w:val="16"/>
                <w:szCs w:val="16"/>
              </w:rPr>
              <w:t>8 nine months</w:t>
            </w:r>
          </w:p>
        </w:tc>
        <w:tc>
          <w:tcPr>
            <w:tcW w:w="709" w:type="dxa"/>
            <w:tcBorders>
              <w:top w:val="nil"/>
              <w:left w:val="nil"/>
              <w:bottom w:val="single" w:sz="4" w:space="0" w:color="5B869D"/>
              <w:right w:val="nil"/>
            </w:tcBorders>
            <w:shd w:val="clear" w:color="auto" w:fill="AFD1CA"/>
            <w:vAlign w:val="bottom"/>
          </w:tcPr>
          <w:p w14:paraId="7D281F4A" w14:textId="6E2B37DB" w:rsidR="00534C0D" w:rsidRPr="00753EF3" w:rsidRDefault="00534C0D" w:rsidP="00534C0D">
            <w:pPr>
              <w:spacing w:after="0" w:line="240" w:lineRule="auto"/>
              <w:ind w:left="0" w:right="0"/>
              <w:jc w:val="right"/>
              <w:rPr>
                <w:rFonts w:cs="Segoe UI"/>
                <w:sz w:val="16"/>
                <w:szCs w:val="16"/>
              </w:rPr>
            </w:pPr>
            <w:r>
              <w:rPr>
                <w:rFonts w:cs="Segoe UI"/>
                <w:sz w:val="16"/>
                <w:szCs w:val="16"/>
              </w:rPr>
              <w:t>5,</w:t>
            </w:r>
            <w:r w:rsidRPr="004116BB">
              <w:rPr>
                <w:rFonts w:cs="Segoe UI"/>
                <w:sz w:val="16"/>
                <w:szCs w:val="16"/>
              </w:rPr>
              <w:t>796</w:t>
            </w:r>
          </w:p>
        </w:tc>
        <w:tc>
          <w:tcPr>
            <w:tcW w:w="1134" w:type="dxa"/>
            <w:tcBorders>
              <w:top w:val="nil"/>
              <w:left w:val="nil"/>
              <w:bottom w:val="single" w:sz="4" w:space="0" w:color="5B869D"/>
              <w:right w:val="nil"/>
            </w:tcBorders>
            <w:shd w:val="clear" w:color="auto" w:fill="AFD1CA"/>
            <w:noWrap/>
            <w:tcMar>
              <w:top w:w="17" w:type="dxa"/>
              <w:left w:w="17" w:type="dxa"/>
              <w:bottom w:w="0" w:type="dxa"/>
              <w:right w:w="74" w:type="dxa"/>
            </w:tcMar>
            <w:vAlign w:val="bottom"/>
          </w:tcPr>
          <w:p w14:paraId="0745470F" w14:textId="348CD28F" w:rsidR="00534C0D" w:rsidRPr="00753EF3" w:rsidRDefault="00534C0D" w:rsidP="00534C0D">
            <w:pPr>
              <w:spacing w:after="0" w:line="240" w:lineRule="auto"/>
              <w:ind w:left="0" w:right="0"/>
              <w:jc w:val="right"/>
              <w:rPr>
                <w:rFonts w:cs="Segoe UI"/>
                <w:sz w:val="16"/>
                <w:szCs w:val="16"/>
              </w:rPr>
            </w:pPr>
            <w:r>
              <w:rPr>
                <w:rFonts w:cs="Segoe UI"/>
                <w:sz w:val="16"/>
                <w:szCs w:val="16"/>
              </w:rPr>
              <w:t>50,</w:t>
            </w:r>
            <w:r w:rsidRPr="004116BB">
              <w:rPr>
                <w:rFonts w:cs="Segoe UI"/>
                <w:sz w:val="16"/>
                <w:szCs w:val="16"/>
              </w:rPr>
              <w:t>198</w:t>
            </w:r>
          </w:p>
        </w:tc>
        <w:tc>
          <w:tcPr>
            <w:tcW w:w="1147" w:type="dxa"/>
            <w:tcBorders>
              <w:top w:val="nil"/>
              <w:left w:val="nil"/>
              <w:bottom w:val="single" w:sz="4" w:space="0" w:color="5B869D"/>
              <w:right w:val="nil"/>
            </w:tcBorders>
            <w:shd w:val="clear" w:color="auto" w:fill="AFD1CA"/>
            <w:vAlign w:val="bottom"/>
          </w:tcPr>
          <w:p w14:paraId="07C3B097" w14:textId="7300785B" w:rsidR="00534C0D" w:rsidRPr="00753EF3" w:rsidRDefault="00534C0D" w:rsidP="00534C0D">
            <w:pPr>
              <w:spacing w:after="0" w:line="240" w:lineRule="auto"/>
              <w:ind w:left="0" w:right="0"/>
              <w:jc w:val="right"/>
              <w:rPr>
                <w:rFonts w:cs="Segoe UI"/>
                <w:sz w:val="16"/>
                <w:szCs w:val="16"/>
              </w:rPr>
            </w:pPr>
            <w:r>
              <w:rPr>
                <w:rFonts w:cs="Segoe UI"/>
                <w:sz w:val="16"/>
                <w:szCs w:val="16"/>
              </w:rPr>
              <w:t>10,</w:t>
            </w:r>
            <w:r w:rsidRPr="004116BB">
              <w:rPr>
                <w:rFonts w:cs="Segoe UI"/>
                <w:sz w:val="16"/>
                <w:szCs w:val="16"/>
              </w:rPr>
              <w:t>882</w:t>
            </w:r>
          </w:p>
        </w:tc>
        <w:tc>
          <w:tcPr>
            <w:tcW w:w="1404" w:type="dxa"/>
            <w:tcBorders>
              <w:top w:val="nil"/>
              <w:left w:val="nil"/>
              <w:bottom w:val="single" w:sz="4" w:space="0" w:color="5B869D"/>
              <w:right w:val="nil"/>
            </w:tcBorders>
            <w:shd w:val="clear" w:color="auto" w:fill="AFD1CA"/>
            <w:vAlign w:val="bottom"/>
          </w:tcPr>
          <w:p w14:paraId="795A55C9" w14:textId="2518B493" w:rsidR="00534C0D" w:rsidRPr="00753EF3" w:rsidRDefault="00534C0D" w:rsidP="00534C0D">
            <w:pPr>
              <w:spacing w:after="0" w:line="240" w:lineRule="auto"/>
              <w:ind w:left="0" w:right="0"/>
              <w:jc w:val="right"/>
              <w:rPr>
                <w:rFonts w:cs="Segoe UI"/>
                <w:sz w:val="16"/>
                <w:szCs w:val="16"/>
              </w:rPr>
            </w:pPr>
            <w:r w:rsidRPr="004116BB">
              <w:rPr>
                <w:rFonts w:cs="Segoe UI"/>
                <w:sz w:val="16"/>
                <w:szCs w:val="16"/>
              </w:rPr>
              <w:t>586</w:t>
            </w:r>
          </w:p>
        </w:tc>
      </w:tr>
    </w:tbl>
    <w:p w14:paraId="44A85536" w14:textId="4EB18A51" w:rsidR="00FD6843" w:rsidRDefault="00FD6843" w:rsidP="00847B08">
      <w:pPr>
        <w:pStyle w:val="ASegoeUILight12"/>
        <w:numPr>
          <w:ilvl w:val="0"/>
          <w:numId w:val="0"/>
        </w:numPr>
        <w:ind w:left="-66"/>
        <w:rPr>
          <w:rFonts w:ascii="Segoe UI" w:eastAsia="Baskerville" w:hAnsi="Segoe UI" w:cs="Segoe UI"/>
          <w:caps w:val="0"/>
          <w:lang w:eastAsia="lt-LT"/>
        </w:rPr>
      </w:pPr>
    </w:p>
    <w:p w14:paraId="7201EB6C" w14:textId="77777777" w:rsidR="00847B08" w:rsidRPr="00EA3E9F" w:rsidRDefault="00847B08" w:rsidP="00847B08">
      <w:pPr>
        <w:pStyle w:val="ASegoeUILight12"/>
        <w:numPr>
          <w:ilvl w:val="0"/>
          <w:numId w:val="0"/>
        </w:numPr>
        <w:ind w:left="-66"/>
        <w:rPr>
          <w:rFonts w:ascii="Segoe UI" w:eastAsia="Baskerville" w:hAnsi="Segoe UI" w:cs="Segoe UI"/>
          <w:caps w:val="0"/>
          <w:lang w:eastAsia="lt-LT"/>
        </w:rPr>
      </w:pPr>
    </w:p>
    <w:p w14:paraId="45D91917" w14:textId="77777777" w:rsidR="003A134D" w:rsidRPr="001144AB" w:rsidRDefault="003A134D" w:rsidP="001144AB">
      <w:pPr>
        <w:autoSpaceDE w:val="0"/>
        <w:autoSpaceDN w:val="0"/>
        <w:adjustRightInd w:val="0"/>
        <w:spacing w:after="0" w:line="240" w:lineRule="auto"/>
        <w:ind w:left="0" w:right="0"/>
        <w:rPr>
          <w:rFonts w:cs="Segoe UI"/>
          <w:sz w:val="20"/>
          <w:szCs w:val="16"/>
          <w:lang w:val="en-US"/>
        </w:rPr>
      </w:pPr>
      <w:r w:rsidRPr="001144AB">
        <w:rPr>
          <w:rFonts w:cs="Segoe UI"/>
          <w:sz w:val="20"/>
          <w:szCs w:val="16"/>
          <w:lang w:val="en-US"/>
        </w:rPr>
        <w:t>Remuneration to the Management and other payments</w:t>
      </w:r>
    </w:p>
    <w:p w14:paraId="34A469BD" w14:textId="77777777" w:rsidR="003A134D" w:rsidRPr="00BB70C2" w:rsidRDefault="003A134D" w:rsidP="00750035">
      <w:pPr>
        <w:autoSpaceDE w:val="0"/>
        <w:autoSpaceDN w:val="0"/>
        <w:adjustRightInd w:val="0"/>
        <w:spacing w:after="0" w:line="240" w:lineRule="auto"/>
        <w:ind w:left="0" w:right="0"/>
        <w:jc w:val="both"/>
        <w:rPr>
          <w:rFonts w:cs="Segoe UI"/>
          <w:sz w:val="16"/>
          <w:szCs w:val="16"/>
          <w:lang w:val="en-US"/>
        </w:rPr>
      </w:pPr>
    </w:p>
    <w:p w14:paraId="22793E18" w14:textId="77777777" w:rsidR="003A134D" w:rsidRPr="00BB70C2" w:rsidRDefault="003A134D" w:rsidP="00750035">
      <w:pPr>
        <w:autoSpaceDE w:val="0"/>
        <w:autoSpaceDN w:val="0"/>
        <w:adjustRightInd w:val="0"/>
        <w:spacing w:after="0" w:line="240" w:lineRule="auto"/>
        <w:ind w:left="0" w:right="0"/>
        <w:jc w:val="both"/>
        <w:rPr>
          <w:rFonts w:cs="Segoe UI"/>
          <w:sz w:val="16"/>
          <w:szCs w:val="16"/>
          <w:lang w:val="en-US"/>
        </w:rPr>
      </w:pPr>
      <w:r w:rsidRPr="00BB70C2">
        <w:rPr>
          <w:rFonts w:cs="Segoe UI"/>
          <w:sz w:val="16"/>
          <w:szCs w:val="16"/>
          <w:lang w:val="en-US"/>
        </w:rPr>
        <w:t>The Company’s Management</w:t>
      </w:r>
      <w:r w:rsidR="00901373" w:rsidRPr="00BB70C2">
        <w:rPr>
          <w:rFonts w:cs="Segoe UI"/>
          <w:sz w:val="16"/>
          <w:szCs w:val="16"/>
          <w:lang w:val="en-US"/>
        </w:rPr>
        <w:t xml:space="preserve"> is comprised of Chief Executive Officer</w:t>
      </w:r>
      <w:r w:rsidR="00485F75" w:rsidRPr="00BB70C2">
        <w:rPr>
          <w:rFonts w:cs="Segoe UI"/>
          <w:sz w:val="16"/>
          <w:szCs w:val="16"/>
          <w:lang w:val="en-US"/>
        </w:rPr>
        <w:t>,</w:t>
      </w:r>
      <w:r w:rsidRPr="00BB70C2">
        <w:rPr>
          <w:rFonts w:cs="Segoe UI"/>
          <w:sz w:val="16"/>
          <w:szCs w:val="16"/>
          <w:lang w:val="en-US"/>
        </w:rPr>
        <w:t xml:space="preserve"> </w:t>
      </w:r>
      <w:r w:rsidR="00A63772" w:rsidRPr="00BB70C2">
        <w:rPr>
          <w:rFonts w:cs="Segoe UI"/>
          <w:sz w:val="16"/>
          <w:szCs w:val="16"/>
          <w:lang w:val="en-US"/>
        </w:rPr>
        <w:t>Heads</w:t>
      </w:r>
      <w:r w:rsidRPr="00BB70C2">
        <w:rPr>
          <w:rFonts w:cs="Segoe UI"/>
          <w:sz w:val="16"/>
          <w:szCs w:val="16"/>
          <w:lang w:val="en-US"/>
        </w:rPr>
        <w:t xml:space="preserve"> of D</w:t>
      </w:r>
      <w:r w:rsidR="00A63772" w:rsidRPr="00BB70C2">
        <w:rPr>
          <w:rFonts w:cs="Segoe UI"/>
          <w:sz w:val="16"/>
          <w:szCs w:val="16"/>
          <w:lang w:val="en-US"/>
        </w:rPr>
        <w:t>ivisions</w:t>
      </w:r>
      <w:r w:rsidR="00485F75" w:rsidRPr="00BB70C2">
        <w:rPr>
          <w:rFonts w:cs="Segoe UI"/>
          <w:sz w:val="16"/>
          <w:szCs w:val="16"/>
          <w:lang w:val="en-US"/>
        </w:rPr>
        <w:t xml:space="preserve"> and Functional Manager</w:t>
      </w:r>
      <w:r w:rsidR="00156979" w:rsidRPr="00BB70C2">
        <w:rPr>
          <w:rFonts w:cs="Segoe UI"/>
          <w:sz w:val="16"/>
          <w:szCs w:val="16"/>
          <w:lang w:val="en-US"/>
        </w:rPr>
        <w:t>s</w:t>
      </w:r>
      <w:r w:rsidR="00553C9B" w:rsidRPr="00BB70C2">
        <w:rPr>
          <w:rFonts w:cs="Segoe UI"/>
          <w:sz w:val="16"/>
          <w:szCs w:val="16"/>
          <w:lang w:val="en-US"/>
        </w:rPr>
        <w:t>.</w:t>
      </w:r>
    </w:p>
    <w:p w14:paraId="204FEEAB" w14:textId="77777777" w:rsidR="003A134D" w:rsidRPr="00BB70C2" w:rsidRDefault="003A134D" w:rsidP="00901373">
      <w:pPr>
        <w:pStyle w:val="Stilius8"/>
        <w:numPr>
          <w:ilvl w:val="0"/>
          <w:numId w:val="0"/>
        </w:numPr>
        <w:rPr>
          <w:rStyle w:val="Antrat1Diagrama"/>
          <w:rFonts w:ascii="Segoe UI" w:eastAsiaTheme="majorEastAsia" w:hAnsi="Segoe UI" w:cs="Segoe UI"/>
          <w:b/>
          <w:color w:val="003E51"/>
          <w:sz w:val="16"/>
          <w:szCs w:val="16"/>
          <w:lang w:val="en-US"/>
        </w:rPr>
      </w:pPr>
    </w:p>
    <w:tbl>
      <w:tblPr>
        <w:tblW w:w="9662" w:type="dxa"/>
        <w:tblInd w:w="15" w:type="dxa"/>
        <w:tblLayout w:type="fixed"/>
        <w:tblCellMar>
          <w:left w:w="0" w:type="dxa"/>
          <w:right w:w="0" w:type="dxa"/>
        </w:tblCellMar>
        <w:tblLook w:val="0000" w:firstRow="0" w:lastRow="0" w:firstColumn="0" w:lastColumn="0" w:noHBand="0" w:noVBand="0"/>
      </w:tblPr>
      <w:tblGrid>
        <w:gridCol w:w="6237"/>
        <w:gridCol w:w="1701"/>
        <w:gridCol w:w="20"/>
        <w:gridCol w:w="1704"/>
      </w:tblGrid>
      <w:tr w:rsidR="007966E5" w:rsidRPr="00BB70C2" w14:paraId="100FA6B7" w14:textId="77777777" w:rsidTr="00F1549C">
        <w:trPr>
          <w:trHeight w:val="286"/>
        </w:trPr>
        <w:tc>
          <w:tcPr>
            <w:tcW w:w="6237" w:type="dxa"/>
            <w:tcBorders>
              <w:top w:val="nil"/>
              <w:left w:val="nil"/>
              <w:bottom w:val="nil"/>
              <w:right w:val="nil"/>
            </w:tcBorders>
            <w:noWrap/>
            <w:tcMar>
              <w:top w:w="15" w:type="dxa"/>
              <w:left w:w="15" w:type="dxa"/>
              <w:bottom w:w="0" w:type="dxa"/>
              <w:right w:w="15" w:type="dxa"/>
            </w:tcMar>
            <w:vAlign w:val="center"/>
          </w:tcPr>
          <w:p w14:paraId="3583E8B1" w14:textId="77777777" w:rsidR="007966E5" w:rsidRPr="00BB70C2" w:rsidRDefault="007966E5" w:rsidP="007966E5">
            <w:pPr>
              <w:spacing w:after="0" w:line="240" w:lineRule="auto"/>
              <w:ind w:left="0" w:right="0"/>
              <w:rPr>
                <w:rFonts w:eastAsia="Arial Unicode MS" w:cs="Segoe UI"/>
                <w:sz w:val="16"/>
                <w:szCs w:val="16"/>
                <w:lang w:val="en-US"/>
              </w:rPr>
            </w:pPr>
          </w:p>
        </w:tc>
        <w:tc>
          <w:tcPr>
            <w:tcW w:w="1701"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2082AE96" w14:textId="55DA3C00" w:rsidR="007966E5" w:rsidRPr="00BB70C2" w:rsidRDefault="007966E5" w:rsidP="007966E5">
            <w:pPr>
              <w:spacing w:after="0" w:line="240" w:lineRule="auto"/>
              <w:ind w:left="0" w:right="0"/>
              <w:jc w:val="right"/>
              <w:rPr>
                <w:rFonts w:cs="Segoe UI"/>
                <w:bCs/>
                <w:sz w:val="16"/>
                <w:szCs w:val="16"/>
                <w:lang w:val="en-US"/>
              </w:rPr>
            </w:pPr>
            <w:r w:rsidRPr="00BB70C2">
              <w:rPr>
                <w:rFonts w:cs="Segoe UI"/>
                <w:bCs/>
                <w:sz w:val="16"/>
                <w:szCs w:val="16"/>
                <w:lang w:val="en-US"/>
              </w:rPr>
              <w:t xml:space="preserve">For the </w:t>
            </w:r>
            <w:r w:rsidR="0091697D">
              <w:rPr>
                <w:rFonts w:cs="Segoe UI"/>
                <w:bCs/>
                <w:sz w:val="16"/>
                <w:szCs w:val="16"/>
                <w:lang w:val="en-US"/>
              </w:rPr>
              <w:t>nine</w:t>
            </w:r>
            <w:r w:rsidRPr="00BB70C2">
              <w:rPr>
                <w:rFonts w:cs="Segoe UI"/>
                <w:bCs/>
                <w:sz w:val="16"/>
                <w:szCs w:val="16"/>
                <w:lang w:val="en-US"/>
              </w:rPr>
              <w:t xml:space="preserve"> </w:t>
            </w:r>
          </w:p>
          <w:p w14:paraId="507073A1" w14:textId="77777777" w:rsidR="007966E5" w:rsidRPr="00BB70C2" w:rsidRDefault="007966E5" w:rsidP="007966E5">
            <w:pPr>
              <w:spacing w:after="0" w:line="240" w:lineRule="auto"/>
              <w:ind w:left="0" w:right="0"/>
              <w:jc w:val="right"/>
              <w:rPr>
                <w:rFonts w:cs="Segoe UI"/>
                <w:bCs/>
                <w:sz w:val="16"/>
                <w:szCs w:val="16"/>
                <w:lang w:val="en-US"/>
              </w:rPr>
            </w:pPr>
            <w:r w:rsidRPr="00BB70C2">
              <w:rPr>
                <w:rFonts w:cs="Segoe UI"/>
                <w:bCs/>
                <w:sz w:val="16"/>
                <w:szCs w:val="16"/>
                <w:lang w:val="en-US"/>
              </w:rPr>
              <w:t>months period</w:t>
            </w:r>
          </w:p>
          <w:p w14:paraId="0510B7BE" w14:textId="77777777" w:rsidR="007966E5" w:rsidRPr="00BB70C2" w:rsidRDefault="007966E5" w:rsidP="007966E5">
            <w:pPr>
              <w:spacing w:after="0" w:line="240" w:lineRule="auto"/>
              <w:ind w:left="0" w:right="0" w:firstLine="0"/>
              <w:jc w:val="right"/>
              <w:rPr>
                <w:rFonts w:cs="Segoe UI"/>
                <w:bCs/>
                <w:sz w:val="16"/>
                <w:szCs w:val="16"/>
                <w:lang w:val="en-US"/>
              </w:rPr>
            </w:pPr>
            <w:r w:rsidRPr="00BB70C2">
              <w:rPr>
                <w:rFonts w:cs="Segoe UI"/>
                <w:bCs/>
                <w:sz w:val="16"/>
                <w:szCs w:val="16"/>
                <w:lang w:val="en-US"/>
              </w:rPr>
              <w:t xml:space="preserve"> ended </w:t>
            </w:r>
          </w:p>
          <w:p w14:paraId="6D6595BD" w14:textId="4239EAF7" w:rsidR="007966E5" w:rsidRPr="00BB70C2" w:rsidRDefault="0091697D" w:rsidP="00DA6416">
            <w:pPr>
              <w:spacing w:after="0" w:line="240" w:lineRule="auto"/>
              <w:ind w:left="0" w:right="-15"/>
              <w:jc w:val="right"/>
              <w:rPr>
                <w:rFonts w:eastAsia="Arial Unicode MS" w:cs="Segoe UI"/>
                <w:bCs/>
                <w:sz w:val="16"/>
                <w:szCs w:val="16"/>
                <w:lang w:val="en-US"/>
              </w:rPr>
            </w:pPr>
            <w:r>
              <w:rPr>
                <w:rFonts w:cs="Segoe UI"/>
                <w:bCs/>
                <w:sz w:val="16"/>
                <w:szCs w:val="16"/>
                <w:lang w:val="en-US"/>
              </w:rPr>
              <w:t>30 September 2019</w:t>
            </w:r>
          </w:p>
        </w:tc>
        <w:tc>
          <w:tcPr>
            <w:tcW w:w="20" w:type="dxa"/>
            <w:tcBorders>
              <w:left w:val="nil"/>
              <w:right w:val="nil"/>
            </w:tcBorders>
            <w:shd w:val="clear" w:color="auto" w:fill="auto"/>
          </w:tcPr>
          <w:p w14:paraId="6D2E69D2" w14:textId="77777777" w:rsidR="007966E5" w:rsidRPr="00BB70C2" w:rsidRDefault="007966E5" w:rsidP="007966E5">
            <w:pPr>
              <w:spacing w:after="0" w:line="240" w:lineRule="auto"/>
              <w:ind w:left="0" w:right="0"/>
              <w:jc w:val="right"/>
              <w:rPr>
                <w:rFonts w:cs="Segoe UI"/>
                <w:bCs/>
                <w:sz w:val="16"/>
                <w:szCs w:val="16"/>
                <w:lang w:val="en-US"/>
              </w:rPr>
            </w:pPr>
          </w:p>
        </w:tc>
        <w:tc>
          <w:tcPr>
            <w:tcW w:w="1704" w:type="dxa"/>
            <w:tcBorders>
              <w:top w:val="single" w:sz="4" w:space="0" w:color="5B869D"/>
              <w:left w:val="nil"/>
              <w:bottom w:val="single" w:sz="4" w:space="0" w:color="5B869D"/>
              <w:right w:val="nil"/>
            </w:tcBorders>
            <w:shd w:val="clear" w:color="auto" w:fill="AFD1CA"/>
            <w:vAlign w:val="bottom"/>
          </w:tcPr>
          <w:p w14:paraId="289E885D" w14:textId="2478FAD6" w:rsidR="007966E5" w:rsidRPr="00BB70C2" w:rsidRDefault="007966E5" w:rsidP="007966E5">
            <w:pPr>
              <w:spacing w:after="0" w:line="240" w:lineRule="auto"/>
              <w:ind w:left="0" w:right="0"/>
              <w:jc w:val="right"/>
              <w:rPr>
                <w:rFonts w:cs="Segoe UI"/>
                <w:bCs/>
                <w:sz w:val="16"/>
                <w:szCs w:val="16"/>
                <w:lang w:val="en-US"/>
              </w:rPr>
            </w:pPr>
            <w:r w:rsidRPr="00BB70C2">
              <w:rPr>
                <w:rFonts w:cs="Segoe UI"/>
                <w:bCs/>
                <w:sz w:val="16"/>
                <w:szCs w:val="16"/>
                <w:lang w:val="en-US"/>
              </w:rPr>
              <w:t xml:space="preserve">For the </w:t>
            </w:r>
            <w:r w:rsidR="0091697D">
              <w:rPr>
                <w:rFonts w:cs="Segoe UI"/>
                <w:bCs/>
                <w:sz w:val="16"/>
                <w:szCs w:val="16"/>
                <w:lang w:val="en-US"/>
              </w:rPr>
              <w:t>nine</w:t>
            </w:r>
            <w:r w:rsidRPr="00BB70C2">
              <w:rPr>
                <w:rFonts w:cs="Segoe UI"/>
                <w:bCs/>
                <w:sz w:val="16"/>
                <w:szCs w:val="16"/>
                <w:lang w:val="en-US"/>
              </w:rPr>
              <w:t xml:space="preserve"> </w:t>
            </w:r>
          </w:p>
          <w:p w14:paraId="64E220FD" w14:textId="77777777" w:rsidR="007966E5" w:rsidRPr="00BB70C2" w:rsidRDefault="007966E5" w:rsidP="007966E5">
            <w:pPr>
              <w:spacing w:after="0" w:line="240" w:lineRule="auto"/>
              <w:ind w:left="0" w:right="0"/>
              <w:jc w:val="right"/>
              <w:rPr>
                <w:rFonts w:cs="Segoe UI"/>
                <w:bCs/>
                <w:sz w:val="16"/>
                <w:szCs w:val="16"/>
                <w:lang w:val="en-US"/>
              </w:rPr>
            </w:pPr>
            <w:r w:rsidRPr="00BB70C2">
              <w:rPr>
                <w:rFonts w:cs="Segoe UI"/>
                <w:bCs/>
                <w:sz w:val="16"/>
                <w:szCs w:val="16"/>
                <w:lang w:val="en-US"/>
              </w:rPr>
              <w:t>months period</w:t>
            </w:r>
          </w:p>
          <w:p w14:paraId="52187582" w14:textId="77777777" w:rsidR="007966E5" w:rsidRPr="00BB70C2" w:rsidRDefault="007966E5" w:rsidP="007966E5">
            <w:pPr>
              <w:spacing w:after="0" w:line="240" w:lineRule="auto"/>
              <w:ind w:left="0" w:right="0" w:firstLine="0"/>
              <w:jc w:val="right"/>
              <w:rPr>
                <w:rFonts w:cs="Segoe UI"/>
                <w:bCs/>
                <w:sz w:val="16"/>
                <w:szCs w:val="16"/>
                <w:lang w:val="en-US"/>
              </w:rPr>
            </w:pPr>
            <w:r w:rsidRPr="00BB70C2">
              <w:rPr>
                <w:rFonts w:cs="Segoe UI"/>
                <w:bCs/>
                <w:sz w:val="16"/>
                <w:szCs w:val="16"/>
                <w:lang w:val="en-US"/>
              </w:rPr>
              <w:t xml:space="preserve"> ended</w:t>
            </w:r>
          </w:p>
          <w:p w14:paraId="0F60CFC6" w14:textId="244A8401" w:rsidR="007966E5" w:rsidRPr="00BB70C2" w:rsidRDefault="007966E5" w:rsidP="00DA6416">
            <w:pPr>
              <w:spacing w:after="0" w:line="240" w:lineRule="auto"/>
              <w:ind w:left="0" w:right="23"/>
              <w:jc w:val="right"/>
              <w:rPr>
                <w:rFonts w:eastAsia="Arial Unicode MS" w:cs="Segoe UI"/>
                <w:bCs/>
                <w:sz w:val="16"/>
                <w:szCs w:val="16"/>
                <w:lang w:val="en-US"/>
              </w:rPr>
            </w:pPr>
            <w:r w:rsidRPr="00BB70C2">
              <w:rPr>
                <w:rFonts w:cs="Segoe UI"/>
                <w:bCs/>
                <w:sz w:val="16"/>
                <w:szCs w:val="16"/>
                <w:lang w:val="en-US"/>
              </w:rPr>
              <w:t xml:space="preserve"> </w:t>
            </w:r>
            <w:r w:rsidR="0091697D">
              <w:rPr>
                <w:rFonts w:cs="Segoe UI"/>
                <w:bCs/>
                <w:sz w:val="16"/>
                <w:szCs w:val="16"/>
                <w:lang w:val="en-US"/>
              </w:rPr>
              <w:t>30 September</w:t>
            </w:r>
            <w:r w:rsidRPr="00BB70C2">
              <w:rPr>
                <w:rFonts w:cs="Segoe UI"/>
                <w:bCs/>
                <w:sz w:val="16"/>
                <w:szCs w:val="16"/>
                <w:lang w:val="en-US"/>
              </w:rPr>
              <w:t xml:space="preserve"> 201</w:t>
            </w:r>
            <w:r w:rsidR="00DA6416">
              <w:rPr>
                <w:rFonts w:cs="Segoe UI"/>
                <w:bCs/>
                <w:sz w:val="16"/>
                <w:szCs w:val="16"/>
                <w:lang w:val="en-US"/>
              </w:rPr>
              <w:t>8</w:t>
            </w:r>
          </w:p>
        </w:tc>
      </w:tr>
      <w:tr w:rsidR="00D7443D" w:rsidRPr="00BB70C2" w14:paraId="3A3E92CD" w14:textId="77777777" w:rsidTr="00213D40">
        <w:trPr>
          <w:trHeight w:val="157"/>
        </w:trPr>
        <w:tc>
          <w:tcPr>
            <w:tcW w:w="6237" w:type="dxa"/>
            <w:tcBorders>
              <w:top w:val="nil"/>
              <w:left w:val="nil"/>
              <w:bottom w:val="nil"/>
              <w:right w:val="nil"/>
            </w:tcBorders>
            <w:noWrap/>
            <w:tcMar>
              <w:top w:w="17" w:type="dxa"/>
              <w:left w:w="17" w:type="dxa"/>
              <w:bottom w:w="0" w:type="dxa"/>
              <w:right w:w="74" w:type="dxa"/>
            </w:tcMar>
            <w:vAlign w:val="bottom"/>
          </w:tcPr>
          <w:p w14:paraId="437B6E68" w14:textId="31739B27" w:rsidR="00D7443D" w:rsidRPr="00BB70C2" w:rsidRDefault="00D7443D" w:rsidP="00D7443D">
            <w:pPr>
              <w:spacing w:after="0" w:line="240" w:lineRule="auto"/>
              <w:ind w:left="0" w:right="0"/>
              <w:rPr>
                <w:rFonts w:cs="Segoe UI"/>
                <w:sz w:val="16"/>
                <w:szCs w:val="16"/>
                <w:lang w:val="en-US"/>
              </w:rPr>
            </w:pPr>
            <w:r>
              <w:rPr>
                <w:rFonts w:cs="Segoe UI"/>
                <w:sz w:val="16"/>
                <w:szCs w:val="16"/>
                <w:lang w:val="en-US"/>
              </w:rPr>
              <w:t>Payroll</w:t>
            </w:r>
            <w:r w:rsidRPr="00586E40">
              <w:rPr>
                <w:rFonts w:cs="Segoe UI"/>
                <w:sz w:val="16"/>
                <w:szCs w:val="16"/>
                <w:lang w:val="en-US"/>
              </w:rPr>
              <w:t xml:space="preserve"> related costs</w:t>
            </w:r>
          </w:p>
        </w:tc>
        <w:tc>
          <w:tcPr>
            <w:tcW w:w="1701" w:type="dxa"/>
            <w:tcBorders>
              <w:top w:val="single" w:sz="4" w:space="0" w:color="5B869D"/>
              <w:left w:val="nil"/>
              <w:bottom w:val="nil"/>
              <w:right w:val="nil"/>
            </w:tcBorders>
            <w:noWrap/>
            <w:tcMar>
              <w:top w:w="17" w:type="dxa"/>
              <w:left w:w="17" w:type="dxa"/>
              <w:bottom w:w="0" w:type="dxa"/>
              <w:right w:w="74" w:type="dxa"/>
            </w:tcMar>
            <w:vAlign w:val="center"/>
          </w:tcPr>
          <w:p w14:paraId="714760E6" w14:textId="19CE9FB5" w:rsidR="00D7443D" w:rsidRPr="00BB70C2" w:rsidRDefault="00D7443D" w:rsidP="00D7443D">
            <w:pPr>
              <w:spacing w:after="0" w:line="240" w:lineRule="auto"/>
              <w:ind w:left="0" w:right="0"/>
              <w:jc w:val="right"/>
              <w:rPr>
                <w:rFonts w:eastAsia="Calibri" w:cs="Segoe UI"/>
                <w:sz w:val="16"/>
                <w:szCs w:val="16"/>
                <w:lang w:val="en-US"/>
              </w:rPr>
            </w:pPr>
            <w:r>
              <w:rPr>
                <w:rFonts w:eastAsia="Calibri" w:cs="Segoe UI"/>
                <w:sz w:val="16"/>
                <w:szCs w:val="16"/>
                <w:lang w:val="en-GB"/>
              </w:rPr>
              <w:t>2,207</w:t>
            </w:r>
          </w:p>
        </w:tc>
        <w:tc>
          <w:tcPr>
            <w:tcW w:w="20" w:type="dxa"/>
          </w:tcPr>
          <w:p w14:paraId="5A5D3E94" w14:textId="77777777" w:rsidR="00D7443D" w:rsidRPr="00BB70C2" w:rsidRDefault="00D7443D" w:rsidP="00D7443D">
            <w:pPr>
              <w:spacing w:after="0" w:line="240" w:lineRule="auto"/>
              <w:ind w:left="0" w:right="0"/>
              <w:jc w:val="right"/>
              <w:rPr>
                <w:rFonts w:cs="Segoe UI"/>
                <w:sz w:val="16"/>
                <w:szCs w:val="16"/>
                <w:lang w:val="en-US"/>
              </w:rPr>
            </w:pPr>
          </w:p>
        </w:tc>
        <w:tc>
          <w:tcPr>
            <w:tcW w:w="1704" w:type="dxa"/>
            <w:tcBorders>
              <w:top w:val="single" w:sz="4" w:space="0" w:color="5B869D"/>
              <w:left w:val="nil"/>
              <w:bottom w:val="nil"/>
              <w:right w:val="nil"/>
            </w:tcBorders>
            <w:vAlign w:val="center"/>
          </w:tcPr>
          <w:p w14:paraId="4636AAAD" w14:textId="54AD8260" w:rsidR="00D7443D" w:rsidRPr="00BB70C2" w:rsidRDefault="00D7443D" w:rsidP="00D7443D">
            <w:pPr>
              <w:spacing w:after="0" w:line="240" w:lineRule="auto"/>
              <w:ind w:left="0" w:right="0"/>
              <w:jc w:val="right"/>
              <w:rPr>
                <w:rFonts w:eastAsia="Calibri" w:cs="Segoe UI"/>
                <w:sz w:val="16"/>
                <w:szCs w:val="16"/>
                <w:lang w:val="en-US"/>
              </w:rPr>
            </w:pPr>
            <w:r>
              <w:rPr>
                <w:rFonts w:eastAsia="Calibri" w:cs="Segoe UI"/>
                <w:sz w:val="16"/>
                <w:szCs w:val="16"/>
              </w:rPr>
              <w:t>2,022</w:t>
            </w:r>
          </w:p>
        </w:tc>
      </w:tr>
      <w:tr w:rsidR="00D7443D" w:rsidRPr="00BB70C2" w14:paraId="7B2F0875" w14:textId="77777777" w:rsidTr="00213D40">
        <w:trPr>
          <w:trHeight w:val="110"/>
        </w:trPr>
        <w:tc>
          <w:tcPr>
            <w:tcW w:w="6237" w:type="dxa"/>
            <w:tcBorders>
              <w:top w:val="nil"/>
              <w:left w:val="nil"/>
              <w:bottom w:val="nil"/>
              <w:right w:val="nil"/>
            </w:tcBorders>
            <w:noWrap/>
            <w:tcMar>
              <w:top w:w="17" w:type="dxa"/>
              <w:left w:w="17" w:type="dxa"/>
              <w:bottom w:w="0" w:type="dxa"/>
              <w:right w:w="74" w:type="dxa"/>
            </w:tcMar>
            <w:vAlign w:val="bottom"/>
          </w:tcPr>
          <w:p w14:paraId="0D92A827" w14:textId="76879343" w:rsidR="00D7443D" w:rsidRPr="00BB70C2" w:rsidRDefault="00D7443D" w:rsidP="00D7443D">
            <w:pPr>
              <w:spacing w:after="0" w:line="240" w:lineRule="auto"/>
              <w:ind w:left="0" w:right="0" w:firstLine="0"/>
              <w:rPr>
                <w:rFonts w:cs="Segoe UI"/>
                <w:sz w:val="16"/>
                <w:szCs w:val="16"/>
                <w:lang w:val="en-US"/>
              </w:rPr>
            </w:pPr>
            <w:r w:rsidRPr="00BB70C2">
              <w:rPr>
                <w:rFonts w:cs="Segoe UI"/>
                <w:sz w:val="16"/>
                <w:szCs w:val="16"/>
                <w:lang w:val="en-US"/>
              </w:rPr>
              <w:t>Number of managers</w:t>
            </w:r>
          </w:p>
        </w:tc>
        <w:tc>
          <w:tcPr>
            <w:tcW w:w="1701" w:type="dxa"/>
            <w:tcBorders>
              <w:top w:val="nil"/>
              <w:left w:val="nil"/>
              <w:bottom w:val="single" w:sz="4" w:space="0" w:color="5B869D"/>
              <w:right w:val="nil"/>
            </w:tcBorders>
            <w:noWrap/>
            <w:tcMar>
              <w:top w:w="17" w:type="dxa"/>
              <w:left w:w="17" w:type="dxa"/>
              <w:bottom w:w="0" w:type="dxa"/>
              <w:right w:w="74" w:type="dxa"/>
            </w:tcMar>
            <w:vAlign w:val="center"/>
          </w:tcPr>
          <w:p w14:paraId="4E49A64D" w14:textId="1B96A94D" w:rsidR="00D7443D" w:rsidRPr="00BB70C2" w:rsidRDefault="00D7443D" w:rsidP="00D7443D">
            <w:pPr>
              <w:spacing w:after="0" w:line="240" w:lineRule="auto"/>
              <w:ind w:left="0" w:right="0"/>
              <w:jc w:val="right"/>
              <w:rPr>
                <w:rFonts w:eastAsia="Calibri" w:cs="Segoe UI"/>
                <w:sz w:val="16"/>
                <w:szCs w:val="16"/>
                <w:lang w:val="en-US"/>
              </w:rPr>
            </w:pPr>
            <w:r>
              <w:rPr>
                <w:rFonts w:eastAsia="Calibri" w:cs="Segoe UI"/>
                <w:sz w:val="16"/>
                <w:szCs w:val="16"/>
              </w:rPr>
              <w:t>41</w:t>
            </w:r>
          </w:p>
        </w:tc>
        <w:tc>
          <w:tcPr>
            <w:tcW w:w="20" w:type="dxa"/>
          </w:tcPr>
          <w:p w14:paraId="7A7DB268" w14:textId="77777777" w:rsidR="00D7443D" w:rsidRPr="00BB70C2" w:rsidRDefault="00D7443D" w:rsidP="00D7443D">
            <w:pPr>
              <w:spacing w:after="0" w:line="240" w:lineRule="auto"/>
              <w:ind w:left="0" w:right="0"/>
              <w:jc w:val="right"/>
              <w:rPr>
                <w:rFonts w:cs="Segoe UI"/>
                <w:sz w:val="16"/>
                <w:szCs w:val="16"/>
                <w:lang w:val="en-US"/>
              </w:rPr>
            </w:pPr>
          </w:p>
        </w:tc>
        <w:tc>
          <w:tcPr>
            <w:tcW w:w="1704" w:type="dxa"/>
            <w:tcBorders>
              <w:top w:val="nil"/>
              <w:left w:val="nil"/>
              <w:bottom w:val="single" w:sz="4" w:space="0" w:color="5B869D"/>
              <w:right w:val="nil"/>
            </w:tcBorders>
            <w:vAlign w:val="center"/>
          </w:tcPr>
          <w:p w14:paraId="43324933" w14:textId="7DE9B271" w:rsidR="00D7443D" w:rsidRPr="00BB70C2" w:rsidRDefault="00D7443D" w:rsidP="00D7443D">
            <w:pPr>
              <w:spacing w:after="0" w:line="240" w:lineRule="auto"/>
              <w:ind w:left="0" w:right="0"/>
              <w:jc w:val="right"/>
              <w:rPr>
                <w:rFonts w:eastAsia="Calibri" w:cs="Segoe UI"/>
                <w:sz w:val="16"/>
                <w:szCs w:val="16"/>
                <w:lang w:val="en-US"/>
              </w:rPr>
            </w:pPr>
            <w:r>
              <w:rPr>
                <w:rFonts w:eastAsia="Calibri" w:cs="Segoe UI"/>
                <w:sz w:val="16"/>
                <w:szCs w:val="16"/>
              </w:rPr>
              <w:t>39</w:t>
            </w:r>
          </w:p>
        </w:tc>
      </w:tr>
    </w:tbl>
    <w:p w14:paraId="56647606" w14:textId="77777777" w:rsidR="003A134D" w:rsidRPr="00BB70C2" w:rsidRDefault="003A134D" w:rsidP="00901373">
      <w:pPr>
        <w:autoSpaceDE w:val="0"/>
        <w:autoSpaceDN w:val="0"/>
        <w:adjustRightInd w:val="0"/>
        <w:spacing w:after="0" w:line="240" w:lineRule="auto"/>
        <w:ind w:left="0" w:right="0"/>
        <w:jc w:val="both"/>
        <w:rPr>
          <w:rFonts w:cs="Segoe UI"/>
          <w:sz w:val="16"/>
          <w:szCs w:val="16"/>
          <w:lang w:val="en-US"/>
        </w:rPr>
      </w:pPr>
    </w:p>
    <w:p w14:paraId="6710B864" w14:textId="77777777" w:rsidR="003A134D" w:rsidRPr="00BB70C2" w:rsidRDefault="003A134D" w:rsidP="00901373">
      <w:pPr>
        <w:autoSpaceDE w:val="0"/>
        <w:autoSpaceDN w:val="0"/>
        <w:adjustRightInd w:val="0"/>
        <w:spacing w:after="0" w:line="240" w:lineRule="auto"/>
        <w:ind w:left="0" w:right="0"/>
        <w:jc w:val="both"/>
        <w:rPr>
          <w:rFonts w:cs="Segoe UI"/>
          <w:sz w:val="16"/>
          <w:szCs w:val="16"/>
          <w:lang w:val="en-US"/>
        </w:rPr>
      </w:pPr>
    </w:p>
    <w:p w14:paraId="077EC9F8" w14:textId="1BC2D2E3" w:rsidR="003A134D" w:rsidRPr="00BB70C2" w:rsidRDefault="003A134D" w:rsidP="00901373">
      <w:pPr>
        <w:autoSpaceDE w:val="0"/>
        <w:autoSpaceDN w:val="0"/>
        <w:adjustRightInd w:val="0"/>
        <w:spacing w:after="0" w:line="240" w:lineRule="auto"/>
        <w:ind w:left="0" w:right="0"/>
        <w:jc w:val="both"/>
        <w:rPr>
          <w:rFonts w:cs="Segoe UI"/>
          <w:sz w:val="16"/>
          <w:szCs w:val="16"/>
          <w:lang w:val="en-US"/>
        </w:rPr>
      </w:pPr>
      <w:r w:rsidRPr="00BB70C2">
        <w:rPr>
          <w:rFonts w:cs="Segoe UI"/>
          <w:sz w:val="16"/>
          <w:szCs w:val="16"/>
          <w:lang w:val="en-US"/>
        </w:rPr>
        <w:t xml:space="preserve">During the </w:t>
      </w:r>
      <w:r w:rsidR="0091697D">
        <w:rPr>
          <w:rFonts w:cs="Segoe UI"/>
          <w:sz w:val="16"/>
          <w:szCs w:val="16"/>
          <w:lang w:val="en-US"/>
        </w:rPr>
        <w:t>nine</w:t>
      </w:r>
      <w:r w:rsidR="00BE3396">
        <w:rPr>
          <w:rFonts w:cs="Segoe UI"/>
          <w:sz w:val="16"/>
          <w:szCs w:val="16"/>
          <w:lang w:val="en-US"/>
        </w:rPr>
        <w:t xml:space="preserve"> months</w:t>
      </w:r>
      <w:r w:rsidR="007966E5" w:rsidRPr="00BB70C2">
        <w:rPr>
          <w:rFonts w:cs="Segoe UI"/>
          <w:sz w:val="16"/>
          <w:szCs w:val="16"/>
          <w:lang w:val="en-US"/>
        </w:rPr>
        <w:t xml:space="preserve"> of the years 201</w:t>
      </w:r>
      <w:r w:rsidR="00DA6416">
        <w:rPr>
          <w:rFonts w:cs="Segoe UI"/>
          <w:sz w:val="16"/>
          <w:szCs w:val="16"/>
          <w:lang w:val="en-US"/>
        </w:rPr>
        <w:t>9</w:t>
      </w:r>
      <w:r w:rsidR="007966E5" w:rsidRPr="00BB70C2">
        <w:rPr>
          <w:rFonts w:cs="Segoe UI"/>
          <w:sz w:val="16"/>
          <w:szCs w:val="16"/>
          <w:lang w:val="en-US"/>
        </w:rPr>
        <w:t xml:space="preserve"> and 201</w:t>
      </w:r>
      <w:r w:rsidR="00DA6416">
        <w:rPr>
          <w:rFonts w:cs="Segoe UI"/>
          <w:sz w:val="16"/>
          <w:szCs w:val="16"/>
          <w:lang w:val="en-US"/>
        </w:rPr>
        <w:t>8</w:t>
      </w:r>
      <w:r w:rsidRPr="00BB70C2">
        <w:rPr>
          <w:rFonts w:cs="Segoe UI"/>
          <w:sz w:val="16"/>
          <w:szCs w:val="16"/>
          <w:lang w:val="en-US"/>
        </w:rPr>
        <w:t xml:space="preserve"> the Management of the Company did not receive any loans, guarantees, or any other payments or property transfers were made or accrued</w:t>
      </w:r>
      <w:r w:rsidR="007966E5" w:rsidRPr="00BB70C2">
        <w:rPr>
          <w:rFonts w:cs="Segoe UI"/>
          <w:sz w:val="16"/>
          <w:szCs w:val="16"/>
          <w:lang w:val="en-US"/>
        </w:rPr>
        <w:t>.</w:t>
      </w:r>
    </w:p>
    <w:p w14:paraId="2616E951" w14:textId="77777777" w:rsidR="003A134D" w:rsidRPr="00BB70C2" w:rsidRDefault="003A134D" w:rsidP="00901373">
      <w:pPr>
        <w:autoSpaceDE w:val="0"/>
        <w:autoSpaceDN w:val="0"/>
        <w:adjustRightInd w:val="0"/>
        <w:spacing w:after="0" w:line="240" w:lineRule="auto"/>
        <w:ind w:left="0" w:right="0"/>
        <w:rPr>
          <w:rFonts w:ascii="Cambria" w:hAnsi="Cambria" w:cs="Arial"/>
          <w:sz w:val="18"/>
          <w:szCs w:val="18"/>
          <w:lang w:val="en-US"/>
        </w:rPr>
      </w:pPr>
    </w:p>
    <w:p w14:paraId="7F5C8720" w14:textId="1D837AEE" w:rsidR="00457147" w:rsidRDefault="00457147">
      <w:pPr>
        <w:spacing w:after="160" w:line="259" w:lineRule="auto"/>
        <w:ind w:left="0" w:right="0" w:firstLine="0"/>
        <w:rPr>
          <w:rFonts w:ascii="Cambria" w:hAnsi="Cambria" w:cs="Arial"/>
          <w:sz w:val="18"/>
          <w:szCs w:val="18"/>
          <w:lang w:val="en-US"/>
        </w:rPr>
      </w:pPr>
      <w:r>
        <w:rPr>
          <w:rFonts w:ascii="Cambria" w:hAnsi="Cambria" w:cs="Arial"/>
          <w:sz w:val="18"/>
          <w:szCs w:val="18"/>
          <w:lang w:val="en-US"/>
        </w:rPr>
        <w:br w:type="page"/>
      </w:r>
    </w:p>
    <w:p w14:paraId="580FBDB9" w14:textId="77777777" w:rsidR="003A134D" w:rsidRPr="00BB70C2" w:rsidRDefault="003A134D" w:rsidP="00901373">
      <w:pPr>
        <w:autoSpaceDE w:val="0"/>
        <w:autoSpaceDN w:val="0"/>
        <w:adjustRightInd w:val="0"/>
        <w:spacing w:after="0" w:line="240" w:lineRule="auto"/>
        <w:ind w:left="0" w:right="0"/>
        <w:rPr>
          <w:rFonts w:ascii="Cambria" w:hAnsi="Cambria" w:cs="Arial"/>
          <w:sz w:val="18"/>
          <w:szCs w:val="18"/>
          <w:lang w:val="en-US"/>
        </w:rPr>
      </w:pPr>
    </w:p>
    <w:p w14:paraId="4CC175AA" w14:textId="180A2B37" w:rsidR="003A134D" w:rsidRDefault="003A134D" w:rsidP="00A400F9">
      <w:pPr>
        <w:pStyle w:val="ASegoeUILight12"/>
        <w:rPr>
          <w:rStyle w:val="Antrat1Diagrama"/>
          <w:rFonts w:ascii="Segoe UI Light" w:eastAsiaTheme="majorEastAsia" w:hAnsi="Segoe UI Light"/>
          <w:lang w:val="en-US"/>
        </w:rPr>
      </w:pPr>
      <w:bookmarkStart w:id="66" w:name="_Toc505073798"/>
      <w:r w:rsidRPr="000E30DC">
        <w:rPr>
          <w:rStyle w:val="Antrat1Diagrama"/>
          <w:rFonts w:ascii="Segoe UI Light" w:eastAsiaTheme="majorEastAsia" w:hAnsi="Segoe UI Light"/>
          <w:lang w:val="en-US"/>
        </w:rPr>
        <w:t>S</w:t>
      </w:r>
      <w:r w:rsidR="00652F53" w:rsidRPr="000E30DC">
        <w:rPr>
          <w:rStyle w:val="Antrat1Diagrama"/>
          <w:rFonts w:ascii="Segoe UI Light" w:eastAsiaTheme="majorEastAsia" w:hAnsi="Segoe UI Light"/>
          <w:lang w:val="en-US"/>
        </w:rPr>
        <w:t>ubsequent events</w:t>
      </w:r>
      <w:bookmarkEnd w:id="66"/>
    </w:p>
    <w:p w14:paraId="4E2CD1CE" w14:textId="77777777" w:rsidR="0031751A" w:rsidRPr="000E30DC" w:rsidRDefault="0031751A" w:rsidP="0031751A">
      <w:pPr>
        <w:pStyle w:val="ASegoeUILight12"/>
        <w:numPr>
          <w:ilvl w:val="0"/>
          <w:numId w:val="0"/>
        </w:numPr>
        <w:ind w:left="-66"/>
        <w:rPr>
          <w:rStyle w:val="Antrat1Diagrama"/>
          <w:rFonts w:ascii="Segoe UI Light" w:eastAsiaTheme="majorEastAsia" w:hAnsi="Segoe UI Light"/>
          <w:lang w:val="en-US"/>
        </w:rPr>
      </w:pPr>
    </w:p>
    <w:p w14:paraId="75CAFE51" w14:textId="00A4D88D" w:rsidR="002A0377" w:rsidRDefault="00002AA9" w:rsidP="00847AE1">
      <w:pPr>
        <w:pStyle w:val="Sraopastraipa"/>
        <w:numPr>
          <w:ilvl w:val="0"/>
          <w:numId w:val="39"/>
        </w:numPr>
        <w:tabs>
          <w:tab w:val="left" w:pos="284"/>
          <w:tab w:val="left" w:pos="567"/>
        </w:tabs>
        <w:ind w:left="0" w:firstLine="0"/>
        <w:rPr>
          <w:rFonts w:ascii="Segoe UI" w:hAnsi="Segoe UI" w:cs="Segoe UI"/>
          <w:color w:val="003E51"/>
          <w:sz w:val="16"/>
          <w:szCs w:val="18"/>
          <w:lang w:eastAsia="lt-LT"/>
        </w:rPr>
      </w:pPr>
      <w:r w:rsidRPr="00420E38">
        <w:rPr>
          <w:rFonts w:ascii="Segoe UI" w:hAnsi="Segoe UI" w:cs="Segoe UI"/>
          <w:color w:val="003E51"/>
          <w:sz w:val="16"/>
          <w:szCs w:val="18"/>
        </w:rPr>
        <w:t>AB Klaip</w:t>
      </w:r>
      <w:r w:rsidR="00420E38" w:rsidRPr="00420E38">
        <w:rPr>
          <w:rFonts w:ascii="Segoe UI" w:hAnsi="Segoe UI" w:cs="Segoe UI"/>
          <w:color w:val="003E51"/>
          <w:sz w:val="16"/>
          <w:szCs w:val="18"/>
        </w:rPr>
        <w:t>ė</w:t>
      </w:r>
      <w:r w:rsidRPr="00420E38">
        <w:rPr>
          <w:rFonts w:ascii="Segoe UI" w:hAnsi="Segoe UI" w:cs="Segoe UI"/>
          <w:color w:val="003E51"/>
          <w:sz w:val="16"/>
          <w:szCs w:val="18"/>
        </w:rPr>
        <w:t>dos nafta with BNK (UK) Limited (hereinafter - BNK), which belongs to the leading exporter of Belarusian oil products - ZAT „Belaruskaja neftenaja kampanija“, has signed an agreement on extension of a long-term co</w:t>
      </w:r>
      <w:r w:rsidR="00420E38" w:rsidRPr="00420E38">
        <w:rPr>
          <w:rFonts w:ascii="Segoe UI" w:hAnsi="Segoe UI" w:cs="Segoe UI"/>
          <w:color w:val="003E51"/>
          <w:sz w:val="16"/>
          <w:szCs w:val="18"/>
        </w:rPr>
        <w:t xml:space="preserve">ntract on oil products handling. </w:t>
      </w:r>
      <w:r w:rsidRPr="00420E38">
        <w:rPr>
          <w:rFonts w:ascii="Segoe UI" w:hAnsi="Segoe UI" w:cs="Segoe UI"/>
          <w:color w:val="003E51"/>
          <w:sz w:val="16"/>
          <w:szCs w:val="18"/>
          <w:lang w:eastAsia="lt-LT"/>
        </w:rPr>
        <w:t>As of 2016 existing Contract has been extended until 31 December 2021 with the possibility of extension by agreement of the parties. During the term of the Contract, BNK undertakes to load light and dark oil products produced at Belarusian refineries  through the Company's terminal.</w:t>
      </w:r>
    </w:p>
    <w:p w14:paraId="4F1446EE" w14:textId="0936F9A0" w:rsidR="00420E38" w:rsidRPr="00420E38" w:rsidRDefault="00420E38" w:rsidP="00420E38">
      <w:pPr>
        <w:pStyle w:val="Sraopastraipa"/>
        <w:tabs>
          <w:tab w:val="left" w:pos="284"/>
          <w:tab w:val="left" w:pos="567"/>
        </w:tabs>
        <w:ind w:left="2016"/>
        <w:rPr>
          <w:rFonts w:cs="Segoe UI"/>
          <w:sz w:val="16"/>
          <w:szCs w:val="18"/>
          <w:lang w:eastAsia="lt-LT"/>
        </w:rPr>
      </w:pPr>
    </w:p>
    <w:p w14:paraId="0617A02B" w14:textId="2465969C" w:rsidR="00E47093" w:rsidRDefault="00BD36A3" w:rsidP="00E47093">
      <w:pPr>
        <w:pStyle w:val="Sraopastraipa"/>
        <w:numPr>
          <w:ilvl w:val="0"/>
          <w:numId w:val="39"/>
        </w:numPr>
        <w:tabs>
          <w:tab w:val="left" w:pos="284"/>
          <w:tab w:val="left" w:pos="567"/>
        </w:tabs>
        <w:ind w:left="0" w:firstLine="0"/>
        <w:rPr>
          <w:rFonts w:ascii="Segoe UI" w:hAnsi="Segoe UI" w:cs="Segoe UI"/>
          <w:color w:val="003E51"/>
          <w:sz w:val="16"/>
          <w:szCs w:val="18"/>
        </w:rPr>
      </w:pPr>
      <w:r>
        <w:rPr>
          <w:rFonts w:ascii="Segoe UI" w:hAnsi="Segoe UI" w:cs="Segoe UI"/>
          <w:color w:val="003E51"/>
          <w:sz w:val="16"/>
          <w:szCs w:val="18"/>
        </w:rPr>
        <w:t>AB Klaipė</w:t>
      </w:r>
      <w:r w:rsidR="00E47093" w:rsidRPr="00E47093">
        <w:rPr>
          <w:rFonts w:ascii="Segoe UI" w:hAnsi="Segoe UI" w:cs="Segoe UI"/>
          <w:color w:val="003E51"/>
          <w:sz w:val="16"/>
          <w:szCs w:val="18"/>
        </w:rPr>
        <w:t>dos nafta is currently under negotiation with UTE GNA I Geração de Energia S.A. (hereinafter – GNA), for the Operations and Maintenance Services Agreement  (hereinafter – Agreement) in connection to GNA’s LNG Terminal, located in Porto do Açu (state of Rio de Janeiro), one of the main port complexes in Brazil, which offers a series of logistics solutions for th</w:t>
      </w:r>
      <w:r w:rsidR="00E47093">
        <w:rPr>
          <w:rFonts w:ascii="Segoe UI" w:hAnsi="Segoe UI" w:cs="Segoe UI"/>
          <w:color w:val="003E51"/>
          <w:sz w:val="16"/>
          <w:szCs w:val="18"/>
        </w:rPr>
        <w:t>e Brazilian oil and gas market.</w:t>
      </w:r>
    </w:p>
    <w:p w14:paraId="3C7B17CF" w14:textId="3423A850" w:rsidR="00E47093" w:rsidRPr="00E47093" w:rsidRDefault="00E47093" w:rsidP="00E47093">
      <w:pPr>
        <w:pStyle w:val="Sraopastraipa"/>
        <w:tabs>
          <w:tab w:val="left" w:pos="284"/>
          <w:tab w:val="left" w:pos="567"/>
        </w:tabs>
        <w:ind w:left="0"/>
        <w:rPr>
          <w:rFonts w:ascii="Segoe UI" w:hAnsi="Segoe UI" w:cs="Segoe UI"/>
          <w:color w:val="003E51"/>
          <w:sz w:val="16"/>
          <w:szCs w:val="18"/>
        </w:rPr>
      </w:pPr>
    </w:p>
    <w:p w14:paraId="314ABA14" w14:textId="77777777" w:rsidR="00327353" w:rsidRDefault="00E47093" w:rsidP="00327353">
      <w:pPr>
        <w:pStyle w:val="Sraopastraipa"/>
        <w:tabs>
          <w:tab w:val="left" w:pos="284"/>
          <w:tab w:val="left" w:pos="567"/>
        </w:tabs>
        <w:ind w:left="0"/>
        <w:rPr>
          <w:rFonts w:ascii="Segoe UI" w:hAnsi="Segoe UI" w:cs="Segoe UI"/>
          <w:color w:val="003E51"/>
          <w:sz w:val="16"/>
          <w:szCs w:val="18"/>
        </w:rPr>
      </w:pPr>
      <w:r w:rsidRPr="00E47093">
        <w:rPr>
          <w:rFonts w:ascii="Segoe UI" w:hAnsi="Segoe UI" w:cs="Segoe UI"/>
          <w:color w:val="003E51"/>
          <w:sz w:val="16"/>
          <w:szCs w:val="18"/>
        </w:rPr>
        <w:t>Under such Agreement KN may commit to incorporate a company in Brazil (hereinafter – Brazilian  SPV) for the provision of such services. For that reason, KN may need to give a guarantee or guarantees to secure the fulfilment of obligations of the Brazilian SPV to GNA (or its legal successor) under the Agreement for the validity period of the Agreement (issuing a guarantee or guarantees for the entire period of the Agreement or issuing separate guarantees for relevant shorter periods). It is  established that a guarantee or guarantees of KN can be given both as a direct guarantee of KN to GNA (or its legal successor) for the obligations of the Brazilian SPV, and indirectly – KN guaranteeing (also depositing cash or securing in any other way) the fulfilment of obligations of the Brazilian SPV to third parties, which issue guarantees or give other security for fulfilment of obligations of the Brazilian SPV to GNA (or its legal successor) under the Agreement.  It is established that the total maximum amount covered by such guarantees of KN (whether direct or indirect) shall be limited to 100% of the annual income of the Brazilian SPV, generated under the Agreement, consisting of (i) the fixed fee (which changes subject to annual inflation), (ii) the variable fee (depending on the utilization of the terminal and which changes subject to annual inflation), (iii) compensation for incurred expenses (depending on actually incurred expenses of a certain type, that GNA (or its legal successor) compensates under the Agreement) and the total amount of which in one year, as estimat</w:t>
      </w:r>
      <w:r>
        <w:rPr>
          <w:rFonts w:ascii="Segoe UI" w:hAnsi="Segoe UI" w:cs="Segoe UI"/>
          <w:color w:val="003E51"/>
          <w:sz w:val="16"/>
          <w:szCs w:val="18"/>
        </w:rPr>
        <w:t>ed, should not exceed EUR 5,900,</w:t>
      </w:r>
      <w:r w:rsidRPr="00E47093">
        <w:rPr>
          <w:rFonts w:ascii="Segoe UI" w:hAnsi="Segoe UI" w:cs="Segoe UI"/>
          <w:color w:val="003E51"/>
          <w:sz w:val="16"/>
          <w:szCs w:val="18"/>
        </w:rPr>
        <w:t>000 during the first year of the commercial operations of the terminal as established in the Agreement (without regard to possible foreign exchange fluctuations).</w:t>
      </w:r>
    </w:p>
    <w:p w14:paraId="799B73A8" w14:textId="77777777" w:rsidR="00327353" w:rsidRDefault="00327353" w:rsidP="00327353">
      <w:pPr>
        <w:pStyle w:val="Sraopastraipa"/>
        <w:tabs>
          <w:tab w:val="left" w:pos="284"/>
          <w:tab w:val="left" w:pos="567"/>
        </w:tabs>
        <w:ind w:left="0"/>
        <w:rPr>
          <w:rFonts w:ascii="Segoe UI" w:hAnsi="Segoe UI" w:cs="Segoe UI"/>
          <w:color w:val="003E51"/>
          <w:sz w:val="16"/>
          <w:szCs w:val="18"/>
        </w:rPr>
      </w:pPr>
    </w:p>
    <w:p w14:paraId="4F2BD1A1" w14:textId="51ED236F" w:rsidR="00067D85" w:rsidRDefault="00327353" w:rsidP="00067D85">
      <w:pPr>
        <w:pStyle w:val="Sraopastraipa"/>
        <w:numPr>
          <w:ilvl w:val="0"/>
          <w:numId w:val="39"/>
        </w:numPr>
        <w:tabs>
          <w:tab w:val="left" w:pos="284"/>
          <w:tab w:val="left" w:pos="567"/>
        </w:tabs>
        <w:ind w:left="0" w:firstLine="0"/>
        <w:rPr>
          <w:rFonts w:ascii="Segoe UI" w:hAnsi="Segoe UI" w:cs="Segoe UI"/>
          <w:color w:val="003E51"/>
          <w:sz w:val="16"/>
          <w:szCs w:val="18"/>
        </w:rPr>
      </w:pPr>
      <w:r w:rsidRPr="00327353">
        <w:rPr>
          <w:rFonts w:ascii="Segoe UI" w:hAnsi="Segoe UI" w:cs="Segoe UI"/>
          <w:color w:val="003E51"/>
          <w:sz w:val="16"/>
          <w:szCs w:val="18"/>
        </w:rPr>
        <w:t>The Ministry of Finance of the Republic of Lithuania ha</w:t>
      </w:r>
      <w:r w:rsidR="0058168C">
        <w:rPr>
          <w:rFonts w:ascii="Segoe UI" w:hAnsi="Segoe UI" w:cs="Segoe UI"/>
          <w:color w:val="003E51"/>
          <w:sz w:val="16"/>
          <w:szCs w:val="18"/>
        </w:rPr>
        <w:t>s issued permission to AB Klaipė</w:t>
      </w:r>
      <w:r w:rsidRPr="00327353">
        <w:rPr>
          <w:rFonts w:ascii="Segoe UI" w:hAnsi="Segoe UI" w:cs="Segoe UI"/>
          <w:color w:val="003E51"/>
          <w:sz w:val="16"/>
          <w:szCs w:val="18"/>
        </w:rPr>
        <w:t>dos nafta to increase the authorised capital of the subsidiary UAB SGD logistika in the amount of up to EU</w:t>
      </w:r>
      <w:r>
        <w:rPr>
          <w:rFonts w:ascii="Segoe UI" w:hAnsi="Segoe UI" w:cs="Segoe UI"/>
          <w:color w:val="003E51"/>
          <w:sz w:val="16"/>
          <w:szCs w:val="18"/>
        </w:rPr>
        <w:t>R 3,540,</w:t>
      </w:r>
      <w:r w:rsidRPr="00327353">
        <w:rPr>
          <w:rFonts w:ascii="Segoe UI" w:hAnsi="Segoe UI" w:cs="Segoe UI"/>
          <w:color w:val="003E51"/>
          <w:sz w:val="16"/>
          <w:szCs w:val="18"/>
        </w:rPr>
        <w:t>000 and to provide a guarantee to UTE GNA I GERAÇÃO DE ENERGIA S.A</w:t>
      </w:r>
      <w:r>
        <w:rPr>
          <w:rFonts w:ascii="Segoe UI" w:hAnsi="Segoe UI" w:cs="Segoe UI"/>
          <w:color w:val="003E51"/>
          <w:sz w:val="16"/>
          <w:szCs w:val="18"/>
        </w:rPr>
        <w:t>.</w:t>
      </w:r>
    </w:p>
    <w:p w14:paraId="6E378515" w14:textId="77777777" w:rsidR="00067D85" w:rsidRDefault="00067D85" w:rsidP="00067D85">
      <w:pPr>
        <w:pStyle w:val="Sraopastraipa"/>
        <w:tabs>
          <w:tab w:val="left" w:pos="284"/>
          <w:tab w:val="left" w:pos="567"/>
        </w:tabs>
        <w:ind w:left="0"/>
        <w:rPr>
          <w:rFonts w:ascii="Segoe UI" w:hAnsi="Segoe UI" w:cs="Segoe UI"/>
          <w:color w:val="003E51"/>
          <w:sz w:val="16"/>
          <w:szCs w:val="18"/>
        </w:rPr>
      </w:pPr>
    </w:p>
    <w:p w14:paraId="385ACBF2" w14:textId="617B7FB6" w:rsidR="00067D85" w:rsidRPr="00067D85" w:rsidRDefault="00067D85" w:rsidP="00067D85">
      <w:pPr>
        <w:pStyle w:val="Sraopastraipa"/>
        <w:numPr>
          <w:ilvl w:val="0"/>
          <w:numId w:val="39"/>
        </w:numPr>
        <w:tabs>
          <w:tab w:val="left" w:pos="284"/>
          <w:tab w:val="left" w:pos="567"/>
        </w:tabs>
        <w:ind w:left="0" w:firstLine="0"/>
        <w:rPr>
          <w:rFonts w:ascii="Segoe UI" w:hAnsi="Segoe UI" w:cs="Segoe UI"/>
          <w:color w:val="003E51"/>
          <w:sz w:val="16"/>
          <w:szCs w:val="18"/>
        </w:rPr>
      </w:pPr>
      <w:r>
        <w:rPr>
          <w:rFonts w:ascii="Segoe UI" w:hAnsi="Segoe UI" w:cs="Segoe UI"/>
          <w:color w:val="003E51"/>
          <w:sz w:val="16"/>
          <w:szCs w:val="18"/>
        </w:rPr>
        <w:t>O</w:t>
      </w:r>
      <w:r w:rsidRPr="00067D85">
        <w:rPr>
          <w:rFonts w:ascii="Segoe UI" w:hAnsi="Segoe UI" w:cs="Segoe UI"/>
          <w:color w:val="003E51"/>
          <w:sz w:val="16"/>
          <w:szCs w:val="18"/>
        </w:rPr>
        <w:t xml:space="preserve"> on the initiative and by the reso</w:t>
      </w:r>
      <w:r>
        <w:rPr>
          <w:rFonts w:ascii="Segoe UI" w:hAnsi="Segoe UI" w:cs="Segoe UI"/>
          <w:color w:val="003E51"/>
          <w:sz w:val="16"/>
          <w:szCs w:val="18"/>
        </w:rPr>
        <w:t>lution of the Board of AB Klaipėdos n</w:t>
      </w:r>
      <w:r w:rsidRPr="00067D85">
        <w:rPr>
          <w:rFonts w:ascii="Segoe UI" w:hAnsi="Segoe UI" w:cs="Segoe UI"/>
          <w:color w:val="003E51"/>
          <w:sz w:val="16"/>
          <w:szCs w:val="18"/>
        </w:rPr>
        <w:t>afta, legal entity code 110648893, with the registered office at Burių str. 19, Klaipeda Extraordinary General Meeting of Shareholders of the Company will be held on 31 October 2019 at 1:00 p.m. The meeting will be held in the Company’s office at Buriu str. 19, Klaipeda, in the administrative office of the Company (in the hall of the meeting on the 2nd floor).</w:t>
      </w:r>
    </w:p>
    <w:p w14:paraId="38FFFFFD" w14:textId="77777777" w:rsidR="00067D85" w:rsidRDefault="00067D85" w:rsidP="00067D85">
      <w:pPr>
        <w:pStyle w:val="Sraopastraipa"/>
        <w:tabs>
          <w:tab w:val="left" w:pos="284"/>
          <w:tab w:val="left" w:pos="567"/>
        </w:tabs>
        <w:ind w:left="0"/>
        <w:rPr>
          <w:rFonts w:ascii="Segoe UI" w:hAnsi="Segoe UI" w:cs="Segoe UI"/>
          <w:color w:val="003E51"/>
          <w:sz w:val="16"/>
          <w:szCs w:val="18"/>
        </w:rPr>
      </w:pPr>
    </w:p>
    <w:p w14:paraId="0E4EC30E" w14:textId="05CA3280" w:rsidR="00067D85" w:rsidRPr="00067D85" w:rsidRDefault="00067D85" w:rsidP="00067D85">
      <w:pPr>
        <w:pStyle w:val="Sraopastraipa"/>
        <w:tabs>
          <w:tab w:val="left" w:pos="284"/>
          <w:tab w:val="left" w:pos="567"/>
        </w:tabs>
        <w:ind w:left="0"/>
        <w:rPr>
          <w:rFonts w:ascii="Segoe UI" w:hAnsi="Segoe UI" w:cs="Segoe UI"/>
          <w:color w:val="003E51"/>
          <w:sz w:val="16"/>
          <w:szCs w:val="18"/>
        </w:rPr>
      </w:pPr>
      <w:r w:rsidRPr="00067D85">
        <w:rPr>
          <w:rFonts w:ascii="Segoe UI" w:hAnsi="Segoe UI" w:cs="Segoe UI"/>
          <w:color w:val="003E51"/>
          <w:sz w:val="16"/>
          <w:szCs w:val="18"/>
        </w:rPr>
        <w:t>Agenda of the meeting:</w:t>
      </w:r>
    </w:p>
    <w:p w14:paraId="2F5FC041" w14:textId="07B68686" w:rsidR="00420E38" w:rsidRDefault="00067D85" w:rsidP="00067D85">
      <w:pPr>
        <w:pStyle w:val="Sraopastraipa"/>
        <w:tabs>
          <w:tab w:val="left" w:pos="284"/>
          <w:tab w:val="left" w:pos="567"/>
        </w:tabs>
        <w:ind w:left="0"/>
        <w:rPr>
          <w:rFonts w:ascii="Segoe UI" w:hAnsi="Segoe UI" w:cs="Segoe UI"/>
          <w:color w:val="003E51"/>
          <w:sz w:val="16"/>
          <w:szCs w:val="18"/>
        </w:rPr>
      </w:pPr>
      <w:r>
        <w:rPr>
          <w:rFonts w:ascii="Segoe UI" w:hAnsi="Segoe UI" w:cs="Segoe UI"/>
          <w:color w:val="003E51"/>
          <w:sz w:val="16"/>
          <w:szCs w:val="18"/>
        </w:rPr>
        <w:tab/>
        <w:t>1.</w:t>
      </w:r>
      <w:r w:rsidRPr="00067D85">
        <w:rPr>
          <w:rFonts w:ascii="Segoe UI" w:hAnsi="Segoe UI" w:cs="Segoe UI"/>
          <w:color w:val="003E51"/>
          <w:sz w:val="16"/>
          <w:szCs w:val="18"/>
        </w:rPr>
        <w:t>Regarding the approval of the de</w:t>
      </w:r>
      <w:r>
        <w:rPr>
          <w:rFonts w:ascii="Segoe UI" w:hAnsi="Segoe UI" w:cs="Segoe UI"/>
          <w:color w:val="003E51"/>
          <w:sz w:val="16"/>
          <w:szCs w:val="18"/>
        </w:rPr>
        <w:t>cision of the Board of AB Klaipė</w:t>
      </w:r>
      <w:r w:rsidRPr="00067D85">
        <w:rPr>
          <w:rFonts w:ascii="Segoe UI" w:hAnsi="Segoe UI" w:cs="Segoe UI"/>
          <w:color w:val="003E51"/>
          <w:sz w:val="16"/>
          <w:szCs w:val="18"/>
        </w:rPr>
        <w:t>dos nafta to give a guarantee or guarantees of AB Klaipėdos nafta for the subsidiary of UAB SGD logistika registered by it in the Federative Republic of Brazil.</w:t>
      </w:r>
    </w:p>
    <w:p w14:paraId="00538A2A" w14:textId="603CF7DF" w:rsidR="00CF4CFB" w:rsidRDefault="00CF4CFB" w:rsidP="00067D85">
      <w:pPr>
        <w:pStyle w:val="Sraopastraipa"/>
        <w:tabs>
          <w:tab w:val="left" w:pos="284"/>
          <w:tab w:val="left" w:pos="567"/>
        </w:tabs>
        <w:ind w:left="0"/>
        <w:rPr>
          <w:rFonts w:ascii="Segoe UI" w:hAnsi="Segoe UI" w:cs="Segoe UI"/>
          <w:color w:val="003E51"/>
          <w:sz w:val="16"/>
          <w:szCs w:val="18"/>
        </w:rPr>
      </w:pPr>
    </w:p>
    <w:p w14:paraId="1DFE1788" w14:textId="08918C18" w:rsidR="00CF4CFB" w:rsidRDefault="009277CA" w:rsidP="009277CA">
      <w:pPr>
        <w:pStyle w:val="Sraopastraipa"/>
        <w:numPr>
          <w:ilvl w:val="0"/>
          <w:numId w:val="39"/>
        </w:numPr>
        <w:tabs>
          <w:tab w:val="left" w:pos="284"/>
          <w:tab w:val="left" w:pos="567"/>
        </w:tabs>
        <w:ind w:left="0" w:firstLine="0"/>
        <w:rPr>
          <w:rFonts w:ascii="Segoe UI" w:hAnsi="Segoe UI" w:cs="Segoe UI"/>
          <w:color w:val="003E51"/>
          <w:sz w:val="16"/>
          <w:szCs w:val="18"/>
        </w:rPr>
      </w:pPr>
      <w:r w:rsidRPr="009277CA">
        <w:rPr>
          <w:rFonts w:ascii="Segoe UI" w:hAnsi="Segoe UI" w:cs="Segoe UI"/>
          <w:color w:val="003E51"/>
          <w:sz w:val="16"/>
          <w:szCs w:val="18"/>
        </w:rPr>
        <w:t>European Commission has published a decision on the compatible state aid confirming that the measures proposed by the Republic of Lithuania to reduce the costs of maintenance of LNG terminal are compatible with the internal market and fulfil the criteria for state aid. The measures approved in this decision will create legal preconditions to reduce the costs of maintenance of LNG terminal by the amount of up to EUR 135,5 mln. until 2024. Further decisions will be approved by the Board and the General Meetin</w:t>
      </w:r>
      <w:r>
        <w:rPr>
          <w:rFonts w:ascii="Segoe UI" w:hAnsi="Segoe UI" w:cs="Segoe UI"/>
          <w:color w:val="003E51"/>
          <w:sz w:val="16"/>
          <w:szCs w:val="18"/>
        </w:rPr>
        <w:t>g of Shareholders of AB Klaipė</w:t>
      </w:r>
      <w:r w:rsidRPr="009277CA">
        <w:rPr>
          <w:rFonts w:ascii="Segoe UI" w:hAnsi="Segoe UI" w:cs="Segoe UI"/>
          <w:color w:val="003E51"/>
          <w:sz w:val="16"/>
          <w:szCs w:val="18"/>
        </w:rPr>
        <w:t>dos nafta.</w:t>
      </w:r>
    </w:p>
    <w:p w14:paraId="061E44A5" w14:textId="0C877D3E" w:rsidR="00CF4CFB" w:rsidRDefault="00CF4CFB" w:rsidP="00067D85">
      <w:pPr>
        <w:pStyle w:val="Sraopastraipa"/>
        <w:tabs>
          <w:tab w:val="left" w:pos="284"/>
          <w:tab w:val="left" w:pos="567"/>
        </w:tabs>
        <w:ind w:left="0"/>
        <w:rPr>
          <w:rFonts w:ascii="Segoe UI" w:hAnsi="Segoe UI" w:cs="Segoe UI"/>
          <w:color w:val="003E51"/>
          <w:sz w:val="16"/>
          <w:szCs w:val="18"/>
        </w:rPr>
      </w:pPr>
    </w:p>
    <w:p w14:paraId="44DC75FC" w14:textId="280CB907" w:rsidR="00CF4CFB" w:rsidRDefault="00CF4CFB" w:rsidP="00067D85">
      <w:pPr>
        <w:pStyle w:val="Sraopastraipa"/>
        <w:tabs>
          <w:tab w:val="left" w:pos="284"/>
          <w:tab w:val="left" w:pos="567"/>
        </w:tabs>
        <w:ind w:left="0"/>
        <w:rPr>
          <w:rFonts w:ascii="Segoe UI" w:hAnsi="Segoe UI" w:cs="Segoe UI"/>
          <w:color w:val="003E51"/>
          <w:sz w:val="16"/>
          <w:szCs w:val="18"/>
        </w:rPr>
      </w:pPr>
    </w:p>
    <w:p w14:paraId="0B2312FE" w14:textId="77777777" w:rsidR="00CF4CFB" w:rsidRPr="00067D85" w:rsidRDefault="00CF4CFB" w:rsidP="00067D85">
      <w:pPr>
        <w:pStyle w:val="Sraopastraipa"/>
        <w:tabs>
          <w:tab w:val="left" w:pos="284"/>
          <w:tab w:val="left" w:pos="567"/>
        </w:tabs>
        <w:ind w:left="0"/>
        <w:rPr>
          <w:rFonts w:ascii="Segoe UI" w:hAnsi="Segoe UI" w:cs="Segoe UI"/>
          <w:color w:val="003E51"/>
          <w:sz w:val="16"/>
          <w:szCs w:val="18"/>
        </w:rPr>
      </w:pPr>
    </w:p>
    <w:p w14:paraId="19D11BBD" w14:textId="53F5AECD" w:rsidR="0038610B" w:rsidRPr="00A145FB" w:rsidRDefault="00A145FB" w:rsidP="00A145FB">
      <w:pPr>
        <w:spacing w:before="100" w:beforeAutospacing="1" w:after="100" w:afterAutospacing="1" w:line="240" w:lineRule="auto"/>
        <w:ind w:left="720" w:right="0" w:firstLine="0"/>
        <w:rPr>
          <w:rFonts w:cs="Segoe UI"/>
          <w:sz w:val="16"/>
          <w:szCs w:val="16"/>
          <w:lang w:val="en-US"/>
        </w:rPr>
      </w:pPr>
      <w:r w:rsidRPr="00A145FB">
        <w:rPr>
          <w:rFonts w:cs="Segoe UI"/>
          <w:sz w:val="16"/>
          <w:szCs w:val="16"/>
          <w:lang w:val="en-US"/>
        </w:rPr>
        <w:t>.</w:t>
      </w:r>
      <w:r w:rsidR="001F5288" w:rsidRPr="00A145FB">
        <w:rPr>
          <w:rFonts w:cs="Segoe UI"/>
          <w:sz w:val="16"/>
          <w:szCs w:val="16"/>
          <w:lang w:val="en-US"/>
        </w:rPr>
        <w:br w:type="page"/>
      </w:r>
    </w:p>
    <w:bookmarkStart w:id="67" w:name="_Toc505073799"/>
    <w:p w14:paraId="0621DE48" w14:textId="65E5E69F" w:rsidR="00154F73" w:rsidRPr="00BB70C2" w:rsidRDefault="00911855" w:rsidP="00154F73">
      <w:pPr>
        <w:pStyle w:val="ASegoeUISemiold14"/>
        <w:rPr>
          <w:rStyle w:val="Antrat1Diagrama"/>
          <w:rFonts w:ascii="Segoe UI Semibold" w:eastAsiaTheme="majorEastAsia" w:hAnsi="Segoe UI Semibold"/>
          <w:sz w:val="28"/>
          <w:lang w:val="en-US"/>
        </w:rPr>
      </w:pPr>
      <w:r>
        <w:rPr>
          <w:rFonts w:eastAsiaTheme="majorEastAsia"/>
          <w:noProof/>
          <w:szCs w:val="20"/>
          <w:lang w:eastAsia="lt-LT"/>
        </w:rPr>
        <w:lastRenderedPageBreak/>
        <mc:AlternateContent>
          <mc:Choice Requires="wpc">
            <w:drawing>
              <wp:anchor distT="0" distB="0" distL="114300" distR="114300" simplePos="0" relativeHeight="251661312" behindDoc="0" locked="0" layoutInCell="1" allowOverlap="1" wp14:anchorId="65EDAFA4" wp14:editId="13A706B7">
                <wp:simplePos x="0" y="0"/>
                <wp:positionH relativeFrom="column">
                  <wp:posOffset>-1080135</wp:posOffset>
                </wp:positionH>
                <wp:positionV relativeFrom="paragraph">
                  <wp:posOffset>-1080770</wp:posOffset>
                </wp:positionV>
                <wp:extent cx="1244600" cy="797560"/>
                <wp:effectExtent l="0" t="0" r="0" b="0"/>
                <wp:wrapNone/>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487C49" id="Canvas 11" o:spid="_x0000_s1026" editas="canvas" style="position:absolute;margin-left:-85.05pt;margin-top:-85.1pt;width:98pt;height:62.8pt;z-index:251661312" coordsize="12446,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446;height:7975;visibility:visible;mso-wrap-style:square">
                  <v:fill o:detectmouseclick="t"/>
                  <v:path o:connecttype="none"/>
                </v:shape>
              </v:group>
            </w:pict>
          </mc:Fallback>
        </mc:AlternateContent>
      </w:r>
      <w:r w:rsidR="00154F73" w:rsidRPr="00BB70C2">
        <w:rPr>
          <w:rStyle w:val="Antrat1Diagrama"/>
          <w:rFonts w:ascii="Segoe UI Semibold" w:eastAsiaTheme="majorEastAsia" w:hAnsi="Segoe UI Semibold"/>
          <w:sz w:val="28"/>
          <w:lang w:val="en-US"/>
        </w:rPr>
        <w:t>C</w:t>
      </w:r>
      <w:r w:rsidR="00652F53" w:rsidRPr="00BB70C2">
        <w:rPr>
          <w:rStyle w:val="Antrat1Diagrama"/>
          <w:rFonts w:ascii="Segoe UI Semibold" w:eastAsiaTheme="majorEastAsia" w:hAnsi="Segoe UI Semibold"/>
          <w:sz w:val="28"/>
          <w:lang w:val="en-US"/>
        </w:rPr>
        <w:t>onfirmation of responsible persons</w:t>
      </w:r>
      <w:bookmarkEnd w:id="67"/>
      <w:r w:rsidR="00154F73" w:rsidRPr="00BB70C2">
        <w:rPr>
          <w:rStyle w:val="Antrat1Diagrama"/>
          <w:rFonts w:ascii="Segoe UI Semibold" w:eastAsiaTheme="majorEastAsia" w:hAnsi="Segoe UI Semibold"/>
          <w:sz w:val="28"/>
          <w:lang w:val="en-US"/>
        </w:rPr>
        <w:t xml:space="preserve"> </w:t>
      </w:r>
    </w:p>
    <w:p w14:paraId="5C59219C" w14:textId="77777777" w:rsidR="00154F73" w:rsidRPr="00BB70C2" w:rsidRDefault="00154F73" w:rsidP="00154F73">
      <w:pPr>
        <w:pStyle w:val="ASegoeUISemiold14"/>
        <w:rPr>
          <w:rStyle w:val="Antrat1Diagrama"/>
          <w:rFonts w:ascii="Segoe UI Semibold" w:eastAsiaTheme="majorEastAsia" w:hAnsi="Segoe UI Semibold"/>
          <w:sz w:val="28"/>
          <w:lang w:val="en-US"/>
        </w:rPr>
      </w:pPr>
    </w:p>
    <w:p w14:paraId="626B3303" w14:textId="7DB0F00E" w:rsidR="00154F73" w:rsidRPr="00BB70C2" w:rsidRDefault="00154F73" w:rsidP="00154F73">
      <w:pPr>
        <w:pStyle w:val="cj"/>
        <w:spacing w:before="120" w:after="240"/>
        <w:jc w:val="both"/>
        <w:rPr>
          <w:rFonts w:ascii="Segoe UI" w:hAnsi="Segoe UI" w:cs="Segoe UI"/>
          <w:color w:val="003E51"/>
          <w:sz w:val="16"/>
          <w:szCs w:val="16"/>
          <w:lang w:val="en-US"/>
        </w:rPr>
      </w:pPr>
      <w:r w:rsidRPr="00BB70C2">
        <w:rPr>
          <w:rFonts w:ascii="Segoe UI" w:hAnsi="Segoe UI" w:cs="Segoe UI"/>
          <w:color w:val="003E51"/>
          <w:sz w:val="16"/>
          <w:szCs w:val="16"/>
          <w:lang w:val="en-US"/>
        </w:rPr>
        <w:t>Following Article 22 of the Law on Securities of the Republic of Lithuania and the Rules on Preparation and Submission of Periodic and Additional Information of the Lithuanian Securities Co</w:t>
      </w:r>
      <w:r w:rsidR="00606550">
        <w:rPr>
          <w:rFonts w:ascii="Segoe UI" w:hAnsi="Segoe UI" w:cs="Segoe UI"/>
          <w:color w:val="003E51"/>
          <w:sz w:val="16"/>
          <w:szCs w:val="16"/>
          <w:lang w:val="en-US"/>
        </w:rPr>
        <w:t xml:space="preserve">mmission, we, </w:t>
      </w:r>
      <w:r w:rsidR="00E1798D">
        <w:rPr>
          <w:rFonts w:ascii="Segoe UI" w:hAnsi="Segoe UI" w:cs="Segoe UI"/>
          <w:color w:val="003E51"/>
          <w:sz w:val="16"/>
          <w:szCs w:val="16"/>
          <w:lang w:val="en-US"/>
        </w:rPr>
        <w:t>Darius Šilenskis</w:t>
      </w:r>
      <w:r w:rsidR="00505708">
        <w:rPr>
          <w:rFonts w:ascii="Segoe UI" w:hAnsi="Segoe UI" w:cs="Segoe UI"/>
          <w:color w:val="003E51"/>
          <w:sz w:val="16"/>
          <w:szCs w:val="16"/>
          <w:lang w:val="en-US"/>
        </w:rPr>
        <w:t xml:space="preserve">, Acting </w:t>
      </w:r>
      <w:r w:rsidRPr="00BB70C2">
        <w:rPr>
          <w:rFonts w:ascii="Segoe UI" w:hAnsi="Segoe UI" w:cs="Segoe UI"/>
          <w:color w:val="003E51"/>
          <w:sz w:val="16"/>
          <w:szCs w:val="16"/>
          <w:lang w:val="en-US"/>
        </w:rPr>
        <w:t>Chief Executive Officer of AB Klai</w:t>
      </w:r>
      <w:r w:rsidR="00DA1562" w:rsidRPr="00BB70C2">
        <w:rPr>
          <w:rFonts w:ascii="Segoe UI" w:hAnsi="Segoe UI" w:cs="Segoe UI"/>
          <w:color w:val="003E51"/>
          <w:sz w:val="16"/>
          <w:szCs w:val="16"/>
          <w:lang w:val="en-US"/>
        </w:rPr>
        <w:t>p</w:t>
      </w:r>
      <w:r w:rsidR="001413FA">
        <w:rPr>
          <w:rFonts w:ascii="Segoe UI" w:hAnsi="Segoe UI" w:cs="Segoe UI"/>
          <w:color w:val="003E51"/>
          <w:sz w:val="16"/>
          <w:szCs w:val="16"/>
          <w:lang w:val="en-US"/>
        </w:rPr>
        <w:t>ėdos n</w:t>
      </w:r>
      <w:r w:rsidR="00DA1562" w:rsidRPr="00BB70C2">
        <w:rPr>
          <w:rFonts w:ascii="Segoe UI" w:hAnsi="Segoe UI" w:cs="Segoe UI"/>
          <w:color w:val="003E51"/>
          <w:sz w:val="16"/>
          <w:szCs w:val="16"/>
          <w:lang w:val="en-US"/>
        </w:rPr>
        <w:t xml:space="preserve">afta, </w:t>
      </w:r>
      <w:r w:rsidR="00A97C71">
        <w:rPr>
          <w:rFonts w:ascii="Segoe UI" w:hAnsi="Segoe UI" w:cs="Segoe UI"/>
          <w:color w:val="003E51"/>
          <w:sz w:val="16"/>
          <w:szCs w:val="16"/>
          <w:lang w:val="en-US"/>
        </w:rPr>
        <w:t>Jonas Lenkšas</w:t>
      </w:r>
      <w:r w:rsidRPr="00BB70C2">
        <w:rPr>
          <w:rFonts w:ascii="Segoe UI" w:hAnsi="Segoe UI" w:cs="Segoe UI"/>
          <w:color w:val="003E51"/>
          <w:sz w:val="16"/>
          <w:szCs w:val="16"/>
          <w:lang w:val="en-US"/>
        </w:rPr>
        <w:t xml:space="preserve">, </w:t>
      </w:r>
      <w:r w:rsidR="00DA1562" w:rsidRPr="00BB70C2">
        <w:rPr>
          <w:rFonts w:ascii="Segoe UI" w:hAnsi="Segoe UI" w:cs="Segoe UI"/>
          <w:color w:val="003E51"/>
          <w:sz w:val="16"/>
          <w:szCs w:val="16"/>
          <w:lang w:val="en-US"/>
        </w:rPr>
        <w:t xml:space="preserve">Chief Financial Officer </w:t>
      </w:r>
      <w:r w:rsidR="001413FA">
        <w:rPr>
          <w:rFonts w:ascii="Segoe UI" w:hAnsi="Segoe UI" w:cs="Segoe UI"/>
          <w:color w:val="003E51"/>
          <w:sz w:val="16"/>
          <w:szCs w:val="16"/>
          <w:lang w:val="en-US"/>
        </w:rPr>
        <w:t>of AB Klaipėdos n</w:t>
      </w:r>
      <w:r w:rsidRPr="00BB70C2">
        <w:rPr>
          <w:rFonts w:ascii="Segoe UI" w:hAnsi="Segoe UI" w:cs="Segoe UI"/>
          <w:color w:val="003E51"/>
          <w:sz w:val="16"/>
          <w:szCs w:val="16"/>
          <w:lang w:val="en-US"/>
        </w:rPr>
        <w:t>afta, and Rasa Tamaliūnaitė, Chief Accountant hereby confirm that to the best of our knowledge the above-presented unaudited Interim condensed Financ</w:t>
      </w:r>
      <w:r w:rsidR="001413FA">
        <w:rPr>
          <w:rFonts w:ascii="Segoe UI" w:hAnsi="Segoe UI" w:cs="Segoe UI"/>
          <w:color w:val="003E51"/>
          <w:sz w:val="16"/>
          <w:szCs w:val="16"/>
          <w:lang w:val="en-US"/>
        </w:rPr>
        <w:t>ial Statements of AB Klaipėdos n</w:t>
      </w:r>
      <w:r w:rsidRPr="00BB70C2">
        <w:rPr>
          <w:rFonts w:ascii="Segoe UI" w:hAnsi="Segoe UI" w:cs="Segoe UI"/>
          <w:color w:val="003E51"/>
          <w:sz w:val="16"/>
          <w:szCs w:val="16"/>
          <w:lang w:val="en-US"/>
        </w:rPr>
        <w:t>a</w:t>
      </w:r>
      <w:r w:rsidR="002B40C6" w:rsidRPr="00BB70C2">
        <w:rPr>
          <w:rFonts w:ascii="Segoe UI" w:hAnsi="Segoe UI" w:cs="Segoe UI"/>
          <w:color w:val="003E51"/>
          <w:sz w:val="16"/>
          <w:szCs w:val="16"/>
          <w:lang w:val="en-US"/>
        </w:rPr>
        <w:t>fta for the</w:t>
      </w:r>
      <w:r w:rsidRPr="00BB70C2">
        <w:rPr>
          <w:rFonts w:ascii="Segoe UI" w:hAnsi="Segoe UI" w:cs="Segoe UI"/>
          <w:color w:val="003E51"/>
          <w:sz w:val="16"/>
          <w:szCs w:val="16"/>
          <w:lang w:val="en-US"/>
        </w:rPr>
        <w:t xml:space="preserve"> </w:t>
      </w:r>
      <w:r w:rsidR="0091697D">
        <w:rPr>
          <w:rFonts w:ascii="Segoe UI" w:hAnsi="Segoe UI" w:cs="Segoe UI"/>
          <w:color w:val="003E51"/>
          <w:sz w:val="16"/>
          <w:szCs w:val="16"/>
          <w:lang w:val="en-US"/>
        </w:rPr>
        <w:t>nine</w:t>
      </w:r>
      <w:r w:rsidR="00BE3396">
        <w:rPr>
          <w:rFonts w:ascii="Segoe UI" w:hAnsi="Segoe UI" w:cs="Segoe UI"/>
          <w:color w:val="003E51"/>
          <w:sz w:val="16"/>
          <w:szCs w:val="16"/>
          <w:lang w:val="en-US"/>
        </w:rPr>
        <w:t xml:space="preserve"> months</w:t>
      </w:r>
      <w:r w:rsidRPr="00BB70C2">
        <w:rPr>
          <w:rFonts w:ascii="Segoe UI" w:hAnsi="Segoe UI" w:cs="Segoe UI"/>
          <w:color w:val="003E51"/>
          <w:sz w:val="16"/>
          <w:szCs w:val="16"/>
          <w:lang w:val="en-US"/>
        </w:rPr>
        <w:t xml:space="preserve"> period ended on </w:t>
      </w:r>
      <w:r w:rsidR="0091697D">
        <w:rPr>
          <w:rFonts w:ascii="Segoe UI" w:hAnsi="Segoe UI" w:cs="Segoe UI"/>
          <w:color w:val="003E51"/>
          <w:sz w:val="16"/>
          <w:szCs w:val="16"/>
          <w:lang w:val="en-US"/>
        </w:rPr>
        <w:t>30 September 2019</w:t>
      </w:r>
      <w:r w:rsidRPr="00BB70C2">
        <w:rPr>
          <w:rFonts w:ascii="Segoe UI" w:hAnsi="Segoe UI" w:cs="Segoe UI"/>
          <w:color w:val="003E51"/>
          <w:sz w:val="16"/>
          <w:szCs w:val="16"/>
          <w:lang w:val="en-US"/>
        </w:rPr>
        <w:t xml:space="preserve">, </w:t>
      </w:r>
      <w:r w:rsidR="00E16581" w:rsidRPr="00BB70C2">
        <w:rPr>
          <w:rFonts w:ascii="Segoe UI" w:hAnsi="Segoe UI" w:cs="Segoe UI"/>
          <w:color w:val="003E51"/>
          <w:sz w:val="16"/>
          <w:szCs w:val="16"/>
          <w:lang w:val="en-US"/>
        </w:rPr>
        <w:t xml:space="preserve">prepared in accordance with the International Financial Reporting Standards as adopted to be used in the European Union, give a true and fair view of the assets, liabilities, financial position and profit or loss </w:t>
      </w:r>
      <w:r w:rsidR="001413FA">
        <w:rPr>
          <w:rFonts w:ascii="Segoe UI" w:hAnsi="Segoe UI" w:cs="Segoe UI"/>
          <w:color w:val="003E51"/>
          <w:sz w:val="16"/>
          <w:szCs w:val="16"/>
          <w:lang w:val="en-US"/>
        </w:rPr>
        <w:t>and cash flows of AB Klaipėdos n</w:t>
      </w:r>
      <w:r w:rsidR="00E16581" w:rsidRPr="00BB70C2">
        <w:rPr>
          <w:rFonts w:ascii="Segoe UI" w:hAnsi="Segoe UI" w:cs="Segoe UI"/>
          <w:color w:val="003E51"/>
          <w:sz w:val="16"/>
          <w:szCs w:val="16"/>
          <w:lang w:val="en-US"/>
        </w:rPr>
        <w:t>afta.</w:t>
      </w:r>
    </w:p>
    <w:p w14:paraId="6BF44657" w14:textId="4FB731DF" w:rsidR="00A97C71" w:rsidRDefault="00A97C71" w:rsidP="00A97C71">
      <w:pPr>
        <w:tabs>
          <w:tab w:val="left" w:pos="5069"/>
        </w:tabs>
        <w:rPr>
          <w:rFonts w:cs="Segoe UI"/>
        </w:rPr>
      </w:pPr>
      <w:r>
        <w:rPr>
          <w:rFonts w:cs="Segoe UI"/>
        </w:rPr>
        <w:tab/>
      </w:r>
    </w:p>
    <w:p w14:paraId="4201167F" w14:textId="77777777" w:rsidR="00862521" w:rsidRPr="00462A20" w:rsidRDefault="00862521" w:rsidP="00A97C71">
      <w:pPr>
        <w:tabs>
          <w:tab w:val="left" w:pos="5069"/>
        </w:tabs>
        <w:rPr>
          <w:rFonts w:cs="Segoe UI"/>
          <w:b/>
        </w:rPr>
      </w:pPr>
    </w:p>
    <w:p w14:paraId="153B5D83" w14:textId="728B4369" w:rsidR="00A97C71" w:rsidRPr="00EA3E9F" w:rsidRDefault="00EE58BE" w:rsidP="00A97C71">
      <w:pPr>
        <w:tabs>
          <w:tab w:val="left" w:pos="7938"/>
        </w:tabs>
        <w:autoSpaceDE w:val="0"/>
        <w:autoSpaceDN w:val="0"/>
        <w:adjustRightInd w:val="0"/>
        <w:spacing w:after="0" w:line="240" w:lineRule="auto"/>
        <w:ind w:left="0" w:right="0"/>
        <w:jc w:val="both"/>
        <w:rPr>
          <w:rFonts w:cs="Segoe UI"/>
          <w:noProof/>
          <w:sz w:val="16"/>
          <w:szCs w:val="16"/>
        </w:rPr>
      </w:pPr>
      <w:r>
        <w:rPr>
          <w:rFonts w:cs="Segoe UI"/>
          <w:sz w:val="16"/>
          <w:szCs w:val="16"/>
        </w:rPr>
        <w:t xml:space="preserve">Acting </w:t>
      </w:r>
      <w:r w:rsidR="005F3C4C" w:rsidRPr="005F3C4C">
        <w:rPr>
          <w:rFonts w:cs="Segoe UI"/>
          <w:sz w:val="16"/>
          <w:szCs w:val="16"/>
        </w:rPr>
        <w:t>Chief Executive Officer</w:t>
      </w:r>
      <w:r w:rsidR="00F86708">
        <w:rPr>
          <w:rFonts w:cs="Segoe UI"/>
          <w:sz w:val="16"/>
          <w:szCs w:val="16"/>
        </w:rPr>
        <w:t xml:space="preserve">                                 </w:t>
      </w:r>
      <w:r w:rsidR="00F86708" w:rsidRPr="00F86708">
        <w:rPr>
          <w:rFonts w:cs="Segoe UI"/>
          <w:noProof/>
          <w:sz w:val="16"/>
          <w:szCs w:val="16"/>
          <w:lang w:eastAsia="lt-LT"/>
        </w:rPr>
        <w:drawing>
          <wp:inline distT="0" distB="0" distL="0" distR="0" wp14:anchorId="43F70C4F" wp14:editId="7F4B65DD">
            <wp:extent cx="2108579" cy="701040"/>
            <wp:effectExtent l="0" t="0" r="635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9551" cy="714662"/>
                    </a:xfrm>
                    <a:prstGeom prst="rect">
                      <a:avLst/>
                    </a:prstGeom>
                    <a:noFill/>
                    <a:ln>
                      <a:noFill/>
                    </a:ln>
                  </pic:spPr>
                </pic:pic>
              </a:graphicData>
            </a:graphic>
          </wp:inline>
        </w:drawing>
      </w:r>
      <w:r w:rsidR="00A97C71" w:rsidRPr="00EA3E9F">
        <w:rPr>
          <w:rFonts w:cs="Segoe UI"/>
          <w:sz w:val="16"/>
          <w:szCs w:val="16"/>
        </w:rPr>
        <w:tab/>
      </w:r>
      <w:r w:rsidR="00E1798D">
        <w:rPr>
          <w:rFonts w:cs="Segoe UI"/>
          <w:noProof/>
          <w:sz w:val="16"/>
          <w:szCs w:val="16"/>
        </w:rPr>
        <w:t>Darius Šilenskis</w:t>
      </w:r>
    </w:p>
    <w:p w14:paraId="2F5A395F" w14:textId="77777777" w:rsidR="002C077C" w:rsidRPr="002C077C" w:rsidRDefault="002C077C" w:rsidP="002C077C"/>
    <w:p w14:paraId="01117540" w14:textId="19C2AEE7" w:rsidR="00A97C71" w:rsidRPr="00EA3E9F" w:rsidRDefault="005F3C4C" w:rsidP="00A97C71">
      <w:pPr>
        <w:tabs>
          <w:tab w:val="left" w:pos="7938"/>
        </w:tabs>
        <w:autoSpaceDE w:val="0"/>
        <w:autoSpaceDN w:val="0"/>
        <w:adjustRightInd w:val="0"/>
        <w:spacing w:after="0" w:line="240" w:lineRule="auto"/>
        <w:ind w:left="0" w:right="0"/>
        <w:jc w:val="both"/>
        <w:rPr>
          <w:rFonts w:cs="Segoe UI"/>
          <w:noProof/>
          <w:sz w:val="16"/>
          <w:szCs w:val="16"/>
        </w:rPr>
      </w:pPr>
      <w:r w:rsidRPr="005F3C4C">
        <w:rPr>
          <w:rFonts w:cs="Segoe UI"/>
          <w:sz w:val="16"/>
          <w:szCs w:val="18"/>
        </w:rPr>
        <w:t>Chief Financial Officer</w:t>
      </w:r>
      <w:r w:rsidR="00C971D4">
        <w:rPr>
          <w:rFonts w:cs="Segoe UI"/>
          <w:sz w:val="16"/>
          <w:szCs w:val="18"/>
        </w:rPr>
        <w:t xml:space="preserve">                                              </w:t>
      </w:r>
      <w:r w:rsidR="0025182D" w:rsidRPr="0025182D">
        <w:rPr>
          <w:rFonts w:cs="Segoe UI"/>
          <w:noProof/>
          <w:sz w:val="16"/>
          <w:szCs w:val="18"/>
          <w:lang w:eastAsia="lt-LT"/>
        </w:rPr>
        <w:t xml:space="preserve"> </w:t>
      </w:r>
      <w:r w:rsidR="00E5771F" w:rsidRPr="00E5771F">
        <w:rPr>
          <w:rFonts w:cs="Segoe UI"/>
          <w:noProof/>
          <w:sz w:val="16"/>
          <w:szCs w:val="18"/>
          <w:lang w:eastAsia="lt-LT"/>
        </w:rPr>
        <w:drawing>
          <wp:inline distT="0" distB="0" distL="0" distR="0" wp14:anchorId="5536EF8A" wp14:editId="2E6862A4">
            <wp:extent cx="1842448" cy="641207"/>
            <wp:effectExtent l="0" t="0" r="5715"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88349" cy="657181"/>
                    </a:xfrm>
                    <a:prstGeom prst="rect">
                      <a:avLst/>
                    </a:prstGeom>
                    <a:noFill/>
                    <a:ln>
                      <a:noFill/>
                    </a:ln>
                  </pic:spPr>
                </pic:pic>
              </a:graphicData>
            </a:graphic>
          </wp:inline>
        </w:drawing>
      </w:r>
      <w:r w:rsidR="00A97C71" w:rsidRPr="00EA3E9F">
        <w:rPr>
          <w:rFonts w:cs="Segoe UI"/>
          <w:sz w:val="16"/>
          <w:szCs w:val="16"/>
        </w:rPr>
        <w:tab/>
      </w:r>
      <w:r w:rsidR="00A97C71">
        <w:rPr>
          <w:rFonts w:cs="Segoe UI"/>
          <w:sz w:val="16"/>
          <w:szCs w:val="16"/>
        </w:rPr>
        <w:t>Jonas Lenkšas</w:t>
      </w:r>
    </w:p>
    <w:p w14:paraId="6A2D04B7" w14:textId="1BA1F752" w:rsidR="00A97C71" w:rsidRDefault="00A97C71" w:rsidP="00A97C71">
      <w:pPr>
        <w:autoSpaceDE w:val="0"/>
        <w:autoSpaceDN w:val="0"/>
        <w:adjustRightInd w:val="0"/>
        <w:spacing w:after="0" w:line="240" w:lineRule="auto"/>
        <w:ind w:left="0" w:right="0"/>
        <w:jc w:val="both"/>
        <w:rPr>
          <w:rFonts w:cs="Segoe UI"/>
          <w:noProof/>
          <w:sz w:val="16"/>
          <w:szCs w:val="16"/>
        </w:rPr>
      </w:pPr>
    </w:p>
    <w:p w14:paraId="2F99BBB6" w14:textId="77777777" w:rsidR="002C077C" w:rsidRDefault="002C077C" w:rsidP="00A97C71">
      <w:pPr>
        <w:autoSpaceDE w:val="0"/>
        <w:autoSpaceDN w:val="0"/>
        <w:adjustRightInd w:val="0"/>
        <w:spacing w:after="0" w:line="240" w:lineRule="auto"/>
        <w:ind w:left="0" w:right="0"/>
        <w:jc w:val="both"/>
        <w:rPr>
          <w:rFonts w:cs="Segoe UI"/>
          <w:noProof/>
          <w:sz w:val="16"/>
          <w:szCs w:val="16"/>
        </w:rPr>
      </w:pPr>
    </w:p>
    <w:p w14:paraId="5C1AD0CC" w14:textId="2C04573E" w:rsidR="00A97C71" w:rsidRPr="00EA3E9F" w:rsidRDefault="005F3C4C" w:rsidP="00A97C71">
      <w:pPr>
        <w:tabs>
          <w:tab w:val="left" w:pos="7938"/>
        </w:tabs>
        <w:autoSpaceDE w:val="0"/>
        <w:autoSpaceDN w:val="0"/>
        <w:adjustRightInd w:val="0"/>
        <w:spacing w:after="0" w:line="240" w:lineRule="auto"/>
        <w:ind w:left="0" w:right="0"/>
        <w:jc w:val="both"/>
        <w:rPr>
          <w:rFonts w:cs="Segoe UI"/>
          <w:noProof/>
          <w:sz w:val="16"/>
          <w:szCs w:val="16"/>
        </w:rPr>
      </w:pPr>
      <w:r w:rsidRPr="005F3C4C">
        <w:rPr>
          <w:rFonts w:cs="Segoe UI"/>
          <w:sz w:val="16"/>
          <w:szCs w:val="16"/>
        </w:rPr>
        <w:t>Chief Accountant</w:t>
      </w:r>
      <w:r w:rsidR="00911855">
        <w:rPr>
          <w:rFonts w:cs="Segoe UI"/>
          <w:sz w:val="16"/>
          <w:szCs w:val="16"/>
        </w:rPr>
        <w:t xml:space="preserve">                                        </w:t>
      </w:r>
      <w:r w:rsidR="00911855">
        <w:rPr>
          <w:rFonts w:cs="Segoe UI"/>
          <w:noProof/>
          <w:sz w:val="16"/>
          <w:szCs w:val="16"/>
          <w:lang w:eastAsia="lt-LT"/>
        </w:rPr>
        <w:t xml:space="preserve">           </w:t>
      </w:r>
      <w:r w:rsidR="00911855" w:rsidRPr="00911855">
        <w:rPr>
          <w:rFonts w:cs="Segoe UI"/>
          <w:noProof/>
          <w:sz w:val="16"/>
          <w:szCs w:val="16"/>
          <w:lang w:eastAsia="lt-LT"/>
        </w:rPr>
        <w:drawing>
          <wp:inline distT="0" distB="0" distL="0" distR="0" wp14:anchorId="3E047A0A" wp14:editId="5A3DA5CA">
            <wp:extent cx="1308374" cy="791210"/>
            <wp:effectExtent l="0" t="0" r="635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3422" cy="848688"/>
                    </a:xfrm>
                    <a:prstGeom prst="rect">
                      <a:avLst/>
                    </a:prstGeom>
                    <a:noFill/>
                    <a:ln>
                      <a:noFill/>
                    </a:ln>
                  </pic:spPr>
                </pic:pic>
              </a:graphicData>
            </a:graphic>
          </wp:inline>
        </w:drawing>
      </w:r>
      <w:r w:rsidR="00CE6818">
        <w:rPr>
          <w:rFonts w:cs="Segoe UI"/>
          <w:noProof/>
          <w:sz w:val="16"/>
          <w:szCs w:val="16"/>
          <w:lang w:eastAsia="lt-LT"/>
        </w:rPr>
        <w:t xml:space="preserve">                                        </w:t>
      </w:r>
      <w:r w:rsidR="00ED7A45">
        <w:rPr>
          <w:rFonts w:cs="Segoe UI"/>
          <w:sz w:val="16"/>
          <w:szCs w:val="16"/>
        </w:rPr>
        <w:t>R</w:t>
      </w:r>
      <w:r w:rsidR="00A97C71" w:rsidRPr="00EA3E9F">
        <w:rPr>
          <w:rFonts w:cs="Segoe UI"/>
          <w:noProof/>
          <w:sz w:val="16"/>
          <w:szCs w:val="16"/>
        </w:rPr>
        <w:t>asa Tamaliūnaitė</w:t>
      </w:r>
    </w:p>
    <w:p w14:paraId="0BC906AB" w14:textId="77777777" w:rsidR="00A97C71" w:rsidRPr="00EA3E9F" w:rsidRDefault="00A97C71" w:rsidP="00A97C71">
      <w:pPr>
        <w:tabs>
          <w:tab w:val="left" w:pos="7938"/>
        </w:tabs>
        <w:autoSpaceDE w:val="0"/>
        <w:autoSpaceDN w:val="0"/>
        <w:adjustRightInd w:val="0"/>
        <w:spacing w:after="0" w:line="240" w:lineRule="auto"/>
        <w:ind w:left="0" w:right="0"/>
        <w:jc w:val="both"/>
        <w:rPr>
          <w:rFonts w:cs="Segoe UI"/>
          <w:noProof/>
          <w:sz w:val="16"/>
          <w:szCs w:val="16"/>
        </w:rPr>
      </w:pPr>
    </w:p>
    <w:p w14:paraId="3240DB47" w14:textId="77777777" w:rsidR="004B61D1" w:rsidRPr="00BB70C2" w:rsidRDefault="004B61D1">
      <w:pPr>
        <w:spacing w:after="160" w:line="259" w:lineRule="auto"/>
        <w:ind w:left="0" w:right="0" w:firstLine="0"/>
        <w:rPr>
          <w:rStyle w:val="Antrat1Diagrama"/>
          <w:rFonts w:ascii="Segoe UI Semibold" w:eastAsiaTheme="majorEastAsia" w:hAnsi="Segoe UI Semibold"/>
          <w:b/>
          <w:caps/>
          <w:sz w:val="28"/>
          <w:lang w:val="en-US"/>
        </w:rPr>
      </w:pPr>
    </w:p>
    <w:p w14:paraId="7D28F94C" w14:textId="5B464BF3" w:rsidR="0025466F" w:rsidRPr="00BB70C2" w:rsidRDefault="00911855">
      <w:pPr>
        <w:rPr>
          <w:lang w:val="en-US"/>
        </w:rPr>
      </w:pPr>
      <w:r>
        <w:rPr>
          <w:lang w:val="en-US"/>
        </w:rPr>
        <w:tab/>
      </w:r>
      <w:r>
        <w:rPr>
          <w:lang w:val="en-US"/>
        </w:rPr>
        <w:tab/>
      </w:r>
      <w:r>
        <w:rPr>
          <w:lang w:val="en-US"/>
        </w:rPr>
        <w:tab/>
      </w:r>
      <w:r>
        <w:rPr>
          <w:lang w:val="en-US"/>
        </w:rPr>
        <w:tab/>
      </w:r>
    </w:p>
    <w:sectPr w:rsidR="0025466F" w:rsidRPr="00BB70C2" w:rsidSect="00E5211E">
      <w:pgSz w:w="11906" w:h="16838" w:code="9"/>
      <w:pgMar w:top="1702" w:right="567" w:bottom="1702"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3EAB8" w14:textId="77777777" w:rsidR="00344679" w:rsidRDefault="00344679">
      <w:pPr>
        <w:spacing w:after="0" w:line="240" w:lineRule="auto"/>
      </w:pPr>
      <w:r>
        <w:separator/>
      </w:r>
    </w:p>
  </w:endnote>
  <w:endnote w:type="continuationSeparator" w:id="0">
    <w:p w14:paraId="772048A2" w14:textId="77777777" w:rsidR="00344679" w:rsidRDefault="0034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Univers 45 Ligh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Baskerville">
    <w:altName w:val="Times New Roman"/>
    <w:charset w:val="BA"/>
    <w:family w:val="roman"/>
    <w:pitch w:val="variable"/>
    <w:sig w:usb0="A00002E7" w:usb1="00000040" w:usb2="00000000" w:usb3="00000000" w:csb0="0000019F" w:csb1="00000000"/>
  </w:font>
  <w:font w:name="Cambria">
    <w:panose1 w:val="02040503050406030204"/>
    <w:charset w:val="BA"/>
    <w:family w:val="roman"/>
    <w:pitch w:val="variable"/>
    <w:sig w:usb0="E00002FF" w:usb1="400004FF" w:usb2="00000000" w:usb3="00000000" w:csb0="0000019F" w:csb1="00000000"/>
  </w:font>
  <w:font w:name="CenturyCondense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Segoe UI Light">
    <w:panose1 w:val="020B05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ontserrat-Regular">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D5D64" w14:textId="77777777" w:rsidR="00A65250" w:rsidRDefault="00A6525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egoe UI Semibold" w:hAnsi="Segoe UI Semibold" w:cs="Segoe UI Semibold"/>
      </w:rPr>
      <w:id w:val="1397778608"/>
      <w:docPartObj>
        <w:docPartGallery w:val="Page Numbers (Bottom of Page)"/>
        <w:docPartUnique/>
      </w:docPartObj>
    </w:sdtPr>
    <w:sdtEndPr>
      <w:rPr>
        <w:rFonts w:ascii="Segoe UI" w:hAnsi="Segoe UI" w:cs="Segoe UI"/>
        <w:sz w:val="20"/>
        <w:szCs w:val="20"/>
      </w:rPr>
    </w:sdtEndPr>
    <w:sdtContent>
      <w:p w14:paraId="23F23B12" w14:textId="18F0AB51" w:rsidR="00002AA9" w:rsidRPr="009F6D30" w:rsidRDefault="00002AA9" w:rsidP="00F1549C">
        <w:pPr>
          <w:pStyle w:val="Porat"/>
          <w:tabs>
            <w:tab w:val="clear" w:pos="4819"/>
          </w:tabs>
          <w:ind w:left="1418" w:right="140"/>
          <w:jc w:val="right"/>
          <w:rPr>
            <w:rFonts w:cs="Segoe UI"/>
            <w:sz w:val="20"/>
            <w:szCs w:val="20"/>
          </w:rPr>
        </w:pPr>
        <w:r w:rsidRPr="009F6D30">
          <w:rPr>
            <w:rFonts w:cs="Segoe UI"/>
            <w:noProof/>
            <w:sz w:val="20"/>
            <w:szCs w:val="20"/>
            <w:lang w:eastAsia="lt-LT"/>
          </w:rPr>
          <mc:AlternateContent>
            <mc:Choice Requires="wps">
              <w:drawing>
                <wp:anchor distT="0" distB="0" distL="114300" distR="114300" simplePos="0" relativeHeight="251660288" behindDoc="0" locked="0" layoutInCell="1" allowOverlap="1" wp14:anchorId="6CACCDA8" wp14:editId="3C5A8D6F">
                  <wp:simplePos x="0" y="0"/>
                  <wp:positionH relativeFrom="margin">
                    <wp:posOffset>0</wp:posOffset>
                  </wp:positionH>
                  <wp:positionV relativeFrom="page">
                    <wp:posOffset>9838690</wp:posOffset>
                  </wp:positionV>
                  <wp:extent cx="792000" cy="826435"/>
                  <wp:effectExtent l="0" t="0" r="8255" b="0"/>
                  <wp:wrapNone/>
                  <wp:docPr id="7"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6435"/>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50D7CC" id="Shape 21" o:spid="_x0000_s1026" style="position:absolute;margin-left:0;margin-top:774.7pt;width:62.35pt;height:6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r w:rsidRPr="009F6D30">
          <w:rPr>
            <w:rFonts w:cs="Segoe UI"/>
            <w:sz w:val="20"/>
            <w:szCs w:val="20"/>
          </w:rPr>
          <w:tab/>
          <w:t xml:space="preserve">  </w:t>
        </w:r>
        <w:r w:rsidRPr="009F6D30">
          <w:rPr>
            <w:rFonts w:cs="Segoe UI"/>
            <w:sz w:val="20"/>
            <w:szCs w:val="20"/>
          </w:rPr>
          <w:fldChar w:fldCharType="begin"/>
        </w:r>
        <w:r w:rsidRPr="009F6D30">
          <w:rPr>
            <w:rFonts w:cs="Segoe UI"/>
            <w:sz w:val="20"/>
            <w:szCs w:val="20"/>
          </w:rPr>
          <w:instrText>PAGE   \* MERGEFORMAT</w:instrText>
        </w:r>
        <w:r w:rsidRPr="009F6D30">
          <w:rPr>
            <w:rFonts w:cs="Segoe UI"/>
            <w:sz w:val="20"/>
            <w:szCs w:val="20"/>
          </w:rPr>
          <w:fldChar w:fldCharType="separate"/>
        </w:r>
        <w:r w:rsidR="009459D7" w:rsidRPr="009459D7">
          <w:rPr>
            <w:rFonts w:cs="Segoe UI"/>
            <w:noProof/>
            <w:color w:val="auto"/>
            <w:sz w:val="20"/>
            <w:szCs w:val="20"/>
          </w:rPr>
          <w:t>20</w:t>
        </w:r>
        <w:r w:rsidRPr="009F6D30">
          <w:rPr>
            <w:rFonts w:cs="Segoe UI"/>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93F0B" w14:textId="77777777" w:rsidR="00002AA9" w:rsidRDefault="00002AA9">
    <w:pPr>
      <w:pStyle w:val="Porat"/>
    </w:pPr>
    <w:r w:rsidRPr="00586FE0">
      <w:rPr>
        <w:rFonts w:ascii="Segoe UI Semibold" w:hAnsi="Segoe UI Semibold" w:cs="Segoe UI Semibold"/>
        <w:noProof/>
        <w:lang w:eastAsia="lt-LT"/>
      </w:rPr>
      <mc:AlternateContent>
        <mc:Choice Requires="wps">
          <w:drawing>
            <wp:anchor distT="0" distB="0" distL="114300" distR="114300" simplePos="0" relativeHeight="251657216" behindDoc="0" locked="0" layoutInCell="1" allowOverlap="1" wp14:anchorId="6599A7CE" wp14:editId="52C77249">
              <wp:simplePos x="0" y="0"/>
              <wp:positionH relativeFrom="margin">
                <wp:posOffset>-215900</wp:posOffset>
              </wp:positionH>
              <wp:positionV relativeFrom="page">
                <wp:posOffset>9846310</wp:posOffset>
              </wp:positionV>
              <wp:extent cx="792000" cy="826435"/>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6435"/>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EF847F" id="Shape 21" o:spid="_x0000_s1026" style="position:absolute;margin-left:-17pt;margin-top:775.3pt;width:62.35pt;height:65.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F9142" w14:textId="77777777" w:rsidR="00344679" w:rsidRDefault="00344679">
      <w:pPr>
        <w:spacing w:after="0" w:line="240" w:lineRule="auto"/>
      </w:pPr>
      <w:r>
        <w:separator/>
      </w:r>
    </w:p>
  </w:footnote>
  <w:footnote w:type="continuationSeparator" w:id="0">
    <w:p w14:paraId="4E141ABC" w14:textId="77777777" w:rsidR="00344679" w:rsidRDefault="00344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3A497" w14:textId="77777777" w:rsidR="00A65250" w:rsidRDefault="00A6525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B5670" w14:textId="7BB90596" w:rsidR="00002AA9" w:rsidRDefault="00002AA9" w:rsidP="00F76799">
    <w:pPr>
      <w:pStyle w:val="Antrat3"/>
      <w:spacing w:before="0" w:line="254" w:lineRule="auto"/>
      <w:ind w:left="11" w:right="0" w:hanging="11"/>
      <w:jc w:val="right"/>
      <w:rPr>
        <w:rFonts w:ascii="Segoe UI" w:hAnsi="Segoe UI" w:cs="Segoe UI"/>
        <w:b w:val="0"/>
        <w:color w:val="AFD1CA"/>
        <w:sz w:val="20"/>
        <w:lang w:val="en-GB"/>
      </w:rPr>
    </w:pPr>
    <w:r w:rsidRPr="00D517F5">
      <w:rPr>
        <w:rFonts w:ascii="Segoe UI" w:hAnsi="Segoe UI" w:cs="Segoe UI"/>
        <w:caps/>
        <w:noProof/>
        <w:color w:val="003E51"/>
        <w:sz w:val="20"/>
        <w:lang w:eastAsia="lt-LT"/>
      </w:rPr>
      <mc:AlternateContent>
        <mc:Choice Requires="wps">
          <w:drawing>
            <wp:anchor distT="0" distB="0" distL="114300" distR="114300" simplePos="0" relativeHeight="251656192" behindDoc="0" locked="0" layoutInCell="1" allowOverlap="1" wp14:anchorId="36E8A9B7" wp14:editId="16C3B2BD">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59473F" id="Shape 59" o:spid="_x0000_s1026" style="position:absolute;margin-left:0;margin-top:0;width:62.35pt;height:65.2pt;z-index:25165619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D517F5">
      <w:rPr>
        <w:rFonts w:ascii="Segoe UI" w:hAnsi="Segoe UI" w:cs="Segoe UI"/>
        <w:b w:val="0"/>
        <w:color w:val="365F91"/>
        <w:sz w:val="20"/>
        <w:lang w:val="en-GB"/>
      </w:rPr>
      <w:t xml:space="preserve"> </w:t>
    </w:r>
    <w:r>
      <w:rPr>
        <w:rFonts w:ascii="Segoe UI" w:hAnsi="Segoe UI" w:cs="Segoe UI"/>
        <w:b w:val="0"/>
        <w:color w:val="365F91"/>
        <w:sz w:val="20"/>
        <w:lang w:val="en-GB"/>
      </w:rPr>
      <w:t xml:space="preserve">         </w:t>
    </w:r>
    <w:r>
      <w:rPr>
        <w:rFonts w:ascii="Segoe UI" w:hAnsi="Segoe UI" w:cs="Segoe UI"/>
        <w:b w:val="0"/>
        <w:color w:val="AFD1CA"/>
        <w:sz w:val="20"/>
        <w:lang w:val="en-GB"/>
      </w:rPr>
      <w:t>AB</w:t>
    </w:r>
    <w:r w:rsidRPr="006527C5">
      <w:rPr>
        <w:rFonts w:ascii="Segoe UI" w:hAnsi="Segoe UI" w:cs="Segoe UI"/>
        <w:b w:val="0"/>
        <w:color w:val="AFD1CA"/>
        <w:sz w:val="20"/>
        <w:lang w:val="en-GB"/>
      </w:rPr>
      <w:t xml:space="preserve"> KLAIP</w:t>
    </w:r>
    <w:r w:rsidR="00A65250">
      <w:rPr>
        <w:rFonts w:ascii="Segoe UI" w:hAnsi="Segoe UI" w:cs="Segoe UI"/>
        <w:b w:val="0"/>
        <w:color w:val="AFD1CA"/>
        <w:sz w:val="20"/>
        <w:lang w:val="en-GB"/>
      </w:rPr>
      <w:t>Ė</w:t>
    </w:r>
    <w:r w:rsidRPr="006527C5">
      <w:rPr>
        <w:rFonts w:ascii="Segoe UI" w:hAnsi="Segoe UI" w:cs="Segoe UI"/>
        <w:b w:val="0"/>
        <w:color w:val="AFD1CA"/>
        <w:sz w:val="20"/>
        <w:lang w:val="en-GB"/>
      </w:rPr>
      <w:t xml:space="preserve">DOS NAFTA FINANCIAL STATEMENTS FOR THE </w:t>
    </w:r>
    <w:r>
      <w:rPr>
        <w:rFonts w:ascii="Segoe UI" w:hAnsi="Segoe UI" w:cs="Segoe UI"/>
        <w:b w:val="0"/>
        <w:color w:val="AFD1CA"/>
        <w:sz w:val="20"/>
        <w:lang w:val="en-GB"/>
      </w:rPr>
      <w:t>NINE</w:t>
    </w:r>
    <w:r w:rsidRPr="006527C5">
      <w:rPr>
        <w:rFonts w:ascii="Segoe UI" w:hAnsi="Segoe UI" w:cs="Segoe UI"/>
        <w:b w:val="0"/>
        <w:color w:val="AFD1CA"/>
        <w:sz w:val="20"/>
        <w:lang w:val="en-GB"/>
      </w:rPr>
      <w:t xml:space="preserve"> MONTHS PERIOD ENDED ON </w:t>
    </w:r>
  </w:p>
  <w:p w14:paraId="6FDFE83E" w14:textId="3403322E" w:rsidR="00002AA9" w:rsidRPr="006527C5" w:rsidRDefault="00002AA9" w:rsidP="00F76799">
    <w:pPr>
      <w:pStyle w:val="Antrat3"/>
      <w:spacing w:before="0" w:line="254" w:lineRule="auto"/>
      <w:ind w:left="11" w:right="0" w:hanging="11"/>
      <w:jc w:val="right"/>
      <w:rPr>
        <w:rFonts w:ascii="Segoe UI" w:hAnsi="Segoe UI" w:cs="Segoe UI"/>
        <w:b w:val="0"/>
        <w:color w:val="AFD1CA"/>
        <w:sz w:val="20"/>
        <w:lang w:val="en-GB"/>
      </w:rPr>
    </w:pPr>
    <w:r w:rsidRPr="006527C5">
      <w:rPr>
        <w:rFonts w:ascii="Segoe UI" w:hAnsi="Segoe UI" w:cs="Segoe UI"/>
        <w:b w:val="0"/>
        <w:color w:val="AFD1CA"/>
        <w:sz w:val="20"/>
        <w:lang w:val="en-GB"/>
      </w:rPr>
      <w:t>3</w:t>
    </w:r>
    <w:r>
      <w:rPr>
        <w:rFonts w:ascii="Segoe UI" w:hAnsi="Segoe UI" w:cs="Segoe UI"/>
        <w:b w:val="0"/>
        <w:color w:val="AFD1CA"/>
        <w:sz w:val="20"/>
        <w:lang w:val="en-GB"/>
      </w:rPr>
      <w:t>0 SEPTEMBER</w:t>
    </w:r>
    <w:r w:rsidRPr="006527C5">
      <w:rPr>
        <w:rFonts w:ascii="Segoe UI" w:hAnsi="Segoe UI" w:cs="Segoe UI"/>
        <w:b w:val="0"/>
        <w:color w:val="AFD1CA"/>
        <w:sz w:val="20"/>
        <w:lang w:val="en-GB"/>
      </w:rPr>
      <w:t xml:space="preserve"> 201</w:t>
    </w:r>
    <w:r>
      <w:rPr>
        <w:rFonts w:ascii="Segoe UI" w:hAnsi="Segoe UI" w:cs="Segoe UI"/>
        <w:b w:val="0"/>
        <w:color w:val="AFD1CA"/>
        <w:sz w:val="20"/>
        <w:lang w:val="en-GB"/>
      </w:rPr>
      <w:t>9</w:t>
    </w:r>
    <w:r w:rsidRPr="006527C5">
      <w:rPr>
        <w:rFonts w:ascii="Segoe UI" w:hAnsi="Segoe UI" w:cs="Segoe UI"/>
        <w:b w:val="0"/>
        <w:color w:val="AFD1CA"/>
        <w:sz w:val="20"/>
        <w:lang w:val="en-GB"/>
      </w:rPr>
      <w:t xml:space="preserve"> (UNAUDITED)</w:t>
    </w:r>
  </w:p>
  <w:p w14:paraId="7BDD7F64" w14:textId="77777777" w:rsidR="00002AA9" w:rsidRPr="00C50958" w:rsidRDefault="00002AA9" w:rsidP="00F1549C">
    <w:pPr>
      <w:pStyle w:val="Antrats"/>
      <w:ind w:right="-1"/>
      <w:jc w:val="right"/>
      <w:rPr>
        <w:rFonts w:cs="Segoe UI"/>
        <w:color w:val="AFD1CA"/>
        <w:sz w:val="20"/>
      </w:rPr>
    </w:pPr>
    <w:r w:rsidRPr="006527C5">
      <w:rPr>
        <w:rFonts w:cs="Segoe UI"/>
        <w:color w:val="AFD1CA"/>
        <w:sz w:val="20"/>
      </w:rPr>
      <w:t>(all amounts are in EUR thousand unless otherwise stated)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E7B50" w14:textId="77777777" w:rsidR="00002AA9" w:rsidRDefault="00002AA9" w:rsidP="00F1549C">
    <w:pPr>
      <w:pStyle w:val="Antrats"/>
      <w:tabs>
        <w:tab w:val="clear" w:pos="4819"/>
        <w:tab w:val="center" w:pos="4536"/>
      </w:tabs>
    </w:pPr>
    <w:r w:rsidRPr="00D517F5">
      <w:rPr>
        <w:rFonts w:cs="Segoe UI"/>
        <w:caps/>
        <w:noProof/>
        <w:sz w:val="20"/>
        <w:lang w:eastAsia="lt-LT"/>
      </w:rPr>
      <mc:AlternateContent>
        <mc:Choice Requires="wps">
          <w:drawing>
            <wp:anchor distT="0" distB="0" distL="114300" distR="114300" simplePos="0" relativeHeight="251659264" behindDoc="0" locked="0" layoutInCell="1" allowOverlap="1" wp14:anchorId="78F0A846" wp14:editId="4374742D">
              <wp:simplePos x="0" y="0"/>
              <wp:positionH relativeFrom="margin">
                <wp:posOffset>152400</wp:posOffset>
              </wp:positionH>
              <wp:positionV relativeFrom="page">
                <wp:posOffset>152400</wp:posOffset>
              </wp:positionV>
              <wp:extent cx="792000" cy="828000"/>
              <wp:effectExtent l="0" t="0" r="8255" b="0"/>
              <wp:wrapNone/>
              <wp:docPr id="5"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95A434" id="Shape 59" o:spid="_x0000_s1026" style="position:absolute;margin-left:12pt;margin-top:12pt;width:62.35pt;height:6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" path="m718629,l841096,,,840994,,719480,718629,xe" fillcolor="#003d50" stroked="f" strokeweight="0">
              <v:stroke miterlimit="83231f" joinstyle="miter"/>
              <v:path arrowok="t" textboxrect="0,0,841096,840994"/>
              <o:lock v:ext="edit" aspectratio="t"/>
              <w10:wrap anchorx="margin"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D68585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nsid w:val="FFFFFF89"/>
    <w:multiLevelType w:val="singleLevel"/>
    <w:tmpl w:val="29D65256"/>
    <w:lvl w:ilvl="0">
      <w:start w:val="1"/>
      <w:numFmt w:val="bullet"/>
      <w:pStyle w:val="Sraassuenkleliais"/>
      <w:lvlText w:val=""/>
      <w:lvlJc w:val="left"/>
      <w:pPr>
        <w:tabs>
          <w:tab w:val="num" w:pos="360"/>
        </w:tabs>
        <w:ind w:left="360" w:hanging="360"/>
      </w:pPr>
      <w:rPr>
        <w:rFonts w:ascii="Symbol" w:hAnsi="Symbol" w:hint="default"/>
      </w:rPr>
    </w:lvl>
  </w:abstractNum>
  <w:abstractNum w:abstractNumId="2">
    <w:nsid w:val="13765550"/>
    <w:multiLevelType w:val="hybridMultilevel"/>
    <w:tmpl w:val="24E26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57550B1"/>
    <w:multiLevelType w:val="multilevel"/>
    <w:tmpl w:val="9682A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2D4BE5"/>
    <w:multiLevelType w:val="hybridMultilevel"/>
    <w:tmpl w:val="3978FBF6"/>
    <w:lvl w:ilvl="0" w:tplc="97ECB7CE">
      <w:start w:val="1"/>
      <w:numFmt w:val="decimal"/>
      <w:pStyle w:val="Stilius5"/>
      <w:lvlText w:val="%1."/>
      <w:lvlJc w:val="left"/>
      <w:pPr>
        <w:ind w:left="720" w:hanging="360"/>
      </w:pPr>
      <w:rPr>
        <w:rFonts w:ascii="Arial" w:hAnsi="Arial" w:hint="default"/>
        <w:b/>
        <w:i w:val="0"/>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D8B0DE6"/>
    <w:multiLevelType w:val="multilevel"/>
    <w:tmpl w:val="C27812C4"/>
    <w:lvl w:ilvl="0">
      <w:start w:val="10"/>
      <w:numFmt w:val="decimal"/>
      <w:lvlText w:val="%1"/>
      <w:lvlJc w:val="left"/>
      <w:pPr>
        <w:ind w:left="-66" w:hanging="360"/>
      </w:pPr>
      <w:rPr>
        <w:rFonts w:hint="default"/>
      </w:rPr>
    </w:lvl>
    <w:lvl w:ilvl="1">
      <w:start w:val="5"/>
      <w:numFmt w:val="decimal"/>
      <w:isLgl/>
      <w:lvlText w:val="%1.%2."/>
      <w:lvlJc w:val="left"/>
      <w:pPr>
        <w:ind w:left="1260" w:hanging="72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3552" w:hanging="1080"/>
      </w:pPr>
      <w:rPr>
        <w:rFonts w:hint="default"/>
      </w:rPr>
    </w:lvl>
    <w:lvl w:ilvl="4">
      <w:start w:val="1"/>
      <w:numFmt w:val="decimal"/>
      <w:isLgl/>
      <w:lvlText w:val="%1.%2.%3.%4.%5."/>
      <w:lvlJc w:val="left"/>
      <w:pPr>
        <w:ind w:left="4518" w:hanging="1080"/>
      </w:pPr>
      <w:rPr>
        <w:rFonts w:hint="default"/>
      </w:rPr>
    </w:lvl>
    <w:lvl w:ilvl="5">
      <w:start w:val="1"/>
      <w:numFmt w:val="decimal"/>
      <w:isLgl/>
      <w:lvlText w:val="%1.%2.%3.%4.%5.%6."/>
      <w:lvlJc w:val="left"/>
      <w:pPr>
        <w:ind w:left="5844" w:hanging="1440"/>
      </w:pPr>
      <w:rPr>
        <w:rFonts w:hint="default"/>
      </w:rPr>
    </w:lvl>
    <w:lvl w:ilvl="6">
      <w:start w:val="1"/>
      <w:numFmt w:val="decimal"/>
      <w:isLgl/>
      <w:lvlText w:val="%1.%2.%3.%4.%5.%6.%7."/>
      <w:lvlJc w:val="left"/>
      <w:pPr>
        <w:ind w:left="6810" w:hanging="1440"/>
      </w:pPr>
      <w:rPr>
        <w:rFonts w:hint="default"/>
      </w:rPr>
    </w:lvl>
    <w:lvl w:ilvl="7">
      <w:start w:val="1"/>
      <w:numFmt w:val="decimal"/>
      <w:isLgl/>
      <w:lvlText w:val="%1.%2.%3.%4.%5.%6.%7.%8."/>
      <w:lvlJc w:val="left"/>
      <w:pPr>
        <w:ind w:left="8136" w:hanging="1800"/>
      </w:pPr>
      <w:rPr>
        <w:rFonts w:hint="default"/>
      </w:rPr>
    </w:lvl>
    <w:lvl w:ilvl="8">
      <w:start w:val="1"/>
      <w:numFmt w:val="decimal"/>
      <w:isLgl/>
      <w:lvlText w:val="%1.%2.%3.%4.%5.%6.%7.%8.%9."/>
      <w:lvlJc w:val="left"/>
      <w:pPr>
        <w:ind w:left="9102" w:hanging="1800"/>
      </w:pPr>
      <w:rPr>
        <w:rFonts w:hint="default"/>
      </w:rPr>
    </w:lvl>
  </w:abstractNum>
  <w:abstractNum w:abstractNumId="6">
    <w:nsid w:val="1EF54D7F"/>
    <w:multiLevelType w:val="multilevel"/>
    <w:tmpl w:val="0427001D"/>
    <w:styleLink w:val="Stilius7"/>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6635412"/>
    <w:multiLevelType w:val="singleLevel"/>
    <w:tmpl w:val="AB30F568"/>
    <w:lvl w:ilvl="0">
      <w:start w:val="1"/>
      <w:numFmt w:val="decimal"/>
      <w:pStyle w:val="AANumbering"/>
      <w:lvlText w:val="%1."/>
      <w:lvlJc w:val="left"/>
      <w:pPr>
        <w:tabs>
          <w:tab w:val="num" w:pos="283"/>
        </w:tabs>
        <w:ind w:left="283" w:hanging="283"/>
      </w:pPr>
    </w:lvl>
  </w:abstractNum>
  <w:abstractNum w:abstractNumId="8">
    <w:nsid w:val="26AC53C0"/>
    <w:multiLevelType w:val="hybridMultilevel"/>
    <w:tmpl w:val="84D43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9FB47D4"/>
    <w:multiLevelType w:val="hybridMultilevel"/>
    <w:tmpl w:val="86062B88"/>
    <w:lvl w:ilvl="0" w:tplc="019CFBE8">
      <w:start w:val="12"/>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6145265"/>
    <w:multiLevelType w:val="multilevel"/>
    <w:tmpl w:val="6BC6E366"/>
    <w:lvl w:ilvl="0">
      <w:start w:val="14"/>
      <w:numFmt w:val="decimal"/>
      <w:lvlText w:val="%1"/>
      <w:lvlJc w:val="left"/>
      <w:pPr>
        <w:ind w:left="-66" w:hanging="360"/>
      </w:pPr>
      <w:rPr>
        <w:rFonts w:hint="default"/>
      </w:rPr>
    </w:lvl>
    <w:lvl w:ilvl="1">
      <w:start w:val="5"/>
      <w:numFmt w:val="decimal"/>
      <w:isLgl/>
      <w:lvlText w:val="%1.%2."/>
      <w:lvlJc w:val="left"/>
      <w:pPr>
        <w:ind w:left="1260" w:hanging="72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3552" w:hanging="1080"/>
      </w:pPr>
      <w:rPr>
        <w:rFonts w:hint="default"/>
      </w:rPr>
    </w:lvl>
    <w:lvl w:ilvl="4">
      <w:start w:val="1"/>
      <w:numFmt w:val="decimal"/>
      <w:isLgl/>
      <w:lvlText w:val="%1.%2.%3.%4.%5."/>
      <w:lvlJc w:val="left"/>
      <w:pPr>
        <w:ind w:left="4518" w:hanging="1080"/>
      </w:pPr>
      <w:rPr>
        <w:rFonts w:hint="default"/>
      </w:rPr>
    </w:lvl>
    <w:lvl w:ilvl="5">
      <w:start w:val="1"/>
      <w:numFmt w:val="decimal"/>
      <w:isLgl/>
      <w:lvlText w:val="%1.%2.%3.%4.%5.%6."/>
      <w:lvlJc w:val="left"/>
      <w:pPr>
        <w:ind w:left="5844" w:hanging="1440"/>
      </w:pPr>
      <w:rPr>
        <w:rFonts w:hint="default"/>
      </w:rPr>
    </w:lvl>
    <w:lvl w:ilvl="6">
      <w:start w:val="1"/>
      <w:numFmt w:val="decimal"/>
      <w:isLgl/>
      <w:lvlText w:val="%1.%2.%3.%4.%5.%6.%7."/>
      <w:lvlJc w:val="left"/>
      <w:pPr>
        <w:ind w:left="6810" w:hanging="1440"/>
      </w:pPr>
      <w:rPr>
        <w:rFonts w:hint="default"/>
      </w:rPr>
    </w:lvl>
    <w:lvl w:ilvl="7">
      <w:start w:val="1"/>
      <w:numFmt w:val="decimal"/>
      <w:isLgl/>
      <w:lvlText w:val="%1.%2.%3.%4.%5.%6.%7.%8."/>
      <w:lvlJc w:val="left"/>
      <w:pPr>
        <w:ind w:left="8136" w:hanging="1800"/>
      </w:pPr>
      <w:rPr>
        <w:rFonts w:hint="default"/>
      </w:rPr>
    </w:lvl>
    <w:lvl w:ilvl="8">
      <w:start w:val="1"/>
      <w:numFmt w:val="decimal"/>
      <w:isLgl/>
      <w:lvlText w:val="%1.%2.%3.%4.%5.%6.%7.%8.%9."/>
      <w:lvlJc w:val="left"/>
      <w:pPr>
        <w:ind w:left="9102" w:hanging="1800"/>
      </w:pPr>
      <w:rPr>
        <w:rFonts w:hint="default"/>
      </w:rPr>
    </w:lvl>
  </w:abstractNum>
  <w:abstractNum w:abstractNumId="11">
    <w:nsid w:val="39332BF6"/>
    <w:multiLevelType w:val="hybridMultilevel"/>
    <w:tmpl w:val="14A67624"/>
    <w:lvl w:ilvl="0" w:tplc="E72C30CA">
      <w:start w:val="4"/>
      <w:numFmt w:val="bullet"/>
      <w:pStyle w:val="Bullet1"/>
      <w:lvlText w:val="-"/>
      <w:lvlJc w:val="left"/>
      <w:pPr>
        <w:ind w:left="360" w:hanging="360"/>
      </w:pPr>
      <w:rPr>
        <w:rFonts w:ascii="Univers 45 Light" w:eastAsia="Times New Roman" w:hAnsi="Univers 45 Light" w:hint="default"/>
        <w:color w:val="1F497D"/>
        <w:sz w:val="22"/>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4A416E2B"/>
    <w:multiLevelType w:val="hybridMultilevel"/>
    <w:tmpl w:val="5C2EDC52"/>
    <w:lvl w:ilvl="0" w:tplc="055A9DA6">
      <w:start w:val="1"/>
      <w:numFmt w:val="decimal"/>
      <w:pStyle w:val="Stilius8"/>
      <w:lvlText w:val="%1"/>
      <w:lvlJc w:val="center"/>
      <w:pPr>
        <w:ind w:left="720" w:hanging="360"/>
      </w:pPr>
      <w:rPr>
        <w:rFonts w:ascii="Times New Roman" w:hAnsi="Times New Roman" w:cs="Times New Roman" w:hint="default"/>
      </w:rPr>
    </w:lvl>
    <w:lvl w:ilvl="1" w:tplc="B3D22F30">
      <w:start w:val="1"/>
      <w:numFmt w:val="lowerRoman"/>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20547E5"/>
    <w:multiLevelType w:val="multilevel"/>
    <w:tmpl w:val="75C47EF2"/>
    <w:lvl w:ilvl="0">
      <w:start w:val="5"/>
      <w:numFmt w:val="decimal"/>
      <w:lvlText w:val="%1."/>
      <w:lvlJc w:val="left"/>
      <w:pPr>
        <w:ind w:left="360" w:hanging="360"/>
      </w:pPr>
      <w:rPr>
        <w:rFonts w:hint="default"/>
      </w:rPr>
    </w:lvl>
    <w:lvl w:ilvl="1">
      <w:start w:val="1"/>
      <w:numFmt w:val="decimal"/>
      <w:pStyle w:val="Stilius6"/>
      <w:lvlText w:val="%1.%2."/>
      <w:lvlJc w:val="left"/>
      <w:pPr>
        <w:ind w:left="792" w:hanging="432"/>
      </w:pPr>
      <w:rPr>
        <w:rFonts w:hint="default"/>
        <w:color w:val="1F497D"/>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26F3206"/>
    <w:multiLevelType w:val="hybridMultilevel"/>
    <w:tmpl w:val="0F602C2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5">
    <w:nsid w:val="58087EF5"/>
    <w:multiLevelType w:val="hybridMultilevel"/>
    <w:tmpl w:val="A8369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B487345"/>
    <w:multiLevelType w:val="hybridMultilevel"/>
    <w:tmpl w:val="18C6B464"/>
    <w:lvl w:ilvl="0" w:tplc="4CC805F6">
      <w:start w:val="1"/>
      <w:numFmt w:val="decimal"/>
      <w:pStyle w:val="ASegoeUILight12"/>
      <w:lvlText w:val="%1"/>
      <w:lvlJc w:val="left"/>
      <w:pPr>
        <w:ind w:left="-6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DB634C2"/>
    <w:multiLevelType w:val="hybridMultilevel"/>
    <w:tmpl w:val="97E6DAD2"/>
    <w:lvl w:ilvl="0" w:tplc="321A7DB2">
      <w:start w:val="1"/>
      <w:numFmt w:val="bullet"/>
      <w:lvlText w:val=""/>
      <w:lvlJc w:val="left"/>
      <w:pPr>
        <w:ind w:left="1440" w:hanging="360"/>
      </w:pPr>
      <w:rPr>
        <w:rFonts w:ascii="Wingdings" w:hAnsi="Wingdings" w:hint="default"/>
        <w:color w:val="003E51"/>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nsid w:val="719F3D07"/>
    <w:multiLevelType w:val="hybridMultilevel"/>
    <w:tmpl w:val="F46C7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13"/>
  </w:num>
  <w:num w:numId="5">
    <w:abstractNumId w:val="4"/>
  </w:num>
  <w:num w:numId="6">
    <w:abstractNumId w:val="6"/>
  </w:num>
  <w:num w:numId="7">
    <w:abstractNumId w:val="17"/>
  </w:num>
  <w:num w:numId="8">
    <w:abstractNumId w:val="11"/>
  </w:num>
  <w:num w:numId="9">
    <w:abstractNumId w:val="12"/>
  </w:num>
  <w:num w:numId="10">
    <w:abstractNumId w:val="16"/>
  </w:num>
  <w:num w:numId="11">
    <w:abstractNumId w:val="15"/>
  </w:num>
  <w:num w:numId="12">
    <w:abstractNumId w:val="16"/>
    <w:lvlOverride w:ilvl="0">
      <w:startOverride w:val="6"/>
    </w:lvlOverride>
  </w:num>
  <w:num w:numId="13">
    <w:abstractNumId w:val="16"/>
    <w:lvlOverride w:ilvl="0">
      <w:startOverride w:val="4"/>
    </w:lvlOverride>
  </w:num>
  <w:num w:numId="14">
    <w:abstractNumId w:val="16"/>
  </w:num>
  <w:num w:numId="15">
    <w:abstractNumId w:val="16"/>
    <w:lvlOverride w:ilvl="0">
      <w:startOverride w:val="4"/>
    </w:lvlOverride>
  </w:num>
  <w:num w:numId="16">
    <w:abstractNumId w:val="16"/>
    <w:lvlOverride w:ilvl="0">
      <w:startOverride w:val="5"/>
    </w:lvlOverride>
  </w:num>
  <w:num w:numId="17">
    <w:abstractNumId w:val="16"/>
  </w:num>
  <w:num w:numId="18">
    <w:abstractNumId w:val="5"/>
  </w:num>
  <w:num w:numId="19">
    <w:abstractNumId w:val="16"/>
  </w:num>
  <w:num w:numId="20">
    <w:abstractNumId w:val="16"/>
  </w:num>
  <w:num w:numId="21">
    <w:abstractNumId w:val="16"/>
  </w:num>
  <w:num w:numId="22">
    <w:abstractNumId w:val="16"/>
  </w:num>
  <w:num w:numId="23">
    <w:abstractNumId w:val="10"/>
  </w:num>
  <w:num w:numId="24">
    <w:abstractNumId w:val="16"/>
  </w:num>
  <w:num w:numId="25">
    <w:abstractNumId w:val="8"/>
  </w:num>
  <w:num w:numId="26">
    <w:abstractNumId w:val="3"/>
    <w:lvlOverride w:ilvl="0">
      <w:startOverride w:val="1"/>
    </w:lvlOverride>
  </w:num>
  <w:num w:numId="27">
    <w:abstractNumId w:val="16"/>
    <w:lvlOverride w:ilvl="0">
      <w:startOverride w:val="22"/>
    </w:lvlOverride>
  </w:num>
  <w:num w:numId="28">
    <w:abstractNumId w:val="16"/>
    <w:lvlOverride w:ilvl="0">
      <w:startOverride w:val="21"/>
    </w:lvlOverride>
  </w:num>
  <w:num w:numId="29">
    <w:abstractNumId w:val="16"/>
    <w:lvlOverride w:ilvl="0">
      <w:startOverride w:val="2"/>
    </w:lvlOverride>
  </w:num>
  <w:num w:numId="30">
    <w:abstractNumId w:val="16"/>
    <w:lvlOverride w:ilvl="0">
      <w:startOverride w:val="7"/>
    </w:lvlOverride>
  </w:num>
  <w:num w:numId="31">
    <w:abstractNumId w:val="16"/>
    <w:lvlOverride w:ilvl="0">
      <w:startOverride w:val="10"/>
    </w:lvlOverride>
  </w:num>
  <w:num w:numId="32">
    <w:abstractNumId w:val="16"/>
    <w:lvlOverride w:ilvl="0">
      <w:startOverride w:val="20"/>
    </w:lvlOverride>
  </w:num>
  <w:num w:numId="33">
    <w:abstractNumId w:val="2"/>
  </w:num>
  <w:num w:numId="34">
    <w:abstractNumId w:val="9"/>
  </w:num>
  <w:num w:numId="35">
    <w:abstractNumId w:val="18"/>
  </w:num>
  <w:num w:numId="36">
    <w:abstractNumId w:val="16"/>
  </w:num>
  <w:num w:numId="37">
    <w:abstractNumId w:val="16"/>
    <w:lvlOverride w:ilvl="0">
      <w:startOverride w:val="22"/>
    </w:lvlOverride>
  </w:num>
  <w:num w:numId="38">
    <w:abstractNumId w:val="16"/>
    <w:lvlOverride w:ilvl="0">
      <w:startOverride w:val="22"/>
    </w:lvlOverride>
  </w:num>
  <w:num w:numId="39">
    <w:abstractNumId w:val="14"/>
  </w:num>
  <w:num w:numId="40">
    <w:abstractNumId w:val="16"/>
    <w:lvlOverride w:ilvl="0">
      <w:startOverride w:val="2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34D"/>
    <w:rsid w:val="00000B73"/>
    <w:rsid w:val="00000B91"/>
    <w:rsid w:val="000018ED"/>
    <w:rsid w:val="00002398"/>
    <w:rsid w:val="00002AA9"/>
    <w:rsid w:val="0000563F"/>
    <w:rsid w:val="00006697"/>
    <w:rsid w:val="00010EEE"/>
    <w:rsid w:val="00011F8E"/>
    <w:rsid w:val="0001271B"/>
    <w:rsid w:val="00013AC9"/>
    <w:rsid w:val="000143BA"/>
    <w:rsid w:val="0002021B"/>
    <w:rsid w:val="00020288"/>
    <w:rsid w:val="00022237"/>
    <w:rsid w:val="000315C7"/>
    <w:rsid w:val="0003172A"/>
    <w:rsid w:val="00032765"/>
    <w:rsid w:val="00032EE4"/>
    <w:rsid w:val="00033049"/>
    <w:rsid w:val="00033A03"/>
    <w:rsid w:val="000365F1"/>
    <w:rsid w:val="00041340"/>
    <w:rsid w:val="00043B1F"/>
    <w:rsid w:val="000451C7"/>
    <w:rsid w:val="000453B1"/>
    <w:rsid w:val="000501C8"/>
    <w:rsid w:val="0005174E"/>
    <w:rsid w:val="00053447"/>
    <w:rsid w:val="00053B20"/>
    <w:rsid w:val="00054408"/>
    <w:rsid w:val="00054EC1"/>
    <w:rsid w:val="00055142"/>
    <w:rsid w:val="000614C1"/>
    <w:rsid w:val="00064055"/>
    <w:rsid w:val="00064A85"/>
    <w:rsid w:val="0006579C"/>
    <w:rsid w:val="00066494"/>
    <w:rsid w:val="00067227"/>
    <w:rsid w:val="00067A4E"/>
    <w:rsid w:val="00067D85"/>
    <w:rsid w:val="000732A7"/>
    <w:rsid w:val="00073ACE"/>
    <w:rsid w:val="000740BA"/>
    <w:rsid w:val="000755B4"/>
    <w:rsid w:val="00081D36"/>
    <w:rsid w:val="00082907"/>
    <w:rsid w:val="000919DA"/>
    <w:rsid w:val="00091AE2"/>
    <w:rsid w:val="00092E18"/>
    <w:rsid w:val="0009394D"/>
    <w:rsid w:val="00094ADA"/>
    <w:rsid w:val="000965D0"/>
    <w:rsid w:val="00097B80"/>
    <w:rsid w:val="000A1293"/>
    <w:rsid w:val="000A5073"/>
    <w:rsid w:val="000A5BAC"/>
    <w:rsid w:val="000B0E21"/>
    <w:rsid w:val="000B0FE3"/>
    <w:rsid w:val="000B31D6"/>
    <w:rsid w:val="000B31F3"/>
    <w:rsid w:val="000B49AE"/>
    <w:rsid w:val="000B79AC"/>
    <w:rsid w:val="000C12F9"/>
    <w:rsid w:val="000D0117"/>
    <w:rsid w:val="000D1137"/>
    <w:rsid w:val="000D3B5A"/>
    <w:rsid w:val="000D4F0B"/>
    <w:rsid w:val="000D59C3"/>
    <w:rsid w:val="000D69F4"/>
    <w:rsid w:val="000E18C7"/>
    <w:rsid w:val="000E26E5"/>
    <w:rsid w:val="000E30DC"/>
    <w:rsid w:val="000E363A"/>
    <w:rsid w:val="000F0802"/>
    <w:rsid w:val="000F2E01"/>
    <w:rsid w:val="000F3EEF"/>
    <w:rsid w:val="000F4622"/>
    <w:rsid w:val="000F5D23"/>
    <w:rsid w:val="000F6967"/>
    <w:rsid w:val="00100D50"/>
    <w:rsid w:val="001018D2"/>
    <w:rsid w:val="001024C9"/>
    <w:rsid w:val="0010313B"/>
    <w:rsid w:val="00105E00"/>
    <w:rsid w:val="0010620E"/>
    <w:rsid w:val="00106B08"/>
    <w:rsid w:val="0011272E"/>
    <w:rsid w:val="001144AB"/>
    <w:rsid w:val="00114AA4"/>
    <w:rsid w:val="00116C83"/>
    <w:rsid w:val="00122010"/>
    <w:rsid w:val="001235C1"/>
    <w:rsid w:val="00125914"/>
    <w:rsid w:val="00131AAA"/>
    <w:rsid w:val="00135951"/>
    <w:rsid w:val="00136886"/>
    <w:rsid w:val="00140DC9"/>
    <w:rsid w:val="001413FA"/>
    <w:rsid w:val="0014276D"/>
    <w:rsid w:val="00146654"/>
    <w:rsid w:val="001525D8"/>
    <w:rsid w:val="00152815"/>
    <w:rsid w:val="001533D9"/>
    <w:rsid w:val="00153A3B"/>
    <w:rsid w:val="00153A68"/>
    <w:rsid w:val="00153AB3"/>
    <w:rsid w:val="001543FD"/>
    <w:rsid w:val="00154F73"/>
    <w:rsid w:val="0015686F"/>
    <w:rsid w:val="00156979"/>
    <w:rsid w:val="00157FCA"/>
    <w:rsid w:val="00160581"/>
    <w:rsid w:val="00161E82"/>
    <w:rsid w:val="001629D2"/>
    <w:rsid w:val="00165348"/>
    <w:rsid w:val="00166257"/>
    <w:rsid w:val="001704C4"/>
    <w:rsid w:val="001707F9"/>
    <w:rsid w:val="00172362"/>
    <w:rsid w:val="001729AD"/>
    <w:rsid w:val="001744FD"/>
    <w:rsid w:val="00174A61"/>
    <w:rsid w:val="00175E22"/>
    <w:rsid w:val="00180371"/>
    <w:rsid w:val="00181F21"/>
    <w:rsid w:val="00183001"/>
    <w:rsid w:val="001838C9"/>
    <w:rsid w:val="001839EB"/>
    <w:rsid w:val="0018621A"/>
    <w:rsid w:val="0019117B"/>
    <w:rsid w:val="00192645"/>
    <w:rsid w:val="001938FF"/>
    <w:rsid w:val="00193B85"/>
    <w:rsid w:val="00194577"/>
    <w:rsid w:val="001947BE"/>
    <w:rsid w:val="00196A3F"/>
    <w:rsid w:val="00197168"/>
    <w:rsid w:val="001A30BB"/>
    <w:rsid w:val="001A3E1B"/>
    <w:rsid w:val="001A4430"/>
    <w:rsid w:val="001A4B2A"/>
    <w:rsid w:val="001A5690"/>
    <w:rsid w:val="001B2810"/>
    <w:rsid w:val="001B3FB7"/>
    <w:rsid w:val="001B6FA2"/>
    <w:rsid w:val="001C1816"/>
    <w:rsid w:val="001C3815"/>
    <w:rsid w:val="001C5BD3"/>
    <w:rsid w:val="001D0454"/>
    <w:rsid w:val="001D0828"/>
    <w:rsid w:val="001D101C"/>
    <w:rsid w:val="001D451D"/>
    <w:rsid w:val="001D4D2E"/>
    <w:rsid w:val="001D598A"/>
    <w:rsid w:val="001D6099"/>
    <w:rsid w:val="001E1932"/>
    <w:rsid w:val="001E21D1"/>
    <w:rsid w:val="001E3CAD"/>
    <w:rsid w:val="001F001E"/>
    <w:rsid w:val="001F0DD2"/>
    <w:rsid w:val="001F1035"/>
    <w:rsid w:val="001F1CC5"/>
    <w:rsid w:val="001F396E"/>
    <w:rsid w:val="001F5288"/>
    <w:rsid w:val="001F5EE0"/>
    <w:rsid w:val="001F64E6"/>
    <w:rsid w:val="001F75DA"/>
    <w:rsid w:val="002013DF"/>
    <w:rsid w:val="00202AE9"/>
    <w:rsid w:val="00207864"/>
    <w:rsid w:val="00207B30"/>
    <w:rsid w:val="00207C69"/>
    <w:rsid w:val="00211CEC"/>
    <w:rsid w:val="0021253C"/>
    <w:rsid w:val="00213A16"/>
    <w:rsid w:val="00213D40"/>
    <w:rsid w:val="002160DA"/>
    <w:rsid w:val="00226130"/>
    <w:rsid w:val="00232CAF"/>
    <w:rsid w:val="00235F44"/>
    <w:rsid w:val="00235F4C"/>
    <w:rsid w:val="00241412"/>
    <w:rsid w:val="002417C0"/>
    <w:rsid w:val="00243CF7"/>
    <w:rsid w:val="0024796C"/>
    <w:rsid w:val="00247F5D"/>
    <w:rsid w:val="00250F94"/>
    <w:rsid w:val="0025182D"/>
    <w:rsid w:val="00254092"/>
    <w:rsid w:val="002543AF"/>
    <w:rsid w:val="0025466F"/>
    <w:rsid w:val="00262E4D"/>
    <w:rsid w:val="002642D0"/>
    <w:rsid w:val="002650F9"/>
    <w:rsid w:val="00266DB9"/>
    <w:rsid w:val="00267D81"/>
    <w:rsid w:val="0027002A"/>
    <w:rsid w:val="00275FE2"/>
    <w:rsid w:val="00281052"/>
    <w:rsid w:val="00285148"/>
    <w:rsid w:val="002859B7"/>
    <w:rsid w:val="00285F8F"/>
    <w:rsid w:val="00286AA1"/>
    <w:rsid w:val="00286E84"/>
    <w:rsid w:val="00287804"/>
    <w:rsid w:val="0029075D"/>
    <w:rsid w:val="00290F14"/>
    <w:rsid w:val="00291413"/>
    <w:rsid w:val="00291CCC"/>
    <w:rsid w:val="0029265C"/>
    <w:rsid w:val="002929CB"/>
    <w:rsid w:val="00292FDC"/>
    <w:rsid w:val="002930DA"/>
    <w:rsid w:val="0029313A"/>
    <w:rsid w:val="002A0377"/>
    <w:rsid w:val="002A0E9C"/>
    <w:rsid w:val="002A2EE5"/>
    <w:rsid w:val="002A3B21"/>
    <w:rsid w:val="002A7353"/>
    <w:rsid w:val="002B40C6"/>
    <w:rsid w:val="002B4C98"/>
    <w:rsid w:val="002B6E72"/>
    <w:rsid w:val="002B7B9F"/>
    <w:rsid w:val="002C077C"/>
    <w:rsid w:val="002C38C5"/>
    <w:rsid w:val="002C6110"/>
    <w:rsid w:val="002D485A"/>
    <w:rsid w:val="002D548D"/>
    <w:rsid w:val="002E2727"/>
    <w:rsid w:val="002E5326"/>
    <w:rsid w:val="002E775F"/>
    <w:rsid w:val="002F1CFA"/>
    <w:rsid w:val="002F44BA"/>
    <w:rsid w:val="002F5983"/>
    <w:rsid w:val="002F6742"/>
    <w:rsid w:val="003000AD"/>
    <w:rsid w:val="00303080"/>
    <w:rsid w:val="00303D65"/>
    <w:rsid w:val="00304B30"/>
    <w:rsid w:val="00304B6A"/>
    <w:rsid w:val="003120A9"/>
    <w:rsid w:val="00314741"/>
    <w:rsid w:val="00316357"/>
    <w:rsid w:val="00317081"/>
    <w:rsid w:val="0031751A"/>
    <w:rsid w:val="00321B5F"/>
    <w:rsid w:val="00324BEB"/>
    <w:rsid w:val="00327353"/>
    <w:rsid w:val="003333A5"/>
    <w:rsid w:val="00334E17"/>
    <w:rsid w:val="00335A17"/>
    <w:rsid w:val="0033744C"/>
    <w:rsid w:val="00341788"/>
    <w:rsid w:val="00342415"/>
    <w:rsid w:val="00343A67"/>
    <w:rsid w:val="00343AA1"/>
    <w:rsid w:val="0034460C"/>
    <w:rsid w:val="00344679"/>
    <w:rsid w:val="003448A8"/>
    <w:rsid w:val="00345812"/>
    <w:rsid w:val="00345DDD"/>
    <w:rsid w:val="003469F1"/>
    <w:rsid w:val="00350310"/>
    <w:rsid w:val="00350FF7"/>
    <w:rsid w:val="0035600C"/>
    <w:rsid w:val="00356F9F"/>
    <w:rsid w:val="003578C7"/>
    <w:rsid w:val="003643B1"/>
    <w:rsid w:val="00365DE6"/>
    <w:rsid w:val="00366670"/>
    <w:rsid w:val="003666C0"/>
    <w:rsid w:val="00366772"/>
    <w:rsid w:val="00371B64"/>
    <w:rsid w:val="003742C6"/>
    <w:rsid w:val="0037463F"/>
    <w:rsid w:val="003755AE"/>
    <w:rsid w:val="00376211"/>
    <w:rsid w:val="003803C8"/>
    <w:rsid w:val="00380657"/>
    <w:rsid w:val="003846DC"/>
    <w:rsid w:val="003856A4"/>
    <w:rsid w:val="0038610B"/>
    <w:rsid w:val="003866E1"/>
    <w:rsid w:val="00386CF1"/>
    <w:rsid w:val="00393650"/>
    <w:rsid w:val="0039457A"/>
    <w:rsid w:val="0039491D"/>
    <w:rsid w:val="00396742"/>
    <w:rsid w:val="00397D4C"/>
    <w:rsid w:val="003A134D"/>
    <w:rsid w:val="003A397B"/>
    <w:rsid w:val="003A49B2"/>
    <w:rsid w:val="003A7880"/>
    <w:rsid w:val="003B0F6C"/>
    <w:rsid w:val="003C626E"/>
    <w:rsid w:val="003C6FF4"/>
    <w:rsid w:val="003C7935"/>
    <w:rsid w:val="003D1F62"/>
    <w:rsid w:val="003D38EE"/>
    <w:rsid w:val="003D6FB0"/>
    <w:rsid w:val="003D773D"/>
    <w:rsid w:val="003E1DA2"/>
    <w:rsid w:val="003E4DD2"/>
    <w:rsid w:val="003E62C3"/>
    <w:rsid w:val="003E7345"/>
    <w:rsid w:val="003F4422"/>
    <w:rsid w:val="003F59F9"/>
    <w:rsid w:val="003F7663"/>
    <w:rsid w:val="003F7E4D"/>
    <w:rsid w:val="0040240F"/>
    <w:rsid w:val="00405146"/>
    <w:rsid w:val="00405956"/>
    <w:rsid w:val="004116CE"/>
    <w:rsid w:val="00413057"/>
    <w:rsid w:val="00415386"/>
    <w:rsid w:val="00416CDB"/>
    <w:rsid w:val="00416E74"/>
    <w:rsid w:val="0041773D"/>
    <w:rsid w:val="00420293"/>
    <w:rsid w:val="00420E38"/>
    <w:rsid w:val="004213FF"/>
    <w:rsid w:val="004218D2"/>
    <w:rsid w:val="00425052"/>
    <w:rsid w:val="004303CD"/>
    <w:rsid w:val="00430BEC"/>
    <w:rsid w:val="0043278D"/>
    <w:rsid w:val="00432E63"/>
    <w:rsid w:val="00432F54"/>
    <w:rsid w:val="00433BD6"/>
    <w:rsid w:val="00433F84"/>
    <w:rsid w:val="004354B6"/>
    <w:rsid w:val="0044063B"/>
    <w:rsid w:val="00440696"/>
    <w:rsid w:val="00440912"/>
    <w:rsid w:val="00440B0C"/>
    <w:rsid w:val="00446187"/>
    <w:rsid w:val="00446AC2"/>
    <w:rsid w:val="00447482"/>
    <w:rsid w:val="00447A3A"/>
    <w:rsid w:val="00447C4E"/>
    <w:rsid w:val="00450113"/>
    <w:rsid w:val="0045017F"/>
    <w:rsid w:val="004532C3"/>
    <w:rsid w:val="004532D1"/>
    <w:rsid w:val="00453F14"/>
    <w:rsid w:val="00455CE2"/>
    <w:rsid w:val="004568BE"/>
    <w:rsid w:val="00457147"/>
    <w:rsid w:val="00460811"/>
    <w:rsid w:val="00470492"/>
    <w:rsid w:val="00472FBB"/>
    <w:rsid w:val="0047322C"/>
    <w:rsid w:val="004733E2"/>
    <w:rsid w:val="004750DB"/>
    <w:rsid w:val="004760BB"/>
    <w:rsid w:val="004775E0"/>
    <w:rsid w:val="00480297"/>
    <w:rsid w:val="00480371"/>
    <w:rsid w:val="004822B3"/>
    <w:rsid w:val="00483299"/>
    <w:rsid w:val="0048395F"/>
    <w:rsid w:val="004839E7"/>
    <w:rsid w:val="00484945"/>
    <w:rsid w:val="00485387"/>
    <w:rsid w:val="00485447"/>
    <w:rsid w:val="00485B48"/>
    <w:rsid w:val="00485F75"/>
    <w:rsid w:val="00486B72"/>
    <w:rsid w:val="00487600"/>
    <w:rsid w:val="004910AA"/>
    <w:rsid w:val="00492BDF"/>
    <w:rsid w:val="00496DCC"/>
    <w:rsid w:val="004A27C8"/>
    <w:rsid w:val="004A2DC5"/>
    <w:rsid w:val="004A488A"/>
    <w:rsid w:val="004B10F8"/>
    <w:rsid w:val="004B5A6B"/>
    <w:rsid w:val="004B61D1"/>
    <w:rsid w:val="004B6293"/>
    <w:rsid w:val="004B680F"/>
    <w:rsid w:val="004B7A51"/>
    <w:rsid w:val="004C1C56"/>
    <w:rsid w:val="004C2883"/>
    <w:rsid w:val="004C2CC1"/>
    <w:rsid w:val="004C5087"/>
    <w:rsid w:val="004C6832"/>
    <w:rsid w:val="004D1098"/>
    <w:rsid w:val="004D3B93"/>
    <w:rsid w:val="004D574B"/>
    <w:rsid w:val="004D6F95"/>
    <w:rsid w:val="004D7AE2"/>
    <w:rsid w:val="004D7F89"/>
    <w:rsid w:val="004E0D0E"/>
    <w:rsid w:val="004E348D"/>
    <w:rsid w:val="004E548E"/>
    <w:rsid w:val="004E6C5C"/>
    <w:rsid w:val="004E7000"/>
    <w:rsid w:val="004F1A25"/>
    <w:rsid w:val="004F288E"/>
    <w:rsid w:val="004F2E45"/>
    <w:rsid w:val="004F55CC"/>
    <w:rsid w:val="004F5B26"/>
    <w:rsid w:val="004F610D"/>
    <w:rsid w:val="00501C75"/>
    <w:rsid w:val="00505009"/>
    <w:rsid w:val="00505708"/>
    <w:rsid w:val="00512BC7"/>
    <w:rsid w:val="00512E18"/>
    <w:rsid w:val="00513F80"/>
    <w:rsid w:val="00514C71"/>
    <w:rsid w:val="00514E7F"/>
    <w:rsid w:val="00522B98"/>
    <w:rsid w:val="00533E90"/>
    <w:rsid w:val="00534C0D"/>
    <w:rsid w:val="005438E3"/>
    <w:rsid w:val="0054562D"/>
    <w:rsid w:val="00545F59"/>
    <w:rsid w:val="0054715E"/>
    <w:rsid w:val="00553662"/>
    <w:rsid w:val="00553C9B"/>
    <w:rsid w:val="0055436B"/>
    <w:rsid w:val="00563D46"/>
    <w:rsid w:val="005663F1"/>
    <w:rsid w:val="005668D2"/>
    <w:rsid w:val="00570193"/>
    <w:rsid w:val="00570EE5"/>
    <w:rsid w:val="005718BE"/>
    <w:rsid w:val="00572C31"/>
    <w:rsid w:val="005733BD"/>
    <w:rsid w:val="00574454"/>
    <w:rsid w:val="005745CA"/>
    <w:rsid w:val="00574AE8"/>
    <w:rsid w:val="00577293"/>
    <w:rsid w:val="005805FD"/>
    <w:rsid w:val="0058168C"/>
    <w:rsid w:val="005834F3"/>
    <w:rsid w:val="00584B6E"/>
    <w:rsid w:val="00591761"/>
    <w:rsid w:val="00593ADE"/>
    <w:rsid w:val="005954F3"/>
    <w:rsid w:val="0059781F"/>
    <w:rsid w:val="005A2AD8"/>
    <w:rsid w:val="005A4038"/>
    <w:rsid w:val="005A59F0"/>
    <w:rsid w:val="005A5FFE"/>
    <w:rsid w:val="005A69BE"/>
    <w:rsid w:val="005B45DC"/>
    <w:rsid w:val="005B7035"/>
    <w:rsid w:val="005C0202"/>
    <w:rsid w:val="005C049C"/>
    <w:rsid w:val="005C0A10"/>
    <w:rsid w:val="005C591C"/>
    <w:rsid w:val="005C5ADC"/>
    <w:rsid w:val="005C7095"/>
    <w:rsid w:val="005D11F9"/>
    <w:rsid w:val="005D2D87"/>
    <w:rsid w:val="005D7B95"/>
    <w:rsid w:val="005E1B00"/>
    <w:rsid w:val="005E5CCA"/>
    <w:rsid w:val="005E72C3"/>
    <w:rsid w:val="005F223D"/>
    <w:rsid w:val="005F2651"/>
    <w:rsid w:val="005F2D6C"/>
    <w:rsid w:val="005F3107"/>
    <w:rsid w:val="005F3C4C"/>
    <w:rsid w:val="005F4FD3"/>
    <w:rsid w:val="005F74E9"/>
    <w:rsid w:val="005F787F"/>
    <w:rsid w:val="005F7F40"/>
    <w:rsid w:val="00600295"/>
    <w:rsid w:val="00600ABE"/>
    <w:rsid w:val="006015BA"/>
    <w:rsid w:val="00602CCB"/>
    <w:rsid w:val="00603983"/>
    <w:rsid w:val="006045DA"/>
    <w:rsid w:val="006051B6"/>
    <w:rsid w:val="006063A0"/>
    <w:rsid w:val="00606550"/>
    <w:rsid w:val="006074A5"/>
    <w:rsid w:val="00607668"/>
    <w:rsid w:val="006106D0"/>
    <w:rsid w:val="006133A6"/>
    <w:rsid w:val="00613913"/>
    <w:rsid w:val="006150F7"/>
    <w:rsid w:val="006158B8"/>
    <w:rsid w:val="00615F15"/>
    <w:rsid w:val="0061711E"/>
    <w:rsid w:val="00621AE8"/>
    <w:rsid w:val="00621B04"/>
    <w:rsid w:val="00622673"/>
    <w:rsid w:val="00624058"/>
    <w:rsid w:val="00624485"/>
    <w:rsid w:val="006245B0"/>
    <w:rsid w:val="00625986"/>
    <w:rsid w:val="00625B44"/>
    <w:rsid w:val="00626B7B"/>
    <w:rsid w:val="006325F4"/>
    <w:rsid w:val="00636010"/>
    <w:rsid w:val="00644E38"/>
    <w:rsid w:val="00652F53"/>
    <w:rsid w:val="0065643A"/>
    <w:rsid w:val="0065687D"/>
    <w:rsid w:val="00656B8A"/>
    <w:rsid w:val="006607B5"/>
    <w:rsid w:val="006607CA"/>
    <w:rsid w:val="00661F58"/>
    <w:rsid w:val="00662C2C"/>
    <w:rsid w:val="006670F3"/>
    <w:rsid w:val="00670AC3"/>
    <w:rsid w:val="0067144A"/>
    <w:rsid w:val="006714BB"/>
    <w:rsid w:val="006727E3"/>
    <w:rsid w:val="00672A10"/>
    <w:rsid w:val="00674C2E"/>
    <w:rsid w:val="00674C43"/>
    <w:rsid w:val="00675A62"/>
    <w:rsid w:val="006818D4"/>
    <w:rsid w:val="00683487"/>
    <w:rsid w:val="00684993"/>
    <w:rsid w:val="00684F95"/>
    <w:rsid w:val="00686445"/>
    <w:rsid w:val="00686464"/>
    <w:rsid w:val="00686B57"/>
    <w:rsid w:val="006878EC"/>
    <w:rsid w:val="00691C48"/>
    <w:rsid w:val="0069243C"/>
    <w:rsid w:val="00693C38"/>
    <w:rsid w:val="00695332"/>
    <w:rsid w:val="0069566C"/>
    <w:rsid w:val="006970B2"/>
    <w:rsid w:val="006974C7"/>
    <w:rsid w:val="006A0833"/>
    <w:rsid w:val="006A3A0C"/>
    <w:rsid w:val="006A408D"/>
    <w:rsid w:val="006A4E89"/>
    <w:rsid w:val="006A62D3"/>
    <w:rsid w:val="006A6FF5"/>
    <w:rsid w:val="006B33BC"/>
    <w:rsid w:val="006B7D65"/>
    <w:rsid w:val="006C0CFD"/>
    <w:rsid w:val="006C0D04"/>
    <w:rsid w:val="006C2E87"/>
    <w:rsid w:val="006D0002"/>
    <w:rsid w:val="006D16C9"/>
    <w:rsid w:val="006D19D8"/>
    <w:rsid w:val="006D6899"/>
    <w:rsid w:val="006D7AE8"/>
    <w:rsid w:val="006D7D9F"/>
    <w:rsid w:val="006E0FE2"/>
    <w:rsid w:val="006E16B1"/>
    <w:rsid w:val="006E4DF6"/>
    <w:rsid w:val="006E52E7"/>
    <w:rsid w:val="006E6468"/>
    <w:rsid w:val="006E6741"/>
    <w:rsid w:val="006E6C32"/>
    <w:rsid w:val="006E7EA0"/>
    <w:rsid w:val="006F7897"/>
    <w:rsid w:val="00701421"/>
    <w:rsid w:val="007038D2"/>
    <w:rsid w:val="00703D95"/>
    <w:rsid w:val="0070678E"/>
    <w:rsid w:val="00706E61"/>
    <w:rsid w:val="00710563"/>
    <w:rsid w:val="00711087"/>
    <w:rsid w:val="00711153"/>
    <w:rsid w:val="00711679"/>
    <w:rsid w:val="00712C8E"/>
    <w:rsid w:val="00713BEE"/>
    <w:rsid w:val="00715F35"/>
    <w:rsid w:val="00717B86"/>
    <w:rsid w:val="0072093E"/>
    <w:rsid w:val="00720942"/>
    <w:rsid w:val="007236E6"/>
    <w:rsid w:val="00724B38"/>
    <w:rsid w:val="007256BC"/>
    <w:rsid w:val="00726825"/>
    <w:rsid w:val="007274F8"/>
    <w:rsid w:val="00727654"/>
    <w:rsid w:val="00730B68"/>
    <w:rsid w:val="00730D28"/>
    <w:rsid w:val="007312E3"/>
    <w:rsid w:val="00735053"/>
    <w:rsid w:val="0073703C"/>
    <w:rsid w:val="007373D2"/>
    <w:rsid w:val="00740735"/>
    <w:rsid w:val="00740995"/>
    <w:rsid w:val="00742564"/>
    <w:rsid w:val="00744CE1"/>
    <w:rsid w:val="00745C99"/>
    <w:rsid w:val="00750035"/>
    <w:rsid w:val="007507AE"/>
    <w:rsid w:val="00752566"/>
    <w:rsid w:val="0075264A"/>
    <w:rsid w:val="00754AB6"/>
    <w:rsid w:val="00754BC4"/>
    <w:rsid w:val="00756FFD"/>
    <w:rsid w:val="007603D1"/>
    <w:rsid w:val="00760BFF"/>
    <w:rsid w:val="007623EA"/>
    <w:rsid w:val="00764289"/>
    <w:rsid w:val="007658EA"/>
    <w:rsid w:val="00774944"/>
    <w:rsid w:val="00777709"/>
    <w:rsid w:val="0078398C"/>
    <w:rsid w:val="00785BEE"/>
    <w:rsid w:val="00787CF7"/>
    <w:rsid w:val="007920FE"/>
    <w:rsid w:val="0079279F"/>
    <w:rsid w:val="00794AAF"/>
    <w:rsid w:val="0079541C"/>
    <w:rsid w:val="007966E5"/>
    <w:rsid w:val="007971CA"/>
    <w:rsid w:val="00797637"/>
    <w:rsid w:val="007A2F60"/>
    <w:rsid w:val="007A324E"/>
    <w:rsid w:val="007A40E9"/>
    <w:rsid w:val="007A77DA"/>
    <w:rsid w:val="007B0B49"/>
    <w:rsid w:val="007B0F2C"/>
    <w:rsid w:val="007B2B63"/>
    <w:rsid w:val="007B31E1"/>
    <w:rsid w:val="007B5CC6"/>
    <w:rsid w:val="007B6897"/>
    <w:rsid w:val="007C1592"/>
    <w:rsid w:val="007C377A"/>
    <w:rsid w:val="007C3E01"/>
    <w:rsid w:val="007C5994"/>
    <w:rsid w:val="007D023F"/>
    <w:rsid w:val="007D0A90"/>
    <w:rsid w:val="007D0FC9"/>
    <w:rsid w:val="007D12EB"/>
    <w:rsid w:val="007D1640"/>
    <w:rsid w:val="007D2EB7"/>
    <w:rsid w:val="007D4D8D"/>
    <w:rsid w:val="007D636C"/>
    <w:rsid w:val="007D6984"/>
    <w:rsid w:val="007D6D70"/>
    <w:rsid w:val="007E1387"/>
    <w:rsid w:val="007E15F6"/>
    <w:rsid w:val="007E325D"/>
    <w:rsid w:val="007E5C61"/>
    <w:rsid w:val="007E62DE"/>
    <w:rsid w:val="007F008F"/>
    <w:rsid w:val="007F0164"/>
    <w:rsid w:val="007F23E8"/>
    <w:rsid w:val="007F3506"/>
    <w:rsid w:val="007F46CF"/>
    <w:rsid w:val="008003EA"/>
    <w:rsid w:val="00801A97"/>
    <w:rsid w:val="00802CB5"/>
    <w:rsid w:val="00803CA5"/>
    <w:rsid w:val="00804875"/>
    <w:rsid w:val="00805BD8"/>
    <w:rsid w:val="00807AEA"/>
    <w:rsid w:val="00807F71"/>
    <w:rsid w:val="00810B8E"/>
    <w:rsid w:val="00811620"/>
    <w:rsid w:val="008163B9"/>
    <w:rsid w:val="008234FE"/>
    <w:rsid w:val="00823C0C"/>
    <w:rsid w:val="008245F9"/>
    <w:rsid w:val="00824957"/>
    <w:rsid w:val="008277E4"/>
    <w:rsid w:val="008279BD"/>
    <w:rsid w:val="0083039D"/>
    <w:rsid w:val="00832EDB"/>
    <w:rsid w:val="00834A63"/>
    <w:rsid w:val="00834B81"/>
    <w:rsid w:val="00834D75"/>
    <w:rsid w:val="008352CC"/>
    <w:rsid w:val="0083545D"/>
    <w:rsid w:val="00835B13"/>
    <w:rsid w:val="00837FEF"/>
    <w:rsid w:val="0084003D"/>
    <w:rsid w:val="008414FB"/>
    <w:rsid w:val="00843A13"/>
    <w:rsid w:val="00843BF9"/>
    <w:rsid w:val="00845AD8"/>
    <w:rsid w:val="00845CAD"/>
    <w:rsid w:val="008466C9"/>
    <w:rsid w:val="00847B08"/>
    <w:rsid w:val="00850788"/>
    <w:rsid w:val="00852073"/>
    <w:rsid w:val="0085566C"/>
    <w:rsid w:val="0085742A"/>
    <w:rsid w:val="0085775A"/>
    <w:rsid w:val="00857E58"/>
    <w:rsid w:val="00860109"/>
    <w:rsid w:val="0086127D"/>
    <w:rsid w:val="00862521"/>
    <w:rsid w:val="00864137"/>
    <w:rsid w:val="00871526"/>
    <w:rsid w:val="00871FD7"/>
    <w:rsid w:val="008730EF"/>
    <w:rsid w:val="0087592B"/>
    <w:rsid w:val="00876476"/>
    <w:rsid w:val="0088087F"/>
    <w:rsid w:val="00886E9B"/>
    <w:rsid w:val="00890046"/>
    <w:rsid w:val="00890C4B"/>
    <w:rsid w:val="00891D37"/>
    <w:rsid w:val="00893A82"/>
    <w:rsid w:val="008A0B2B"/>
    <w:rsid w:val="008A2384"/>
    <w:rsid w:val="008A26CC"/>
    <w:rsid w:val="008A2AAC"/>
    <w:rsid w:val="008A48A5"/>
    <w:rsid w:val="008A560E"/>
    <w:rsid w:val="008B027A"/>
    <w:rsid w:val="008B0B8D"/>
    <w:rsid w:val="008B2F67"/>
    <w:rsid w:val="008B3E9B"/>
    <w:rsid w:val="008B4C5D"/>
    <w:rsid w:val="008B5D84"/>
    <w:rsid w:val="008B5E7E"/>
    <w:rsid w:val="008B60E2"/>
    <w:rsid w:val="008B6774"/>
    <w:rsid w:val="008B7241"/>
    <w:rsid w:val="008B7A4F"/>
    <w:rsid w:val="008C067E"/>
    <w:rsid w:val="008C4A10"/>
    <w:rsid w:val="008C57FA"/>
    <w:rsid w:val="008C673F"/>
    <w:rsid w:val="008C6A06"/>
    <w:rsid w:val="008C739F"/>
    <w:rsid w:val="008C79F3"/>
    <w:rsid w:val="008D0C1C"/>
    <w:rsid w:val="008D0FCE"/>
    <w:rsid w:val="008D25F5"/>
    <w:rsid w:val="008D2908"/>
    <w:rsid w:val="008D2C9A"/>
    <w:rsid w:val="008D7510"/>
    <w:rsid w:val="008E1AFC"/>
    <w:rsid w:val="008E1B6F"/>
    <w:rsid w:val="008E1D5B"/>
    <w:rsid w:val="008E6967"/>
    <w:rsid w:val="008E6F19"/>
    <w:rsid w:val="008E76D4"/>
    <w:rsid w:val="008F037B"/>
    <w:rsid w:val="008F0E89"/>
    <w:rsid w:val="008F20D3"/>
    <w:rsid w:val="008F64D6"/>
    <w:rsid w:val="008F68C3"/>
    <w:rsid w:val="00901373"/>
    <w:rsid w:val="009024F3"/>
    <w:rsid w:val="009070DC"/>
    <w:rsid w:val="00907718"/>
    <w:rsid w:val="00911855"/>
    <w:rsid w:val="0091697D"/>
    <w:rsid w:val="00916B0D"/>
    <w:rsid w:val="00917DC5"/>
    <w:rsid w:val="0092103F"/>
    <w:rsid w:val="00921B54"/>
    <w:rsid w:val="00921D67"/>
    <w:rsid w:val="00922450"/>
    <w:rsid w:val="009258E8"/>
    <w:rsid w:val="00925A4E"/>
    <w:rsid w:val="009277CA"/>
    <w:rsid w:val="0092786E"/>
    <w:rsid w:val="00927F90"/>
    <w:rsid w:val="00930394"/>
    <w:rsid w:val="00930D2F"/>
    <w:rsid w:val="009321F8"/>
    <w:rsid w:val="0093241D"/>
    <w:rsid w:val="00935DEE"/>
    <w:rsid w:val="00940C0B"/>
    <w:rsid w:val="009413E5"/>
    <w:rsid w:val="00943344"/>
    <w:rsid w:val="00943465"/>
    <w:rsid w:val="009459D7"/>
    <w:rsid w:val="00945B4E"/>
    <w:rsid w:val="00947530"/>
    <w:rsid w:val="00950390"/>
    <w:rsid w:val="009513F9"/>
    <w:rsid w:val="009517A4"/>
    <w:rsid w:val="00954F90"/>
    <w:rsid w:val="009553F6"/>
    <w:rsid w:val="009572DB"/>
    <w:rsid w:val="00957D2C"/>
    <w:rsid w:val="00962148"/>
    <w:rsid w:val="0096223E"/>
    <w:rsid w:val="0096527D"/>
    <w:rsid w:val="00965A05"/>
    <w:rsid w:val="00967AD6"/>
    <w:rsid w:val="0097398B"/>
    <w:rsid w:val="00977D64"/>
    <w:rsid w:val="0098024A"/>
    <w:rsid w:val="0098453B"/>
    <w:rsid w:val="009858B8"/>
    <w:rsid w:val="00986B73"/>
    <w:rsid w:val="00987062"/>
    <w:rsid w:val="00987EF4"/>
    <w:rsid w:val="00990080"/>
    <w:rsid w:val="00990B0D"/>
    <w:rsid w:val="009916C7"/>
    <w:rsid w:val="00992D30"/>
    <w:rsid w:val="00994597"/>
    <w:rsid w:val="00995B87"/>
    <w:rsid w:val="009A0931"/>
    <w:rsid w:val="009A0EEA"/>
    <w:rsid w:val="009A1503"/>
    <w:rsid w:val="009A449B"/>
    <w:rsid w:val="009A4D25"/>
    <w:rsid w:val="009A6648"/>
    <w:rsid w:val="009A70AC"/>
    <w:rsid w:val="009B1536"/>
    <w:rsid w:val="009B1CCE"/>
    <w:rsid w:val="009B36D2"/>
    <w:rsid w:val="009B4220"/>
    <w:rsid w:val="009B466F"/>
    <w:rsid w:val="009B4799"/>
    <w:rsid w:val="009B5C59"/>
    <w:rsid w:val="009B6C44"/>
    <w:rsid w:val="009B7B38"/>
    <w:rsid w:val="009C0BA4"/>
    <w:rsid w:val="009C6AA0"/>
    <w:rsid w:val="009C6AE0"/>
    <w:rsid w:val="009D1CAD"/>
    <w:rsid w:val="009D2093"/>
    <w:rsid w:val="009D335E"/>
    <w:rsid w:val="009D413D"/>
    <w:rsid w:val="009D792A"/>
    <w:rsid w:val="009E15A4"/>
    <w:rsid w:val="009E3C4A"/>
    <w:rsid w:val="009E4863"/>
    <w:rsid w:val="009E6536"/>
    <w:rsid w:val="009E73DE"/>
    <w:rsid w:val="009F3366"/>
    <w:rsid w:val="009F3807"/>
    <w:rsid w:val="009F51B6"/>
    <w:rsid w:val="009F68E9"/>
    <w:rsid w:val="009F6D30"/>
    <w:rsid w:val="009F6D75"/>
    <w:rsid w:val="00A006C2"/>
    <w:rsid w:val="00A075B3"/>
    <w:rsid w:val="00A10BAA"/>
    <w:rsid w:val="00A11777"/>
    <w:rsid w:val="00A11E63"/>
    <w:rsid w:val="00A137CD"/>
    <w:rsid w:val="00A144C1"/>
    <w:rsid w:val="00A145FB"/>
    <w:rsid w:val="00A14911"/>
    <w:rsid w:val="00A16DE2"/>
    <w:rsid w:val="00A20545"/>
    <w:rsid w:val="00A21E20"/>
    <w:rsid w:val="00A23E77"/>
    <w:rsid w:val="00A3051C"/>
    <w:rsid w:val="00A30A38"/>
    <w:rsid w:val="00A32468"/>
    <w:rsid w:val="00A34048"/>
    <w:rsid w:val="00A34FA7"/>
    <w:rsid w:val="00A35280"/>
    <w:rsid w:val="00A3714B"/>
    <w:rsid w:val="00A37152"/>
    <w:rsid w:val="00A400F9"/>
    <w:rsid w:val="00A41748"/>
    <w:rsid w:val="00A45CAF"/>
    <w:rsid w:val="00A4713A"/>
    <w:rsid w:val="00A50927"/>
    <w:rsid w:val="00A529AB"/>
    <w:rsid w:val="00A61F17"/>
    <w:rsid w:val="00A63772"/>
    <w:rsid w:val="00A65250"/>
    <w:rsid w:val="00A6673F"/>
    <w:rsid w:val="00A6675A"/>
    <w:rsid w:val="00A71AC0"/>
    <w:rsid w:val="00A71DF5"/>
    <w:rsid w:val="00A73690"/>
    <w:rsid w:val="00A83890"/>
    <w:rsid w:val="00A87DA0"/>
    <w:rsid w:val="00A917F9"/>
    <w:rsid w:val="00A93832"/>
    <w:rsid w:val="00A94D48"/>
    <w:rsid w:val="00A94D61"/>
    <w:rsid w:val="00A9678C"/>
    <w:rsid w:val="00A97C71"/>
    <w:rsid w:val="00AA0662"/>
    <w:rsid w:val="00AA0800"/>
    <w:rsid w:val="00AA22AA"/>
    <w:rsid w:val="00AA29E0"/>
    <w:rsid w:val="00AA67A2"/>
    <w:rsid w:val="00AA6F06"/>
    <w:rsid w:val="00AA71E2"/>
    <w:rsid w:val="00AA736A"/>
    <w:rsid w:val="00AA795F"/>
    <w:rsid w:val="00AB2148"/>
    <w:rsid w:val="00AB2696"/>
    <w:rsid w:val="00AB47B8"/>
    <w:rsid w:val="00AB4951"/>
    <w:rsid w:val="00AB62DC"/>
    <w:rsid w:val="00AC0C88"/>
    <w:rsid w:val="00AC3AB6"/>
    <w:rsid w:val="00AC778F"/>
    <w:rsid w:val="00AC7FA6"/>
    <w:rsid w:val="00AD09F3"/>
    <w:rsid w:val="00AD0B27"/>
    <w:rsid w:val="00AD3917"/>
    <w:rsid w:val="00AD6BF7"/>
    <w:rsid w:val="00AE12C2"/>
    <w:rsid w:val="00AE31D9"/>
    <w:rsid w:val="00AE51AC"/>
    <w:rsid w:val="00AE54C7"/>
    <w:rsid w:val="00AE5914"/>
    <w:rsid w:val="00AE5B0B"/>
    <w:rsid w:val="00AF05C1"/>
    <w:rsid w:val="00AF3179"/>
    <w:rsid w:val="00AF3C12"/>
    <w:rsid w:val="00AF3F62"/>
    <w:rsid w:val="00AF4225"/>
    <w:rsid w:val="00AF5C88"/>
    <w:rsid w:val="00AF6128"/>
    <w:rsid w:val="00B00F9D"/>
    <w:rsid w:val="00B018B6"/>
    <w:rsid w:val="00B0216E"/>
    <w:rsid w:val="00B034F6"/>
    <w:rsid w:val="00B072EC"/>
    <w:rsid w:val="00B10CAD"/>
    <w:rsid w:val="00B115BE"/>
    <w:rsid w:val="00B123DC"/>
    <w:rsid w:val="00B146B0"/>
    <w:rsid w:val="00B242AB"/>
    <w:rsid w:val="00B26DCC"/>
    <w:rsid w:val="00B26F36"/>
    <w:rsid w:val="00B31348"/>
    <w:rsid w:val="00B33226"/>
    <w:rsid w:val="00B33FDC"/>
    <w:rsid w:val="00B341CA"/>
    <w:rsid w:val="00B37FBA"/>
    <w:rsid w:val="00B43323"/>
    <w:rsid w:val="00B43523"/>
    <w:rsid w:val="00B541C2"/>
    <w:rsid w:val="00B54B7F"/>
    <w:rsid w:val="00B576BD"/>
    <w:rsid w:val="00B60DF1"/>
    <w:rsid w:val="00B64797"/>
    <w:rsid w:val="00B64F88"/>
    <w:rsid w:val="00B707AE"/>
    <w:rsid w:val="00B70A30"/>
    <w:rsid w:val="00B724AC"/>
    <w:rsid w:val="00B73332"/>
    <w:rsid w:val="00B76513"/>
    <w:rsid w:val="00B77078"/>
    <w:rsid w:val="00B81B8D"/>
    <w:rsid w:val="00B83426"/>
    <w:rsid w:val="00B83816"/>
    <w:rsid w:val="00B86C80"/>
    <w:rsid w:val="00B87DF4"/>
    <w:rsid w:val="00B905C7"/>
    <w:rsid w:val="00B957B4"/>
    <w:rsid w:val="00B960A5"/>
    <w:rsid w:val="00B977F9"/>
    <w:rsid w:val="00BA1B17"/>
    <w:rsid w:val="00BA2566"/>
    <w:rsid w:val="00BA4214"/>
    <w:rsid w:val="00BA558E"/>
    <w:rsid w:val="00BA55DD"/>
    <w:rsid w:val="00BA7E8F"/>
    <w:rsid w:val="00BB06D9"/>
    <w:rsid w:val="00BB70A3"/>
    <w:rsid w:val="00BB70C2"/>
    <w:rsid w:val="00BC1933"/>
    <w:rsid w:val="00BC2452"/>
    <w:rsid w:val="00BC4BF8"/>
    <w:rsid w:val="00BC502F"/>
    <w:rsid w:val="00BC75AB"/>
    <w:rsid w:val="00BD0D84"/>
    <w:rsid w:val="00BD200E"/>
    <w:rsid w:val="00BD36A3"/>
    <w:rsid w:val="00BD4B0D"/>
    <w:rsid w:val="00BE08A8"/>
    <w:rsid w:val="00BE1309"/>
    <w:rsid w:val="00BE3396"/>
    <w:rsid w:val="00BE3412"/>
    <w:rsid w:val="00BE481B"/>
    <w:rsid w:val="00BE68FE"/>
    <w:rsid w:val="00BF08C0"/>
    <w:rsid w:val="00BF11CD"/>
    <w:rsid w:val="00BF25DB"/>
    <w:rsid w:val="00BF260D"/>
    <w:rsid w:val="00BF30E1"/>
    <w:rsid w:val="00BF3AD5"/>
    <w:rsid w:val="00BF3FCB"/>
    <w:rsid w:val="00BF592D"/>
    <w:rsid w:val="00C0012B"/>
    <w:rsid w:val="00C05040"/>
    <w:rsid w:val="00C0772F"/>
    <w:rsid w:val="00C07DE7"/>
    <w:rsid w:val="00C10A87"/>
    <w:rsid w:val="00C10CF7"/>
    <w:rsid w:val="00C10F45"/>
    <w:rsid w:val="00C116F4"/>
    <w:rsid w:val="00C13EC8"/>
    <w:rsid w:val="00C147B4"/>
    <w:rsid w:val="00C160EA"/>
    <w:rsid w:val="00C179FD"/>
    <w:rsid w:val="00C23B6B"/>
    <w:rsid w:val="00C25282"/>
    <w:rsid w:val="00C26D78"/>
    <w:rsid w:val="00C34BCD"/>
    <w:rsid w:val="00C34E35"/>
    <w:rsid w:val="00C40620"/>
    <w:rsid w:val="00C42446"/>
    <w:rsid w:val="00C44637"/>
    <w:rsid w:val="00C450EB"/>
    <w:rsid w:val="00C513B0"/>
    <w:rsid w:val="00C533B6"/>
    <w:rsid w:val="00C549C8"/>
    <w:rsid w:val="00C6208F"/>
    <w:rsid w:val="00C6435F"/>
    <w:rsid w:val="00C6665C"/>
    <w:rsid w:val="00C72D7A"/>
    <w:rsid w:val="00C738A7"/>
    <w:rsid w:val="00C739FE"/>
    <w:rsid w:val="00C73B9D"/>
    <w:rsid w:val="00C77DF9"/>
    <w:rsid w:val="00C814F2"/>
    <w:rsid w:val="00C828F8"/>
    <w:rsid w:val="00C84A7D"/>
    <w:rsid w:val="00C85CF9"/>
    <w:rsid w:val="00C865E0"/>
    <w:rsid w:val="00C8743B"/>
    <w:rsid w:val="00C87EE1"/>
    <w:rsid w:val="00C927E0"/>
    <w:rsid w:val="00C967B1"/>
    <w:rsid w:val="00C971D4"/>
    <w:rsid w:val="00CA1E29"/>
    <w:rsid w:val="00CA1F43"/>
    <w:rsid w:val="00CA2F95"/>
    <w:rsid w:val="00CA5182"/>
    <w:rsid w:val="00CA5495"/>
    <w:rsid w:val="00CB074E"/>
    <w:rsid w:val="00CB249E"/>
    <w:rsid w:val="00CB36CF"/>
    <w:rsid w:val="00CB4681"/>
    <w:rsid w:val="00CB654A"/>
    <w:rsid w:val="00CB66D0"/>
    <w:rsid w:val="00CC1062"/>
    <w:rsid w:val="00CC1B95"/>
    <w:rsid w:val="00CC39AF"/>
    <w:rsid w:val="00CC5607"/>
    <w:rsid w:val="00CC7E14"/>
    <w:rsid w:val="00CD1B57"/>
    <w:rsid w:val="00CD1DD7"/>
    <w:rsid w:val="00CD2976"/>
    <w:rsid w:val="00CD5D7A"/>
    <w:rsid w:val="00CD7DC2"/>
    <w:rsid w:val="00CE2EF2"/>
    <w:rsid w:val="00CE4737"/>
    <w:rsid w:val="00CE553D"/>
    <w:rsid w:val="00CE613A"/>
    <w:rsid w:val="00CE6818"/>
    <w:rsid w:val="00CF044D"/>
    <w:rsid w:val="00CF2E11"/>
    <w:rsid w:val="00CF487F"/>
    <w:rsid w:val="00CF4CFB"/>
    <w:rsid w:val="00CF6C99"/>
    <w:rsid w:val="00CF7B86"/>
    <w:rsid w:val="00D03EAB"/>
    <w:rsid w:val="00D04550"/>
    <w:rsid w:val="00D04A43"/>
    <w:rsid w:val="00D04C34"/>
    <w:rsid w:val="00D11235"/>
    <w:rsid w:val="00D11260"/>
    <w:rsid w:val="00D12DFE"/>
    <w:rsid w:val="00D20068"/>
    <w:rsid w:val="00D23CF6"/>
    <w:rsid w:val="00D25559"/>
    <w:rsid w:val="00D2655C"/>
    <w:rsid w:val="00D26F47"/>
    <w:rsid w:val="00D2705A"/>
    <w:rsid w:val="00D314D1"/>
    <w:rsid w:val="00D31B4A"/>
    <w:rsid w:val="00D32B41"/>
    <w:rsid w:val="00D33441"/>
    <w:rsid w:val="00D34F1F"/>
    <w:rsid w:val="00D40073"/>
    <w:rsid w:val="00D40372"/>
    <w:rsid w:val="00D41495"/>
    <w:rsid w:val="00D41570"/>
    <w:rsid w:val="00D42D0A"/>
    <w:rsid w:val="00D46C97"/>
    <w:rsid w:val="00D4703A"/>
    <w:rsid w:val="00D50280"/>
    <w:rsid w:val="00D50E1D"/>
    <w:rsid w:val="00D5102C"/>
    <w:rsid w:val="00D53875"/>
    <w:rsid w:val="00D558E1"/>
    <w:rsid w:val="00D55F39"/>
    <w:rsid w:val="00D56A6C"/>
    <w:rsid w:val="00D643B2"/>
    <w:rsid w:val="00D64944"/>
    <w:rsid w:val="00D65457"/>
    <w:rsid w:val="00D71F93"/>
    <w:rsid w:val="00D7443D"/>
    <w:rsid w:val="00D7510D"/>
    <w:rsid w:val="00D75FAD"/>
    <w:rsid w:val="00D770A0"/>
    <w:rsid w:val="00D80A60"/>
    <w:rsid w:val="00D8505C"/>
    <w:rsid w:val="00D861E4"/>
    <w:rsid w:val="00D868A4"/>
    <w:rsid w:val="00D94330"/>
    <w:rsid w:val="00D95786"/>
    <w:rsid w:val="00D95E56"/>
    <w:rsid w:val="00D96547"/>
    <w:rsid w:val="00D96B02"/>
    <w:rsid w:val="00D974B0"/>
    <w:rsid w:val="00D977F4"/>
    <w:rsid w:val="00DA0098"/>
    <w:rsid w:val="00DA0E71"/>
    <w:rsid w:val="00DA1562"/>
    <w:rsid w:val="00DA37FC"/>
    <w:rsid w:val="00DA5B57"/>
    <w:rsid w:val="00DA6416"/>
    <w:rsid w:val="00DA659C"/>
    <w:rsid w:val="00DB1337"/>
    <w:rsid w:val="00DB239F"/>
    <w:rsid w:val="00DB4D93"/>
    <w:rsid w:val="00DB6D3A"/>
    <w:rsid w:val="00DC0D1F"/>
    <w:rsid w:val="00DC18DF"/>
    <w:rsid w:val="00DC222D"/>
    <w:rsid w:val="00DC6013"/>
    <w:rsid w:val="00DC642E"/>
    <w:rsid w:val="00DC6476"/>
    <w:rsid w:val="00DC699B"/>
    <w:rsid w:val="00DD112F"/>
    <w:rsid w:val="00DD235A"/>
    <w:rsid w:val="00DD4A46"/>
    <w:rsid w:val="00DE3BA0"/>
    <w:rsid w:val="00DE47E1"/>
    <w:rsid w:val="00DE7608"/>
    <w:rsid w:val="00DF05C0"/>
    <w:rsid w:val="00DF3505"/>
    <w:rsid w:val="00DF36A7"/>
    <w:rsid w:val="00DF40F0"/>
    <w:rsid w:val="00DF50F4"/>
    <w:rsid w:val="00DF69CA"/>
    <w:rsid w:val="00DF7E8D"/>
    <w:rsid w:val="00E0121D"/>
    <w:rsid w:val="00E01FE5"/>
    <w:rsid w:val="00E03159"/>
    <w:rsid w:val="00E0413C"/>
    <w:rsid w:val="00E046B7"/>
    <w:rsid w:val="00E1039A"/>
    <w:rsid w:val="00E113A3"/>
    <w:rsid w:val="00E13319"/>
    <w:rsid w:val="00E1386F"/>
    <w:rsid w:val="00E16549"/>
    <w:rsid w:val="00E16581"/>
    <w:rsid w:val="00E16802"/>
    <w:rsid w:val="00E169D2"/>
    <w:rsid w:val="00E1798D"/>
    <w:rsid w:val="00E21DA7"/>
    <w:rsid w:val="00E2286F"/>
    <w:rsid w:val="00E22C4D"/>
    <w:rsid w:val="00E22F76"/>
    <w:rsid w:val="00E2472C"/>
    <w:rsid w:val="00E25D85"/>
    <w:rsid w:val="00E27578"/>
    <w:rsid w:val="00E31ADC"/>
    <w:rsid w:val="00E32D16"/>
    <w:rsid w:val="00E35FF2"/>
    <w:rsid w:val="00E42302"/>
    <w:rsid w:val="00E42711"/>
    <w:rsid w:val="00E42E86"/>
    <w:rsid w:val="00E46189"/>
    <w:rsid w:val="00E46A6A"/>
    <w:rsid w:val="00E47093"/>
    <w:rsid w:val="00E47316"/>
    <w:rsid w:val="00E51CE7"/>
    <w:rsid w:val="00E5211E"/>
    <w:rsid w:val="00E522E4"/>
    <w:rsid w:val="00E53AC5"/>
    <w:rsid w:val="00E5510F"/>
    <w:rsid w:val="00E5771F"/>
    <w:rsid w:val="00E60D81"/>
    <w:rsid w:val="00E62F0D"/>
    <w:rsid w:val="00E638CE"/>
    <w:rsid w:val="00E6457F"/>
    <w:rsid w:val="00E65AD0"/>
    <w:rsid w:val="00E65BBA"/>
    <w:rsid w:val="00E70AD3"/>
    <w:rsid w:val="00E72B4E"/>
    <w:rsid w:val="00E76F77"/>
    <w:rsid w:val="00E8209C"/>
    <w:rsid w:val="00E8241B"/>
    <w:rsid w:val="00E8294A"/>
    <w:rsid w:val="00E86B9C"/>
    <w:rsid w:val="00E9033F"/>
    <w:rsid w:val="00E917E7"/>
    <w:rsid w:val="00EA2D3B"/>
    <w:rsid w:val="00EA56C6"/>
    <w:rsid w:val="00EA7AFA"/>
    <w:rsid w:val="00EA7F47"/>
    <w:rsid w:val="00EB2229"/>
    <w:rsid w:val="00EB2B44"/>
    <w:rsid w:val="00EB5412"/>
    <w:rsid w:val="00EB7EF0"/>
    <w:rsid w:val="00EC03F1"/>
    <w:rsid w:val="00EC29D4"/>
    <w:rsid w:val="00EC5689"/>
    <w:rsid w:val="00EC6741"/>
    <w:rsid w:val="00ED6043"/>
    <w:rsid w:val="00ED659B"/>
    <w:rsid w:val="00ED7A45"/>
    <w:rsid w:val="00EE0713"/>
    <w:rsid w:val="00EE0FF4"/>
    <w:rsid w:val="00EE1751"/>
    <w:rsid w:val="00EE3388"/>
    <w:rsid w:val="00EE3E95"/>
    <w:rsid w:val="00EE58BE"/>
    <w:rsid w:val="00EF05B3"/>
    <w:rsid w:val="00EF12CA"/>
    <w:rsid w:val="00EF174A"/>
    <w:rsid w:val="00EF55D9"/>
    <w:rsid w:val="00EF61F2"/>
    <w:rsid w:val="00F008AD"/>
    <w:rsid w:val="00F05571"/>
    <w:rsid w:val="00F0752A"/>
    <w:rsid w:val="00F11C81"/>
    <w:rsid w:val="00F13AE4"/>
    <w:rsid w:val="00F1549C"/>
    <w:rsid w:val="00F179AF"/>
    <w:rsid w:val="00F17F04"/>
    <w:rsid w:val="00F21B4B"/>
    <w:rsid w:val="00F23086"/>
    <w:rsid w:val="00F2363F"/>
    <w:rsid w:val="00F23CFB"/>
    <w:rsid w:val="00F25802"/>
    <w:rsid w:val="00F258AE"/>
    <w:rsid w:val="00F26BA5"/>
    <w:rsid w:val="00F32514"/>
    <w:rsid w:val="00F33117"/>
    <w:rsid w:val="00F33D8D"/>
    <w:rsid w:val="00F35219"/>
    <w:rsid w:val="00F37B1C"/>
    <w:rsid w:val="00F41456"/>
    <w:rsid w:val="00F42A09"/>
    <w:rsid w:val="00F45F78"/>
    <w:rsid w:val="00F46F0A"/>
    <w:rsid w:val="00F475C6"/>
    <w:rsid w:val="00F51F1F"/>
    <w:rsid w:val="00F53A6E"/>
    <w:rsid w:val="00F53CC7"/>
    <w:rsid w:val="00F54971"/>
    <w:rsid w:val="00F54FB5"/>
    <w:rsid w:val="00F556BD"/>
    <w:rsid w:val="00F557F9"/>
    <w:rsid w:val="00F6001B"/>
    <w:rsid w:val="00F603F7"/>
    <w:rsid w:val="00F60DCF"/>
    <w:rsid w:val="00F61095"/>
    <w:rsid w:val="00F628AA"/>
    <w:rsid w:val="00F63BFD"/>
    <w:rsid w:val="00F63DAA"/>
    <w:rsid w:val="00F67A71"/>
    <w:rsid w:val="00F7571D"/>
    <w:rsid w:val="00F76799"/>
    <w:rsid w:val="00F76CDB"/>
    <w:rsid w:val="00F77910"/>
    <w:rsid w:val="00F80A86"/>
    <w:rsid w:val="00F82870"/>
    <w:rsid w:val="00F83B8E"/>
    <w:rsid w:val="00F85905"/>
    <w:rsid w:val="00F85E9D"/>
    <w:rsid w:val="00F86708"/>
    <w:rsid w:val="00F871D7"/>
    <w:rsid w:val="00F87820"/>
    <w:rsid w:val="00F90266"/>
    <w:rsid w:val="00F908DA"/>
    <w:rsid w:val="00F916A8"/>
    <w:rsid w:val="00F93AC0"/>
    <w:rsid w:val="00F940D4"/>
    <w:rsid w:val="00F955CA"/>
    <w:rsid w:val="00F96BAF"/>
    <w:rsid w:val="00FA6C73"/>
    <w:rsid w:val="00FA71B8"/>
    <w:rsid w:val="00FB085B"/>
    <w:rsid w:val="00FB1A37"/>
    <w:rsid w:val="00FB1EAF"/>
    <w:rsid w:val="00FB230E"/>
    <w:rsid w:val="00FB2788"/>
    <w:rsid w:val="00FB4001"/>
    <w:rsid w:val="00FC0B92"/>
    <w:rsid w:val="00FC1A02"/>
    <w:rsid w:val="00FC2BA7"/>
    <w:rsid w:val="00FC44BF"/>
    <w:rsid w:val="00FC69FB"/>
    <w:rsid w:val="00FD3B02"/>
    <w:rsid w:val="00FD3DA1"/>
    <w:rsid w:val="00FD5B02"/>
    <w:rsid w:val="00FD6843"/>
    <w:rsid w:val="00FE332F"/>
    <w:rsid w:val="00FF1945"/>
    <w:rsid w:val="00FF2AFE"/>
    <w:rsid w:val="00FF3123"/>
    <w:rsid w:val="00FF5302"/>
    <w:rsid w:val="00FF5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A1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HAnsi" w:hAnsi="Segoe UI" w:cs="Times New Roman"/>
        <w:color w:val="003E51"/>
        <w:sz w:val="22"/>
        <w:szCs w:val="24"/>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134D"/>
    <w:pPr>
      <w:spacing w:after="282" w:line="255" w:lineRule="auto"/>
      <w:ind w:left="10" w:right="1087" w:hanging="10"/>
    </w:pPr>
  </w:style>
  <w:style w:type="paragraph" w:styleId="Antrat1">
    <w:name w:val="heading 1"/>
    <w:basedOn w:val="prastasis"/>
    <w:next w:val="prastasis"/>
    <w:link w:val="Antrat1Diagrama"/>
    <w:qFormat/>
    <w:rsid w:val="003A134D"/>
    <w:pPr>
      <w:keepNext/>
      <w:spacing w:after="0" w:line="240" w:lineRule="auto"/>
      <w:ind w:left="0" w:right="0" w:firstLine="0"/>
      <w:outlineLvl w:val="0"/>
    </w:pPr>
    <w:rPr>
      <w:rFonts w:ascii="Times New Roman" w:eastAsia="Times New Roman" w:hAnsi="Times New Roman"/>
      <w:color w:val="auto"/>
      <w:szCs w:val="20"/>
    </w:rPr>
  </w:style>
  <w:style w:type="paragraph" w:styleId="Antrat2">
    <w:name w:val="heading 2"/>
    <w:aliases w:val="lie_b_i_c,h2"/>
    <w:basedOn w:val="prastasis"/>
    <w:next w:val="prastasis"/>
    <w:link w:val="Antrat2Diagrama"/>
    <w:uiPriority w:val="9"/>
    <w:unhideWhenUsed/>
    <w:qFormat/>
    <w:rsid w:val="003A134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lie_b_k"/>
    <w:basedOn w:val="prastasis"/>
    <w:next w:val="prastasis"/>
    <w:link w:val="Antrat3Diagrama"/>
    <w:uiPriority w:val="9"/>
    <w:unhideWhenUsed/>
    <w:qFormat/>
    <w:rsid w:val="003A134D"/>
    <w:pPr>
      <w:keepNext/>
      <w:keepLines/>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unhideWhenUsed/>
    <w:qFormat/>
    <w:rsid w:val="003A134D"/>
    <w:pPr>
      <w:keepNext/>
      <w:keepLines/>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unhideWhenUsed/>
    <w:qFormat/>
    <w:rsid w:val="003A134D"/>
    <w:pPr>
      <w:keepNext/>
      <w:keepLines/>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qFormat/>
    <w:rsid w:val="003A134D"/>
    <w:pPr>
      <w:keepNext/>
      <w:autoSpaceDE w:val="0"/>
      <w:autoSpaceDN w:val="0"/>
      <w:adjustRightInd w:val="0"/>
      <w:spacing w:after="0" w:line="240" w:lineRule="auto"/>
      <w:ind w:left="0" w:right="0" w:hanging="180"/>
      <w:outlineLvl w:val="5"/>
    </w:pPr>
    <w:rPr>
      <w:rFonts w:ascii="Arial" w:eastAsia="Times New Roman" w:hAnsi="Arial"/>
      <w:b/>
      <w:bCs/>
      <w:color w:val="auto"/>
      <w:sz w:val="20"/>
      <w:szCs w:val="20"/>
      <w:lang w:val="en-US"/>
    </w:rPr>
  </w:style>
  <w:style w:type="paragraph" w:styleId="Antrat7">
    <w:name w:val="heading 7"/>
    <w:basedOn w:val="prastasis"/>
    <w:next w:val="prastasis"/>
    <w:link w:val="Antrat7Diagrama"/>
    <w:uiPriority w:val="9"/>
    <w:unhideWhenUsed/>
    <w:qFormat/>
    <w:rsid w:val="003A1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qFormat/>
    <w:rsid w:val="003A134D"/>
    <w:pPr>
      <w:keepNext/>
      <w:autoSpaceDE w:val="0"/>
      <w:autoSpaceDN w:val="0"/>
      <w:adjustRightInd w:val="0"/>
      <w:spacing w:after="0" w:line="240" w:lineRule="auto"/>
      <w:ind w:left="0" w:right="0" w:hanging="180"/>
      <w:outlineLvl w:val="7"/>
    </w:pPr>
    <w:rPr>
      <w:rFonts w:ascii="Arial" w:eastAsia="Times New Roman" w:hAnsi="Arial"/>
      <w:b/>
      <w:bCs/>
      <w:color w:val="auto"/>
      <w:sz w:val="18"/>
      <w:szCs w:val="20"/>
      <w:lang w:val="en-GB"/>
    </w:rPr>
  </w:style>
  <w:style w:type="paragraph" w:styleId="Antrat9">
    <w:name w:val="heading 9"/>
    <w:basedOn w:val="prastasis"/>
    <w:next w:val="prastasis"/>
    <w:link w:val="Antrat9Diagrama"/>
    <w:uiPriority w:val="9"/>
    <w:qFormat/>
    <w:rsid w:val="003A134D"/>
    <w:pPr>
      <w:keepNext/>
      <w:autoSpaceDE w:val="0"/>
      <w:autoSpaceDN w:val="0"/>
      <w:adjustRightInd w:val="0"/>
      <w:spacing w:after="0" w:line="240" w:lineRule="auto"/>
      <w:ind w:left="0" w:right="0" w:firstLine="0"/>
      <w:outlineLvl w:val="8"/>
    </w:pPr>
    <w:rPr>
      <w:rFonts w:ascii="Arial" w:eastAsia="Times New Roman" w:hAnsi="Arial"/>
      <w:b/>
      <w:bCs/>
      <w:color w:val="auto"/>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A134D"/>
    <w:rPr>
      <w:rFonts w:ascii="Times New Roman" w:eastAsia="Times New Roman" w:hAnsi="Times New Roman" w:cs="Times New Roman"/>
      <w:sz w:val="24"/>
      <w:szCs w:val="20"/>
    </w:rPr>
  </w:style>
  <w:style w:type="character" w:customStyle="1" w:styleId="Antrat2Diagrama">
    <w:name w:val="Antraštė 2 Diagrama"/>
    <w:aliases w:val="lie_b_i_c Diagrama,h2 Diagrama"/>
    <w:basedOn w:val="Numatytasispastraiposriftas"/>
    <w:link w:val="Antrat2"/>
    <w:uiPriority w:val="9"/>
    <w:rsid w:val="003A134D"/>
    <w:rPr>
      <w:rFonts w:asciiTheme="majorHAnsi" w:eastAsiaTheme="majorEastAsia" w:hAnsiTheme="majorHAnsi" w:cstheme="majorBidi"/>
      <w:b/>
      <w:bCs/>
      <w:color w:val="5B9BD5" w:themeColor="accent1"/>
      <w:sz w:val="26"/>
      <w:szCs w:val="26"/>
      <w:lang w:eastAsia="lt-LT"/>
    </w:rPr>
  </w:style>
  <w:style w:type="character" w:customStyle="1" w:styleId="Antrat3Diagrama">
    <w:name w:val="Antraštė 3 Diagrama"/>
    <w:aliases w:val="lie_b_k Diagrama"/>
    <w:basedOn w:val="Numatytasispastraiposriftas"/>
    <w:link w:val="Antrat3"/>
    <w:uiPriority w:val="9"/>
    <w:rsid w:val="003A134D"/>
    <w:rPr>
      <w:rFonts w:asciiTheme="majorHAnsi" w:eastAsiaTheme="majorEastAsia" w:hAnsiTheme="majorHAnsi" w:cstheme="majorBidi"/>
      <w:b/>
      <w:bCs/>
      <w:color w:val="5B9BD5" w:themeColor="accent1"/>
      <w:sz w:val="24"/>
      <w:lang w:eastAsia="lt-LT"/>
    </w:rPr>
  </w:style>
  <w:style w:type="character" w:customStyle="1" w:styleId="Antrat4Diagrama">
    <w:name w:val="Antraštė 4 Diagrama"/>
    <w:basedOn w:val="Numatytasispastraiposriftas"/>
    <w:link w:val="Antrat4"/>
    <w:uiPriority w:val="9"/>
    <w:rsid w:val="003A134D"/>
    <w:rPr>
      <w:rFonts w:asciiTheme="majorHAnsi" w:eastAsiaTheme="majorEastAsia" w:hAnsiTheme="majorHAnsi" w:cstheme="majorBidi"/>
      <w:b/>
      <w:bCs/>
      <w:i/>
      <w:iCs/>
      <w:color w:val="5B9BD5" w:themeColor="accent1"/>
      <w:sz w:val="24"/>
      <w:lang w:eastAsia="lt-LT"/>
    </w:rPr>
  </w:style>
  <w:style w:type="character" w:customStyle="1" w:styleId="Antrat5Diagrama">
    <w:name w:val="Antraštė 5 Diagrama"/>
    <w:basedOn w:val="Numatytasispastraiposriftas"/>
    <w:link w:val="Antrat5"/>
    <w:uiPriority w:val="9"/>
    <w:rsid w:val="003A134D"/>
    <w:rPr>
      <w:rFonts w:asciiTheme="majorHAnsi" w:eastAsiaTheme="majorEastAsia" w:hAnsiTheme="majorHAnsi" w:cstheme="majorBidi"/>
      <w:color w:val="1F4D78" w:themeColor="accent1" w:themeShade="7F"/>
      <w:sz w:val="24"/>
      <w:lang w:eastAsia="lt-LT"/>
    </w:rPr>
  </w:style>
  <w:style w:type="character" w:customStyle="1" w:styleId="Antrat6Diagrama">
    <w:name w:val="Antraštė 6 Diagrama"/>
    <w:basedOn w:val="Numatytasispastraiposriftas"/>
    <w:link w:val="Antrat6"/>
    <w:uiPriority w:val="9"/>
    <w:rsid w:val="003A134D"/>
    <w:rPr>
      <w:rFonts w:ascii="Arial" w:eastAsia="Times New Roman" w:hAnsi="Arial" w:cs="Times New Roman"/>
      <w:b/>
      <w:bCs/>
      <w:sz w:val="20"/>
      <w:szCs w:val="20"/>
      <w:lang w:val="en-US"/>
    </w:rPr>
  </w:style>
  <w:style w:type="character" w:customStyle="1" w:styleId="Antrat7Diagrama">
    <w:name w:val="Antraštė 7 Diagrama"/>
    <w:basedOn w:val="Numatytasispastraiposriftas"/>
    <w:link w:val="Antrat7"/>
    <w:uiPriority w:val="9"/>
    <w:rsid w:val="003A134D"/>
    <w:rPr>
      <w:rFonts w:asciiTheme="majorHAnsi" w:eastAsiaTheme="majorEastAsia" w:hAnsiTheme="majorHAnsi" w:cstheme="majorBidi"/>
      <w:i/>
      <w:iCs/>
      <w:color w:val="404040" w:themeColor="text1" w:themeTint="BF"/>
      <w:sz w:val="24"/>
      <w:lang w:eastAsia="lt-LT"/>
    </w:rPr>
  </w:style>
  <w:style w:type="character" w:customStyle="1" w:styleId="Antrat8Diagrama">
    <w:name w:val="Antraštė 8 Diagrama"/>
    <w:basedOn w:val="Numatytasispastraiposriftas"/>
    <w:link w:val="Antrat8"/>
    <w:uiPriority w:val="9"/>
    <w:rsid w:val="003A134D"/>
    <w:rPr>
      <w:rFonts w:ascii="Arial" w:eastAsia="Times New Roman" w:hAnsi="Arial" w:cs="Times New Roman"/>
      <w:b/>
      <w:bCs/>
      <w:sz w:val="18"/>
      <w:szCs w:val="20"/>
      <w:lang w:val="en-GB"/>
    </w:rPr>
  </w:style>
  <w:style w:type="character" w:customStyle="1" w:styleId="Antrat9Diagrama">
    <w:name w:val="Antraštė 9 Diagrama"/>
    <w:basedOn w:val="Numatytasispastraiposriftas"/>
    <w:link w:val="Antrat9"/>
    <w:uiPriority w:val="9"/>
    <w:rsid w:val="003A134D"/>
    <w:rPr>
      <w:rFonts w:ascii="Arial" w:eastAsia="Times New Roman" w:hAnsi="Arial" w:cs="Times New Roman"/>
      <w:b/>
      <w:bCs/>
      <w:szCs w:val="28"/>
      <w:lang w:val="en-GB"/>
    </w:rPr>
  </w:style>
  <w:style w:type="paragraph" w:styleId="Antrats">
    <w:name w:val="header"/>
    <w:basedOn w:val="prastasis"/>
    <w:link w:val="AntratsDiagrama"/>
    <w:uiPriority w:val="99"/>
    <w:unhideWhenUsed/>
    <w:rsid w:val="003A13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134D"/>
    <w:rPr>
      <w:rFonts w:ascii="Baskerville" w:eastAsia="Baskerville" w:hAnsi="Baskerville" w:cs="Baskerville"/>
      <w:color w:val="181717"/>
      <w:sz w:val="24"/>
      <w:lang w:eastAsia="lt-LT"/>
    </w:rPr>
  </w:style>
  <w:style w:type="paragraph" w:styleId="Porat">
    <w:name w:val="footer"/>
    <w:basedOn w:val="prastasis"/>
    <w:link w:val="PoratDiagrama"/>
    <w:uiPriority w:val="99"/>
    <w:unhideWhenUsed/>
    <w:rsid w:val="003A13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134D"/>
    <w:rPr>
      <w:rFonts w:ascii="Baskerville" w:eastAsia="Baskerville" w:hAnsi="Baskerville" w:cs="Baskerville"/>
      <w:color w:val="181717"/>
      <w:sz w:val="24"/>
      <w:lang w:eastAsia="lt-LT"/>
    </w:rPr>
  </w:style>
  <w:style w:type="paragraph" w:styleId="Debesliotekstas">
    <w:name w:val="Balloon Text"/>
    <w:basedOn w:val="prastasis"/>
    <w:link w:val="DebesliotekstasDiagrama"/>
    <w:uiPriority w:val="99"/>
    <w:unhideWhenUsed/>
    <w:rsid w:val="003A134D"/>
    <w:pPr>
      <w:spacing w:after="0" w:line="240" w:lineRule="auto"/>
    </w:pPr>
    <w:rPr>
      <w:rFonts w:cs="Segoe UI"/>
      <w:sz w:val="18"/>
      <w:szCs w:val="18"/>
    </w:rPr>
  </w:style>
  <w:style w:type="character" w:customStyle="1" w:styleId="DebesliotekstasDiagrama">
    <w:name w:val="Debesėlio tekstas Diagrama"/>
    <w:basedOn w:val="Numatytasispastraiposriftas"/>
    <w:link w:val="Debesliotekstas"/>
    <w:uiPriority w:val="99"/>
    <w:rsid w:val="003A134D"/>
    <w:rPr>
      <w:rFonts w:ascii="Segoe UI" w:eastAsia="Baskerville" w:hAnsi="Segoe UI" w:cs="Segoe UI"/>
      <w:color w:val="181717"/>
      <w:sz w:val="18"/>
      <w:szCs w:val="18"/>
      <w:lang w:eastAsia="lt-LT"/>
    </w:rPr>
  </w:style>
  <w:style w:type="paragraph" w:customStyle="1" w:styleId="TOCHeading1">
    <w:name w:val="TOC Heading1"/>
    <w:basedOn w:val="Antrat1"/>
    <w:next w:val="prastasis"/>
    <w:uiPriority w:val="39"/>
    <w:qFormat/>
    <w:rsid w:val="003A134D"/>
    <w:pPr>
      <w:keepLines/>
      <w:spacing w:before="480" w:line="276" w:lineRule="auto"/>
      <w:outlineLvl w:val="9"/>
    </w:pPr>
    <w:rPr>
      <w:rFonts w:ascii="Cambria" w:hAnsi="Cambria"/>
      <w:b/>
      <w:bCs/>
      <w:color w:val="365F91"/>
      <w:sz w:val="28"/>
      <w:szCs w:val="28"/>
      <w:lang w:val="en-US" w:eastAsia="x-none"/>
    </w:rPr>
  </w:style>
  <w:style w:type="paragraph" w:styleId="Pagrindinistekstas2">
    <w:name w:val="Body Text 2"/>
    <w:basedOn w:val="prastasis"/>
    <w:link w:val="Pagrindinistekstas2Diagrama"/>
    <w:uiPriority w:val="99"/>
    <w:rsid w:val="003A134D"/>
    <w:pPr>
      <w:autoSpaceDE w:val="0"/>
      <w:autoSpaceDN w:val="0"/>
      <w:adjustRightInd w:val="0"/>
      <w:spacing w:after="0" w:line="240" w:lineRule="auto"/>
      <w:ind w:left="0" w:right="0" w:firstLine="0"/>
    </w:pPr>
    <w:rPr>
      <w:rFonts w:ascii="Arial" w:eastAsia="Times New Roman" w:hAnsi="Arial"/>
      <w:color w:val="auto"/>
      <w:sz w:val="20"/>
      <w:szCs w:val="20"/>
      <w:lang w:val="en-US"/>
    </w:rPr>
  </w:style>
  <w:style w:type="character" w:customStyle="1" w:styleId="Pagrindinistekstas2Diagrama">
    <w:name w:val="Pagrindinis tekstas 2 Diagrama"/>
    <w:basedOn w:val="Numatytasispastraiposriftas"/>
    <w:link w:val="Pagrindinistekstas2"/>
    <w:uiPriority w:val="99"/>
    <w:rsid w:val="003A134D"/>
    <w:rPr>
      <w:rFonts w:ascii="Arial" w:eastAsia="Times New Roman" w:hAnsi="Arial" w:cs="Times New Roman"/>
      <w:sz w:val="20"/>
      <w:szCs w:val="20"/>
      <w:lang w:val="en-US"/>
    </w:rPr>
  </w:style>
  <w:style w:type="paragraph" w:styleId="Pagrindinistekstas3">
    <w:name w:val="Body Text 3"/>
    <w:basedOn w:val="prastasis"/>
    <w:link w:val="Pagrindinistekstas3Diagrama"/>
    <w:uiPriority w:val="99"/>
    <w:unhideWhenUsed/>
    <w:rsid w:val="003A134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A134D"/>
    <w:rPr>
      <w:rFonts w:ascii="Baskerville" w:eastAsia="Baskerville" w:hAnsi="Baskerville" w:cs="Baskerville"/>
      <w:color w:val="181717"/>
      <w:sz w:val="16"/>
      <w:szCs w:val="16"/>
      <w:lang w:eastAsia="lt-LT"/>
    </w:rPr>
  </w:style>
  <w:style w:type="paragraph" w:styleId="Pagrindinistekstas">
    <w:name w:val="Body Text"/>
    <w:aliases w:val="bt"/>
    <w:basedOn w:val="prastasis"/>
    <w:link w:val="PagrindinistekstasDiagrama"/>
    <w:rsid w:val="003A134D"/>
    <w:pPr>
      <w:autoSpaceDE w:val="0"/>
      <w:autoSpaceDN w:val="0"/>
      <w:adjustRightInd w:val="0"/>
      <w:spacing w:after="0" w:line="240" w:lineRule="auto"/>
      <w:ind w:left="0" w:right="0" w:firstLine="0"/>
    </w:pPr>
    <w:rPr>
      <w:rFonts w:ascii="Arial" w:eastAsia="Times New Roman" w:hAnsi="Arial" w:cs="Arial"/>
      <w:color w:val="000000"/>
      <w:sz w:val="20"/>
      <w:szCs w:val="20"/>
      <w:lang w:val="en-US"/>
    </w:rPr>
  </w:style>
  <w:style w:type="character" w:customStyle="1" w:styleId="PagrindinistekstasDiagrama">
    <w:name w:val="Pagrindinis tekstas Diagrama"/>
    <w:aliases w:val="bt Diagrama"/>
    <w:basedOn w:val="Numatytasispastraiposriftas"/>
    <w:link w:val="Pagrindinistekstas"/>
    <w:rsid w:val="003A134D"/>
    <w:rPr>
      <w:rFonts w:ascii="Arial" w:eastAsia="Times New Roman" w:hAnsi="Arial" w:cs="Arial"/>
      <w:color w:val="000000"/>
      <w:sz w:val="20"/>
      <w:szCs w:val="20"/>
      <w:lang w:val="en-US"/>
    </w:rPr>
  </w:style>
  <w:style w:type="paragraph" w:customStyle="1" w:styleId="xl24">
    <w:name w:val="xl24"/>
    <w:basedOn w:val="prastasis"/>
    <w:uiPriority w:val="99"/>
    <w:rsid w:val="003A134D"/>
    <w:pPr>
      <w:spacing w:before="100" w:beforeAutospacing="1" w:after="100" w:afterAutospacing="1" w:line="240" w:lineRule="auto"/>
      <w:ind w:left="0" w:right="0" w:firstLine="0"/>
    </w:pPr>
    <w:rPr>
      <w:rFonts w:ascii="CenturyCondensed" w:eastAsia="Arial Unicode MS" w:hAnsi="CenturyCondensed" w:cs="Arial Unicode MS"/>
      <w:color w:val="000000"/>
      <w:lang w:val="en-US"/>
    </w:rPr>
  </w:style>
  <w:style w:type="paragraph" w:customStyle="1" w:styleId="xl25">
    <w:name w:val="xl25"/>
    <w:basedOn w:val="prastasis"/>
    <w:uiPriority w:val="99"/>
    <w:rsid w:val="003A134D"/>
    <w:pPr>
      <w:spacing w:before="100" w:beforeAutospacing="1" w:after="100" w:afterAutospacing="1" w:line="240" w:lineRule="auto"/>
      <w:ind w:left="0" w:right="0" w:firstLine="0"/>
      <w:jc w:val="right"/>
    </w:pPr>
    <w:rPr>
      <w:rFonts w:ascii="Arial" w:eastAsia="Arial Unicode MS" w:hAnsi="Arial" w:cs="Arial"/>
      <w:b/>
      <w:bCs/>
      <w:color w:val="auto"/>
      <w:lang w:val="en-US"/>
    </w:rPr>
  </w:style>
  <w:style w:type="paragraph" w:customStyle="1" w:styleId="ReportHeading1">
    <w:name w:val="ReportHeading1"/>
    <w:basedOn w:val="prastasis"/>
    <w:uiPriority w:val="99"/>
    <w:rsid w:val="003A134D"/>
    <w:pPr>
      <w:framePr w:w="6521" w:h="1055" w:hSpace="142" w:wrap="around" w:vAnchor="page" w:hAnchor="page" w:x="1441" w:y="4452"/>
      <w:spacing w:after="0" w:line="300" w:lineRule="atLeast"/>
      <w:ind w:left="0" w:right="0" w:firstLine="0"/>
    </w:pPr>
    <w:rPr>
      <w:rFonts w:ascii="Arial" w:eastAsia="Times New Roman" w:hAnsi="Arial"/>
      <w:b/>
      <w:color w:val="auto"/>
      <w:szCs w:val="20"/>
    </w:rPr>
  </w:style>
  <w:style w:type="paragraph" w:customStyle="1" w:styleId="AANumbering">
    <w:name w:val="AA Numbering"/>
    <w:basedOn w:val="prastasis"/>
    <w:uiPriority w:val="99"/>
    <w:rsid w:val="003A134D"/>
    <w:pPr>
      <w:numPr>
        <w:numId w:val="1"/>
      </w:numPr>
      <w:spacing w:after="0" w:line="240" w:lineRule="atLeast"/>
      <w:ind w:right="0"/>
    </w:pPr>
    <w:rPr>
      <w:rFonts w:ascii="Arial" w:eastAsia="Times New Roman" w:hAnsi="Arial"/>
      <w:color w:val="auto"/>
      <w:sz w:val="18"/>
      <w:szCs w:val="20"/>
      <w:lang w:val="en-US"/>
    </w:rPr>
  </w:style>
  <w:style w:type="paragraph" w:styleId="Turinys2">
    <w:name w:val="toc 2"/>
    <w:basedOn w:val="prastasis"/>
    <w:next w:val="prastasis"/>
    <w:uiPriority w:val="39"/>
    <w:qFormat/>
    <w:rsid w:val="003A134D"/>
    <w:pPr>
      <w:tabs>
        <w:tab w:val="left" w:pos="227"/>
        <w:tab w:val="left" w:pos="454"/>
        <w:tab w:val="left" w:pos="680"/>
        <w:tab w:val="left" w:pos="907"/>
      </w:tabs>
      <w:spacing w:before="240" w:after="0" w:line="240" w:lineRule="atLeast"/>
      <w:ind w:left="0" w:right="0" w:firstLine="0"/>
    </w:pPr>
    <w:rPr>
      <w:rFonts w:ascii="Arial" w:eastAsia="Times New Roman" w:hAnsi="Arial"/>
      <w:b/>
      <w:color w:val="auto"/>
      <w:sz w:val="18"/>
      <w:szCs w:val="20"/>
    </w:rPr>
  </w:style>
  <w:style w:type="paragraph" w:styleId="Pagrindiniotekstotrauka">
    <w:name w:val="Body Text Indent"/>
    <w:basedOn w:val="prastasis"/>
    <w:link w:val="PagrindiniotekstotraukaDiagrama"/>
    <w:uiPriority w:val="99"/>
    <w:rsid w:val="003A134D"/>
    <w:pPr>
      <w:spacing w:after="0" w:line="240" w:lineRule="auto"/>
      <w:ind w:left="360" w:right="0" w:firstLine="0"/>
    </w:pPr>
    <w:rPr>
      <w:rFonts w:ascii="Times New Roman" w:eastAsia="Times New Roman" w:hAnsi="Times New Roman"/>
      <w:color w:val="auto"/>
      <w:lang w:val="en-GB"/>
    </w:rPr>
  </w:style>
  <w:style w:type="character" w:customStyle="1" w:styleId="PagrindiniotekstotraukaDiagrama">
    <w:name w:val="Pagrindinio teksto įtrauka Diagrama"/>
    <w:basedOn w:val="Numatytasispastraiposriftas"/>
    <w:link w:val="Pagrindiniotekstotrauka"/>
    <w:uiPriority w:val="99"/>
    <w:rsid w:val="003A134D"/>
    <w:rPr>
      <w:rFonts w:ascii="Times New Roman" w:eastAsia="Times New Roman" w:hAnsi="Times New Roman" w:cs="Times New Roman"/>
      <w:szCs w:val="24"/>
      <w:lang w:val="en-GB"/>
    </w:rPr>
  </w:style>
  <w:style w:type="paragraph" w:styleId="Pagrindiniotekstotrauka2">
    <w:name w:val="Body Text Indent 2"/>
    <w:basedOn w:val="prastasis"/>
    <w:link w:val="Pagrindiniotekstotrauka2Diagrama"/>
    <w:uiPriority w:val="99"/>
    <w:rsid w:val="003A134D"/>
    <w:pPr>
      <w:spacing w:after="0" w:line="240" w:lineRule="auto"/>
      <w:ind w:left="900" w:right="0" w:firstLine="0"/>
    </w:pPr>
    <w:rPr>
      <w:rFonts w:ascii="Times New Roman" w:eastAsia="Times New Roman" w:hAnsi="Times New Roman"/>
      <w:color w:val="auto"/>
      <w:lang w:val="en-GB"/>
    </w:rPr>
  </w:style>
  <w:style w:type="character" w:customStyle="1" w:styleId="Pagrindiniotekstotrauka2Diagrama">
    <w:name w:val="Pagrindinio teksto įtrauka 2 Diagrama"/>
    <w:basedOn w:val="Numatytasispastraiposriftas"/>
    <w:link w:val="Pagrindiniotekstotrauka2"/>
    <w:uiPriority w:val="99"/>
    <w:rsid w:val="003A134D"/>
    <w:rPr>
      <w:rFonts w:ascii="Times New Roman" w:eastAsia="Times New Roman" w:hAnsi="Times New Roman" w:cs="Times New Roman"/>
      <w:szCs w:val="24"/>
      <w:lang w:val="en-GB"/>
    </w:rPr>
  </w:style>
  <w:style w:type="character" w:styleId="Puslapionumeris">
    <w:name w:val="page number"/>
    <w:basedOn w:val="Numatytasispastraiposriftas"/>
    <w:rsid w:val="003A134D"/>
  </w:style>
  <w:style w:type="paragraph" w:customStyle="1" w:styleId="ABLOCKPARA">
    <w:name w:val="A BLOCK PARA"/>
    <w:basedOn w:val="prastasis"/>
    <w:uiPriority w:val="99"/>
    <w:rsid w:val="003A134D"/>
    <w:pPr>
      <w:spacing w:after="0" w:line="240" w:lineRule="auto"/>
      <w:ind w:left="0" w:right="0" w:firstLine="0"/>
    </w:pPr>
    <w:rPr>
      <w:rFonts w:ascii="Book Antiqua" w:eastAsia="Times New Roman" w:hAnsi="Book Antiqua"/>
      <w:color w:val="auto"/>
      <w:szCs w:val="20"/>
      <w:lang w:val="en-GB"/>
    </w:rPr>
  </w:style>
  <w:style w:type="paragraph" w:styleId="Tekstoblokas">
    <w:name w:val="Block Text"/>
    <w:basedOn w:val="prastasis"/>
    <w:uiPriority w:val="99"/>
    <w:rsid w:val="003A134D"/>
    <w:pPr>
      <w:tabs>
        <w:tab w:val="left" w:pos="567"/>
      </w:tabs>
      <w:spacing w:after="0" w:line="240" w:lineRule="auto"/>
      <w:ind w:left="180" w:right="283" w:firstLine="0"/>
    </w:pPr>
    <w:rPr>
      <w:rFonts w:ascii="Times New Roman" w:eastAsia="Times New Roman" w:hAnsi="Times New Roman"/>
      <w:color w:val="auto"/>
      <w:lang w:val="en-GB"/>
    </w:rPr>
  </w:style>
  <w:style w:type="paragraph" w:styleId="Sraassuenkleliais2">
    <w:name w:val="List Bullet 2"/>
    <w:basedOn w:val="prastasis"/>
    <w:uiPriority w:val="99"/>
    <w:rsid w:val="003A134D"/>
    <w:pPr>
      <w:numPr>
        <w:numId w:val="2"/>
      </w:numPr>
      <w:tabs>
        <w:tab w:val="clear" w:pos="643"/>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851" w:right="0" w:hanging="284"/>
    </w:pPr>
    <w:rPr>
      <w:rFonts w:ascii="Arial" w:eastAsia="Times New Roman" w:hAnsi="Arial"/>
      <w:color w:val="auto"/>
      <w:sz w:val="18"/>
      <w:szCs w:val="20"/>
      <w:lang w:val="en-US"/>
    </w:rPr>
  </w:style>
  <w:style w:type="paragraph" w:customStyle="1" w:styleId="AAheadingwocontents">
    <w:name w:val="AA heading wo contents"/>
    <w:basedOn w:val="prastasis"/>
    <w:uiPriority w:val="99"/>
    <w:rsid w:val="003A134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ind w:left="0" w:right="0" w:firstLine="0"/>
    </w:pPr>
    <w:rPr>
      <w:rFonts w:ascii="Times New Roman" w:eastAsia="Times New Roman" w:hAnsi="Times New Roman"/>
      <w:b/>
      <w:color w:val="auto"/>
      <w:szCs w:val="20"/>
      <w:lang w:val="en-US"/>
    </w:rPr>
  </w:style>
  <w:style w:type="paragraph" w:styleId="Pagrindiniotekstotrauka3">
    <w:name w:val="Body Text Indent 3"/>
    <w:basedOn w:val="prastasis"/>
    <w:link w:val="Pagrindiniotekstotrauka3Diagrama"/>
    <w:uiPriority w:val="99"/>
    <w:rsid w:val="003A134D"/>
    <w:pPr>
      <w:autoSpaceDE w:val="0"/>
      <w:autoSpaceDN w:val="0"/>
      <w:adjustRightInd w:val="0"/>
      <w:spacing w:after="0" w:line="240" w:lineRule="auto"/>
      <w:ind w:left="360" w:right="0" w:hanging="360"/>
    </w:pPr>
    <w:rPr>
      <w:rFonts w:ascii="Arial" w:eastAsia="Times New Roman" w:hAnsi="Arial" w:cs="Arial"/>
      <w:color w:val="auto"/>
      <w:sz w:val="18"/>
      <w:szCs w:val="20"/>
      <w:lang w:val="en-GB"/>
    </w:rPr>
  </w:style>
  <w:style w:type="character" w:customStyle="1" w:styleId="Pagrindiniotekstotrauka3Diagrama">
    <w:name w:val="Pagrindinio teksto įtrauka 3 Diagrama"/>
    <w:basedOn w:val="Numatytasispastraiposriftas"/>
    <w:link w:val="Pagrindiniotekstotrauka3"/>
    <w:uiPriority w:val="99"/>
    <w:rsid w:val="003A134D"/>
    <w:rPr>
      <w:rFonts w:ascii="Arial" w:eastAsia="Times New Roman" w:hAnsi="Arial" w:cs="Arial"/>
      <w:sz w:val="18"/>
      <w:szCs w:val="20"/>
      <w:lang w:val="en-GB"/>
    </w:rPr>
  </w:style>
  <w:style w:type="table" w:styleId="Lentelstinklelis">
    <w:name w:val="Table Grid"/>
    <w:basedOn w:val="prastojilentel"/>
    <w:uiPriority w:val="59"/>
    <w:rsid w:val="003A134D"/>
    <w:pPr>
      <w:spacing w:after="0" w:line="240" w:lineRule="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basedOn w:val="prastasis"/>
    <w:uiPriority w:val="99"/>
    <w:rsid w:val="003A134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284" w:right="0" w:firstLine="0"/>
    </w:pPr>
    <w:rPr>
      <w:rFonts w:ascii="Arial" w:eastAsia="Times New Roman" w:hAnsi="Arial"/>
      <w:color w:val="auto"/>
      <w:sz w:val="18"/>
      <w:szCs w:val="20"/>
      <w:lang w:val="en-US"/>
    </w:rPr>
  </w:style>
  <w:style w:type="paragraph" w:styleId="Puslapioinaostekstas">
    <w:name w:val="footnote text"/>
    <w:basedOn w:val="prastasis"/>
    <w:link w:val="PuslapioinaostekstasDiagrama"/>
    <w:uiPriority w:val="99"/>
    <w:rsid w:val="003A134D"/>
    <w:pPr>
      <w:spacing w:after="0" w:line="240" w:lineRule="auto"/>
      <w:ind w:left="0" w:right="0" w:firstLine="0"/>
    </w:pPr>
    <w:rPr>
      <w:rFonts w:ascii="Times New Roman" w:eastAsia="Times New Roman" w:hAnsi="Times New Roman"/>
      <w:color w:val="auto"/>
      <w:sz w:val="20"/>
      <w:szCs w:val="20"/>
      <w:lang w:val="en-GB" w:eastAsia="x-none"/>
    </w:rPr>
  </w:style>
  <w:style w:type="character" w:customStyle="1" w:styleId="PuslapioinaostekstasDiagrama">
    <w:name w:val="Puslapio išnašos tekstas Diagrama"/>
    <w:basedOn w:val="Numatytasispastraiposriftas"/>
    <w:link w:val="Puslapioinaostekstas"/>
    <w:uiPriority w:val="99"/>
    <w:rsid w:val="003A134D"/>
    <w:rPr>
      <w:rFonts w:ascii="Times New Roman" w:eastAsia="Times New Roman" w:hAnsi="Times New Roman" w:cs="Times New Roman"/>
      <w:sz w:val="20"/>
      <w:szCs w:val="20"/>
      <w:lang w:val="en-GB" w:eastAsia="x-none"/>
    </w:rPr>
  </w:style>
  <w:style w:type="character" w:styleId="Puslapioinaosnuoroda">
    <w:name w:val="footnote reference"/>
    <w:uiPriority w:val="99"/>
    <w:rsid w:val="003A134D"/>
    <w:rPr>
      <w:vertAlign w:val="superscript"/>
    </w:rPr>
  </w:style>
  <w:style w:type="character" w:customStyle="1" w:styleId="popup">
    <w:name w:val="popup"/>
    <w:basedOn w:val="Numatytasispastraiposriftas"/>
    <w:rsid w:val="003A134D"/>
  </w:style>
  <w:style w:type="character" w:styleId="Komentaronuoroda">
    <w:name w:val="annotation reference"/>
    <w:uiPriority w:val="99"/>
    <w:rsid w:val="003A134D"/>
    <w:rPr>
      <w:sz w:val="16"/>
      <w:szCs w:val="16"/>
    </w:rPr>
  </w:style>
  <w:style w:type="paragraph" w:styleId="Komentarotekstas">
    <w:name w:val="annotation text"/>
    <w:basedOn w:val="prastasis"/>
    <w:link w:val="KomentarotekstasDiagrama"/>
    <w:uiPriority w:val="99"/>
    <w:rsid w:val="003A134D"/>
    <w:pPr>
      <w:spacing w:after="0" w:line="240" w:lineRule="auto"/>
      <w:ind w:left="0" w:right="0" w:firstLine="0"/>
    </w:pPr>
    <w:rPr>
      <w:rFonts w:ascii="Times New Roman" w:eastAsia="Times New Roman" w:hAnsi="Times New Roman"/>
      <w:color w:val="auto"/>
      <w:sz w:val="20"/>
      <w:szCs w:val="20"/>
      <w:lang w:val="en-GB"/>
    </w:rPr>
  </w:style>
  <w:style w:type="character" w:customStyle="1" w:styleId="KomentarotekstasDiagrama">
    <w:name w:val="Komentaro tekstas Diagrama"/>
    <w:basedOn w:val="Numatytasispastraiposriftas"/>
    <w:link w:val="Komentarotekstas"/>
    <w:uiPriority w:val="99"/>
    <w:rsid w:val="003A134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3A134D"/>
    <w:rPr>
      <w:b/>
      <w:bCs/>
    </w:rPr>
  </w:style>
  <w:style w:type="character" w:customStyle="1" w:styleId="KomentarotemaDiagrama">
    <w:name w:val="Komentaro tema Diagrama"/>
    <w:basedOn w:val="KomentarotekstasDiagrama"/>
    <w:link w:val="Komentarotema"/>
    <w:uiPriority w:val="99"/>
    <w:rsid w:val="003A134D"/>
    <w:rPr>
      <w:rFonts w:ascii="Times New Roman" w:eastAsia="Times New Roman" w:hAnsi="Times New Roman" w:cs="Times New Roman"/>
      <w:b/>
      <w:bCs/>
      <w:sz w:val="20"/>
      <w:szCs w:val="20"/>
      <w:lang w:val="en-GB"/>
    </w:rPr>
  </w:style>
  <w:style w:type="paragraph" w:customStyle="1" w:styleId="00">
    <w:name w:val="00"/>
    <w:basedOn w:val="prastasis"/>
    <w:uiPriority w:val="99"/>
    <w:rsid w:val="003A134D"/>
    <w:pPr>
      <w:overflowPunct w:val="0"/>
      <w:autoSpaceDE w:val="0"/>
      <w:autoSpaceDN w:val="0"/>
      <w:adjustRightInd w:val="0"/>
      <w:spacing w:before="120" w:after="0" w:line="220" w:lineRule="exact"/>
      <w:ind w:left="0" w:right="0" w:firstLine="0"/>
      <w:jc w:val="both"/>
      <w:textAlignment w:val="baseline"/>
    </w:pPr>
    <w:rPr>
      <w:rFonts w:ascii="Garamond" w:eastAsia="Times New Roman" w:hAnsi="Garamond"/>
      <w:color w:val="auto"/>
      <w:sz w:val="20"/>
      <w:szCs w:val="20"/>
      <w:lang w:val="en-GB"/>
    </w:rPr>
  </w:style>
  <w:style w:type="character" w:styleId="Grietas">
    <w:name w:val="Strong"/>
    <w:uiPriority w:val="22"/>
    <w:qFormat/>
    <w:rsid w:val="003A134D"/>
    <w:rPr>
      <w:b/>
      <w:bCs/>
    </w:rPr>
  </w:style>
  <w:style w:type="character" w:customStyle="1" w:styleId="rowname">
    <w:name w:val="rowname"/>
    <w:basedOn w:val="Numatytasispastraiposriftas"/>
    <w:rsid w:val="003A134D"/>
  </w:style>
  <w:style w:type="paragraph" w:styleId="Dokumentostruktra">
    <w:name w:val="Document Map"/>
    <w:basedOn w:val="prastasis"/>
    <w:link w:val="DokumentostruktraDiagrama"/>
    <w:uiPriority w:val="99"/>
    <w:semiHidden/>
    <w:rsid w:val="003A134D"/>
    <w:pPr>
      <w:shd w:val="clear" w:color="auto" w:fill="000080"/>
      <w:spacing w:after="0" w:line="240" w:lineRule="auto"/>
      <w:ind w:left="0" w:right="0" w:firstLine="0"/>
    </w:pPr>
    <w:rPr>
      <w:rFonts w:ascii="Tahoma" w:eastAsia="Times New Roman" w:hAnsi="Tahoma" w:cs="Tahoma"/>
      <w:color w:val="auto"/>
      <w:sz w:val="20"/>
      <w:szCs w:val="20"/>
      <w:lang w:val="en-GB"/>
    </w:rPr>
  </w:style>
  <w:style w:type="character" w:customStyle="1" w:styleId="DokumentostruktraDiagrama">
    <w:name w:val="Dokumento struktūra Diagrama"/>
    <w:basedOn w:val="Numatytasispastraiposriftas"/>
    <w:link w:val="Dokumentostruktra"/>
    <w:uiPriority w:val="99"/>
    <w:semiHidden/>
    <w:rsid w:val="003A134D"/>
    <w:rPr>
      <w:rFonts w:ascii="Tahoma" w:eastAsia="Times New Roman" w:hAnsi="Tahoma" w:cs="Tahoma"/>
      <w:sz w:val="20"/>
      <w:szCs w:val="20"/>
      <w:shd w:val="clear" w:color="auto" w:fill="000080"/>
      <w:lang w:val="en-GB"/>
    </w:rPr>
  </w:style>
  <w:style w:type="character" w:styleId="Hipersaitas">
    <w:name w:val="Hyperlink"/>
    <w:uiPriority w:val="99"/>
    <w:rsid w:val="003A134D"/>
    <w:rPr>
      <w:color w:val="0000FF"/>
      <w:u w:val="single"/>
    </w:rPr>
  </w:style>
  <w:style w:type="paragraph" w:styleId="Pavadinimas">
    <w:name w:val="Title"/>
    <w:basedOn w:val="prastasis"/>
    <w:link w:val="PavadinimasDiagrama"/>
    <w:uiPriority w:val="10"/>
    <w:qFormat/>
    <w:rsid w:val="003A134D"/>
    <w:pPr>
      <w:spacing w:after="0" w:line="240" w:lineRule="auto"/>
      <w:ind w:left="0" w:right="0" w:firstLine="0"/>
      <w:jc w:val="center"/>
    </w:pPr>
    <w:rPr>
      <w:rFonts w:ascii="Times New Roman" w:eastAsia="Times New Roman" w:hAnsi="Times New Roman"/>
      <w:b/>
      <w:color w:val="auto"/>
      <w:lang w:val="x-none"/>
    </w:rPr>
  </w:style>
  <w:style w:type="character" w:customStyle="1" w:styleId="PavadinimasDiagrama">
    <w:name w:val="Pavadinimas Diagrama"/>
    <w:basedOn w:val="Numatytasispastraiposriftas"/>
    <w:link w:val="Pavadinimas"/>
    <w:uiPriority w:val="10"/>
    <w:rsid w:val="003A134D"/>
    <w:rPr>
      <w:rFonts w:ascii="Times New Roman" w:eastAsia="Times New Roman" w:hAnsi="Times New Roman" w:cs="Times New Roman"/>
      <w:b/>
      <w:sz w:val="24"/>
      <w:szCs w:val="24"/>
      <w:lang w:val="x-none"/>
    </w:rPr>
  </w:style>
  <w:style w:type="paragraph" w:styleId="Sraassuenkleliais">
    <w:name w:val="List Bullet"/>
    <w:basedOn w:val="prastasis"/>
    <w:uiPriority w:val="99"/>
    <w:rsid w:val="003A134D"/>
    <w:pPr>
      <w:numPr>
        <w:numId w:val="3"/>
      </w:numPr>
      <w:spacing w:after="0" w:line="240" w:lineRule="auto"/>
      <w:ind w:right="0"/>
    </w:pPr>
    <w:rPr>
      <w:rFonts w:ascii="Times New Roman" w:eastAsia="Times New Roman" w:hAnsi="Times New Roman"/>
      <w:color w:val="auto"/>
      <w:lang w:val="en-GB"/>
    </w:rPr>
  </w:style>
  <w:style w:type="paragraph" w:styleId="Dokumentoinaostekstas">
    <w:name w:val="endnote text"/>
    <w:basedOn w:val="prastasis"/>
    <w:link w:val="DokumentoinaostekstasDiagrama"/>
    <w:uiPriority w:val="99"/>
    <w:rsid w:val="003A134D"/>
    <w:pPr>
      <w:spacing w:after="0" w:line="260" w:lineRule="atLeast"/>
      <w:ind w:left="0" w:right="0" w:firstLine="0"/>
    </w:pPr>
    <w:rPr>
      <w:rFonts w:ascii="Times New Roman" w:eastAsia="Times New Roman" w:hAnsi="Times New Roman"/>
      <w:color w:val="auto"/>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rsid w:val="003A134D"/>
    <w:rPr>
      <w:rFonts w:ascii="Times New Roman" w:eastAsia="Times New Roman" w:hAnsi="Times New Roman" w:cs="Times New Roman"/>
      <w:sz w:val="20"/>
      <w:szCs w:val="20"/>
      <w:lang w:val="en-US" w:eastAsia="x-none"/>
    </w:rPr>
  </w:style>
  <w:style w:type="character" w:styleId="Dokumentoinaosnumeris">
    <w:name w:val="endnote reference"/>
    <w:rsid w:val="003A134D"/>
    <w:rPr>
      <w:vertAlign w:val="superscript"/>
    </w:rPr>
  </w:style>
  <w:style w:type="paragraph" w:customStyle="1" w:styleId="zcontents">
    <w:name w:val="zcontents"/>
    <w:basedOn w:val="prastasis"/>
    <w:uiPriority w:val="99"/>
    <w:semiHidden/>
    <w:rsid w:val="003A134D"/>
    <w:pPr>
      <w:spacing w:after="260" w:line="240" w:lineRule="auto"/>
      <w:ind w:left="0" w:right="0" w:firstLine="0"/>
    </w:pPr>
    <w:rPr>
      <w:rFonts w:ascii="Times New Roman" w:eastAsia="Times New Roman" w:hAnsi="Times New Roman"/>
      <w:b/>
      <w:color w:val="auto"/>
      <w:sz w:val="32"/>
      <w:szCs w:val="20"/>
      <w:lang w:val="en-US"/>
    </w:rPr>
  </w:style>
  <w:style w:type="paragraph" w:styleId="Paraas">
    <w:name w:val="Signature"/>
    <w:basedOn w:val="prastasis"/>
    <w:link w:val="ParaasDiagrama"/>
    <w:uiPriority w:val="99"/>
    <w:rsid w:val="003A134D"/>
    <w:pPr>
      <w:spacing w:after="0" w:line="240" w:lineRule="auto"/>
      <w:ind w:left="0" w:right="0" w:firstLine="0"/>
    </w:pPr>
    <w:rPr>
      <w:rFonts w:ascii="Times New Roman" w:eastAsia="Times New Roman" w:hAnsi="Times New Roman"/>
      <w:color w:val="auto"/>
      <w:szCs w:val="20"/>
      <w:lang w:val="x-none" w:eastAsia="x-none"/>
    </w:rPr>
  </w:style>
  <w:style w:type="character" w:customStyle="1" w:styleId="ParaasDiagrama">
    <w:name w:val="Parašas Diagrama"/>
    <w:basedOn w:val="Numatytasispastraiposriftas"/>
    <w:link w:val="Paraas"/>
    <w:uiPriority w:val="99"/>
    <w:rsid w:val="003A134D"/>
    <w:rPr>
      <w:rFonts w:ascii="Times New Roman" w:eastAsia="Times New Roman" w:hAnsi="Times New Roman" w:cs="Times New Roman"/>
      <w:szCs w:val="20"/>
      <w:lang w:val="x-none" w:eastAsia="x-none"/>
    </w:rPr>
  </w:style>
  <w:style w:type="paragraph" w:customStyle="1" w:styleId="tableheading">
    <w:name w:val="table heading"/>
    <w:aliases w:val="th,tabel heading"/>
    <w:basedOn w:val="prastasis"/>
    <w:uiPriority w:val="99"/>
    <w:rsid w:val="003A134D"/>
    <w:pPr>
      <w:spacing w:after="0" w:line="260" w:lineRule="atLeast"/>
      <w:ind w:left="120" w:right="120" w:firstLine="0"/>
    </w:pPr>
    <w:rPr>
      <w:rFonts w:ascii="Times" w:eastAsia="Times New Roman" w:hAnsi="Times"/>
      <w:color w:val="auto"/>
      <w:szCs w:val="20"/>
      <w:lang w:val="en-GB"/>
    </w:rPr>
  </w:style>
  <w:style w:type="paragraph" w:customStyle="1" w:styleId="table">
    <w:name w:val="table_"/>
    <w:aliases w:val="t_,tabel_"/>
    <w:basedOn w:val="prastasis"/>
    <w:uiPriority w:val="99"/>
    <w:rsid w:val="003A134D"/>
    <w:pPr>
      <w:pBdr>
        <w:bottom w:val="single" w:sz="2" w:space="1" w:color="auto"/>
      </w:pBdr>
      <w:spacing w:after="60" w:line="20" w:lineRule="exact"/>
      <w:ind w:left="120" w:right="120" w:firstLine="0"/>
      <w:jc w:val="right"/>
    </w:pPr>
    <w:rPr>
      <w:rFonts w:ascii="Times" w:eastAsia="Times New Roman" w:hAnsi="Times"/>
      <w:b/>
      <w:color w:val="auto"/>
      <w:position w:val="4"/>
      <w:szCs w:val="20"/>
      <w:lang w:val="en-GB"/>
    </w:rPr>
  </w:style>
  <w:style w:type="paragraph" w:customStyle="1" w:styleId="tablet">
    <w:name w:val="table t"/>
    <w:aliases w:val="tt"/>
    <w:basedOn w:val="prastasis"/>
    <w:uiPriority w:val="99"/>
    <w:rsid w:val="003A134D"/>
    <w:pPr>
      <w:spacing w:after="0" w:line="40" w:lineRule="exact"/>
      <w:ind w:left="0" w:right="0" w:firstLine="0"/>
    </w:pPr>
    <w:rPr>
      <w:rFonts w:ascii="Times" w:eastAsia="Times New Roman" w:hAnsi="Times"/>
      <w:color w:val="auto"/>
      <w:szCs w:val="20"/>
      <w:lang w:val="en-GB"/>
    </w:rPr>
  </w:style>
  <w:style w:type="paragraph" w:customStyle="1" w:styleId="tablet0">
    <w:name w:val="table t_"/>
    <w:aliases w:val="tt_"/>
    <w:basedOn w:val="table"/>
    <w:uiPriority w:val="99"/>
    <w:rsid w:val="003A134D"/>
    <w:rPr>
      <w:sz w:val="18"/>
    </w:rPr>
  </w:style>
  <w:style w:type="paragraph" w:customStyle="1" w:styleId="table0">
    <w:name w:val="table"/>
    <w:aliases w:val="t,tabel,te,tekst"/>
    <w:basedOn w:val="prastasis"/>
    <w:uiPriority w:val="99"/>
    <w:rsid w:val="003A134D"/>
    <w:pPr>
      <w:spacing w:after="0" w:line="260" w:lineRule="atLeast"/>
      <w:ind w:left="260" w:right="0" w:hanging="260"/>
    </w:pPr>
    <w:rPr>
      <w:rFonts w:ascii="Times" w:eastAsia="Times New Roman" w:hAnsi="Times"/>
      <w:color w:val="auto"/>
      <w:szCs w:val="20"/>
      <w:lang w:val="en-GB"/>
    </w:rPr>
  </w:style>
  <w:style w:type="paragraph" w:customStyle="1" w:styleId="table1">
    <w:name w:val="table+"/>
    <w:aliases w:val="t+,tabel+,t+table+t"/>
    <w:basedOn w:val="table0"/>
    <w:uiPriority w:val="99"/>
    <w:rsid w:val="003A134D"/>
    <w:pPr>
      <w:ind w:right="120"/>
      <w:jc w:val="right"/>
    </w:pPr>
  </w:style>
  <w:style w:type="paragraph" w:customStyle="1" w:styleId="table2">
    <w:name w:val="table="/>
    <w:aliases w:val="t=,tabel="/>
    <w:basedOn w:val="prastasis"/>
    <w:uiPriority w:val="99"/>
    <w:rsid w:val="003A134D"/>
    <w:pPr>
      <w:pBdr>
        <w:bottom w:val="double" w:sz="4" w:space="1" w:color="auto"/>
      </w:pBdr>
      <w:spacing w:after="120" w:line="60" w:lineRule="exact"/>
      <w:ind w:left="120" w:right="120" w:firstLine="0"/>
      <w:jc w:val="right"/>
    </w:pPr>
    <w:rPr>
      <w:rFonts w:ascii="Times" w:eastAsia="Times New Roman" w:hAnsi="Times"/>
      <w:color w:val="auto"/>
      <w:position w:val="-6"/>
      <w:sz w:val="44"/>
      <w:szCs w:val="20"/>
      <w:u w:val="double"/>
      <w:lang w:val="en-GB"/>
    </w:rPr>
  </w:style>
  <w:style w:type="paragraph" w:styleId="Turinys1">
    <w:name w:val="toc 1"/>
    <w:basedOn w:val="prastasis"/>
    <w:next w:val="prastasis"/>
    <w:autoRedefine/>
    <w:uiPriority w:val="39"/>
    <w:qFormat/>
    <w:rsid w:val="007D1640"/>
    <w:pPr>
      <w:spacing w:after="0" w:line="240" w:lineRule="auto"/>
      <w:ind w:left="0" w:right="0" w:firstLine="0"/>
    </w:pPr>
    <w:rPr>
      <w:rFonts w:eastAsia="Times New Roman"/>
      <w:lang w:val="en-GB"/>
    </w:rPr>
  </w:style>
  <w:style w:type="paragraph" w:customStyle="1" w:styleId="cj">
    <w:name w:val="cj"/>
    <w:basedOn w:val="prastasis"/>
    <w:next w:val="prastasis"/>
    <w:uiPriority w:val="99"/>
    <w:rsid w:val="003A134D"/>
    <w:pPr>
      <w:keepNext/>
      <w:spacing w:after="480" w:line="240" w:lineRule="auto"/>
      <w:ind w:left="0" w:right="0" w:firstLine="0"/>
    </w:pPr>
    <w:rPr>
      <w:rFonts w:ascii="Times" w:eastAsia="Times New Roman" w:hAnsi="Times"/>
      <w:color w:val="auto"/>
      <w:szCs w:val="20"/>
      <w:lang w:val="en-GB"/>
    </w:rPr>
  </w:style>
  <w:style w:type="paragraph" w:customStyle="1" w:styleId="BodyTect">
    <w:name w:val="Body Tect"/>
    <w:basedOn w:val="Antrat3"/>
    <w:uiPriority w:val="99"/>
    <w:rsid w:val="003A134D"/>
    <w:pPr>
      <w:keepNext w:val="0"/>
      <w:keepLines w:val="0"/>
      <w:tabs>
        <w:tab w:val="left" w:pos="0"/>
      </w:tabs>
      <w:spacing w:before="130" w:after="130" w:line="240" w:lineRule="auto"/>
      <w:ind w:left="0" w:right="0" w:firstLine="0"/>
      <w:jc w:val="both"/>
    </w:pPr>
    <w:rPr>
      <w:rFonts w:ascii="Times New Roman" w:eastAsia="Times New Roman" w:hAnsi="Times New Roman" w:cs="Times New Roman"/>
      <w:b w:val="0"/>
      <w:bCs w:val="0"/>
      <w:color w:val="auto"/>
    </w:rPr>
  </w:style>
  <w:style w:type="paragraph" w:customStyle="1" w:styleId="underskrift">
    <w:name w:val="underskrift"/>
    <w:aliases w:val="u"/>
    <w:basedOn w:val="prastasis"/>
    <w:next w:val="prastasis"/>
    <w:uiPriority w:val="99"/>
    <w:rsid w:val="003A134D"/>
    <w:pPr>
      <w:tabs>
        <w:tab w:val="left" w:pos="3240"/>
        <w:tab w:val="center" w:pos="4080"/>
        <w:tab w:val="right" w:pos="8160"/>
      </w:tabs>
      <w:spacing w:before="600" w:after="260" w:line="240" w:lineRule="auto"/>
      <w:ind w:left="0" w:right="0" w:firstLine="0"/>
    </w:pPr>
    <w:rPr>
      <w:rFonts w:ascii="Times" w:eastAsia="Times New Roman" w:hAnsi="Times"/>
      <w:color w:val="auto"/>
      <w:szCs w:val="20"/>
      <w:lang w:val="en-GB"/>
    </w:rPr>
  </w:style>
  <w:style w:type="paragraph" w:customStyle="1" w:styleId="Heading3">
    <w:name w:val="Heading3"/>
    <w:basedOn w:val="prastasis"/>
    <w:uiPriority w:val="99"/>
    <w:rsid w:val="003A134D"/>
    <w:pPr>
      <w:spacing w:before="120" w:after="0" w:line="240" w:lineRule="auto"/>
      <w:ind w:left="0" w:right="0" w:firstLine="0"/>
    </w:pPr>
    <w:rPr>
      <w:rFonts w:ascii="Times New Roman" w:eastAsia="Times New Roman" w:hAnsi="Times New Roman"/>
      <w:b/>
      <w:color w:val="auto"/>
    </w:rPr>
  </w:style>
  <w:style w:type="paragraph" w:customStyle="1" w:styleId="Pagrindinistekstas1">
    <w:name w:val="Pagrindinis tekstas1"/>
    <w:uiPriority w:val="99"/>
    <w:rsid w:val="003A134D"/>
    <w:pPr>
      <w:autoSpaceDE w:val="0"/>
      <w:autoSpaceDN w:val="0"/>
      <w:adjustRightInd w:val="0"/>
      <w:spacing w:after="0" w:line="240" w:lineRule="auto"/>
      <w:ind w:firstLine="312"/>
      <w:jc w:val="both"/>
    </w:pPr>
    <w:rPr>
      <w:rFonts w:ascii="TimesLT" w:eastAsia="Times New Roman" w:hAnsi="TimesLT"/>
      <w:sz w:val="20"/>
      <w:szCs w:val="20"/>
      <w:lang w:val="en-US"/>
    </w:rPr>
  </w:style>
  <w:style w:type="paragraph" w:customStyle="1" w:styleId="ListParagraph1">
    <w:name w:val="List Paragraph1"/>
    <w:basedOn w:val="prastasis"/>
    <w:uiPriority w:val="99"/>
    <w:qFormat/>
    <w:rsid w:val="003A134D"/>
    <w:pPr>
      <w:spacing w:after="200" w:line="276" w:lineRule="auto"/>
      <w:ind w:left="720" w:right="0" w:firstLine="0"/>
      <w:contextualSpacing/>
    </w:pPr>
    <w:rPr>
      <w:rFonts w:ascii="Calibri" w:eastAsia="Calibri" w:hAnsi="Calibri"/>
      <w:color w:val="auto"/>
      <w:lang w:val="en-US"/>
    </w:rPr>
  </w:style>
  <w:style w:type="character" w:customStyle="1" w:styleId="Heading1Char">
    <w:name w:val="Heading 1 Char"/>
    <w:locked/>
    <w:rsid w:val="003A134D"/>
    <w:rPr>
      <w:rFonts w:ascii="Cambria" w:hAnsi="Cambria" w:cs="Times New Roman"/>
      <w:b/>
      <w:bCs/>
      <w:kern w:val="32"/>
      <w:sz w:val="32"/>
      <w:szCs w:val="32"/>
      <w:lang w:val="en-US" w:eastAsia="en-US"/>
    </w:rPr>
  </w:style>
  <w:style w:type="paragraph" w:styleId="Turinys3">
    <w:name w:val="toc 3"/>
    <w:basedOn w:val="prastasis"/>
    <w:next w:val="prastasis"/>
    <w:autoRedefine/>
    <w:uiPriority w:val="39"/>
    <w:rsid w:val="003A134D"/>
    <w:pPr>
      <w:tabs>
        <w:tab w:val="right" w:leader="dot" w:pos="9710"/>
      </w:tabs>
      <w:spacing w:after="0" w:line="240" w:lineRule="auto"/>
      <w:ind w:left="0" w:right="0" w:firstLine="0"/>
    </w:pPr>
    <w:rPr>
      <w:rFonts w:ascii="Times New Roman" w:eastAsia="Times New Roman" w:hAnsi="Times New Roman"/>
      <w:color w:val="auto"/>
      <w:lang w:val="en-GB"/>
    </w:rPr>
  </w:style>
  <w:style w:type="paragraph" w:customStyle="1" w:styleId="DecimalAligned">
    <w:name w:val="Decimal Aligned"/>
    <w:basedOn w:val="prastasis"/>
    <w:uiPriority w:val="40"/>
    <w:qFormat/>
    <w:rsid w:val="003A134D"/>
    <w:pPr>
      <w:tabs>
        <w:tab w:val="decimal" w:pos="360"/>
      </w:tabs>
      <w:spacing w:after="200" w:line="276" w:lineRule="auto"/>
      <w:ind w:left="0" w:right="0" w:firstLine="0"/>
    </w:pPr>
    <w:rPr>
      <w:rFonts w:ascii="Calibri" w:eastAsia="Times New Roman" w:hAnsi="Calibri"/>
      <w:color w:val="auto"/>
      <w:lang w:val="en-US"/>
    </w:rPr>
  </w:style>
  <w:style w:type="character" w:customStyle="1" w:styleId="SubtleEmphasis1">
    <w:name w:val="Subtle Emphasis1"/>
    <w:uiPriority w:val="19"/>
    <w:qFormat/>
    <w:rsid w:val="003A134D"/>
    <w:rPr>
      <w:rFonts w:eastAsia="Times New Roman" w:cs="Times New Roman"/>
      <w:bCs w:val="0"/>
      <w:i/>
      <w:iCs/>
      <w:color w:val="808080"/>
      <w:szCs w:val="22"/>
      <w:lang w:val="en-US"/>
    </w:rPr>
  </w:style>
  <w:style w:type="table" w:customStyle="1" w:styleId="LightShading-Accent11">
    <w:name w:val="Light Shading - Accent 11"/>
    <w:basedOn w:val="prastojilentel"/>
    <w:uiPriority w:val="60"/>
    <w:rsid w:val="003A134D"/>
    <w:pPr>
      <w:spacing w:after="0" w:line="240" w:lineRule="auto"/>
    </w:pPr>
    <w:rPr>
      <w:rFonts w:ascii="Calibri" w:eastAsia="Times New Roman" w:hAnsi="Calibri"/>
      <w:color w:val="365F91"/>
      <w:lang w:eastAsia="lt-LT"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evision1">
    <w:name w:val="Revision1"/>
    <w:hidden/>
    <w:uiPriority w:val="99"/>
    <w:semiHidden/>
    <w:rsid w:val="003A134D"/>
    <w:pPr>
      <w:spacing w:after="0" w:line="240" w:lineRule="auto"/>
    </w:pPr>
    <w:rPr>
      <w:rFonts w:ascii="Times New Roman" w:eastAsia="Times New Roman" w:hAnsi="Times New Roman"/>
      <w:sz w:val="24"/>
      <w:lang w:val="en-GB"/>
    </w:rPr>
  </w:style>
  <w:style w:type="paragraph" w:customStyle="1" w:styleId="note">
    <w:name w:val="note"/>
    <w:basedOn w:val="prastasis"/>
    <w:next w:val="prastasis"/>
    <w:link w:val="noteChar"/>
    <w:rsid w:val="003A134D"/>
    <w:pPr>
      <w:keepNext/>
      <w:tabs>
        <w:tab w:val="left" w:pos="0"/>
        <w:tab w:val="right" w:pos="7683"/>
        <w:tab w:val="right" w:pos="9129"/>
      </w:tabs>
      <w:spacing w:after="0" w:line="260" w:lineRule="atLeast"/>
      <w:ind w:left="500" w:right="0" w:hanging="500"/>
    </w:pPr>
    <w:rPr>
      <w:rFonts w:ascii="Times" w:eastAsia="Times New Roman" w:hAnsi="Times" w:cs="Times"/>
      <w:b/>
      <w:bCs/>
      <w:color w:val="auto"/>
      <w:lang w:val="en-GB" w:eastAsia="x-none" w:bidi="th-TH"/>
    </w:rPr>
  </w:style>
  <w:style w:type="character" w:customStyle="1" w:styleId="noteChar">
    <w:name w:val="note Char"/>
    <w:link w:val="note"/>
    <w:rsid w:val="003A134D"/>
    <w:rPr>
      <w:rFonts w:ascii="Times" w:eastAsia="Times New Roman" w:hAnsi="Times" w:cs="Times"/>
      <w:b/>
      <w:bCs/>
      <w:lang w:val="en-GB" w:eastAsia="x-none" w:bidi="th-TH"/>
    </w:rPr>
  </w:style>
  <w:style w:type="paragraph" w:styleId="Antrat">
    <w:name w:val="caption"/>
    <w:basedOn w:val="prastasis"/>
    <w:next w:val="prastasis"/>
    <w:link w:val="AntratDiagrama"/>
    <w:uiPriority w:val="35"/>
    <w:unhideWhenUsed/>
    <w:qFormat/>
    <w:rsid w:val="003A134D"/>
    <w:pPr>
      <w:spacing w:after="0" w:line="240" w:lineRule="auto"/>
      <w:ind w:left="0" w:right="0" w:firstLine="0"/>
    </w:pPr>
    <w:rPr>
      <w:rFonts w:ascii="Times New Roman" w:eastAsia="Times New Roman" w:hAnsi="Times New Roman"/>
      <w:b/>
      <w:bCs/>
      <w:color w:val="auto"/>
      <w:sz w:val="20"/>
      <w:szCs w:val="20"/>
      <w:lang w:val="en-GB"/>
    </w:rPr>
  </w:style>
  <w:style w:type="character" w:styleId="Nerykuspabraukimas">
    <w:name w:val="Subtle Emphasis"/>
    <w:uiPriority w:val="19"/>
    <w:qFormat/>
    <w:rsid w:val="003A134D"/>
    <w:rPr>
      <w:i/>
      <w:iCs/>
      <w:color w:val="000000"/>
    </w:rPr>
  </w:style>
  <w:style w:type="table" w:customStyle="1" w:styleId="viesusspalvinimas1parykinimas1">
    <w:name w:val="Šviesus spalvinimas – 1 paryškinimas1"/>
    <w:basedOn w:val="prastojilentel"/>
    <w:uiPriority w:val="60"/>
    <w:rsid w:val="003A134D"/>
    <w:pPr>
      <w:spacing w:after="0" w:line="240" w:lineRule="auto"/>
    </w:pPr>
    <w:rPr>
      <w:rFonts w:ascii="Calibri" w:eastAsia="Times New Roman" w:hAnsi="Calibri"/>
      <w:color w:val="4F81BD"/>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vidutinisspalvinimas5parykinimas">
    <w:name w:val="Medium Shading 2 Accent 5"/>
    <w:basedOn w:val="prastojilentel"/>
    <w:uiPriority w:val="64"/>
    <w:rsid w:val="003A134D"/>
    <w:pPr>
      <w:spacing w:after="0" w:line="240" w:lineRule="auto"/>
    </w:pPr>
    <w:rPr>
      <w:rFonts w:ascii="Calibri" w:eastAsia="Times New Roman" w:hAnsi="Calibri"/>
      <w:lang w:eastAsia="lt-L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raas1parykinimas">
    <w:name w:val="Medium List 2 Accent 1"/>
    <w:basedOn w:val="prastojilentel"/>
    <w:uiPriority w:val="66"/>
    <w:rsid w:val="003A134D"/>
    <w:pPr>
      <w:spacing w:after="0" w:line="240" w:lineRule="auto"/>
    </w:pPr>
    <w:rPr>
      <w:rFonts w:ascii="Cambria" w:eastAsia="Times New Roman" w:hAnsi="Cambria"/>
      <w:color w:val="00000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viesussraas1">
    <w:name w:val="Šviesus sąrašas1"/>
    <w:basedOn w:val="prastojilentel"/>
    <w:uiPriority w:val="61"/>
    <w:rsid w:val="003A134D"/>
    <w:pPr>
      <w:spacing w:after="0" w:line="240" w:lineRule="auto"/>
    </w:pPr>
    <w:rPr>
      <w:rFonts w:ascii="Calibri" w:eastAsia="Times New Roman" w:hAnsi="Calibri"/>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rastasistinklapis">
    <w:name w:val="Normal (Web)"/>
    <w:basedOn w:val="prastasis"/>
    <w:link w:val="prastasistinklapisDiagrama"/>
    <w:uiPriority w:val="99"/>
    <w:unhideWhenUsed/>
    <w:rsid w:val="003A134D"/>
    <w:pPr>
      <w:spacing w:before="100" w:beforeAutospacing="1" w:after="100" w:afterAutospacing="1" w:line="240" w:lineRule="auto"/>
      <w:ind w:left="0" w:right="0" w:firstLine="0"/>
    </w:pPr>
    <w:rPr>
      <w:rFonts w:ascii="Times New Roman" w:eastAsia="Times New Roman" w:hAnsi="Times New Roman"/>
      <w:color w:val="auto"/>
    </w:rPr>
  </w:style>
  <w:style w:type="paragraph" w:styleId="Pataisymai">
    <w:name w:val="Revision"/>
    <w:hidden/>
    <w:uiPriority w:val="99"/>
    <w:semiHidden/>
    <w:rsid w:val="003A134D"/>
    <w:pPr>
      <w:spacing w:after="0" w:line="240" w:lineRule="auto"/>
    </w:pPr>
    <w:rPr>
      <w:rFonts w:ascii="Times New Roman" w:eastAsia="Times New Roman" w:hAnsi="Times New Roman"/>
      <w:sz w:val="24"/>
      <w:lang w:val="en-GB"/>
    </w:rPr>
  </w:style>
  <w:style w:type="paragraph" w:styleId="Sraopastraipa">
    <w:name w:val="List Paragraph"/>
    <w:basedOn w:val="prastasis"/>
    <w:link w:val="SraopastraipaDiagrama"/>
    <w:uiPriority w:val="34"/>
    <w:qFormat/>
    <w:rsid w:val="003A134D"/>
    <w:pPr>
      <w:spacing w:after="0" w:line="240" w:lineRule="auto"/>
      <w:ind w:left="1296" w:right="0" w:firstLine="0"/>
      <w:jc w:val="both"/>
    </w:pPr>
    <w:rPr>
      <w:rFonts w:ascii="Arial" w:eastAsia="Times New Roman" w:hAnsi="Arial"/>
      <w:color w:val="auto"/>
      <w:sz w:val="20"/>
      <w:szCs w:val="20"/>
    </w:rPr>
  </w:style>
  <w:style w:type="paragraph" w:customStyle="1" w:styleId="NormalLithuanian">
    <w:name w:val="Normal Lithuanian"/>
    <w:basedOn w:val="prastasis"/>
    <w:uiPriority w:val="99"/>
    <w:rsid w:val="003A134D"/>
    <w:pPr>
      <w:widowControl w:val="0"/>
      <w:spacing w:before="240" w:after="200" w:line="252" w:lineRule="auto"/>
      <w:ind w:left="357" w:right="0" w:hanging="357"/>
    </w:pPr>
    <w:rPr>
      <w:rFonts w:ascii="Courier New" w:eastAsia="Times New Roman" w:hAnsi="Courier New"/>
      <w:color w:val="auto"/>
      <w:szCs w:val="20"/>
    </w:rPr>
  </w:style>
  <w:style w:type="paragraph" w:customStyle="1" w:styleId="dateins">
    <w:name w:val="dateins"/>
    <w:basedOn w:val="prastasis"/>
    <w:uiPriority w:val="99"/>
    <w:rsid w:val="003A134D"/>
    <w:pPr>
      <w:spacing w:before="100" w:beforeAutospacing="1" w:after="100" w:afterAutospacing="1" w:line="252" w:lineRule="auto"/>
      <w:ind w:left="357" w:right="0" w:hanging="357"/>
    </w:pPr>
    <w:rPr>
      <w:rFonts w:ascii="Arial" w:eastAsia="Times New Roman" w:hAnsi="Arial" w:cs="Arial"/>
      <w:color w:val="627A75"/>
    </w:rPr>
  </w:style>
  <w:style w:type="paragraph" w:customStyle="1" w:styleId="BalloonText1">
    <w:name w:val="Balloon Text1"/>
    <w:basedOn w:val="prastasis"/>
    <w:uiPriority w:val="99"/>
    <w:semiHidden/>
    <w:rsid w:val="003A134D"/>
    <w:pPr>
      <w:spacing w:after="200" w:line="252" w:lineRule="auto"/>
      <w:ind w:left="357" w:right="0" w:hanging="357"/>
    </w:pPr>
    <w:rPr>
      <w:rFonts w:ascii="Tahoma" w:eastAsia="Times New Roman" w:hAnsi="Tahoma"/>
      <w:color w:val="auto"/>
      <w:sz w:val="16"/>
      <w:szCs w:val="16"/>
    </w:rPr>
  </w:style>
  <w:style w:type="paragraph" w:customStyle="1" w:styleId="skyrelis">
    <w:name w:val="skyrelis"/>
    <w:basedOn w:val="prastasis"/>
    <w:uiPriority w:val="99"/>
    <w:rsid w:val="003A134D"/>
    <w:pPr>
      <w:spacing w:before="240" w:after="240" w:line="252" w:lineRule="auto"/>
      <w:ind w:left="357" w:right="0" w:firstLine="709"/>
      <w:jc w:val="both"/>
    </w:pPr>
    <w:rPr>
      <w:rFonts w:ascii="HelveticaLT" w:eastAsia="Times New Roman" w:hAnsi="HelveticaLT"/>
      <w:i/>
      <w:color w:val="auto"/>
      <w:sz w:val="28"/>
      <w:szCs w:val="20"/>
    </w:rPr>
  </w:style>
  <w:style w:type="paragraph" w:styleId="Antrinispavadinimas">
    <w:name w:val="Subtitle"/>
    <w:basedOn w:val="prastasis"/>
    <w:next w:val="prastasis"/>
    <w:link w:val="AntrinispavadinimasDiagrama"/>
    <w:uiPriority w:val="99"/>
    <w:qFormat/>
    <w:rsid w:val="003A134D"/>
    <w:pPr>
      <w:spacing w:after="560" w:line="240" w:lineRule="auto"/>
      <w:ind w:left="357" w:right="0" w:hanging="357"/>
      <w:jc w:val="center"/>
    </w:pPr>
    <w:rPr>
      <w:rFonts w:ascii="Cambria" w:eastAsia="Times New Roman" w:hAnsi="Cambria"/>
      <w:caps/>
      <w:color w:val="auto"/>
      <w:spacing w:val="20"/>
      <w:sz w:val="18"/>
      <w:szCs w:val="18"/>
      <w:lang w:val="x-none" w:eastAsia="x-none"/>
    </w:rPr>
  </w:style>
  <w:style w:type="character" w:customStyle="1" w:styleId="AntrinispavadinimasDiagrama">
    <w:name w:val="Antrinis pavadinimas Diagrama"/>
    <w:basedOn w:val="Numatytasispastraiposriftas"/>
    <w:link w:val="Antrinispavadinimas"/>
    <w:uiPriority w:val="99"/>
    <w:rsid w:val="003A134D"/>
    <w:rPr>
      <w:rFonts w:ascii="Cambria" w:eastAsia="Times New Roman" w:hAnsi="Cambria" w:cs="Times New Roman"/>
      <w:caps/>
      <w:spacing w:val="20"/>
      <w:sz w:val="18"/>
      <w:szCs w:val="18"/>
      <w:lang w:val="x-none" w:eastAsia="x-none"/>
    </w:rPr>
  </w:style>
  <w:style w:type="character" w:styleId="Emfaz">
    <w:name w:val="Emphasis"/>
    <w:uiPriority w:val="20"/>
    <w:qFormat/>
    <w:rsid w:val="003A134D"/>
    <w:rPr>
      <w:caps/>
      <w:spacing w:val="5"/>
      <w:sz w:val="20"/>
      <w:szCs w:val="20"/>
    </w:rPr>
  </w:style>
  <w:style w:type="paragraph" w:customStyle="1" w:styleId="Stilius1">
    <w:name w:val="Stilius1"/>
    <w:basedOn w:val="Antrat"/>
    <w:link w:val="Stilius1Diagrama"/>
    <w:rsid w:val="003A134D"/>
    <w:pPr>
      <w:spacing w:after="200" w:line="252" w:lineRule="auto"/>
      <w:ind w:left="357" w:hanging="357"/>
    </w:pPr>
    <w:rPr>
      <w:rFonts w:ascii="Cambria" w:hAnsi="Cambria"/>
      <w:lang w:val="x-none" w:eastAsia="x-none"/>
    </w:rPr>
  </w:style>
  <w:style w:type="paragraph" w:customStyle="1" w:styleId="Stilius2">
    <w:name w:val="Stilius2"/>
    <w:basedOn w:val="Stilius1"/>
    <w:link w:val="Stilius2Diagrama"/>
    <w:rsid w:val="003A134D"/>
    <w:rPr>
      <w:caps/>
    </w:rPr>
  </w:style>
  <w:style w:type="paragraph" w:customStyle="1" w:styleId="Stilius3">
    <w:name w:val="Stilius3"/>
    <w:basedOn w:val="Stilius2"/>
    <w:link w:val="Stilius3Diagrama"/>
    <w:qFormat/>
    <w:rsid w:val="003A134D"/>
  </w:style>
  <w:style w:type="paragraph" w:customStyle="1" w:styleId="Stilius4">
    <w:name w:val="Stilius4"/>
    <w:basedOn w:val="Antrat1"/>
    <w:link w:val="Stilius4Diagrama"/>
    <w:qFormat/>
    <w:rsid w:val="003A134D"/>
    <w:pPr>
      <w:keepNext w:val="0"/>
      <w:pBdr>
        <w:bottom w:val="thinThickSmallGap" w:sz="12" w:space="1" w:color="943634"/>
      </w:pBdr>
      <w:spacing w:before="400" w:after="200" w:line="252" w:lineRule="auto"/>
      <w:ind w:left="357" w:hanging="357"/>
    </w:pPr>
    <w:rPr>
      <w:rFonts w:ascii="Cambria" w:hAnsi="Cambria"/>
      <w:i/>
      <w:caps/>
      <w:color w:val="632423"/>
      <w:spacing w:val="20"/>
      <w:sz w:val="18"/>
      <w:szCs w:val="18"/>
      <w:lang w:val="x-none" w:eastAsia="x-none"/>
    </w:rPr>
  </w:style>
  <w:style w:type="paragraph" w:styleId="Turinioantrat">
    <w:name w:val="TOC Heading"/>
    <w:basedOn w:val="Antrat1"/>
    <w:next w:val="prastasis"/>
    <w:uiPriority w:val="39"/>
    <w:qFormat/>
    <w:rsid w:val="003A134D"/>
    <w:pPr>
      <w:keepNext w:val="0"/>
      <w:pBdr>
        <w:bottom w:val="thinThickSmallGap" w:sz="12" w:space="1" w:color="943634"/>
      </w:pBdr>
      <w:spacing w:before="400" w:after="200" w:line="252" w:lineRule="auto"/>
      <w:ind w:left="357" w:hanging="357"/>
      <w:jc w:val="center"/>
      <w:outlineLvl w:val="9"/>
    </w:pPr>
    <w:rPr>
      <w:rFonts w:ascii="Cambria" w:hAnsi="Cambria"/>
      <w:caps/>
      <w:color w:val="632423"/>
      <w:spacing w:val="20"/>
      <w:sz w:val="28"/>
      <w:szCs w:val="28"/>
      <w:lang w:val="x-none" w:eastAsia="x-none" w:bidi="en-US"/>
    </w:rPr>
  </w:style>
  <w:style w:type="paragraph" w:styleId="Turinys4">
    <w:name w:val="toc 4"/>
    <w:basedOn w:val="prastasis"/>
    <w:next w:val="prastasis"/>
    <w:autoRedefine/>
    <w:uiPriority w:val="99"/>
    <w:rsid w:val="003A134D"/>
    <w:pPr>
      <w:spacing w:after="200" w:line="252" w:lineRule="auto"/>
      <w:ind w:left="480" w:right="0" w:hanging="357"/>
    </w:pPr>
    <w:rPr>
      <w:rFonts w:ascii="Calibri" w:eastAsia="Times New Roman" w:hAnsi="Calibri" w:cs="Calibri"/>
      <w:color w:val="auto"/>
      <w:sz w:val="20"/>
      <w:szCs w:val="20"/>
    </w:rPr>
  </w:style>
  <w:style w:type="paragraph" w:styleId="Turinys5">
    <w:name w:val="toc 5"/>
    <w:basedOn w:val="prastasis"/>
    <w:next w:val="prastasis"/>
    <w:autoRedefine/>
    <w:uiPriority w:val="99"/>
    <w:rsid w:val="003A134D"/>
    <w:pPr>
      <w:spacing w:after="200" w:line="252" w:lineRule="auto"/>
      <w:ind w:left="720" w:right="0" w:hanging="357"/>
    </w:pPr>
    <w:rPr>
      <w:rFonts w:ascii="Calibri" w:eastAsia="Times New Roman" w:hAnsi="Calibri" w:cs="Calibri"/>
      <w:color w:val="auto"/>
      <w:sz w:val="20"/>
      <w:szCs w:val="20"/>
    </w:rPr>
  </w:style>
  <w:style w:type="paragraph" w:styleId="Turinys6">
    <w:name w:val="toc 6"/>
    <w:basedOn w:val="prastasis"/>
    <w:next w:val="prastasis"/>
    <w:autoRedefine/>
    <w:uiPriority w:val="99"/>
    <w:rsid w:val="003A134D"/>
    <w:pPr>
      <w:spacing w:after="200" w:line="252" w:lineRule="auto"/>
      <w:ind w:left="960" w:right="0" w:hanging="357"/>
    </w:pPr>
    <w:rPr>
      <w:rFonts w:ascii="Calibri" w:eastAsia="Times New Roman" w:hAnsi="Calibri" w:cs="Calibri"/>
      <w:color w:val="auto"/>
      <w:sz w:val="20"/>
      <w:szCs w:val="20"/>
    </w:rPr>
  </w:style>
  <w:style w:type="paragraph" w:styleId="Turinys7">
    <w:name w:val="toc 7"/>
    <w:basedOn w:val="prastasis"/>
    <w:next w:val="prastasis"/>
    <w:autoRedefine/>
    <w:uiPriority w:val="99"/>
    <w:rsid w:val="003A134D"/>
    <w:pPr>
      <w:spacing w:after="200" w:line="252" w:lineRule="auto"/>
      <w:ind w:left="1200" w:right="0" w:hanging="357"/>
    </w:pPr>
    <w:rPr>
      <w:rFonts w:ascii="Calibri" w:eastAsia="Times New Roman" w:hAnsi="Calibri" w:cs="Calibri"/>
      <w:color w:val="auto"/>
      <w:sz w:val="20"/>
      <w:szCs w:val="20"/>
    </w:rPr>
  </w:style>
  <w:style w:type="paragraph" w:styleId="Turinys8">
    <w:name w:val="toc 8"/>
    <w:basedOn w:val="prastasis"/>
    <w:next w:val="prastasis"/>
    <w:autoRedefine/>
    <w:uiPriority w:val="99"/>
    <w:rsid w:val="003A134D"/>
    <w:pPr>
      <w:spacing w:after="200" w:line="252" w:lineRule="auto"/>
      <w:ind w:left="1440" w:right="0" w:hanging="357"/>
    </w:pPr>
    <w:rPr>
      <w:rFonts w:ascii="Calibri" w:eastAsia="Times New Roman" w:hAnsi="Calibri" w:cs="Calibri"/>
      <w:color w:val="auto"/>
      <w:sz w:val="20"/>
      <w:szCs w:val="20"/>
    </w:rPr>
  </w:style>
  <w:style w:type="paragraph" w:styleId="Turinys9">
    <w:name w:val="toc 9"/>
    <w:basedOn w:val="prastasis"/>
    <w:next w:val="prastasis"/>
    <w:autoRedefine/>
    <w:uiPriority w:val="99"/>
    <w:rsid w:val="003A134D"/>
    <w:pPr>
      <w:spacing w:after="200" w:line="252" w:lineRule="auto"/>
      <w:ind w:left="1680" w:right="0" w:hanging="357"/>
    </w:pPr>
    <w:rPr>
      <w:rFonts w:ascii="Calibri" w:eastAsia="Times New Roman" w:hAnsi="Calibri" w:cs="Calibri"/>
      <w:color w:val="auto"/>
      <w:sz w:val="20"/>
      <w:szCs w:val="20"/>
    </w:rPr>
  </w:style>
  <w:style w:type="paragraph" w:styleId="Betarp">
    <w:name w:val="No Spacing"/>
    <w:basedOn w:val="prastasis"/>
    <w:link w:val="BetarpDiagrama"/>
    <w:uiPriority w:val="1"/>
    <w:qFormat/>
    <w:rsid w:val="003A134D"/>
    <w:pPr>
      <w:spacing w:after="0" w:line="240" w:lineRule="auto"/>
      <w:ind w:left="357" w:right="0" w:hanging="357"/>
    </w:pPr>
    <w:rPr>
      <w:rFonts w:ascii="Cambria" w:eastAsia="Times New Roman" w:hAnsi="Cambria"/>
      <w:color w:val="auto"/>
      <w:lang w:val="x-none" w:eastAsia="x-none"/>
    </w:rPr>
  </w:style>
  <w:style w:type="character" w:customStyle="1" w:styleId="BetarpDiagrama">
    <w:name w:val="Be tarpų Diagrama"/>
    <w:link w:val="Betarp"/>
    <w:uiPriority w:val="1"/>
    <w:rsid w:val="003A134D"/>
    <w:rPr>
      <w:rFonts w:ascii="Cambria" w:eastAsia="Times New Roman" w:hAnsi="Cambria" w:cs="Times New Roman"/>
      <w:lang w:val="x-none" w:eastAsia="x-none"/>
    </w:rPr>
  </w:style>
  <w:style w:type="paragraph" w:styleId="Citata">
    <w:name w:val="Quote"/>
    <w:basedOn w:val="prastasis"/>
    <w:next w:val="prastasis"/>
    <w:link w:val="CitataDiagrama"/>
    <w:uiPriority w:val="29"/>
    <w:qFormat/>
    <w:rsid w:val="003A134D"/>
    <w:pPr>
      <w:spacing w:after="200" w:line="252" w:lineRule="auto"/>
      <w:ind w:left="357" w:right="0" w:hanging="357"/>
    </w:pPr>
    <w:rPr>
      <w:rFonts w:ascii="Cambria" w:eastAsia="Times New Roman" w:hAnsi="Cambria"/>
      <w:i/>
      <w:iCs/>
      <w:color w:val="auto"/>
      <w:sz w:val="20"/>
      <w:szCs w:val="20"/>
      <w:lang w:val="x-none" w:eastAsia="x-none"/>
    </w:rPr>
  </w:style>
  <w:style w:type="character" w:customStyle="1" w:styleId="CitataDiagrama">
    <w:name w:val="Citata Diagrama"/>
    <w:basedOn w:val="Numatytasispastraiposriftas"/>
    <w:link w:val="Citata"/>
    <w:uiPriority w:val="29"/>
    <w:rsid w:val="003A134D"/>
    <w:rPr>
      <w:rFonts w:ascii="Cambria" w:eastAsia="Times New Roman" w:hAnsi="Cambria" w:cs="Times New Roman"/>
      <w:i/>
      <w:iCs/>
      <w:sz w:val="20"/>
      <w:szCs w:val="20"/>
      <w:lang w:val="x-none" w:eastAsia="x-none"/>
    </w:rPr>
  </w:style>
  <w:style w:type="paragraph" w:styleId="Iskirtacitata">
    <w:name w:val="Intense Quote"/>
    <w:basedOn w:val="prastasis"/>
    <w:next w:val="prastasis"/>
    <w:link w:val="IskirtacitataDiagrama"/>
    <w:uiPriority w:val="30"/>
    <w:qFormat/>
    <w:rsid w:val="003A134D"/>
    <w:pPr>
      <w:pBdr>
        <w:top w:val="dotted" w:sz="2" w:space="10" w:color="632423"/>
        <w:bottom w:val="dotted" w:sz="2" w:space="4" w:color="632423"/>
      </w:pBdr>
      <w:spacing w:before="160" w:after="200" w:line="300" w:lineRule="auto"/>
      <w:ind w:left="1440" w:right="1440" w:hanging="357"/>
    </w:pPr>
    <w:rPr>
      <w:rFonts w:ascii="Cambria" w:eastAsia="Times New Roman" w:hAnsi="Cambria"/>
      <w:caps/>
      <w:color w:val="622423"/>
      <w:spacing w:val="5"/>
      <w:sz w:val="20"/>
      <w:szCs w:val="20"/>
      <w:lang w:val="x-none" w:eastAsia="x-none"/>
    </w:rPr>
  </w:style>
  <w:style w:type="character" w:customStyle="1" w:styleId="IskirtacitataDiagrama">
    <w:name w:val="Išskirta citata Diagrama"/>
    <w:basedOn w:val="Numatytasispastraiposriftas"/>
    <w:link w:val="Iskirtacitata"/>
    <w:uiPriority w:val="30"/>
    <w:rsid w:val="003A134D"/>
    <w:rPr>
      <w:rFonts w:ascii="Cambria" w:eastAsia="Times New Roman" w:hAnsi="Cambria" w:cs="Times New Roman"/>
      <w:caps/>
      <w:color w:val="622423"/>
      <w:spacing w:val="5"/>
      <w:sz w:val="20"/>
      <w:szCs w:val="20"/>
      <w:lang w:val="x-none" w:eastAsia="x-none"/>
    </w:rPr>
  </w:style>
  <w:style w:type="character" w:customStyle="1" w:styleId="Rykuspabraukimas1">
    <w:name w:val="Ryškus pabraukimas1"/>
    <w:aliases w:val="Intense Emphasis"/>
    <w:uiPriority w:val="21"/>
    <w:qFormat/>
    <w:rsid w:val="003A134D"/>
    <w:rPr>
      <w:i/>
      <w:iCs/>
      <w:caps/>
      <w:spacing w:val="10"/>
      <w:sz w:val="20"/>
      <w:szCs w:val="20"/>
    </w:rPr>
  </w:style>
  <w:style w:type="character" w:styleId="Nerykinuoroda">
    <w:name w:val="Subtle Reference"/>
    <w:uiPriority w:val="31"/>
    <w:qFormat/>
    <w:rsid w:val="003A134D"/>
    <w:rPr>
      <w:rFonts w:ascii="Calibri" w:eastAsia="Times New Roman" w:hAnsi="Calibri" w:cs="Times New Roman"/>
      <w:i/>
      <w:iCs/>
      <w:color w:val="622423"/>
    </w:rPr>
  </w:style>
  <w:style w:type="character" w:styleId="Rykinuoroda">
    <w:name w:val="Intense Reference"/>
    <w:uiPriority w:val="32"/>
    <w:qFormat/>
    <w:rsid w:val="003A134D"/>
    <w:rPr>
      <w:rFonts w:ascii="Calibri" w:eastAsia="Times New Roman" w:hAnsi="Calibri" w:cs="Times New Roman"/>
      <w:b/>
      <w:bCs/>
      <w:i/>
      <w:iCs/>
      <w:color w:val="622423"/>
    </w:rPr>
  </w:style>
  <w:style w:type="character" w:styleId="Knygospavadinimas">
    <w:name w:val="Book Title"/>
    <w:uiPriority w:val="33"/>
    <w:qFormat/>
    <w:rsid w:val="003A134D"/>
    <w:rPr>
      <w:caps/>
      <w:color w:val="622423"/>
      <w:spacing w:val="5"/>
      <w:u w:color="622423"/>
    </w:rPr>
  </w:style>
  <w:style w:type="paragraph" w:customStyle="1" w:styleId="Stilius5">
    <w:name w:val="Stilius5"/>
    <w:basedOn w:val="Stilius4"/>
    <w:link w:val="Stilius5Diagrama"/>
    <w:uiPriority w:val="99"/>
    <w:qFormat/>
    <w:rsid w:val="003A134D"/>
    <w:pPr>
      <w:numPr>
        <w:numId w:val="5"/>
      </w:numPr>
      <w:pBdr>
        <w:bottom w:val="thinThickSmallGap" w:sz="12" w:space="1" w:color="1F497D"/>
      </w:pBdr>
      <w:spacing w:before="0" w:after="0"/>
    </w:pPr>
    <w:rPr>
      <w:color w:val="1F497D"/>
    </w:rPr>
  </w:style>
  <w:style w:type="paragraph" w:customStyle="1" w:styleId="Stilius6">
    <w:name w:val="Stilius6"/>
    <w:basedOn w:val="Stilius3"/>
    <w:link w:val="Stilius6Diagrama"/>
    <w:uiPriority w:val="99"/>
    <w:qFormat/>
    <w:rsid w:val="003A134D"/>
    <w:pPr>
      <w:numPr>
        <w:ilvl w:val="1"/>
        <w:numId w:val="4"/>
      </w:numPr>
      <w:spacing w:after="0"/>
    </w:pPr>
    <w:rPr>
      <w:b w:val="0"/>
      <w:bCs w:val="0"/>
      <w:color w:val="1F497D"/>
      <w:spacing w:val="10"/>
      <w:sz w:val="18"/>
      <w:szCs w:val="18"/>
    </w:rPr>
  </w:style>
  <w:style w:type="character" w:customStyle="1" w:styleId="Stilius4Diagrama">
    <w:name w:val="Stilius4 Diagrama"/>
    <w:link w:val="Stilius4"/>
    <w:rsid w:val="003A134D"/>
    <w:rPr>
      <w:rFonts w:ascii="Cambria" w:eastAsia="Times New Roman" w:hAnsi="Cambria" w:cs="Times New Roman"/>
      <w:i/>
      <w:caps/>
      <w:color w:val="632423"/>
      <w:spacing w:val="20"/>
      <w:sz w:val="18"/>
      <w:szCs w:val="18"/>
      <w:lang w:val="x-none" w:eastAsia="x-none"/>
    </w:rPr>
  </w:style>
  <w:style w:type="character" w:customStyle="1" w:styleId="Stilius5Diagrama">
    <w:name w:val="Stilius5 Diagrama"/>
    <w:link w:val="Stilius5"/>
    <w:uiPriority w:val="99"/>
    <w:rsid w:val="003A134D"/>
    <w:rPr>
      <w:rFonts w:ascii="Cambria" w:eastAsia="Times New Roman" w:hAnsi="Cambria"/>
      <w:i/>
      <w:caps/>
      <w:color w:val="1F497D"/>
      <w:spacing w:val="20"/>
      <w:sz w:val="18"/>
      <w:szCs w:val="18"/>
      <w:lang w:val="x-none" w:eastAsia="x-none"/>
    </w:rPr>
  </w:style>
  <w:style w:type="character" w:customStyle="1" w:styleId="AntratDiagrama">
    <w:name w:val="Antraštė Diagrama"/>
    <w:link w:val="Antrat"/>
    <w:uiPriority w:val="35"/>
    <w:rsid w:val="003A134D"/>
    <w:rPr>
      <w:rFonts w:ascii="Times New Roman" w:eastAsia="Times New Roman" w:hAnsi="Times New Roman" w:cs="Times New Roman"/>
      <w:b/>
      <w:bCs/>
      <w:sz w:val="20"/>
      <w:szCs w:val="20"/>
      <w:lang w:val="en-GB"/>
    </w:rPr>
  </w:style>
  <w:style w:type="character" w:customStyle="1" w:styleId="Stilius1Diagrama">
    <w:name w:val="Stilius1 Diagrama"/>
    <w:link w:val="Stilius1"/>
    <w:rsid w:val="003A134D"/>
    <w:rPr>
      <w:rFonts w:ascii="Cambria" w:eastAsia="Times New Roman" w:hAnsi="Cambria" w:cs="Times New Roman"/>
      <w:b/>
      <w:bCs/>
      <w:sz w:val="20"/>
      <w:szCs w:val="20"/>
      <w:lang w:val="x-none" w:eastAsia="x-none"/>
    </w:rPr>
  </w:style>
  <w:style w:type="character" w:customStyle="1" w:styleId="Stilius2Diagrama">
    <w:name w:val="Stilius2 Diagrama"/>
    <w:link w:val="Stilius2"/>
    <w:rsid w:val="003A134D"/>
    <w:rPr>
      <w:rFonts w:ascii="Cambria" w:eastAsia="Times New Roman" w:hAnsi="Cambria" w:cs="Times New Roman"/>
      <w:b/>
      <w:bCs/>
      <w:caps/>
      <w:sz w:val="20"/>
      <w:szCs w:val="20"/>
      <w:lang w:val="x-none" w:eastAsia="x-none"/>
    </w:rPr>
  </w:style>
  <w:style w:type="character" w:customStyle="1" w:styleId="Stilius3Diagrama">
    <w:name w:val="Stilius3 Diagrama"/>
    <w:link w:val="Stilius3"/>
    <w:rsid w:val="003A134D"/>
    <w:rPr>
      <w:rFonts w:ascii="Cambria" w:eastAsia="Times New Roman" w:hAnsi="Cambria" w:cs="Times New Roman"/>
      <w:b/>
      <w:bCs/>
      <w:caps/>
      <w:sz w:val="20"/>
      <w:szCs w:val="20"/>
      <w:lang w:val="x-none" w:eastAsia="x-none"/>
    </w:rPr>
  </w:style>
  <w:style w:type="character" w:customStyle="1" w:styleId="Stilius6Diagrama">
    <w:name w:val="Stilius6 Diagrama"/>
    <w:link w:val="Stilius6"/>
    <w:uiPriority w:val="99"/>
    <w:rsid w:val="003A134D"/>
    <w:rPr>
      <w:rFonts w:ascii="Cambria" w:eastAsia="Times New Roman" w:hAnsi="Cambria"/>
      <w:caps/>
      <w:color w:val="1F497D"/>
      <w:spacing w:val="10"/>
      <w:sz w:val="18"/>
      <w:szCs w:val="18"/>
      <w:lang w:val="x-none" w:eastAsia="x-none"/>
    </w:rPr>
  </w:style>
  <w:style w:type="paragraph" w:customStyle="1" w:styleId="MPVST">
    <w:name w:val="MP_VST"/>
    <w:basedOn w:val="Antrat"/>
    <w:next w:val="prastasis"/>
    <w:link w:val="MPVSTDiagrama"/>
    <w:qFormat/>
    <w:rsid w:val="003A134D"/>
    <w:rPr>
      <w:rFonts w:ascii="Arial" w:hAnsi="Arial"/>
      <w:b w:val="0"/>
      <w:bCs w:val="0"/>
      <w:caps/>
      <w:color w:val="000000"/>
      <w:spacing w:val="10"/>
      <w:sz w:val="18"/>
      <w:szCs w:val="18"/>
      <w:lang w:val="x-none" w:eastAsia="x-none"/>
    </w:rPr>
  </w:style>
  <w:style w:type="numbering" w:customStyle="1" w:styleId="Stilius7">
    <w:name w:val="Stilius7"/>
    <w:rsid w:val="003A134D"/>
    <w:pPr>
      <w:numPr>
        <w:numId w:val="6"/>
      </w:numPr>
    </w:pPr>
  </w:style>
  <w:style w:type="paragraph" w:styleId="Sraassunumeriais">
    <w:name w:val="List Number"/>
    <w:basedOn w:val="prastasis"/>
    <w:uiPriority w:val="99"/>
    <w:rsid w:val="003A134D"/>
    <w:pPr>
      <w:tabs>
        <w:tab w:val="num" w:pos="720"/>
      </w:tabs>
      <w:spacing w:after="200" w:line="252" w:lineRule="auto"/>
      <w:ind w:left="720" w:right="0" w:hanging="360"/>
      <w:contextualSpacing/>
    </w:pPr>
    <w:rPr>
      <w:rFonts w:ascii="Cambria" w:eastAsia="Times New Roman" w:hAnsi="Cambria"/>
      <w:color w:val="auto"/>
    </w:rPr>
  </w:style>
  <w:style w:type="paragraph" w:customStyle="1" w:styleId="dizainas">
    <w:name w:val="dizainas"/>
    <w:basedOn w:val="MPVST"/>
    <w:link w:val="dizainasDiagrama"/>
    <w:qFormat/>
    <w:rsid w:val="003A134D"/>
    <w:rPr>
      <w:rFonts w:ascii="Cambria" w:hAnsi="Cambria"/>
      <w:b/>
      <w:i/>
      <w:color w:val="1F497D"/>
    </w:rPr>
  </w:style>
  <w:style w:type="paragraph" w:customStyle="1" w:styleId="Dizainas2">
    <w:name w:val="Dizainas2"/>
    <w:basedOn w:val="Stilius6"/>
    <w:link w:val="Dizainas2Diagrama"/>
    <w:qFormat/>
    <w:rsid w:val="003A134D"/>
    <w:pPr>
      <w:numPr>
        <w:ilvl w:val="0"/>
        <w:numId w:val="0"/>
      </w:numPr>
      <w:spacing w:line="240" w:lineRule="auto"/>
    </w:pPr>
    <w:rPr>
      <w:rFonts w:ascii="Arial" w:hAnsi="Arial"/>
      <w:b/>
    </w:rPr>
  </w:style>
  <w:style w:type="character" w:customStyle="1" w:styleId="MPVSTDiagrama">
    <w:name w:val="MP_VST Diagrama"/>
    <w:link w:val="MPVST"/>
    <w:rsid w:val="003A134D"/>
    <w:rPr>
      <w:rFonts w:ascii="Arial" w:eastAsia="Times New Roman" w:hAnsi="Arial" w:cs="Times New Roman"/>
      <w:caps/>
      <w:color w:val="000000"/>
      <w:spacing w:val="10"/>
      <w:sz w:val="18"/>
      <w:szCs w:val="18"/>
      <w:lang w:val="x-none" w:eastAsia="x-none"/>
    </w:rPr>
  </w:style>
  <w:style w:type="character" w:customStyle="1" w:styleId="dizainasDiagrama">
    <w:name w:val="dizainas Diagrama"/>
    <w:link w:val="dizainas"/>
    <w:rsid w:val="003A134D"/>
    <w:rPr>
      <w:rFonts w:ascii="Cambria" w:eastAsia="Times New Roman" w:hAnsi="Cambria" w:cs="Times New Roman"/>
      <w:b/>
      <w:i/>
      <w:caps/>
      <w:color w:val="1F497D"/>
      <w:spacing w:val="10"/>
      <w:sz w:val="18"/>
      <w:szCs w:val="18"/>
      <w:lang w:val="x-none" w:eastAsia="x-none"/>
    </w:rPr>
  </w:style>
  <w:style w:type="character" w:customStyle="1" w:styleId="Dizainas2Diagrama">
    <w:name w:val="Dizainas2 Diagrama"/>
    <w:link w:val="Dizainas2"/>
    <w:rsid w:val="003A134D"/>
    <w:rPr>
      <w:rFonts w:ascii="Arial" w:eastAsia="Times New Roman" w:hAnsi="Arial" w:cs="Times New Roman"/>
      <w:b/>
      <w:caps/>
      <w:color w:val="1F497D"/>
      <w:spacing w:val="10"/>
      <w:sz w:val="18"/>
      <w:szCs w:val="18"/>
      <w:lang w:val="x-none" w:eastAsia="x-none"/>
    </w:rPr>
  </w:style>
  <w:style w:type="paragraph" w:customStyle="1" w:styleId="Default">
    <w:name w:val="Default"/>
    <w:rsid w:val="003A134D"/>
    <w:pPr>
      <w:autoSpaceDE w:val="0"/>
      <w:autoSpaceDN w:val="0"/>
      <w:adjustRightInd w:val="0"/>
      <w:spacing w:after="0" w:line="240" w:lineRule="auto"/>
    </w:pPr>
    <w:rPr>
      <w:rFonts w:ascii="Arial" w:eastAsia="Times New Roman" w:hAnsi="Arial" w:cs="Arial"/>
      <w:color w:val="000000"/>
      <w:sz w:val="24"/>
      <w:lang w:val="hu-HU" w:eastAsia="zh-CN"/>
    </w:rPr>
  </w:style>
  <w:style w:type="character" w:customStyle="1" w:styleId="hps">
    <w:name w:val="hps"/>
    <w:rsid w:val="003A134D"/>
  </w:style>
  <w:style w:type="paragraph" w:customStyle="1" w:styleId="statymopavad">
    <w:name w:val="statymopavad"/>
    <w:basedOn w:val="prastasis"/>
    <w:uiPriority w:val="99"/>
    <w:rsid w:val="003A134D"/>
    <w:pPr>
      <w:spacing w:before="100" w:beforeAutospacing="1" w:after="100" w:afterAutospacing="1" w:line="240" w:lineRule="auto"/>
      <w:ind w:left="0" w:right="0" w:firstLine="0"/>
    </w:pPr>
    <w:rPr>
      <w:rFonts w:ascii="Times New Roman" w:eastAsia="Times New Roman" w:hAnsi="Times New Roman"/>
      <w:color w:val="auto"/>
    </w:rPr>
  </w:style>
  <w:style w:type="paragraph" w:styleId="Paprastasistekstas">
    <w:name w:val="Plain Text"/>
    <w:basedOn w:val="prastasis"/>
    <w:link w:val="PaprastasistekstasDiagrama"/>
    <w:uiPriority w:val="99"/>
    <w:unhideWhenUsed/>
    <w:rsid w:val="003A134D"/>
    <w:pPr>
      <w:spacing w:before="100" w:beforeAutospacing="1" w:after="100" w:afterAutospacing="1" w:line="240" w:lineRule="auto"/>
      <w:ind w:left="0" w:right="0" w:firstLine="0"/>
    </w:pPr>
    <w:rPr>
      <w:rFonts w:ascii="Times New Roman" w:eastAsia="Times New Roman" w:hAnsi="Times New Roman"/>
      <w:color w:val="auto"/>
      <w:lang w:val="x-none" w:eastAsia="x-none"/>
    </w:rPr>
  </w:style>
  <w:style w:type="character" w:customStyle="1" w:styleId="PaprastasistekstasDiagrama">
    <w:name w:val="Paprastasis tekstas Diagrama"/>
    <w:basedOn w:val="Numatytasispastraiposriftas"/>
    <w:link w:val="Paprastasistekstas"/>
    <w:uiPriority w:val="99"/>
    <w:rsid w:val="003A134D"/>
    <w:rPr>
      <w:rFonts w:ascii="Times New Roman" w:eastAsia="Times New Roman" w:hAnsi="Times New Roman" w:cs="Times New Roman"/>
      <w:sz w:val="24"/>
      <w:szCs w:val="24"/>
      <w:lang w:val="x-none" w:eastAsia="x-none"/>
    </w:rPr>
  </w:style>
  <w:style w:type="character" w:customStyle="1" w:styleId="datametai">
    <w:name w:val="datametai"/>
    <w:rsid w:val="003A134D"/>
  </w:style>
  <w:style w:type="character" w:customStyle="1" w:styleId="datamnuo">
    <w:name w:val="datamnuo"/>
    <w:rsid w:val="003A134D"/>
  </w:style>
  <w:style w:type="character" w:customStyle="1" w:styleId="datadiena">
    <w:name w:val="datadiena"/>
    <w:rsid w:val="003A134D"/>
  </w:style>
  <w:style w:type="character" w:customStyle="1" w:styleId="statymonr">
    <w:name w:val="statymonr"/>
    <w:rsid w:val="003A134D"/>
  </w:style>
  <w:style w:type="paragraph" w:customStyle="1" w:styleId="aatitraukt">
    <w:name w:val="a) atitraukt"/>
    <w:rsid w:val="003A134D"/>
    <w:pPr>
      <w:widowControl w:val="0"/>
      <w:tabs>
        <w:tab w:val="left" w:pos="737"/>
      </w:tabs>
      <w:spacing w:after="0" w:line="240" w:lineRule="auto"/>
      <w:ind w:left="737" w:hanging="340"/>
      <w:jc w:val="both"/>
    </w:pPr>
    <w:rPr>
      <w:rFonts w:ascii="Times New Roman" w:eastAsia="Times New Roman" w:hAnsi="Times New Roman"/>
      <w:sz w:val="20"/>
      <w:szCs w:val="20"/>
      <w:lang w:val="en-US"/>
    </w:rPr>
  </w:style>
  <w:style w:type="paragraph" w:customStyle="1" w:styleId="ACText">
    <w:name w:val="AC Text"/>
    <w:basedOn w:val="prastasis"/>
    <w:link w:val="ACTextChar"/>
    <w:rsid w:val="003A134D"/>
    <w:pPr>
      <w:tabs>
        <w:tab w:val="left" w:pos="0"/>
      </w:tabs>
      <w:suppressAutoHyphens/>
      <w:overflowPunct w:val="0"/>
      <w:autoSpaceDE w:val="0"/>
      <w:autoSpaceDN w:val="0"/>
      <w:adjustRightInd w:val="0"/>
      <w:spacing w:before="130" w:after="0" w:line="240" w:lineRule="auto"/>
      <w:ind w:left="0" w:right="0" w:firstLine="0"/>
      <w:jc w:val="both"/>
      <w:textAlignment w:val="baseline"/>
    </w:pPr>
    <w:rPr>
      <w:rFonts w:ascii="Times New Roman" w:eastAsia="Times New Roman" w:hAnsi="Times New Roman"/>
      <w:color w:val="auto"/>
      <w:sz w:val="20"/>
      <w:szCs w:val="20"/>
      <w:lang w:val="en-GB"/>
    </w:rPr>
  </w:style>
  <w:style w:type="character" w:customStyle="1" w:styleId="ACTextChar">
    <w:name w:val="AC Text Char"/>
    <w:link w:val="ACText"/>
    <w:rsid w:val="003A134D"/>
    <w:rPr>
      <w:rFonts w:ascii="Times New Roman" w:eastAsia="Times New Roman" w:hAnsi="Times New Roman" w:cs="Times New Roman"/>
      <w:sz w:val="20"/>
      <w:szCs w:val="20"/>
      <w:lang w:val="en-GB"/>
    </w:rPr>
  </w:style>
  <w:style w:type="paragraph" w:customStyle="1" w:styleId="Bullet1">
    <w:name w:val="Bullet1"/>
    <w:basedOn w:val="prastasis"/>
    <w:rsid w:val="003A134D"/>
    <w:pPr>
      <w:numPr>
        <w:numId w:val="8"/>
      </w:numPr>
      <w:spacing w:before="60" w:after="60" w:line="240" w:lineRule="auto"/>
      <w:ind w:right="0"/>
      <w:jc w:val="both"/>
    </w:pPr>
    <w:rPr>
      <w:rFonts w:ascii="Times New Roman" w:eastAsia="Times New Roman" w:hAnsi="Times New Roman"/>
      <w:color w:val="auto"/>
      <w:szCs w:val="20"/>
      <w:lang w:val="en-GB"/>
    </w:rPr>
  </w:style>
  <w:style w:type="character" w:styleId="Perirtashipersaitas">
    <w:name w:val="FollowedHyperlink"/>
    <w:rsid w:val="003A134D"/>
    <w:rPr>
      <w:color w:val="800080"/>
      <w:u w:val="single"/>
    </w:rPr>
  </w:style>
  <w:style w:type="character" w:customStyle="1" w:styleId="apple-converted-space">
    <w:name w:val="apple-converted-space"/>
    <w:rsid w:val="003A134D"/>
  </w:style>
  <w:style w:type="character" w:customStyle="1" w:styleId="st1">
    <w:name w:val="st1"/>
    <w:rsid w:val="003A134D"/>
  </w:style>
  <w:style w:type="table" w:styleId="1vidutinisspalvinimas1parykinimas">
    <w:name w:val="Medium Shading 1 Accent 1"/>
    <w:basedOn w:val="prastojilentel"/>
    <w:uiPriority w:val="63"/>
    <w:rsid w:val="003A134D"/>
    <w:pPr>
      <w:spacing w:after="0" w:line="240" w:lineRule="auto"/>
    </w:pPr>
    <w:rPr>
      <w:rFonts w:ascii="Calibri" w:eastAsia="Calibri" w:hAnsi="Calibri"/>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Sraopastraipa1">
    <w:name w:val="Sąrašo pastraipa1"/>
    <w:basedOn w:val="prastasis"/>
    <w:uiPriority w:val="99"/>
    <w:qFormat/>
    <w:rsid w:val="003A134D"/>
    <w:pPr>
      <w:spacing w:after="0" w:line="240" w:lineRule="auto"/>
      <w:ind w:left="720" w:right="0" w:firstLine="0"/>
      <w:contextualSpacing/>
    </w:pPr>
    <w:rPr>
      <w:rFonts w:ascii="Times New Roman" w:eastAsia="Times New Roman" w:hAnsi="Times New Roman"/>
      <w:bCs/>
      <w:color w:val="auto"/>
      <w:szCs w:val="20"/>
    </w:rPr>
  </w:style>
  <w:style w:type="paragraph" w:customStyle="1" w:styleId="Stilius8">
    <w:name w:val="Stilius 8"/>
    <w:basedOn w:val="Antrat2"/>
    <w:link w:val="Stilius8Diagrama"/>
    <w:qFormat/>
    <w:rsid w:val="003A134D"/>
    <w:pPr>
      <w:keepLines w:val="0"/>
      <w:numPr>
        <w:numId w:val="9"/>
      </w:numPr>
      <w:spacing w:before="0" w:line="240" w:lineRule="auto"/>
      <w:ind w:right="0"/>
    </w:pPr>
    <w:rPr>
      <w:rFonts w:ascii="Bookman Old Style" w:eastAsia="Times New Roman" w:hAnsi="Bookman Old Style" w:cs="Times New Roman"/>
      <w:b w:val="0"/>
      <w:color w:val="365F91"/>
      <w:sz w:val="24"/>
      <w:szCs w:val="24"/>
    </w:rPr>
  </w:style>
  <w:style w:type="character" w:customStyle="1" w:styleId="Stilius8Diagrama">
    <w:name w:val="Stilius 8 Diagrama"/>
    <w:link w:val="Stilius8"/>
    <w:rsid w:val="003A134D"/>
    <w:rPr>
      <w:rFonts w:ascii="Bookman Old Style" w:eastAsia="Times New Roman" w:hAnsi="Bookman Old Style"/>
      <w:bCs/>
      <w:color w:val="365F91"/>
      <w:sz w:val="24"/>
    </w:rPr>
  </w:style>
  <w:style w:type="character" w:customStyle="1" w:styleId="longtext">
    <w:name w:val="long_text"/>
    <w:rsid w:val="003A134D"/>
  </w:style>
  <w:style w:type="character" w:customStyle="1" w:styleId="Antrat2Diagrama1">
    <w:name w:val="Antraštė 2 Diagrama1"/>
    <w:aliases w:val="lie_b_i_c Diagrama1,h2 Diagrama1"/>
    <w:uiPriority w:val="9"/>
    <w:semiHidden/>
    <w:rsid w:val="003A134D"/>
    <w:rPr>
      <w:rFonts w:ascii="Cambria" w:eastAsia="Times New Roman" w:hAnsi="Cambria" w:cs="Times New Roman"/>
      <w:b/>
      <w:bCs/>
      <w:color w:val="4F81BD"/>
      <w:sz w:val="26"/>
      <w:szCs w:val="26"/>
      <w:lang w:val="en-GB" w:eastAsia="en-US"/>
    </w:rPr>
  </w:style>
  <w:style w:type="character" w:customStyle="1" w:styleId="Antrat3Diagrama1">
    <w:name w:val="Antraštė 3 Diagrama1"/>
    <w:aliases w:val="lie_b_k Diagrama1"/>
    <w:uiPriority w:val="9"/>
    <w:semiHidden/>
    <w:rsid w:val="003A134D"/>
    <w:rPr>
      <w:rFonts w:ascii="Cambria" w:eastAsia="Times New Roman" w:hAnsi="Cambria" w:cs="Times New Roman"/>
      <w:b/>
      <w:bCs/>
      <w:color w:val="4F81BD"/>
      <w:sz w:val="24"/>
      <w:szCs w:val="24"/>
      <w:lang w:val="en-GB" w:eastAsia="en-US"/>
    </w:rPr>
  </w:style>
  <w:style w:type="character" w:customStyle="1" w:styleId="PagrindinistekstasDiagrama1">
    <w:name w:val="Pagrindinis tekstas Diagrama1"/>
    <w:aliases w:val="bt Diagrama1"/>
    <w:uiPriority w:val="99"/>
    <w:semiHidden/>
    <w:rsid w:val="003A134D"/>
    <w:rPr>
      <w:sz w:val="24"/>
      <w:szCs w:val="24"/>
      <w:lang w:val="en-GB" w:eastAsia="en-US"/>
    </w:rPr>
  </w:style>
  <w:style w:type="character" w:customStyle="1" w:styleId="shorttext">
    <w:name w:val="short_text"/>
    <w:rsid w:val="003A134D"/>
  </w:style>
  <w:style w:type="table" w:customStyle="1" w:styleId="1vidutinisspalvinimas1parykinimas1">
    <w:name w:val="1 vidutinis spalvinimas – 1 paryškinimas1"/>
    <w:basedOn w:val="prastojilentel"/>
    <w:uiPriority w:val="63"/>
    <w:rsid w:val="003A134D"/>
    <w:pPr>
      <w:spacing w:after="0" w:line="240" w:lineRule="auto"/>
    </w:pPr>
    <w:rPr>
      <w:rFonts w:ascii="Times New Roman" w:eastAsia="Times New Roman" w:hAnsi="Times New Roman"/>
      <w:sz w:val="20"/>
      <w:szCs w:val="20"/>
      <w:lang w:eastAsia="lt-LT"/>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2">
    <w:name w:val="Light Shading - Accent 12"/>
    <w:basedOn w:val="prastojilentel"/>
    <w:uiPriority w:val="60"/>
    <w:rsid w:val="003A134D"/>
    <w:pPr>
      <w:spacing w:after="0" w:line="240" w:lineRule="auto"/>
    </w:pPr>
    <w:rPr>
      <w:rFonts w:ascii="Calibri" w:eastAsia="Times New Roman" w:hAnsi="Calibri"/>
      <w:color w:val="4F81BD"/>
      <w:lang w:eastAsia="lt-LT"/>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esussraas2">
    <w:name w:val="Šviesus sąrašas2"/>
    <w:basedOn w:val="prastojilentel"/>
    <w:uiPriority w:val="61"/>
    <w:rsid w:val="003A134D"/>
    <w:pPr>
      <w:spacing w:after="0" w:line="240" w:lineRule="auto"/>
    </w:pPr>
    <w:rPr>
      <w:rFonts w:ascii="Calibri" w:eastAsia="Times New Roman" w:hAnsi="Calibri"/>
      <w:lang w:eastAsia="lt-LT"/>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
    <w:name w:val="Medium Shading 1 - Accent 11"/>
    <w:basedOn w:val="prastojilentel"/>
    <w:uiPriority w:val="63"/>
    <w:rsid w:val="003A134D"/>
    <w:pPr>
      <w:spacing w:after="0" w:line="240" w:lineRule="auto"/>
    </w:pPr>
    <w:rPr>
      <w:rFonts w:ascii="Times New Roman" w:eastAsia="Times New Roman" w:hAnsi="Times New Roman"/>
      <w:sz w:val="20"/>
      <w:szCs w:val="20"/>
      <w:lang w:eastAsia="lt-LT"/>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sta">
    <w:name w:val="asta"/>
    <w:basedOn w:val="prastasistinklapis"/>
    <w:link w:val="astaDiagrama"/>
    <w:qFormat/>
    <w:rsid w:val="003A134D"/>
    <w:pPr>
      <w:tabs>
        <w:tab w:val="left" w:pos="142"/>
      </w:tabs>
      <w:spacing w:before="0" w:beforeAutospacing="0" w:after="0" w:afterAutospacing="0"/>
      <w:jc w:val="both"/>
    </w:pPr>
    <w:rPr>
      <w:rFonts w:ascii="Cambria" w:hAnsi="Cambria"/>
      <w:b/>
      <w:color w:val="365F91"/>
    </w:rPr>
  </w:style>
  <w:style w:type="paragraph" w:customStyle="1" w:styleId="ASegoeUILight12">
    <w:name w:val="A_Segoe UI Light_12"/>
    <w:basedOn w:val="Stilius8"/>
    <w:link w:val="ASegoeUILight12Diagrama"/>
    <w:qFormat/>
    <w:rsid w:val="003A134D"/>
    <w:pPr>
      <w:numPr>
        <w:numId w:val="36"/>
      </w:numPr>
    </w:pPr>
    <w:rPr>
      <w:rFonts w:ascii="Segoe UI Light" w:hAnsi="Segoe UI Light"/>
      <w:b/>
      <w:caps/>
      <w:color w:val="5B869D"/>
    </w:rPr>
  </w:style>
  <w:style w:type="paragraph" w:customStyle="1" w:styleId="ASegoeUISemibold12">
    <w:name w:val="A_Segoe UI Semibold_12"/>
    <w:basedOn w:val="asta"/>
    <w:link w:val="ASegoeUISemibold12Diagrama"/>
    <w:rsid w:val="003A134D"/>
    <w:rPr>
      <w:rFonts w:ascii="Segoe UI Semibold" w:hAnsi="Segoe UI Semibold"/>
      <w:caps/>
      <w:sz w:val="28"/>
      <w:szCs w:val="28"/>
    </w:rPr>
  </w:style>
  <w:style w:type="character" w:customStyle="1" w:styleId="ASegoeUILight12Diagrama">
    <w:name w:val="A_Segoe UI Light_12 Diagrama"/>
    <w:basedOn w:val="Stilius8Diagrama"/>
    <w:link w:val="ASegoeUILight12"/>
    <w:rsid w:val="003A134D"/>
    <w:rPr>
      <w:rFonts w:ascii="Segoe UI Light" w:eastAsia="Times New Roman" w:hAnsi="Segoe UI Light"/>
      <w:b/>
      <w:bCs/>
      <w:caps/>
      <w:color w:val="5B869D"/>
      <w:sz w:val="24"/>
    </w:rPr>
  </w:style>
  <w:style w:type="paragraph" w:customStyle="1" w:styleId="ASegoeUISemiold14">
    <w:name w:val="A_Segoe UI Semiold_14"/>
    <w:basedOn w:val="asta"/>
    <w:link w:val="ASegoeUISemiold14Diagrama"/>
    <w:qFormat/>
    <w:rsid w:val="003A134D"/>
    <w:rPr>
      <w:rFonts w:ascii="Segoe UI Semibold" w:hAnsi="Segoe UI Semibold"/>
      <w:caps/>
      <w:color w:val="003E51"/>
      <w:sz w:val="28"/>
      <w:szCs w:val="28"/>
    </w:rPr>
  </w:style>
  <w:style w:type="character" w:customStyle="1" w:styleId="prastasistinklapisDiagrama">
    <w:name w:val="Įprastasis (tinklapis) Diagrama"/>
    <w:basedOn w:val="Numatytasispastraiposriftas"/>
    <w:link w:val="prastasistinklapis"/>
    <w:uiPriority w:val="99"/>
    <w:rsid w:val="003A134D"/>
    <w:rPr>
      <w:rFonts w:ascii="Times New Roman" w:eastAsia="Times New Roman" w:hAnsi="Times New Roman" w:cs="Times New Roman"/>
      <w:sz w:val="24"/>
      <w:szCs w:val="24"/>
      <w:lang w:eastAsia="lt-LT"/>
    </w:rPr>
  </w:style>
  <w:style w:type="character" w:customStyle="1" w:styleId="astaDiagrama">
    <w:name w:val="asta Diagrama"/>
    <w:basedOn w:val="prastasistinklapisDiagrama"/>
    <w:link w:val="asta"/>
    <w:rsid w:val="003A134D"/>
    <w:rPr>
      <w:rFonts w:ascii="Cambria" w:eastAsia="Times New Roman" w:hAnsi="Cambria" w:cs="Times New Roman"/>
      <w:b/>
      <w:color w:val="365F91"/>
      <w:sz w:val="24"/>
      <w:szCs w:val="24"/>
      <w:lang w:eastAsia="lt-LT"/>
    </w:rPr>
  </w:style>
  <w:style w:type="character" w:customStyle="1" w:styleId="ASegoeUISemibold12Diagrama">
    <w:name w:val="A_Segoe UI Semibold_12 Diagrama"/>
    <w:basedOn w:val="astaDiagrama"/>
    <w:link w:val="ASegoeUISemibold12"/>
    <w:rsid w:val="003A134D"/>
    <w:rPr>
      <w:rFonts w:ascii="Segoe UI Semibold" w:eastAsia="Times New Roman" w:hAnsi="Segoe UI Semibold" w:cs="Times New Roman"/>
      <w:b/>
      <w:caps/>
      <w:color w:val="365F91"/>
      <w:sz w:val="28"/>
      <w:szCs w:val="28"/>
      <w:lang w:eastAsia="lt-LT"/>
    </w:rPr>
  </w:style>
  <w:style w:type="character" w:customStyle="1" w:styleId="ASegoeUISemiold14Diagrama">
    <w:name w:val="A_Segoe UI Semiold_14 Diagrama"/>
    <w:basedOn w:val="astaDiagrama"/>
    <w:link w:val="ASegoeUISemiold14"/>
    <w:rsid w:val="003A134D"/>
    <w:rPr>
      <w:rFonts w:ascii="Segoe UI Semibold" w:eastAsia="Times New Roman" w:hAnsi="Segoe UI Semibold" w:cs="Times New Roman"/>
      <w:b/>
      <w:caps/>
      <w:color w:val="003E51"/>
      <w:sz w:val="28"/>
      <w:szCs w:val="28"/>
      <w:lang w:eastAsia="lt-LT"/>
    </w:rPr>
  </w:style>
  <w:style w:type="character" w:customStyle="1" w:styleId="SraopastraipaDiagrama">
    <w:name w:val="Sąrašo pastraipa Diagrama"/>
    <w:basedOn w:val="Numatytasispastraiposriftas"/>
    <w:link w:val="Sraopastraipa"/>
    <w:uiPriority w:val="34"/>
    <w:rsid w:val="006106D0"/>
    <w:rPr>
      <w:rFonts w:ascii="Arial" w:eastAsia="Times New Roman" w:hAnsi="Arial" w:cs="Times New Roman"/>
      <w:sz w:val="20"/>
      <w:szCs w:val="20"/>
    </w:rPr>
  </w:style>
  <w:style w:type="character" w:customStyle="1" w:styleId="Mpranesimas2Diagrama">
    <w:name w:val="M_pranesimas_2 Diagrama"/>
    <w:basedOn w:val="Numatytasispastraiposriftas"/>
    <w:link w:val="Mpranesimas2"/>
    <w:locked/>
    <w:rsid w:val="007603D1"/>
    <w:rPr>
      <w:rFonts w:ascii="Baskerville" w:hAnsi="Baskerville"/>
      <w:b/>
      <w:bCs/>
      <w:color w:val="5B869D"/>
    </w:rPr>
  </w:style>
  <w:style w:type="paragraph" w:customStyle="1" w:styleId="Mpranesimas2">
    <w:name w:val="M_pranesimas_2"/>
    <w:basedOn w:val="prastasis"/>
    <w:link w:val="Mpranesimas2Diagrama"/>
    <w:rsid w:val="007603D1"/>
    <w:pPr>
      <w:spacing w:after="120" w:line="240" w:lineRule="auto"/>
      <w:ind w:left="0" w:right="0" w:firstLine="0"/>
    </w:pPr>
    <w:rPr>
      <w:rFonts w:cstheme="minorBidi"/>
      <w:b/>
      <w:bCs/>
      <w:color w:val="5B869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HAnsi" w:hAnsi="Segoe UI" w:cs="Times New Roman"/>
        <w:color w:val="003E51"/>
        <w:sz w:val="22"/>
        <w:szCs w:val="24"/>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134D"/>
    <w:pPr>
      <w:spacing w:after="282" w:line="255" w:lineRule="auto"/>
      <w:ind w:left="10" w:right="1087" w:hanging="10"/>
    </w:pPr>
  </w:style>
  <w:style w:type="paragraph" w:styleId="Antrat1">
    <w:name w:val="heading 1"/>
    <w:basedOn w:val="prastasis"/>
    <w:next w:val="prastasis"/>
    <w:link w:val="Antrat1Diagrama"/>
    <w:qFormat/>
    <w:rsid w:val="003A134D"/>
    <w:pPr>
      <w:keepNext/>
      <w:spacing w:after="0" w:line="240" w:lineRule="auto"/>
      <w:ind w:left="0" w:right="0" w:firstLine="0"/>
      <w:outlineLvl w:val="0"/>
    </w:pPr>
    <w:rPr>
      <w:rFonts w:ascii="Times New Roman" w:eastAsia="Times New Roman" w:hAnsi="Times New Roman"/>
      <w:color w:val="auto"/>
      <w:szCs w:val="20"/>
    </w:rPr>
  </w:style>
  <w:style w:type="paragraph" w:styleId="Antrat2">
    <w:name w:val="heading 2"/>
    <w:aliases w:val="lie_b_i_c,h2"/>
    <w:basedOn w:val="prastasis"/>
    <w:next w:val="prastasis"/>
    <w:link w:val="Antrat2Diagrama"/>
    <w:uiPriority w:val="9"/>
    <w:unhideWhenUsed/>
    <w:qFormat/>
    <w:rsid w:val="003A134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lie_b_k"/>
    <w:basedOn w:val="prastasis"/>
    <w:next w:val="prastasis"/>
    <w:link w:val="Antrat3Diagrama"/>
    <w:uiPriority w:val="9"/>
    <w:unhideWhenUsed/>
    <w:qFormat/>
    <w:rsid w:val="003A134D"/>
    <w:pPr>
      <w:keepNext/>
      <w:keepLines/>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unhideWhenUsed/>
    <w:qFormat/>
    <w:rsid w:val="003A134D"/>
    <w:pPr>
      <w:keepNext/>
      <w:keepLines/>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unhideWhenUsed/>
    <w:qFormat/>
    <w:rsid w:val="003A134D"/>
    <w:pPr>
      <w:keepNext/>
      <w:keepLines/>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qFormat/>
    <w:rsid w:val="003A134D"/>
    <w:pPr>
      <w:keepNext/>
      <w:autoSpaceDE w:val="0"/>
      <w:autoSpaceDN w:val="0"/>
      <w:adjustRightInd w:val="0"/>
      <w:spacing w:after="0" w:line="240" w:lineRule="auto"/>
      <w:ind w:left="0" w:right="0" w:hanging="180"/>
      <w:outlineLvl w:val="5"/>
    </w:pPr>
    <w:rPr>
      <w:rFonts w:ascii="Arial" w:eastAsia="Times New Roman" w:hAnsi="Arial"/>
      <w:b/>
      <w:bCs/>
      <w:color w:val="auto"/>
      <w:sz w:val="20"/>
      <w:szCs w:val="20"/>
      <w:lang w:val="en-US"/>
    </w:rPr>
  </w:style>
  <w:style w:type="paragraph" w:styleId="Antrat7">
    <w:name w:val="heading 7"/>
    <w:basedOn w:val="prastasis"/>
    <w:next w:val="prastasis"/>
    <w:link w:val="Antrat7Diagrama"/>
    <w:uiPriority w:val="9"/>
    <w:unhideWhenUsed/>
    <w:qFormat/>
    <w:rsid w:val="003A1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qFormat/>
    <w:rsid w:val="003A134D"/>
    <w:pPr>
      <w:keepNext/>
      <w:autoSpaceDE w:val="0"/>
      <w:autoSpaceDN w:val="0"/>
      <w:adjustRightInd w:val="0"/>
      <w:spacing w:after="0" w:line="240" w:lineRule="auto"/>
      <w:ind w:left="0" w:right="0" w:hanging="180"/>
      <w:outlineLvl w:val="7"/>
    </w:pPr>
    <w:rPr>
      <w:rFonts w:ascii="Arial" w:eastAsia="Times New Roman" w:hAnsi="Arial"/>
      <w:b/>
      <w:bCs/>
      <w:color w:val="auto"/>
      <w:sz w:val="18"/>
      <w:szCs w:val="20"/>
      <w:lang w:val="en-GB"/>
    </w:rPr>
  </w:style>
  <w:style w:type="paragraph" w:styleId="Antrat9">
    <w:name w:val="heading 9"/>
    <w:basedOn w:val="prastasis"/>
    <w:next w:val="prastasis"/>
    <w:link w:val="Antrat9Diagrama"/>
    <w:uiPriority w:val="9"/>
    <w:qFormat/>
    <w:rsid w:val="003A134D"/>
    <w:pPr>
      <w:keepNext/>
      <w:autoSpaceDE w:val="0"/>
      <w:autoSpaceDN w:val="0"/>
      <w:adjustRightInd w:val="0"/>
      <w:spacing w:after="0" w:line="240" w:lineRule="auto"/>
      <w:ind w:left="0" w:right="0" w:firstLine="0"/>
      <w:outlineLvl w:val="8"/>
    </w:pPr>
    <w:rPr>
      <w:rFonts w:ascii="Arial" w:eastAsia="Times New Roman" w:hAnsi="Arial"/>
      <w:b/>
      <w:bCs/>
      <w:color w:val="auto"/>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A134D"/>
    <w:rPr>
      <w:rFonts w:ascii="Times New Roman" w:eastAsia="Times New Roman" w:hAnsi="Times New Roman" w:cs="Times New Roman"/>
      <w:sz w:val="24"/>
      <w:szCs w:val="20"/>
    </w:rPr>
  </w:style>
  <w:style w:type="character" w:customStyle="1" w:styleId="Antrat2Diagrama">
    <w:name w:val="Antraštė 2 Diagrama"/>
    <w:aliases w:val="lie_b_i_c Diagrama,h2 Diagrama"/>
    <w:basedOn w:val="Numatytasispastraiposriftas"/>
    <w:link w:val="Antrat2"/>
    <w:uiPriority w:val="9"/>
    <w:rsid w:val="003A134D"/>
    <w:rPr>
      <w:rFonts w:asciiTheme="majorHAnsi" w:eastAsiaTheme="majorEastAsia" w:hAnsiTheme="majorHAnsi" w:cstheme="majorBidi"/>
      <w:b/>
      <w:bCs/>
      <w:color w:val="5B9BD5" w:themeColor="accent1"/>
      <w:sz w:val="26"/>
      <w:szCs w:val="26"/>
      <w:lang w:eastAsia="lt-LT"/>
    </w:rPr>
  </w:style>
  <w:style w:type="character" w:customStyle="1" w:styleId="Antrat3Diagrama">
    <w:name w:val="Antraštė 3 Diagrama"/>
    <w:aliases w:val="lie_b_k Diagrama"/>
    <w:basedOn w:val="Numatytasispastraiposriftas"/>
    <w:link w:val="Antrat3"/>
    <w:uiPriority w:val="9"/>
    <w:rsid w:val="003A134D"/>
    <w:rPr>
      <w:rFonts w:asciiTheme="majorHAnsi" w:eastAsiaTheme="majorEastAsia" w:hAnsiTheme="majorHAnsi" w:cstheme="majorBidi"/>
      <w:b/>
      <w:bCs/>
      <w:color w:val="5B9BD5" w:themeColor="accent1"/>
      <w:sz w:val="24"/>
      <w:lang w:eastAsia="lt-LT"/>
    </w:rPr>
  </w:style>
  <w:style w:type="character" w:customStyle="1" w:styleId="Antrat4Diagrama">
    <w:name w:val="Antraštė 4 Diagrama"/>
    <w:basedOn w:val="Numatytasispastraiposriftas"/>
    <w:link w:val="Antrat4"/>
    <w:uiPriority w:val="9"/>
    <w:rsid w:val="003A134D"/>
    <w:rPr>
      <w:rFonts w:asciiTheme="majorHAnsi" w:eastAsiaTheme="majorEastAsia" w:hAnsiTheme="majorHAnsi" w:cstheme="majorBidi"/>
      <w:b/>
      <w:bCs/>
      <w:i/>
      <w:iCs/>
      <w:color w:val="5B9BD5" w:themeColor="accent1"/>
      <w:sz w:val="24"/>
      <w:lang w:eastAsia="lt-LT"/>
    </w:rPr>
  </w:style>
  <w:style w:type="character" w:customStyle="1" w:styleId="Antrat5Diagrama">
    <w:name w:val="Antraštė 5 Diagrama"/>
    <w:basedOn w:val="Numatytasispastraiposriftas"/>
    <w:link w:val="Antrat5"/>
    <w:uiPriority w:val="9"/>
    <w:rsid w:val="003A134D"/>
    <w:rPr>
      <w:rFonts w:asciiTheme="majorHAnsi" w:eastAsiaTheme="majorEastAsia" w:hAnsiTheme="majorHAnsi" w:cstheme="majorBidi"/>
      <w:color w:val="1F4D78" w:themeColor="accent1" w:themeShade="7F"/>
      <w:sz w:val="24"/>
      <w:lang w:eastAsia="lt-LT"/>
    </w:rPr>
  </w:style>
  <w:style w:type="character" w:customStyle="1" w:styleId="Antrat6Diagrama">
    <w:name w:val="Antraštė 6 Diagrama"/>
    <w:basedOn w:val="Numatytasispastraiposriftas"/>
    <w:link w:val="Antrat6"/>
    <w:uiPriority w:val="9"/>
    <w:rsid w:val="003A134D"/>
    <w:rPr>
      <w:rFonts w:ascii="Arial" w:eastAsia="Times New Roman" w:hAnsi="Arial" w:cs="Times New Roman"/>
      <w:b/>
      <w:bCs/>
      <w:sz w:val="20"/>
      <w:szCs w:val="20"/>
      <w:lang w:val="en-US"/>
    </w:rPr>
  </w:style>
  <w:style w:type="character" w:customStyle="1" w:styleId="Antrat7Diagrama">
    <w:name w:val="Antraštė 7 Diagrama"/>
    <w:basedOn w:val="Numatytasispastraiposriftas"/>
    <w:link w:val="Antrat7"/>
    <w:uiPriority w:val="9"/>
    <w:rsid w:val="003A134D"/>
    <w:rPr>
      <w:rFonts w:asciiTheme="majorHAnsi" w:eastAsiaTheme="majorEastAsia" w:hAnsiTheme="majorHAnsi" w:cstheme="majorBidi"/>
      <w:i/>
      <w:iCs/>
      <w:color w:val="404040" w:themeColor="text1" w:themeTint="BF"/>
      <w:sz w:val="24"/>
      <w:lang w:eastAsia="lt-LT"/>
    </w:rPr>
  </w:style>
  <w:style w:type="character" w:customStyle="1" w:styleId="Antrat8Diagrama">
    <w:name w:val="Antraštė 8 Diagrama"/>
    <w:basedOn w:val="Numatytasispastraiposriftas"/>
    <w:link w:val="Antrat8"/>
    <w:uiPriority w:val="9"/>
    <w:rsid w:val="003A134D"/>
    <w:rPr>
      <w:rFonts w:ascii="Arial" w:eastAsia="Times New Roman" w:hAnsi="Arial" w:cs="Times New Roman"/>
      <w:b/>
      <w:bCs/>
      <w:sz w:val="18"/>
      <w:szCs w:val="20"/>
      <w:lang w:val="en-GB"/>
    </w:rPr>
  </w:style>
  <w:style w:type="character" w:customStyle="1" w:styleId="Antrat9Diagrama">
    <w:name w:val="Antraštė 9 Diagrama"/>
    <w:basedOn w:val="Numatytasispastraiposriftas"/>
    <w:link w:val="Antrat9"/>
    <w:uiPriority w:val="9"/>
    <w:rsid w:val="003A134D"/>
    <w:rPr>
      <w:rFonts w:ascii="Arial" w:eastAsia="Times New Roman" w:hAnsi="Arial" w:cs="Times New Roman"/>
      <w:b/>
      <w:bCs/>
      <w:szCs w:val="28"/>
      <w:lang w:val="en-GB"/>
    </w:rPr>
  </w:style>
  <w:style w:type="paragraph" w:styleId="Antrats">
    <w:name w:val="header"/>
    <w:basedOn w:val="prastasis"/>
    <w:link w:val="AntratsDiagrama"/>
    <w:uiPriority w:val="99"/>
    <w:unhideWhenUsed/>
    <w:rsid w:val="003A13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134D"/>
    <w:rPr>
      <w:rFonts w:ascii="Baskerville" w:eastAsia="Baskerville" w:hAnsi="Baskerville" w:cs="Baskerville"/>
      <w:color w:val="181717"/>
      <w:sz w:val="24"/>
      <w:lang w:eastAsia="lt-LT"/>
    </w:rPr>
  </w:style>
  <w:style w:type="paragraph" w:styleId="Porat">
    <w:name w:val="footer"/>
    <w:basedOn w:val="prastasis"/>
    <w:link w:val="PoratDiagrama"/>
    <w:uiPriority w:val="99"/>
    <w:unhideWhenUsed/>
    <w:rsid w:val="003A13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134D"/>
    <w:rPr>
      <w:rFonts w:ascii="Baskerville" w:eastAsia="Baskerville" w:hAnsi="Baskerville" w:cs="Baskerville"/>
      <w:color w:val="181717"/>
      <w:sz w:val="24"/>
      <w:lang w:eastAsia="lt-LT"/>
    </w:rPr>
  </w:style>
  <w:style w:type="paragraph" w:styleId="Debesliotekstas">
    <w:name w:val="Balloon Text"/>
    <w:basedOn w:val="prastasis"/>
    <w:link w:val="DebesliotekstasDiagrama"/>
    <w:uiPriority w:val="99"/>
    <w:unhideWhenUsed/>
    <w:rsid w:val="003A134D"/>
    <w:pPr>
      <w:spacing w:after="0" w:line="240" w:lineRule="auto"/>
    </w:pPr>
    <w:rPr>
      <w:rFonts w:cs="Segoe UI"/>
      <w:sz w:val="18"/>
      <w:szCs w:val="18"/>
    </w:rPr>
  </w:style>
  <w:style w:type="character" w:customStyle="1" w:styleId="DebesliotekstasDiagrama">
    <w:name w:val="Debesėlio tekstas Diagrama"/>
    <w:basedOn w:val="Numatytasispastraiposriftas"/>
    <w:link w:val="Debesliotekstas"/>
    <w:uiPriority w:val="99"/>
    <w:rsid w:val="003A134D"/>
    <w:rPr>
      <w:rFonts w:ascii="Segoe UI" w:eastAsia="Baskerville" w:hAnsi="Segoe UI" w:cs="Segoe UI"/>
      <w:color w:val="181717"/>
      <w:sz w:val="18"/>
      <w:szCs w:val="18"/>
      <w:lang w:eastAsia="lt-LT"/>
    </w:rPr>
  </w:style>
  <w:style w:type="paragraph" w:customStyle="1" w:styleId="TOCHeading1">
    <w:name w:val="TOC Heading1"/>
    <w:basedOn w:val="Antrat1"/>
    <w:next w:val="prastasis"/>
    <w:uiPriority w:val="39"/>
    <w:qFormat/>
    <w:rsid w:val="003A134D"/>
    <w:pPr>
      <w:keepLines/>
      <w:spacing w:before="480" w:line="276" w:lineRule="auto"/>
      <w:outlineLvl w:val="9"/>
    </w:pPr>
    <w:rPr>
      <w:rFonts w:ascii="Cambria" w:hAnsi="Cambria"/>
      <w:b/>
      <w:bCs/>
      <w:color w:val="365F91"/>
      <w:sz w:val="28"/>
      <w:szCs w:val="28"/>
      <w:lang w:val="en-US" w:eastAsia="x-none"/>
    </w:rPr>
  </w:style>
  <w:style w:type="paragraph" w:styleId="Pagrindinistekstas2">
    <w:name w:val="Body Text 2"/>
    <w:basedOn w:val="prastasis"/>
    <w:link w:val="Pagrindinistekstas2Diagrama"/>
    <w:uiPriority w:val="99"/>
    <w:rsid w:val="003A134D"/>
    <w:pPr>
      <w:autoSpaceDE w:val="0"/>
      <w:autoSpaceDN w:val="0"/>
      <w:adjustRightInd w:val="0"/>
      <w:spacing w:after="0" w:line="240" w:lineRule="auto"/>
      <w:ind w:left="0" w:right="0" w:firstLine="0"/>
    </w:pPr>
    <w:rPr>
      <w:rFonts w:ascii="Arial" w:eastAsia="Times New Roman" w:hAnsi="Arial"/>
      <w:color w:val="auto"/>
      <w:sz w:val="20"/>
      <w:szCs w:val="20"/>
      <w:lang w:val="en-US"/>
    </w:rPr>
  </w:style>
  <w:style w:type="character" w:customStyle="1" w:styleId="Pagrindinistekstas2Diagrama">
    <w:name w:val="Pagrindinis tekstas 2 Diagrama"/>
    <w:basedOn w:val="Numatytasispastraiposriftas"/>
    <w:link w:val="Pagrindinistekstas2"/>
    <w:uiPriority w:val="99"/>
    <w:rsid w:val="003A134D"/>
    <w:rPr>
      <w:rFonts w:ascii="Arial" w:eastAsia="Times New Roman" w:hAnsi="Arial" w:cs="Times New Roman"/>
      <w:sz w:val="20"/>
      <w:szCs w:val="20"/>
      <w:lang w:val="en-US"/>
    </w:rPr>
  </w:style>
  <w:style w:type="paragraph" w:styleId="Pagrindinistekstas3">
    <w:name w:val="Body Text 3"/>
    <w:basedOn w:val="prastasis"/>
    <w:link w:val="Pagrindinistekstas3Diagrama"/>
    <w:uiPriority w:val="99"/>
    <w:unhideWhenUsed/>
    <w:rsid w:val="003A134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A134D"/>
    <w:rPr>
      <w:rFonts w:ascii="Baskerville" w:eastAsia="Baskerville" w:hAnsi="Baskerville" w:cs="Baskerville"/>
      <w:color w:val="181717"/>
      <w:sz w:val="16"/>
      <w:szCs w:val="16"/>
      <w:lang w:eastAsia="lt-LT"/>
    </w:rPr>
  </w:style>
  <w:style w:type="paragraph" w:styleId="Pagrindinistekstas">
    <w:name w:val="Body Text"/>
    <w:aliases w:val="bt"/>
    <w:basedOn w:val="prastasis"/>
    <w:link w:val="PagrindinistekstasDiagrama"/>
    <w:rsid w:val="003A134D"/>
    <w:pPr>
      <w:autoSpaceDE w:val="0"/>
      <w:autoSpaceDN w:val="0"/>
      <w:adjustRightInd w:val="0"/>
      <w:spacing w:after="0" w:line="240" w:lineRule="auto"/>
      <w:ind w:left="0" w:right="0" w:firstLine="0"/>
    </w:pPr>
    <w:rPr>
      <w:rFonts w:ascii="Arial" w:eastAsia="Times New Roman" w:hAnsi="Arial" w:cs="Arial"/>
      <w:color w:val="000000"/>
      <w:sz w:val="20"/>
      <w:szCs w:val="20"/>
      <w:lang w:val="en-US"/>
    </w:rPr>
  </w:style>
  <w:style w:type="character" w:customStyle="1" w:styleId="PagrindinistekstasDiagrama">
    <w:name w:val="Pagrindinis tekstas Diagrama"/>
    <w:aliases w:val="bt Diagrama"/>
    <w:basedOn w:val="Numatytasispastraiposriftas"/>
    <w:link w:val="Pagrindinistekstas"/>
    <w:rsid w:val="003A134D"/>
    <w:rPr>
      <w:rFonts w:ascii="Arial" w:eastAsia="Times New Roman" w:hAnsi="Arial" w:cs="Arial"/>
      <w:color w:val="000000"/>
      <w:sz w:val="20"/>
      <w:szCs w:val="20"/>
      <w:lang w:val="en-US"/>
    </w:rPr>
  </w:style>
  <w:style w:type="paragraph" w:customStyle="1" w:styleId="xl24">
    <w:name w:val="xl24"/>
    <w:basedOn w:val="prastasis"/>
    <w:uiPriority w:val="99"/>
    <w:rsid w:val="003A134D"/>
    <w:pPr>
      <w:spacing w:before="100" w:beforeAutospacing="1" w:after="100" w:afterAutospacing="1" w:line="240" w:lineRule="auto"/>
      <w:ind w:left="0" w:right="0" w:firstLine="0"/>
    </w:pPr>
    <w:rPr>
      <w:rFonts w:ascii="CenturyCondensed" w:eastAsia="Arial Unicode MS" w:hAnsi="CenturyCondensed" w:cs="Arial Unicode MS"/>
      <w:color w:val="000000"/>
      <w:lang w:val="en-US"/>
    </w:rPr>
  </w:style>
  <w:style w:type="paragraph" w:customStyle="1" w:styleId="xl25">
    <w:name w:val="xl25"/>
    <w:basedOn w:val="prastasis"/>
    <w:uiPriority w:val="99"/>
    <w:rsid w:val="003A134D"/>
    <w:pPr>
      <w:spacing w:before="100" w:beforeAutospacing="1" w:after="100" w:afterAutospacing="1" w:line="240" w:lineRule="auto"/>
      <w:ind w:left="0" w:right="0" w:firstLine="0"/>
      <w:jc w:val="right"/>
    </w:pPr>
    <w:rPr>
      <w:rFonts w:ascii="Arial" w:eastAsia="Arial Unicode MS" w:hAnsi="Arial" w:cs="Arial"/>
      <w:b/>
      <w:bCs/>
      <w:color w:val="auto"/>
      <w:lang w:val="en-US"/>
    </w:rPr>
  </w:style>
  <w:style w:type="paragraph" w:customStyle="1" w:styleId="ReportHeading1">
    <w:name w:val="ReportHeading1"/>
    <w:basedOn w:val="prastasis"/>
    <w:uiPriority w:val="99"/>
    <w:rsid w:val="003A134D"/>
    <w:pPr>
      <w:framePr w:w="6521" w:h="1055" w:hSpace="142" w:wrap="around" w:vAnchor="page" w:hAnchor="page" w:x="1441" w:y="4452"/>
      <w:spacing w:after="0" w:line="300" w:lineRule="atLeast"/>
      <w:ind w:left="0" w:right="0" w:firstLine="0"/>
    </w:pPr>
    <w:rPr>
      <w:rFonts w:ascii="Arial" w:eastAsia="Times New Roman" w:hAnsi="Arial"/>
      <w:b/>
      <w:color w:val="auto"/>
      <w:szCs w:val="20"/>
    </w:rPr>
  </w:style>
  <w:style w:type="paragraph" w:customStyle="1" w:styleId="AANumbering">
    <w:name w:val="AA Numbering"/>
    <w:basedOn w:val="prastasis"/>
    <w:uiPriority w:val="99"/>
    <w:rsid w:val="003A134D"/>
    <w:pPr>
      <w:numPr>
        <w:numId w:val="1"/>
      </w:numPr>
      <w:spacing w:after="0" w:line="240" w:lineRule="atLeast"/>
      <w:ind w:right="0"/>
    </w:pPr>
    <w:rPr>
      <w:rFonts w:ascii="Arial" w:eastAsia="Times New Roman" w:hAnsi="Arial"/>
      <w:color w:val="auto"/>
      <w:sz w:val="18"/>
      <w:szCs w:val="20"/>
      <w:lang w:val="en-US"/>
    </w:rPr>
  </w:style>
  <w:style w:type="paragraph" w:styleId="Turinys2">
    <w:name w:val="toc 2"/>
    <w:basedOn w:val="prastasis"/>
    <w:next w:val="prastasis"/>
    <w:uiPriority w:val="39"/>
    <w:qFormat/>
    <w:rsid w:val="003A134D"/>
    <w:pPr>
      <w:tabs>
        <w:tab w:val="left" w:pos="227"/>
        <w:tab w:val="left" w:pos="454"/>
        <w:tab w:val="left" w:pos="680"/>
        <w:tab w:val="left" w:pos="907"/>
      </w:tabs>
      <w:spacing w:before="240" w:after="0" w:line="240" w:lineRule="atLeast"/>
      <w:ind w:left="0" w:right="0" w:firstLine="0"/>
    </w:pPr>
    <w:rPr>
      <w:rFonts w:ascii="Arial" w:eastAsia="Times New Roman" w:hAnsi="Arial"/>
      <w:b/>
      <w:color w:val="auto"/>
      <w:sz w:val="18"/>
      <w:szCs w:val="20"/>
    </w:rPr>
  </w:style>
  <w:style w:type="paragraph" w:styleId="Pagrindiniotekstotrauka">
    <w:name w:val="Body Text Indent"/>
    <w:basedOn w:val="prastasis"/>
    <w:link w:val="PagrindiniotekstotraukaDiagrama"/>
    <w:uiPriority w:val="99"/>
    <w:rsid w:val="003A134D"/>
    <w:pPr>
      <w:spacing w:after="0" w:line="240" w:lineRule="auto"/>
      <w:ind w:left="360" w:right="0" w:firstLine="0"/>
    </w:pPr>
    <w:rPr>
      <w:rFonts w:ascii="Times New Roman" w:eastAsia="Times New Roman" w:hAnsi="Times New Roman"/>
      <w:color w:val="auto"/>
      <w:lang w:val="en-GB"/>
    </w:rPr>
  </w:style>
  <w:style w:type="character" w:customStyle="1" w:styleId="PagrindiniotekstotraukaDiagrama">
    <w:name w:val="Pagrindinio teksto įtrauka Diagrama"/>
    <w:basedOn w:val="Numatytasispastraiposriftas"/>
    <w:link w:val="Pagrindiniotekstotrauka"/>
    <w:uiPriority w:val="99"/>
    <w:rsid w:val="003A134D"/>
    <w:rPr>
      <w:rFonts w:ascii="Times New Roman" w:eastAsia="Times New Roman" w:hAnsi="Times New Roman" w:cs="Times New Roman"/>
      <w:szCs w:val="24"/>
      <w:lang w:val="en-GB"/>
    </w:rPr>
  </w:style>
  <w:style w:type="paragraph" w:styleId="Pagrindiniotekstotrauka2">
    <w:name w:val="Body Text Indent 2"/>
    <w:basedOn w:val="prastasis"/>
    <w:link w:val="Pagrindiniotekstotrauka2Diagrama"/>
    <w:uiPriority w:val="99"/>
    <w:rsid w:val="003A134D"/>
    <w:pPr>
      <w:spacing w:after="0" w:line="240" w:lineRule="auto"/>
      <w:ind w:left="900" w:right="0" w:firstLine="0"/>
    </w:pPr>
    <w:rPr>
      <w:rFonts w:ascii="Times New Roman" w:eastAsia="Times New Roman" w:hAnsi="Times New Roman"/>
      <w:color w:val="auto"/>
      <w:lang w:val="en-GB"/>
    </w:rPr>
  </w:style>
  <w:style w:type="character" w:customStyle="1" w:styleId="Pagrindiniotekstotrauka2Diagrama">
    <w:name w:val="Pagrindinio teksto įtrauka 2 Diagrama"/>
    <w:basedOn w:val="Numatytasispastraiposriftas"/>
    <w:link w:val="Pagrindiniotekstotrauka2"/>
    <w:uiPriority w:val="99"/>
    <w:rsid w:val="003A134D"/>
    <w:rPr>
      <w:rFonts w:ascii="Times New Roman" w:eastAsia="Times New Roman" w:hAnsi="Times New Roman" w:cs="Times New Roman"/>
      <w:szCs w:val="24"/>
      <w:lang w:val="en-GB"/>
    </w:rPr>
  </w:style>
  <w:style w:type="character" w:styleId="Puslapionumeris">
    <w:name w:val="page number"/>
    <w:basedOn w:val="Numatytasispastraiposriftas"/>
    <w:rsid w:val="003A134D"/>
  </w:style>
  <w:style w:type="paragraph" w:customStyle="1" w:styleId="ABLOCKPARA">
    <w:name w:val="A BLOCK PARA"/>
    <w:basedOn w:val="prastasis"/>
    <w:uiPriority w:val="99"/>
    <w:rsid w:val="003A134D"/>
    <w:pPr>
      <w:spacing w:after="0" w:line="240" w:lineRule="auto"/>
      <w:ind w:left="0" w:right="0" w:firstLine="0"/>
    </w:pPr>
    <w:rPr>
      <w:rFonts w:ascii="Book Antiqua" w:eastAsia="Times New Roman" w:hAnsi="Book Antiqua"/>
      <w:color w:val="auto"/>
      <w:szCs w:val="20"/>
      <w:lang w:val="en-GB"/>
    </w:rPr>
  </w:style>
  <w:style w:type="paragraph" w:styleId="Tekstoblokas">
    <w:name w:val="Block Text"/>
    <w:basedOn w:val="prastasis"/>
    <w:uiPriority w:val="99"/>
    <w:rsid w:val="003A134D"/>
    <w:pPr>
      <w:tabs>
        <w:tab w:val="left" w:pos="567"/>
      </w:tabs>
      <w:spacing w:after="0" w:line="240" w:lineRule="auto"/>
      <w:ind w:left="180" w:right="283" w:firstLine="0"/>
    </w:pPr>
    <w:rPr>
      <w:rFonts w:ascii="Times New Roman" w:eastAsia="Times New Roman" w:hAnsi="Times New Roman"/>
      <w:color w:val="auto"/>
      <w:lang w:val="en-GB"/>
    </w:rPr>
  </w:style>
  <w:style w:type="paragraph" w:styleId="Sraassuenkleliais2">
    <w:name w:val="List Bullet 2"/>
    <w:basedOn w:val="prastasis"/>
    <w:uiPriority w:val="99"/>
    <w:rsid w:val="003A134D"/>
    <w:pPr>
      <w:numPr>
        <w:numId w:val="2"/>
      </w:numPr>
      <w:tabs>
        <w:tab w:val="clear" w:pos="643"/>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851" w:right="0" w:hanging="284"/>
    </w:pPr>
    <w:rPr>
      <w:rFonts w:ascii="Arial" w:eastAsia="Times New Roman" w:hAnsi="Arial"/>
      <w:color w:val="auto"/>
      <w:sz w:val="18"/>
      <w:szCs w:val="20"/>
      <w:lang w:val="en-US"/>
    </w:rPr>
  </w:style>
  <w:style w:type="paragraph" w:customStyle="1" w:styleId="AAheadingwocontents">
    <w:name w:val="AA heading wo contents"/>
    <w:basedOn w:val="prastasis"/>
    <w:uiPriority w:val="99"/>
    <w:rsid w:val="003A134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ind w:left="0" w:right="0" w:firstLine="0"/>
    </w:pPr>
    <w:rPr>
      <w:rFonts w:ascii="Times New Roman" w:eastAsia="Times New Roman" w:hAnsi="Times New Roman"/>
      <w:b/>
      <w:color w:val="auto"/>
      <w:szCs w:val="20"/>
      <w:lang w:val="en-US"/>
    </w:rPr>
  </w:style>
  <w:style w:type="paragraph" w:styleId="Pagrindiniotekstotrauka3">
    <w:name w:val="Body Text Indent 3"/>
    <w:basedOn w:val="prastasis"/>
    <w:link w:val="Pagrindiniotekstotrauka3Diagrama"/>
    <w:uiPriority w:val="99"/>
    <w:rsid w:val="003A134D"/>
    <w:pPr>
      <w:autoSpaceDE w:val="0"/>
      <w:autoSpaceDN w:val="0"/>
      <w:adjustRightInd w:val="0"/>
      <w:spacing w:after="0" w:line="240" w:lineRule="auto"/>
      <w:ind w:left="360" w:right="0" w:hanging="360"/>
    </w:pPr>
    <w:rPr>
      <w:rFonts w:ascii="Arial" w:eastAsia="Times New Roman" w:hAnsi="Arial" w:cs="Arial"/>
      <w:color w:val="auto"/>
      <w:sz w:val="18"/>
      <w:szCs w:val="20"/>
      <w:lang w:val="en-GB"/>
    </w:rPr>
  </w:style>
  <w:style w:type="character" w:customStyle="1" w:styleId="Pagrindiniotekstotrauka3Diagrama">
    <w:name w:val="Pagrindinio teksto įtrauka 3 Diagrama"/>
    <w:basedOn w:val="Numatytasispastraiposriftas"/>
    <w:link w:val="Pagrindiniotekstotrauka3"/>
    <w:uiPriority w:val="99"/>
    <w:rsid w:val="003A134D"/>
    <w:rPr>
      <w:rFonts w:ascii="Arial" w:eastAsia="Times New Roman" w:hAnsi="Arial" w:cs="Arial"/>
      <w:sz w:val="18"/>
      <w:szCs w:val="20"/>
      <w:lang w:val="en-GB"/>
    </w:rPr>
  </w:style>
  <w:style w:type="table" w:styleId="Lentelstinklelis">
    <w:name w:val="Table Grid"/>
    <w:basedOn w:val="prastojilentel"/>
    <w:uiPriority w:val="59"/>
    <w:rsid w:val="003A134D"/>
    <w:pPr>
      <w:spacing w:after="0" w:line="240" w:lineRule="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basedOn w:val="prastasis"/>
    <w:uiPriority w:val="99"/>
    <w:rsid w:val="003A134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284" w:right="0" w:firstLine="0"/>
    </w:pPr>
    <w:rPr>
      <w:rFonts w:ascii="Arial" w:eastAsia="Times New Roman" w:hAnsi="Arial"/>
      <w:color w:val="auto"/>
      <w:sz w:val="18"/>
      <w:szCs w:val="20"/>
      <w:lang w:val="en-US"/>
    </w:rPr>
  </w:style>
  <w:style w:type="paragraph" w:styleId="Puslapioinaostekstas">
    <w:name w:val="footnote text"/>
    <w:basedOn w:val="prastasis"/>
    <w:link w:val="PuslapioinaostekstasDiagrama"/>
    <w:uiPriority w:val="99"/>
    <w:rsid w:val="003A134D"/>
    <w:pPr>
      <w:spacing w:after="0" w:line="240" w:lineRule="auto"/>
      <w:ind w:left="0" w:right="0" w:firstLine="0"/>
    </w:pPr>
    <w:rPr>
      <w:rFonts w:ascii="Times New Roman" w:eastAsia="Times New Roman" w:hAnsi="Times New Roman"/>
      <w:color w:val="auto"/>
      <w:sz w:val="20"/>
      <w:szCs w:val="20"/>
      <w:lang w:val="en-GB" w:eastAsia="x-none"/>
    </w:rPr>
  </w:style>
  <w:style w:type="character" w:customStyle="1" w:styleId="PuslapioinaostekstasDiagrama">
    <w:name w:val="Puslapio išnašos tekstas Diagrama"/>
    <w:basedOn w:val="Numatytasispastraiposriftas"/>
    <w:link w:val="Puslapioinaostekstas"/>
    <w:uiPriority w:val="99"/>
    <w:rsid w:val="003A134D"/>
    <w:rPr>
      <w:rFonts w:ascii="Times New Roman" w:eastAsia="Times New Roman" w:hAnsi="Times New Roman" w:cs="Times New Roman"/>
      <w:sz w:val="20"/>
      <w:szCs w:val="20"/>
      <w:lang w:val="en-GB" w:eastAsia="x-none"/>
    </w:rPr>
  </w:style>
  <w:style w:type="character" w:styleId="Puslapioinaosnuoroda">
    <w:name w:val="footnote reference"/>
    <w:uiPriority w:val="99"/>
    <w:rsid w:val="003A134D"/>
    <w:rPr>
      <w:vertAlign w:val="superscript"/>
    </w:rPr>
  </w:style>
  <w:style w:type="character" w:customStyle="1" w:styleId="popup">
    <w:name w:val="popup"/>
    <w:basedOn w:val="Numatytasispastraiposriftas"/>
    <w:rsid w:val="003A134D"/>
  </w:style>
  <w:style w:type="character" w:styleId="Komentaronuoroda">
    <w:name w:val="annotation reference"/>
    <w:uiPriority w:val="99"/>
    <w:rsid w:val="003A134D"/>
    <w:rPr>
      <w:sz w:val="16"/>
      <w:szCs w:val="16"/>
    </w:rPr>
  </w:style>
  <w:style w:type="paragraph" w:styleId="Komentarotekstas">
    <w:name w:val="annotation text"/>
    <w:basedOn w:val="prastasis"/>
    <w:link w:val="KomentarotekstasDiagrama"/>
    <w:uiPriority w:val="99"/>
    <w:rsid w:val="003A134D"/>
    <w:pPr>
      <w:spacing w:after="0" w:line="240" w:lineRule="auto"/>
      <w:ind w:left="0" w:right="0" w:firstLine="0"/>
    </w:pPr>
    <w:rPr>
      <w:rFonts w:ascii="Times New Roman" w:eastAsia="Times New Roman" w:hAnsi="Times New Roman"/>
      <w:color w:val="auto"/>
      <w:sz w:val="20"/>
      <w:szCs w:val="20"/>
      <w:lang w:val="en-GB"/>
    </w:rPr>
  </w:style>
  <w:style w:type="character" w:customStyle="1" w:styleId="KomentarotekstasDiagrama">
    <w:name w:val="Komentaro tekstas Diagrama"/>
    <w:basedOn w:val="Numatytasispastraiposriftas"/>
    <w:link w:val="Komentarotekstas"/>
    <w:uiPriority w:val="99"/>
    <w:rsid w:val="003A134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3A134D"/>
    <w:rPr>
      <w:b/>
      <w:bCs/>
    </w:rPr>
  </w:style>
  <w:style w:type="character" w:customStyle="1" w:styleId="KomentarotemaDiagrama">
    <w:name w:val="Komentaro tema Diagrama"/>
    <w:basedOn w:val="KomentarotekstasDiagrama"/>
    <w:link w:val="Komentarotema"/>
    <w:uiPriority w:val="99"/>
    <w:rsid w:val="003A134D"/>
    <w:rPr>
      <w:rFonts w:ascii="Times New Roman" w:eastAsia="Times New Roman" w:hAnsi="Times New Roman" w:cs="Times New Roman"/>
      <w:b/>
      <w:bCs/>
      <w:sz w:val="20"/>
      <w:szCs w:val="20"/>
      <w:lang w:val="en-GB"/>
    </w:rPr>
  </w:style>
  <w:style w:type="paragraph" w:customStyle="1" w:styleId="00">
    <w:name w:val="00"/>
    <w:basedOn w:val="prastasis"/>
    <w:uiPriority w:val="99"/>
    <w:rsid w:val="003A134D"/>
    <w:pPr>
      <w:overflowPunct w:val="0"/>
      <w:autoSpaceDE w:val="0"/>
      <w:autoSpaceDN w:val="0"/>
      <w:adjustRightInd w:val="0"/>
      <w:spacing w:before="120" w:after="0" w:line="220" w:lineRule="exact"/>
      <w:ind w:left="0" w:right="0" w:firstLine="0"/>
      <w:jc w:val="both"/>
      <w:textAlignment w:val="baseline"/>
    </w:pPr>
    <w:rPr>
      <w:rFonts w:ascii="Garamond" w:eastAsia="Times New Roman" w:hAnsi="Garamond"/>
      <w:color w:val="auto"/>
      <w:sz w:val="20"/>
      <w:szCs w:val="20"/>
      <w:lang w:val="en-GB"/>
    </w:rPr>
  </w:style>
  <w:style w:type="character" w:styleId="Grietas">
    <w:name w:val="Strong"/>
    <w:uiPriority w:val="22"/>
    <w:qFormat/>
    <w:rsid w:val="003A134D"/>
    <w:rPr>
      <w:b/>
      <w:bCs/>
    </w:rPr>
  </w:style>
  <w:style w:type="character" w:customStyle="1" w:styleId="rowname">
    <w:name w:val="rowname"/>
    <w:basedOn w:val="Numatytasispastraiposriftas"/>
    <w:rsid w:val="003A134D"/>
  </w:style>
  <w:style w:type="paragraph" w:styleId="Dokumentostruktra">
    <w:name w:val="Document Map"/>
    <w:basedOn w:val="prastasis"/>
    <w:link w:val="DokumentostruktraDiagrama"/>
    <w:uiPriority w:val="99"/>
    <w:semiHidden/>
    <w:rsid w:val="003A134D"/>
    <w:pPr>
      <w:shd w:val="clear" w:color="auto" w:fill="000080"/>
      <w:spacing w:after="0" w:line="240" w:lineRule="auto"/>
      <w:ind w:left="0" w:right="0" w:firstLine="0"/>
    </w:pPr>
    <w:rPr>
      <w:rFonts w:ascii="Tahoma" w:eastAsia="Times New Roman" w:hAnsi="Tahoma" w:cs="Tahoma"/>
      <w:color w:val="auto"/>
      <w:sz w:val="20"/>
      <w:szCs w:val="20"/>
      <w:lang w:val="en-GB"/>
    </w:rPr>
  </w:style>
  <w:style w:type="character" w:customStyle="1" w:styleId="DokumentostruktraDiagrama">
    <w:name w:val="Dokumento struktūra Diagrama"/>
    <w:basedOn w:val="Numatytasispastraiposriftas"/>
    <w:link w:val="Dokumentostruktra"/>
    <w:uiPriority w:val="99"/>
    <w:semiHidden/>
    <w:rsid w:val="003A134D"/>
    <w:rPr>
      <w:rFonts w:ascii="Tahoma" w:eastAsia="Times New Roman" w:hAnsi="Tahoma" w:cs="Tahoma"/>
      <w:sz w:val="20"/>
      <w:szCs w:val="20"/>
      <w:shd w:val="clear" w:color="auto" w:fill="000080"/>
      <w:lang w:val="en-GB"/>
    </w:rPr>
  </w:style>
  <w:style w:type="character" w:styleId="Hipersaitas">
    <w:name w:val="Hyperlink"/>
    <w:uiPriority w:val="99"/>
    <w:rsid w:val="003A134D"/>
    <w:rPr>
      <w:color w:val="0000FF"/>
      <w:u w:val="single"/>
    </w:rPr>
  </w:style>
  <w:style w:type="paragraph" w:styleId="Pavadinimas">
    <w:name w:val="Title"/>
    <w:basedOn w:val="prastasis"/>
    <w:link w:val="PavadinimasDiagrama"/>
    <w:uiPriority w:val="10"/>
    <w:qFormat/>
    <w:rsid w:val="003A134D"/>
    <w:pPr>
      <w:spacing w:after="0" w:line="240" w:lineRule="auto"/>
      <w:ind w:left="0" w:right="0" w:firstLine="0"/>
      <w:jc w:val="center"/>
    </w:pPr>
    <w:rPr>
      <w:rFonts w:ascii="Times New Roman" w:eastAsia="Times New Roman" w:hAnsi="Times New Roman"/>
      <w:b/>
      <w:color w:val="auto"/>
      <w:lang w:val="x-none"/>
    </w:rPr>
  </w:style>
  <w:style w:type="character" w:customStyle="1" w:styleId="PavadinimasDiagrama">
    <w:name w:val="Pavadinimas Diagrama"/>
    <w:basedOn w:val="Numatytasispastraiposriftas"/>
    <w:link w:val="Pavadinimas"/>
    <w:uiPriority w:val="10"/>
    <w:rsid w:val="003A134D"/>
    <w:rPr>
      <w:rFonts w:ascii="Times New Roman" w:eastAsia="Times New Roman" w:hAnsi="Times New Roman" w:cs="Times New Roman"/>
      <w:b/>
      <w:sz w:val="24"/>
      <w:szCs w:val="24"/>
      <w:lang w:val="x-none"/>
    </w:rPr>
  </w:style>
  <w:style w:type="paragraph" w:styleId="Sraassuenkleliais">
    <w:name w:val="List Bullet"/>
    <w:basedOn w:val="prastasis"/>
    <w:uiPriority w:val="99"/>
    <w:rsid w:val="003A134D"/>
    <w:pPr>
      <w:numPr>
        <w:numId w:val="3"/>
      </w:numPr>
      <w:spacing w:after="0" w:line="240" w:lineRule="auto"/>
      <w:ind w:right="0"/>
    </w:pPr>
    <w:rPr>
      <w:rFonts w:ascii="Times New Roman" w:eastAsia="Times New Roman" w:hAnsi="Times New Roman"/>
      <w:color w:val="auto"/>
      <w:lang w:val="en-GB"/>
    </w:rPr>
  </w:style>
  <w:style w:type="paragraph" w:styleId="Dokumentoinaostekstas">
    <w:name w:val="endnote text"/>
    <w:basedOn w:val="prastasis"/>
    <w:link w:val="DokumentoinaostekstasDiagrama"/>
    <w:uiPriority w:val="99"/>
    <w:rsid w:val="003A134D"/>
    <w:pPr>
      <w:spacing w:after="0" w:line="260" w:lineRule="atLeast"/>
      <w:ind w:left="0" w:right="0" w:firstLine="0"/>
    </w:pPr>
    <w:rPr>
      <w:rFonts w:ascii="Times New Roman" w:eastAsia="Times New Roman" w:hAnsi="Times New Roman"/>
      <w:color w:val="auto"/>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rsid w:val="003A134D"/>
    <w:rPr>
      <w:rFonts w:ascii="Times New Roman" w:eastAsia="Times New Roman" w:hAnsi="Times New Roman" w:cs="Times New Roman"/>
      <w:sz w:val="20"/>
      <w:szCs w:val="20"/>
      <w:lang w:val="en-US" w:eastAsia="x-none"/>
    </w:rPr>
  </w:style>
  <w:style w:type="character" w:styleId="Dokumentoinaosnumeris">
    <w:name w:val="endnote reference"/>
    <w:rsid w:val="003A134D"/>
    <w:rPr>
      <w:vertAlign w:val="superscript"/>
    </w:rPr>
  </w:style>
  <w:style w:type="paragraph" w:customStyle="1" w:styleId="zcontents">
    <w:name w:val="zcontents"/>
    <w:basedOn w:val="prastasis"/>
    <w:uiPriority w:val="99"/>
    <w:semiHidden/>
    <w:rsid w:val="003A134D"/>
    <w:pPr>
      <w:spacing w:after="260" w:line="240" w:lineRule="auto"/>
      <w:ind w:left="0" w:right="0" w:firstLine="0"/>
    </w:pPr>
    <w:rPr>
      <w:rFonts w:ascii="Times New Roman" w:eastAsia="Times New Roman" w:hAnsi="Times New Roman"/>
      <w:b/>
      <w:color w:val="auto"/>
      <w:sz w:val="32"/>
      <w:szCs w:val="20"/>
      <w:lang w:val="en-US"/>
    </w:rPr>
  </w:style>
  <w:style w:type="paragraph" w:styleId="Paraas">
    <w:name w:val="Signature"/>
    <w:basedOn w:val="prastasis"/>
    <w:link w:val="ParaasDiagrama"/>
    <w:uiPriority w:val="99"/>
    <w:rsid w:val="003A134D"/>
    <w:pPr>
      <w:spacing w:after="0" w:line="240" w:lineRule="auto"/>
      <w:ind w:left="0" w:right="0" w:firstLine="0"/>
    </w:pPr>
    <w:rPr>
      <w:rFonts w:ascii="Times New Roman" w:eastAsia="Times New Roman" w:hAnsi="Times New Roman"/>
      <w:color w:val="auto"/>
      <w:szCs w:val="20"/>
      <w:lang w:val="x-none" w:eastAsia="x-none"/>
    </w:rPr>
  </w:style>
  <w:style w:type="character" w:customStyle="1" w:styleId="ParaasDiagrama">
    <w:name w:val="Parašas Diagrama"/>
    <w:basedOn w:val="Numatytasispastraiposriftas"/>
    <w:link w:val="Paraas"/>
    <w:uiPriority w:val="99"/>
    <w:rsid w:val="003A134D"/>
    <w:rPr>
      <w:rFonts w:ascii="Times New Roman" w:eastAsia="Times New Roman" w:hAnsi="Times New Roman" w:cs="Times New Roman"/>
      <w:szCs w:val="20"/>
      <w:lang w:val="x-none" w:eastAsia="x-none"/>
    </w:rPr>
  </w:style>
  <w:style w:type="paragraph" w:customStyle="1" w:styleId="tableheading">
    <w:name w:val="table heading"/>
    <w:aliases w:val="th,tabel heading"/>
    <w:basedOn w:val="prastasis"/>
    <w:uiPriority w:val="99"/>
    <w:rsid w:val="003A134D"/>
    <w:pPr>
      <w:spacing w:after="0" w:line="260" w:lineRule="atLeast"/>
      <w:ind w:left="120" w:right="120" w:firstLine="0"/>
    </w:pPr>
    <w:rPr>
      <w:rFonts w:ascii="Times" w:eastAsia="Times New Roman" w:hAnsi="Times"/>
      <w:color w:val="auto"/>
      <w:szCs w:val="20"/>
      <w:lang w:val="en-GB"/>
    </w:rPr>
  </w:style>
  <w:style w:type="paragraph" w:customStyle="1" w:styleId="table">
    <w:name w:val="table_"/>
    <w:aliases w:val="t_,tabel_"/>
    <w:basedOn w:val="prastasis"/>
    <w:uiPriority w:val="99"/>
    <w:rsid w:val="003A134D"/>
    <w:pPr>
      <w:pBdr>
        <w:bottom w:val="single" w:sz="2" w:space="1" w:color="auto"/>
      </w:pBdr>
      <w:spacing w:after="60" w:line="20" w:lineRule="exact"/>
      <w:ind w:left="120" w:right="120" w:firstLine="0"/>
      <w:jc w:val="right"/>
    </w:pPr>
    <w:rPr>
      <w:rFonts w:ascii="Times" w:eastAsia="Times New Roman" w:hAnsi="Times"/>
      <w:b/>
      <w:color w:val="auto"/>
      <w:position w:val="4"/>
      <w:szCs w:val="20"/>
      <w:lang w:val="en-GB"/>
    </w:rPr>
  </w:style>
  <w:style w:type="paragraph" w:customStyle="1" w:styleId="tablet">
    <w:name w:val="table t"/>
    <w:aliases w:val="tt"/>
    <w:basedOn w:val="prastasis"/>
    <w:uiPriority w:val="99"/>
    <w:rsid w:val="003A134D"/>
    <w:pPr>
      <w:spacing w:after="0" w:line="40" w:lineRule="exact"/>
      <w:ind w:left="0" w:right="0" w:firstLine="0"/>
    </w:pPr>
    <w:rPr>
      <w:rFonts w:ascii="Times" w:eastAsia="Times New Roman" w:hAnsi="Times"/>
      <w:color w:val="auto"/>
      <w:szCs w:val="20"/>
      <w:lang w:val="en-GB"/>
    </w:rPr>
  </w:style>
  <w:style w:type="paragraph" w:customStyle="1" w:styleId="tablet0">
    <w:name w:val="table t_"/>
    <w:aliases w:val="tt_"/>
    <w:basedOn w:val="table"/>
    <w:uiPriority w:val="99"/>
    <w:rsid w:val="003A134D"/>
    <w:rPr>
      <w:sz w:val="18"/>
    </w:rPr>
  </w:style>
  <w:style w:type="paragraph" w:customStyle="1" w:styleId="table0">
    <w:name w:val="table"/>
    <w:aliases w:val="t,tabel,te,tekst"/>
    <w:basedOn w:val="prastasis"/>
    <w:uiPriority w:val="99"/>
    <w:rsid w:val="003A134D"/>
    <w:pPr>
      <w:spacing w:after="0" w:line="260" w:lineRule="atLeast"/>
      <w:ind w:left="260" w:right="0" w:hanging="260"/>
    </w:pPr>
    <w:rPr>
      <w:rFonts w:ascii="Times" w:eastAsia="Times New Roman" w:hAnsi="Times"/>
      <w:color w:val="auto"/>
      <w:szCs w:val="20"/>
      <w:lang w:val="en-GB"/>
    </w:rPr>
  </w:style>
  <w:style w:type="paragraph" w:customStyle="1" w:styleId="table1">
    <w:name w:val="table+"/>
    <w:aliases w:val="t+,tabel+,t+table+t"/>
    <w:basedOn w:val="table0"/>
    <w:uiPriority w:val="99"/>
    <w:rsid w:val="003A134D"/>
    <w:pPr>
      <w:ind w:right="120"/>
      <w:jc w:val="right"/>
    </w:pPr>
  </w:style>
  <w:style w:type="paragraph" w:customStyle="1" w:styleId="table2">
    <w:name w:val="table="/>
    <w:aliases w:val="t=,tabel="/>
    <w:basedOn w:val="prastasis"/>
    <w:uiPriority w:val="99"/>
    <w:rsid w:val="003A134D"/>
    <w:pPr>
      <w:pBdr>
        <w:bottom w:val="double" w:sz="4" w:space="1" w:color="auto"/>
      </w:pBdr>
      <w:spacing w:after="120" w:line="60" w:lineRule="exact"/>
      <w:ind w:left="120" w:right="120" w:firstLine="0"/>
      <w:jc w:val="right"/>
    </w:pPr>
    <w:rPr>
      <w:rFonts w:ascii="Times" w:eastAsia="Times New Roman" w:hAnsi="Times"/>
      <w:color w:val="auto"/>
      <w:position w:val="-6"/>
      <w:sz w:val="44"/>
      <w:szCs w:val="20"/>
      <w:u w:val="double"/>
      <w:lang w:val="en-GB"/>
    </w:rPr>
  </w:style>
  <w:style w:type="paragraph" w:styleId="Turinys1">
    <w:name w:val="toc 1"/>
    <w:basedOn w:val="prastasis"/>
    <w:next w:val="prastasis"/>
    <w:autoRedefine/>
    <w:uiPriority w:val="39"/>
    <w:qFormat/>
    <w:rsid w:val="007D1640"/>
    <w:pPr>
      <w:spacing w:after="0" w:line="240" w:lineRule="auto"/>
      <w:ind w:left="0" w:right="0" w:firstLine="0"/>
    </w:pPr>
    <w:rPr>
      <w:rFonts w:eastAsia="Times New Roman"/>
      <w:lang w:val="en-GB"/>
    </w:rPr>
  </w:style>
  <w:style w:type="paragraph" w:customStyle="1" w:styleId="cj">
    <w:name w:val="cj"/>
    <w:basedOn w:val="prastasis"/>
    <w:next w:val="prastasis"/>
    <w:uiPriority w:val="99"/>
    <w:rsid w:val="003A134D"/>
    <w:pPr>
      <w:keepNext/>
      <w:spacing w:after="480" w:line="240" w:lineRule="auto"/>
      <w:ind w:left="0" w:right="0" w:firstLine="0"/>
    </w:pPr>
    <w:rPr>
      <w:rFonts w:ascii="Times" w:eastAsia="Times New Roman" w:hAnsi="Times"/>
      <w:color w:val="auto"/>
      <w:szCs w:val="20"/>
      <w:lang w:val="en-GB"/>
    </w:rPr>
  </w:style>
  <w:style w:type="paragraph" w:customStyle="1" w:styleId="BodyTect">
    <w:name w:val="Body Tect"/>
    <w:basedOn w:val="Antrat3"/>
    <w:uiPriority w:val="99"/>
    <w:rsid w:val="003A134D"/>
    <w:pPr>
      <w:keepNext w:val="0"/>
      <w:keepLines w:val="0"/>
      <w:tabs>
        <w:tab w:val="left" w:pos="0"/>
      </w:tabs>
      <w:spacing w:before="130" w:after="130" w:line="240" w:lineRule="auto"/>
      <w:ind w:left="0" w:right="0" w:firstLine="0"/>
      <w:jc w:val="both"/>
    </w:pPr>
    <w:rPr>
      <w:rFonts w:ascii="Times New Roman" w:eastAsia="Times New Roman" w:hAnsi="Times New Roman" w:cs="Times New Roman"/>
      <w:b w:val="0"/>
      <w:bCs w:val="0"/>
      <w:color w:val="auto"/>
    </w:rPr>
  </w:style>
  <w:style w:type="paragraph" w:customStyle="1" w:styleId="underskrift">
    <w:name w:val="underskrift"/>
    <w:aliases w:val="u"/>
    <w:basedOn w:val="prastasis"/>
    <w:next w:val="prastasis"/>
    <w:uiPriority w:val="99"/>
    <w:rsid w:val="003A134D"/>
    <w:pPr>
      <w:tabs>
        <w:tab w:val="left" w:pos="3240"/>
        <w:tab w:val="center" w:pos="4080"/>
        <w:tab w:val="right" w:pos="8160"/>
      </w:tabs>
      <w:spacing w:before="600" w:after="260" w:line="240" w:lineRule="auto"/>
      <w:ind w:left="0" w:right="0" w:firstLine="0"/>
    </w:pPr>
    <w:rPr>
      <w:rFonts w:ascii="Times" w:eastAsia="Times New Roman" w:hAnsi="Times"/>
      <w:color w:val="auto"/>
      <w:szCs w:val="20"/>
      <w:lang w:val="en-GB"/>
    </w:rPr>
  </w:style>
  <w:style w:type="paragraph" w:customStyle="1" w:styleId="Heading3">
    <w:name w:val="Heading3"/>
    <w:basedOn w:val="prastasis"/>
    <w:uiPriority w:val="99"/>
    <w:rsid w:val="003A134D"/>
    <w:pPr>
      <w:spacing w:before="120" w:after="0" w:line="240" w:lineRule="auto"/>
      <w:ind w:left="0" w:right="0" w:firstLine="0"/>
    </w:pPr>
    <w:rPr>
      <w:rFonts w:ascii="Times New Roman" w:eastAsia="Times New Roman" w:hAnsi="Times New Roman"/>
      <w:b/>
      <w:color w:val="auto"/>
    </w:rPr>
  </w:style>
  <w:style w:type="paragraph" w:customStyle="1" w:styleId="Pagrindinistekstas1">
    <w:name w:val="Pagrindinis tekstas1"/>
    <w:uiPriority w:val="99"/>
    <w:rsid w:val="003A134D"/>
    <w:pPr>
      <w:autoSpaceDE w:val="0"/>
      <w:autoSpaceDN w:val="0"/>
      <w:adjustRightInd w:val="0"/>
      <w:spacing w:after="0" w:line="240" w:lineRule="auto"/>
      <w:ind w:firstLine="312"/>
      <w:jc w:val="both"/>
    </w:pPr>
    <w:rPr>
      <w:rFonts w:ascii="TimesLT" w:eastAsia="Times New Roman" w:hAnsi="TimesLT"/>
      <w:sz w:val="20"/>
      <w:szCs w:val="20"/>
      <w:lang w:val="en-US"/>
    </w:rPr>
  </w:style>
  <w:style w:type="paragraph" w:customStyle="1" w:styleId="ListParagraph1">
    <w:name w:val="List Paragraph1"/>
    <w:basedOn w:val="prastasis"/>
    <w:uiPriority w:val="99"/>
    <w:qFormat/>
    <w:rsid w:val="003A134D"/>
    <w:pPr>
      <w:spacing w:after="200" w:line="276" w:lineRule="auto"/>
      <w:ind w:left="720" w:right="0" w:firstLine="0"/>
      <w:contextualSpacing/>
    </w:pPr>
    <w:rPr>
      <w:rFonts w:ascii="Calibri" w:eastAsia="Calibri" w:hAnsi="Calibri"/>
      <w:color w:val="auto"/>
      <w:lang w:val="en-US"/>
    </w:rPr>
  </w:style>
  <w:style w:type="character" w:customStyle="1" w:styleId="Heading1Char">
    <w:name w:val="Heading 1 Char"/>
    <w:locked/>
    <w:rsid w:val="003A134D"/>
    <w:rPr>
      <w:rFonts w:ascii="Cambria" w:hAnsi="Cambria" w:cs="Times New Roman"/>
      <w:b/>
      <w:bCs/>
      <w:kern w:val="32"/>
      <w:sz w:val="32"/>
      <w:szCs w:val="32"/>
      <w:lang w:val="en-US" w:eastAsia="en-US"/>
    </w:rPr>
  </w:style>
  <w:style w:type="paragraph" w:styleId="Turinys3">
    <w:name w:val="toc 3"/>
    <w:basedOn w:val="prastasis"/>
    <w:next w:val="prastasis"/>
    <w:autoRedefine/>
    <w:uiPriority w:val="39"/>
    <w:rsid w:val="003A134D"/>
    <w:pPr>
      <w:tabs>
        <w:tab w:val="right" w:leader="dot" w:pos="9710"/>
      </w:tabs>
      <w:spacing w:after="0" w:line="240" w:lineRule="auto"/>
      <w:ind w:left="0" w:right="0" w:firstLine="0"/>
    </w:pPr>
    <w:rPr>
      <w:rFonts w:ascii="Times New Roman" w:eastAsia="Times New Roman" w:hAnsi="Times New Roman"/>
      <w:color w:val="auto"/>
      <w:lang w:val="en-GB"/>
    </w:rPr>
  </w:style>
  <w:style w:type="paragraph" w:customStyle="1" w:styleId="DecimalAligned">
    <w:name w:val="Decimal Aligned"/>
    <w:basedOn w:val="prastasis"/>
    <w:uiPriority w:val="40"/>
    <w:qFormat/>
    <w:rsid w:val="003A134D"/>
    <w:pPr>
      <w:tabs>
        <w:tab w:val="decimal" w:pos="360"/>
      </w:tabs>
      <w:spacing w:after="200" w:line="276" w:lineRule="auto"/>
      <w:ind w:left="0" w:right="0" w:firstLine="0"/>
    </w:pPr>
    <w:rPr>
      <w:rFonts w:ascii="Calibri" w:eastAsia="Times New Roman" w:hAnsi="Calibri"/>
      <w:color w:val="auto"/>
      <w:lang w:val="en-US"/>
    </w:rPr>
  </w:style>
  <w:style w:type="character" w:customStyle="1" w:styleId="SubtleEmphasis1">
    <w:name w:val="Subtle Emphasis1"/>
    <w:uiPriority w:val="19"/>
    <w:qFormat/>
    <w:rsid w:val="003A134D"/>
    <w:rPr>
      <w:rFonts w:eastAsia="Times New Roman" w:cs="Times New Roman"/>
      <w:bCs w:val="0"/>
      <w:i/>
      <w:iCs/>
      <w:color w:val="808080"/>
      <w:szCs w:val="22"/>
      <w:lang w:val="en-US"/>
    </w:rPr>
  </w:style>
  <w:style w:type="table" w:customStyle="1" w:styleId="LightShading-Accent11">
    <w:name w:val="Light Shading - Accent 11"/>
    <w:basedOn w:val="prastojilentel"/>
    <w:uiPriority w:val="60"/>
    <w:rsid w:val="003A134D"/>
    <w:pPr>
      <w:spacing w:after="0" w:line="240" w:lineRule="auto"/>
    </w:pPr>
    <w:rPr>
      <w:rFonts w:ascii="Calibri" w:eastAsia="Times New Roman" w:hAnsi="Calibri"/>
      <w:color w:val="365F91"/>
      <w:lang w:eastAsia="lt-LT"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evision1">
    <w:name w:val="Revision1"/>
    <w:hidden/>
    <w:uiPriority w:val="99"/>
    <w:semiHidden/>
    <w:rsid w:val="003A134D"/>
    <w:pPr>
      <w:spacing w:after="0" w:line="240" w:lineRule="auto"/>
    </w:pPr>
    <w:rPr>
      <w:rFonts w:ascii="Times New Roman" w:eastAsia="Times New Roman" w:hAnsi="Times New Roman"/>
      <w:sz w:val="24"/>
      <w:lang w:val="en-GB"/>
    </w:rPr>
  </w:style>
  <w:style w:type="paragraph" w:customStyle="1" w:styleId="note">
    <w:name w:val="note"/>
    <w:basedOn w:val="prastasis"/>
    <w:next w:val="prastasis"/>
    <w:link w:val="noteChar"/>
    <w:rsid w:val="003A134D"/>
    <w:pPr>
      <w:keepNext/>
      <w:tabs>
        <w:tab w:val="left" w:pos="0"/>
        <w:tab w:val="right" w:pos="7683"/>
        <w:tab w:val="right" w:pos="9129"/>
      </w:tabs>
      <w:spacing w:after="0" w:line="260" w:lineRule="atLeast"/>
      <w:ind w:left="500" w:right="0" w:hanging="500"/>
    </w:pPr>
    <w:rPr>
      <w:rFonts w:ascii="Times" w:eastAsia="Times New Roman" w:hAnsi="Times" w:cs="Times"/>
      <w:b/>
      <w:bCs/>
      <w:color w:val="auto"/>
      <w:lang w:val="en-GB" w:eastAsia="x-none" w:bidi="th-TH"/>
    </w:rPr>
  </w:style>
  <w:style w:type="character" w:customStyle="1" w:styleId="noteChar">
    <w:name w:val="note Char"/>
    <w:link w:val="note"/>
    <w:rsid w:val="003A134D"/>
    <w:rPr>
      <w:rFonts w:ascii="Times" w:eastAsia="Times New Roman" w:hAnsi="Times" w:cs="Times"/>
      <w:b/>
      <w:bCs/>
      <w:lang w:val="en-GB" w:eastAsia="x-none" w:bidi="th-TH"/>
    </w:rPr>
  </w:style>
  <w:style w:type="paragraph" w:styleId="Antrat">
    <w:name w:val="caption"/>
    <w:basedOn w:val="prastasis"/>
    <w:next w:val="prastasis"/>
    <w:link w:val="AntratDiagrama"/>
    <w:uiPriority w:val="35"/>
    <w:unhideWhenUsed/>
    <w:qFormat/>
    <w:rsid w:val="003A134D"/>
    <w:pPr>
      <w:spacing w:after="0" w:line="240" w:lineRule="auto"/>
      <w:ind w:left="0" w:right="0" w:firstLine="0"/>
    </w:pPr>
    <w:rPr>
      <w:rFonts w:ascii="Times New Roman" w:eastAsia="Times New Roman" w:hAnsi="Times New Roman"/>
      <w:b/>
      <w:bCs/>
      <w:color w:val="auto"/>
      <w:sz w:val="20"/>
      <w:szCs w:val="20"/>
      <w:lang w:val="en-GB"/>
    </w:rPr>
  </w:style>
  <w:style w:type="character" w:styleId="Nerykuspabraukimas">
    <w:name w:val="Subtle Emphasis"/>
    <w:uiPriority w:val="19"/>
    <w:qFormat/>
    <w:rsid w:val="003A134D"/>
    <w:rPr>
      <w:i/>
      <w:iCs/>
      <w:color w:val="000000"/>
    </w:rPr>
  </w:style>
  <w:style w:type="table" w:customStyle="1" w:styleId="viesusspalvinimas1parykinimas1">
    <w:name w:val="Šviesus spalvinimas – 1 paryškinimas1"/>
    <w:basedOn w:val="prastojilentel"/>
    <w:uiPriority w:val="60"/>
    <w:rsid w:val="003A134D"/>
    <w:pPr>
      <w:spacing w:after="0" w:line="240" w:lineRule="auto"/>
    </w:pPr>
    <w:rPr>
      <w:rFonts w:ascii="Calibri" w:eastAsia="Times New Roman" w:hAnsi="Calibri"/>
      <w:color w:val="4F81BD"/>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vidutinisspalvinimas5parykinimas">
    <w:name w:val="Medium Shading 2 Accent 5"/>
    <w:basedOn w:val="prastojilentel"/>
    <w:uiPriority w:val="64"/>
    <w:rsid w:val="003A134D"/>
    <w:pPr>
      <w:spacing w:after="0" w:line="240" w:lineRule="auto"/>
    </w:pPr>
    <w:rPr>
      <w:rFonts w:ascii="Calibri" w:eastAsia="Times New Roman" w:hAnsi="Calibri"/>
      <w:lang w:eastAsia="lt-L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raas1parykinimas">
    <w:name w:val="Medium List 2 Accent 1"/>
    <w:basedOn w:val="prastojilentel"/>
    <w:uiPriority w:val="66"/>
    <w:rsid w:val="003A134D"/>
    <w:pPr>
      <w:spacing w:after="0" w:line="240" w:lineRule="auto"/>
    </w:pPr>
    <w:rPr>
      <w:rFonts w:ascii="Cambria" w:eastAsia="Times New Roman" w:hAnsi="Cambria"/>
      <w:color w:val="00000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viesussraas1">
    <w:name w:val="Šviesus sąrašas1"/>
    <w:basedOn w:val="prastojilentel"/>
    <w:uiPriority w:val="61"/>
    <w:rsid w:val="003A134D"/>
    <w:pPr>
      <w:spacing w:after="0" w:line="240" w:lineRule="auto"/>
    </w:pPr>
    <w:rPr>
      <w:rFonts w:ascii="Calibri" w:eastAsia="Times New Roman" w:hAnsi="Calibri"/>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rastasistinklapis">
    <w:name w:val="Normal (Web)"/>
    <w:basedOn w:val="prastasis"/>
    <w:link w:val="prastasistinklapisDiagrama"/>
    <w:uiPriority w:val="99"/>
    <w:unhideWhenUsed/>
    <w:rsid w:val="003A134D"/>
    <w:pPr>
      <w:spacing w:before="100" w:beforeAutospacing="1" w:after="100" w:afterAutospacing="1" w:line="240" w:lineRule="auto"/>
      <w:ind w:left="0" w:right="0" w:firstLine="0"/>
    </w:pPr>
    <w:rPr>
      <w:rFonts w:ascii="Times New Roman" w:eastAsia="Times New Roman" w:hAnsi="Times New Roman"/>
      <w:color w:val="auto"/>
    </w:rPr>
  </w:style>
  <w:style w:type="paragraph" w:styleId="Pataisymai">
    <w:name w:val="Revision"/>
    <w:hidden/>
    <w:uiPriority w:val="99"/>
    <w:semiHidden/>
    <w:rsid w:val="003A134D"/>
    <w:pPr>
      <w:spacing w:after="0" w:line="240" w:lineRule="auto"/>
    </w:pPr>
    <w:rPr>
      <w:rFonts w:ascii="Times New Roman" w:eastAsia="Times New Roman" w:hAnsi="Times New Roman"/>
      <w:sz w:val="24"/>
      <w:lang w:val="en-GB"/>
    </w:rPr>
  </w:style>
  <w:style w:type="paragraph" w:styleId="Sraopastraipa">
    <w:name w:val="List Paragraph"/>
    <w:basedOn w:val="prastasis"/>
    <w:link w:val="SraopastraipaDiagrama"/>
    <w:uiPriority w:val="34"/>
    <w:qFormat/>
    <w:rsid w:val="003A134D"/>
    <w:pPr>
      <w:spacing w:after="0" w:line="240" w:lineRule="auto"/>
      <w:ind w:left="1296" w:right="0" w:firstLine="0"/>
      <w:jc w:val="both"/>
    </w:pPr>
    <w:rPr>
      <w:rFonts w:ascii="Arial" w:eastAsia="Times New Roman" w:hAnsi="Arial"/>
      <w:color w:val="auto"/>
      <w:sz w:val="20"/>
      <w:szCs w:val="20"/>
    </w:rPr>
  </w:style>
  <w:style w:type="paragraph" w:customStyle="1" w:styleId="NormalLithuanian">
    <w:name w:val="Normal Lithuanian"/>
    <w:basedOn w:val="prastasis"/>
    <w:uiPriority w:val="99"/>
    <w:rsid w:val="003A134D"/>
    <w:pPr>
      <w:widowControl w:val="0"/>
      <w:spacing w:before="240" w:after="200" w:line="252" w:lineRule="auto"/>
      <w:ind w:left="357" w:right="0" w:hanging="357"/>
    </w:pPr>
    <w:rPr>
      <w:rFonts w:ascii="Courier New" w:eastAsia="Times New Roman" w:hAnsi="Courier New"/>
      <w:color w:val="auto"/>
      <w:szCs w:val="20"/>
    </w:rPr>
  </w:style>
  <w:style w:type="paragraph" w:customStyle="1" w:styleId="dateins">
    <w:name w:val="dateins"/>
    <w:basedOn w:val="prastasis"/>
    <w:uiPriority w:val="99"/>
    <w:rsid w:val="003A134D"/>
    <w:pPr>
      <w:spacing w:before="100" w:beforeAutospacing="1" w:after="100" w:afterAutospacing="1" w:line="252" w:lineRule="auto"/>
      <w:ind w:left="357" w:right="0" w:hanging="357"/>
    </w:pPr>
    <w:rPr>
      <w:rFonts w:ascii="Arial" w:eastAsia="Times New Roman" w:hAnsi="Arial" w:cs="Arial"/>
      <w:color w:val="627A75"/>
    </w:rPr>
  </w:style>
  <w:style w:type="paragraph" w:customStyle="1" w:styleId="BalloonText1">
    <w:name w:val="Balloon Text1"/>
    <w:basedOn w:val="prastasis"/>
    <w:uiPriority w:val="99"/>
    <w:semiHidden/>
    <w:rsid w:val="003A134D"/>
    <w:pPr>
      <w:spacing w:after="200" w:line="252" w:lineRule="auto"/>
      <w:ind w:left="357" w:right="0" w:hanging="357"/>
    </w:pPr>
    <w:rPr>
      <w:rFonts w:ascii="Tahoma" w:eastAsia="Times New Roman" w:hAnsi="Tahoma"/>
      <w:color w:val="auto"/>
      <w:sz w:val="16"/>
      <w:szCs w:val="16"/>
    </w:rPr>
  </w:style>
  <w:style w:type="paragraph" w:customStyle="1" w:styleId="skyrelis">
    <w:name w:val="skyrelis"/>
    <w:basedOn w:val="prastasis"/>
    <w:uiPriority w:val="99"/>
    <w:rsid w:val="003A134D"/>
    <w:pPr>
      <w:spacing w:before="240" w:after="240" w:line="252" w:lineRule="auto"/>
      <w:ind w:left="357" w:right="0" w:firstLine="709"/>
      <w:jc w:val="both"/>
    </w:pPr>
    <w:rPr>
      <w:rFonts w:ascii="HelveticaLT" w:eastAsia="Times New Roman" w:hAnsi="HelveticaLT"/>
      <w:i/>
      <w:color w:val="auto"/>
      <w:sz w:val="28"/>
      <w:szCs w:val="20"/>
    </w:rPr>
  </w:style>
  <w:style w:type="paragraph" w:styleId="Antrinispavadinimas">
    <w:name w:val="Subtitle"/>
    <w:basedOn w:val="prastasis"/>
    <w:next w:val="prastasis"/>
    <w:link w:val="AntrinispavadinimasDiagrama"/>
    <w:uiPriority w:val="99"/>
    <w:qFormat/>
    <w:rsid w:val="003A134D"/>
    <w:pPr>
      <w:spacing w:after="560" w:line="240" w:lineRule="auto"/>
      <w:ind w:left="357" w:right="0" w:hanging="357"/>
      <w:jc w:val="center"/>
    </w:pPr>
    <w:rPr>
      <w:rFonts w:ascii="Cambria" w:eastAsia="Times New Roman" w:hAnsi="Cambria"/>
      <w:caps/>
      <w:color w:val="auto"/>
      <w:spacing w:val="20"/>
      <w:sz w:val="18"/>
      <w:szCs w:val="18"/>
      <w:lang w:val="x-none" w:eastAsia="x-none"/>
    </w:rPr>
  </w:style>
  <w:style w:type="character" w:customStyle="1" w:styleId="AntrinispavadinimasDiagrama">
    <w:name w:val="Antrinis pavadinimas Diagrama"/>
    <w:basedOn w:val="Numatytasispastraiposriftas"/>
    <w:link w:val="Antrinispavadinimas"/>
    <w:uiPriority w:val="99"/>
    <w:rsid w:val="003A134D"/>
    <w:rPr>
      <w:rFonts w:ascii="Cambria" w:eastAsia="Times New Roman" w:hAnsi="Cambria" w:cs="Times New Roman"/>
      <w:caps/>
      <w:spacing w:val="20"/>
      <w:sz w:val="18"/>
      <w:szCs w:val="18"/>
      <w:lang w:val="x-none" w:eastAsia="x-none"/>
    </w:rPr>
  </w:style>
  <w:style w:type="character" w:styleId="Emfaz">
    <w:name w:val="Emphasis"/>
    <w:uiPriority w:val="20"/>
    <w:qFormat/>
    <w:rsid w:val="003A134D"/>
    <w:rPr>
      <w:caps/>
      <w:spacing w:val="5"/>
      <w:sz w:val="20"/>
      <w:szCs w:val="20"/>
    </w:rPr>
  </w:style>
  <w:style w:type="paragraph" w:customStyle="1" w:styleId="Stilius1">
    <w:name w:val="Stilius1"/>
    <w:basedOn w:val="Antrat"/>
    <w:link w:val="Stilius1Diagrama"/>
    <w:rsid w:val="003A134D"/>
    <w:pPr>
      <w:spacing w:after="200" w:line="252" w:lineRule="auto"/>
      <w:ind w:left="357" w:hanging="357"/>
    </w:pPr>
    <w:rPr>
      <w:rFonts w:ascii="Cambria" w:hAnsi="Cambria"/>
      <w:lang w:val="x-none" w:eastAsia="x-none"/>
    </w:rPr>
  </w:style>
  <w:style w:type="paragraph" w:customStyle="1" w:styleId="Stilius2">
    <w:name w:val="Stilius2"/>
    <w:basedOn w:val="Stilius1"/>
    <w:link w:val="Stilius2Diagrama"/>
    <w:rsid w:val="003A134D"/>
    <w:rPr>
      <w:caps/>
    </w:rPr>
  </w:style>
  <w:style w:type="paragraph" w:customStyle="1" w:styleId="Stilius3">
    <w:name w:val="Stilius3"/>
    <w:basedOn w:val="Stilius2"/>
    <w:link w:val="Stilius3Diagrama"/>
    <w:qFormat/>
    <w:rsid w:val="003A134D"/>
  </w:style>
  <w:style w:type="paragraph" w:customStyle="1" w:styleId="Stilius4">
    <w:name w:val="Stilius4"/>
    <w:basedOn w:val="Antrat1"/>
    <w:link w:val="Stilius4Diagrama"/>
    <w:qFormat/>
    <w:rsid w:val="003A134D"/>
    <w:pPr>
      <w:keepNext w:val="0"/>
      <w:pBdr>
        <w:bottom w:val="thinThickSmallGap" w:sz="12" w:space="1" w:color="943634"/>
      </w:pBdr>
      <w:spacing w:before="400" w:after="200" w:line="252" w:lineRule="auto"/>
      <w:ind w:left="357" w:hanging="357"/>
    </w:pPr>
    <w:rPr>
      <w:rFonts w:ascii="Cambria" w:hAnsi="Cambria"/>
      <w:i/>
      <w:caps/>
      <w:color w:val="632423"/>
      <w:spacing w:val="20"/>
      <w:sz w:val="18"/>
      <w:szCs w:val="18"/>
      <w:lang w:val="x-none" w:eastAsia="x-none"/>
    </w:rPr>
  </w:style>
  <w:style w:type="paragraph" w:styleId="Turinioantrat">
    <w:name w:val="TOC Heading"/>
    <w:basedOn w:val="Antrat1"/>
    <w:next w:val="prastasis"/>
    <w:uiPriority w:val="39"/>
    <w:qFormat/>
    <w:rsid w:val="003A134D"/>
    <w:pPr>
      <w:keepNext w:val="0"/>
      <w:pBdr>
        <w:bottom w:val="thinThickSmallGap" w:sz="12" w:space="1" w:color="943634"/>
      </w:pBdr>
      <w:spacing w:before="400" w:after="200" w:line="252" w:lineRule="auto"/>
      <w:ind w:left="357" w:hanging="357"/>
      <w:jc w:val="center"/>
      <w:outlineLvl w:val="9"/>
    </w:pPr>
    <w:rPr>
      <w:rFonts w:ascii="Cambria" w:hAnsi="Cambria"/>
      <w:caps/>
      <w:color w:val="632423"/>
      <w:spacing w:val="20"/>
      <w:sz w:val="28"/>
      <w:szCs w:val="28"/>
      <w:lang w:val="x-none" w:eastAsia="x-none" w:bidi="en-US"/>
    </w:rPr>
  </w:style>
  <w:style w:type="paragraph" w:styleId="Turinys4">
    <w:name w:val="toc 4"/>
    <w:basedOn w:val="prastasis"/>
    <w:next w:val="prastasis"/>
    <w:autoRedefine/>
    <w:uiPriority w:val="99"/>
    <w:rsid w:val="003A134D"/>
    <w:pPr>
      <w:spacing w:after="200" w:line="252" w:lineRule="auto"/>
      <w:ind w:left="480" w:right="0" w:hanging="357"/>
    </w:pPr>
    <w:rPr>
      <w:rFonts w:ascii="Calibri" w:eastAsia="Times New Roman" w:hAnsi="Calibri" w:cs="Calibri"/>
      <w:color w:val="auto"/>
      <w:sz w:val="20"/>
      <w:szCs w:val="20"/>
    </w:rPr>
  </w:style>
  <w:style w:type="paragraph" w:styleId="Turinys5">
    <w:name w:val="toc 5"/>
    <w:basedOn w:val="prastasis"/>
    <w:next w:val="prastasis"/>
    <w:autoRedefine/>
    <w:uiPriority w:val="99"/>
    <w:rsid w:val="003A134D"/>
    <w:pPr>
      <w:spacing w:after="200" w:line="252" w:lineRule="auto"/>
      <w:ind w:left="720" w:right="0" w:hanging="357"/>
    </w:pPr>
    <w:rPr>
      <w:rFonts w:ascii="Calibri" w:eastAsia="Times New Roman" w:hAnsi="Calibri" w:cs="Calibri"/>
      <w:color w:val="auto"/>
      <w:sz w:val="20"/>
      <w:szCs w:val="20"/>
    </w:rPr>
  </w:style>
  <w:style w:type="paragraph" w:styleId="Turinys6">
    <w:name w:val="toc 6"/>
    <w:basedOn w:val="prastasis"/>
    <w:next w:val="prastasis"/>
    <w:autoRedefine/>
    <w:uiPriority w:val="99"/>
    <w:rsid w:val="003A134D"/>
    <w:pPr>
      <w:spacing w:after="200" w:line="252" w:lineRule="auto"/>
      <w:ind w:left="960" w:right="0" w:hanging="357"/>
    </w:pPr>
    <w:rPr>
      <w:rFonts w:ascii="Calibri" w:eastAsia="Times New Roman" w:hAnsi="Calibri" w:cs="Calibri"/>
      <w:color w:val="auto"/>
      <w:sz w:val="20"/>
      <w:szCs w:val="20"/>
    </w:rPr>
  </w:style>
  <w:style w:type="paragraph" w:styleId="Turinys7">
    <w:name w:val="toc 7"/>
    <w:basedOn w:val="prastasis"/>
    <w:next w:val="prastasis"/>
    <w:autoRedefine/>
    <w:uiPriority w:val="99"/>
    <w:rsid w:val="003A134D"/>
    <w:pPr>
      <w:spacing w:after="200" w:line="252" w:lineRule="auto"/>
      <w:ind w:left="1200" w:right="0" w:hanging="357"/>
    </w:pPr>
    <w:rPr>
      <w:rFonts w:ascii="Calibri" w:eastAsia="Times New Roman" w:hAnsi="Calibri" w:cs="Calibri"/>
      <w:color w:val="auto"/>
      <w:sz w:val="20"/>
      <w:szCs w:val="20"/>
    </w:rPr>
  </w:style>
  <w:style w:type="paragraph" w:styleId="Turinys8">
    <w:name w:val="toc 8"/>
    <w:basedOn w:val="prastasis"/>
    <w:next w:val="prastasis"/>
    <w:autoRedefine/>
    <w:uiPriority w:val="99"/>
    <w:rsid w:val="003A134D"/>
    <w:pPr>
      <w:spacing w:after="200" w:line="252" w:lineRule="auto"/>
      <w:ind w:left="1440" w:right="0" w:hanging="357"/>
    </w:pPr>
    <w:rPr>
      <w:rFonts w:ascii="Calibri" w:eastAsia="Times New Roman" w:hAnsi="Calibri" w:cs="Calibri"/>
      <w:color w:val="auto"/>
      <w:sz w:val="20"/>
      <w:szCs w:val="20"/>
    </w:rPr>
  </w:style>
  <w:style w:type="paragraph" w:styleId="Turinys9">
    <w:name w:val="toc 9"/>
    <w:basedOn w:val="prastasis"/>
    <w:next w:val="prastasis"/>
    <w:autoRedefine/>
    <w:uiPriority w:val="99"/>
    <w:rsid w:val="003A134D"/>
    <w:pPr>
      <w:spacing w:after="200" w:line="252" w:lineRule="auto"/>
      <w:ind w:left="1680" w:right="0" w:hanging="357"/>
    </w:pPr>
    <w:rPr>
      <w:rFonts w:ascii="Calibri" w:eastAsia="Times New Roman" w:hAnsi="Calibri" w:cs="Calibri"/>
      <w:color w:val="auto"/>
      <w:sz w:val="20"/>
      <w:szCs w:val="20"/>
    </w:rPr>
  </w:style>
  <w:style w:type="paragraph" w:styleId="Betarp">
    <w:name w:val="No Spacing"/>
    <w:basedOn w:val="prastasis"/>
    <w:link w:val="BetarpDiagrama"/>
    <w:uiPriority w:val="1"/>
    <w:qFormat/>
    <w:rsid w:val="003A134D"/>
    <w:pPr>
      <w:spacing w:after="0" w:line="240" w:lineRule="auto"/>
      <w:ind w:left="357" w:right="0" w:hanging="357"/>
    </w:pPr>
    <w:rPr>
      <w:rFonts w:ascii="Cambria" w:eastAsia="Times New Roman" w:hAnsi="Cambria"/>
      <w:color w:val="auto"/>
      <w:lang w:val="x-none" w:eastAsia="x-none"/>
    </w:rPr>
  </w:style>
  <w:style w:type="character" w:customStyle="1" w:styleId="BetarpDiagrama">
    <w:name w:val="Be tarpų Diagrama"/>
    <w:link w:val="Betarp"/>
    <w:uiPriority w:val="1"/>
    <w:rsid w:val="003A134D"/>
    <w:rPr>
      <w:rFonts w:ascii="Cambria" w:eastAsia="Times New Roman" w:hAnsi="Cambria" w:cs="Times New Roman"/>
      <w:lang w:val="x-none" w:eastAsia="x-none"/>
    </w:rPr>
  </w:style>
  <w:style w:type="paragraph" w:styleId="Citata">
    <w:name w:val="Quote"/>
    <w:basedOn w:val="prastasis"/>
    <w:next w:val="prastasis"/>
    <w:link w:val="CitataDiagrama"/>
    <w:uiPriority w:val="29"/>
    <w:qFormat/>
    <w:rsid w:val="003A134D"/>
    <w:pPr>
      <w:spacing w:after="200" w:line="252" w:lineRule="auto"/>
      <w:ind w:left="357" w:right="0" w:hanging="357"/>
    </w:pPr>
    <w:rPr>
      <w:rFonts w:ascii="Cambria" w:eastAsia="Times New Roman" w:hAnsi="Cambria"/>
      <w:i/>
      <w:iCs/>
      <w:color w:val="auto"/>
      <w:sz w:val="20"/>
      <w:szCs w:val="20"/>
      <w:lang w:val="x-none" w:eastAsia="x-none"/>
    </w:rPr>
  </w:style>
  <w:style w:type="character" w:customStyle="1" w:styleId="CitataDiagrama">
    <w:name w:val="Citata Diagrama"/>
    <w:basedOn w:val="Numatytasispastraiposriftas"/>
    <w:link w:val="Citata"/>
    <w:uiPriority w:val="29"/>
    <w:rsid w:val="003A134D"/>
    <w:rPr>
      <w:rFonts w:ascii="Cambria" w:eastAsia="Times New Roman" w:hAnsi="Cambria" w:cs="Times New Roman"/>
      <w:i/>
      <w:iCs/>
      <w:sz w:val="20"/>
      <w:szCs w:val="20"/>
      <w:lang w:val="x-none" w:eastAsia="x-none"/>
    </w:rPr>
  </w:style>
  <w:style w:type="paragraph" w:styleId="Iskirtacitata">
    <w:name w:val="Intense Quote"/>
    <w:basedOn w:val="prastasis"/>
    <w:next w:val="prastasis"/>
    <w:link w:val="IskirtacitataDiagrama"/>
    <w:uiPriority w:val="30"/>
    <w:qFormat/>
    <w:rsid w:val="003A134D"/>
    <w:pPr>
      <w:pBdr>
        <w:top w:val="dotted" w:sz="2" w:space="10" w:color="632423"/>
        <w:bottom w:val="dotted" w:sz="2" w:space="4" w:color="632423"/>
      </w:pBdr>
      <w:spacing w:before="160" w:after="200" w:line="300" w:lineRule="auto"/>
      <w:ind w:left="1440" w:right="1440" w:hanging="357"/>
    </w:pPr>
    <w:rPr>
      <w:rFonts w:ascii="Cambria" w:eastAsia="Times New Roman" w:hAnsi="Cambria"/>
      <w:caps/>
      <w:color w:val="622423"/>
      <w:spacing w:val="5"/>
      <w:sz w:val="20"/>
      <w:szCs w:val="20"/>
      <w:lang w:val="x-none" w:eastAsia="x-none"/>
    </w:rPr>
  </w:style>
  <w:style w:type="character" w:customStyle="1" w:styleId="IskirtacitataDiagrama">
    <w:name w:val="Išskirta citata Diagrama"/>
    <w:basedOn w:val="Numatytasispastraiposriftas"/>
    <w:link w:val="Iskirtacitata"/>
    <w:uiPriority w:val="30"/>
    <w:rsid w:val="003A134D"/>
    <w:rPr>
      <w:rFonts w:ascii="Cambria" w:eastAsia="Times New Roman" w:hAnsi="Cambria" w:cs="Times New Roman"/>
      <w:caps/>
      <w:color w:val="622423"/>
      <w:spacing w:val="5"/>
      <w:sz w:val="20"/>
      <w:szCs w:val="20"/>
      <w:lang w:val="x-none" w:eastAsia="x-none"/>
    </w:rPr>
  </w:style>
  <w:style w:type="character" w:customStyle="1" w:styleId="Rykuspabraukimas1">
    <w:name w:val="Ryškus pabraukimas1"/>
    <w:aliases w:val="Intense Emphasis"/>
    <w:uiPriority w:val="21"/>
    <w:qFormat/>
    <w:rsid w:val="003A134D"/>
    <w:rPr>
      <w:i/>
      <w:iCs/>
      <w:caps/>
      <w:spacing w:val="10"/>
      <w:sz w:val="20"/>
      <w:szCs w:val="20"/>
    </w:rPr>
  </w:style>
  <w:style w:type="character" w:styleId="Nerykinuoroda">
    <w:name w:val="Subtle Reference"/>
    <w:uiPriority w:val="31"/>
    <w:qFormat/>
    <w:rsid w:val="003A134D"/>
    <w:rPr>
      <w:rFonts w:ascii="Calibri" w:eastAsia="Times New Roman" w:hAnsi="Calibri" w:cs="Times New Roman"/>
      <w:i/>
      <w:iCs/>
      <w:color w:val="622423"/>
    </w:rPr>
  </w:style>
  <w:style w:type="character" w:styleId="Rykinuoroda">
    <w:name w:val="Intense Reference"/>
    <w:uiPriority w:val="32"/>
    <w:qFormat/>
    <w:rsid w:val="003A134D"/>
    <w:rPr>
      <w:rFonts w:ascii="Calibri" w:eastAsia="Times New Roman" w:hAnsi="Calibri" w:cs="Times New Roman"/>
      <w:b/>
      <w:bCs/>
      <w:i/>
      <w:iCs/>
      <w:color w:val="622423"/>
    </w:rPr>
  </w:style>
  <w:style w:type="character" w:styleId="Knygospavadinimas">
    <w:name w:val="Book Title"/>
    <w:uiPriority w:val="33"/>
    <w:qFormat/>
    <w:rsid w:val="003A134D"/>
    <w:rPr>
      <w:caps/>
      <w:color w:val="622423"/>
      <w:spacing w:val="5"/>
      <w:u w:color="622423"/>
    </w:rPr>
  </w:style>
  <w:style w:type="paragraph" w:customStyle="1" w:styleId="Stilius5">
    <w:name w:val="Stilius5"/>
    <w:basedOn w:val="Stilius4"/>
    <w:link w:val="Stilius5Diagrama"/>
    <w:uiPriority w:val="99"/>
    <w:qFormat/>
    <w:rsid w:val="003A134D"/>
    <w:pPr>
      <w:numPr>
        <w:numId w:val="5"/>
      </w:numPr>
      <w:pBdr>
        <w:bottom w:val="thinThickSmallGap" w:sz="12" w:space="1" w:color="1F497D"/>
      </w:pBdr>
      <w:spacing w:before="0" w:after="0"/>
    </w:pPr>
    <w:rPr>
      <w:color w:val="1F497D"/>
    </w:rPr>
  </w:style>
  <w:style w:type="paragraph" w:customStyle="1" w:styleId="Stilius6">
    <w:name w:val="Stilius6"/>
    <w:basedOn w:val="Stilius3"/>
    <w:link w:val="Stilius6Diagrama"/>
    <w:uiPriority w:val="99"/>
    <w:qFormat/>
    <w:rsid w:val="003A134D"/>
    <w:pPr>
      <w:numPr>
        <w:ilvl w:val="1"/>
        <w:numId w:val="4"/>
      </w:numPr>
      <w:spacing w:after="0"/>
    </w:pPr>
    <w:rPr>
      <w:b w:val="0"/>
      <w:bCs w:val="0"/>
      <w:color w:val="1F497D"/>
      <w:spacing w:val="10"/>
      <w:sz w:val="18"/>
      <w:szCs w:val="18"/>
    </w:rPr>
  </w:style>
  <w:style w:type="character" w:customStyle="1" w:styleId="Stilius4Diagrama">
    <w:name w:val="Stilius4 Diagrama"/>
    <w:link w:val="Stilius4"/>
    <w:rsid w:val="003A134D"/>
    <w:rPr>
      <w:rFonts w:ascii="Cambria" w:eastAsia="Times New Roman" w:hAnsi="Cambria" w:cs="Times New Roman"/>
      <w:i/>
      <w:caps/>
      <w:color w:val="632423"/>
      <w:spacing w:val="20"/>
      <w:sz w:val="18"/>
      <w:szCs w:val="18"/>
      <w:lang w:val="x-none" w:eastAsia="x-none"/>
    </w:rPr>
  </w:style>
  <w:style w:type="character" w:customStyle="1" w:styleId="Stilius5Diagrama">
    <w:name w:val="Stilius5 Diagrama"/>
    <w:link w:val="Stilius5"/>
    <w:uiPriority w:val="99"/>
    <w:rsid w:val="003A134D"/>
    <w:rPr>
      <w:rFonts w:ascii="Cambria" w:eastAsia="Times New Roman" w:hAnsi="Cambria"/>
      <w:i/>
      <w:caps/>
      <w:color w:val="1F497D"/>
      <w:spacing w:val="20"/>
      <w:sz w:val="18"/>
      <w:szCs w:val="18"/>
      <w:lang w:val="x-none" w:eastAsia="x-none"/>
    </w:rPr>
  </w:style>
  <w:style w:type="character" w:customStyle="1" w:styleId="AntratDiagrama">
    <w:name w:val="Antraštė Diagrama"/>
    <w:link w:val="Antrat"/>
    <w:uiPriority w:val="35"/>
    <w:rsid w:val="003A134D"/>
    <w:rPr>
      <w:rFonts w:ascii="Times New Roman" w:eastAsia="Times New Roman" w:hAnsi="Times New Roman" w:cs="Times New Roman"/>
      <w:b/>
      <w:bCs/>
      <w:sz w:val="20"/>
      <w:szCs w:val="20"/>
      <w:lang w:val="en-GB"/>
    </w:rPr>
  </w:style>
  <w:style w:type="character" w:customStyle="1" w:styleId="Stilius1Diagrama">
    <w:name w:val="Stilius1 Diagrama"/>
    <w:link w:val="Stilius1"/>
    <w:rsid w:val="003A134D"/>
    <w:rPr>
      <w:rFonts w:ascii="Cambria" w:eastAsia="Times New Roman" w:hAnsi="Cambria" w:cs="Times New Roman"/>
      <w:b/>
      <w:bCs/>
      <w:sz w:val="20"/>
      <w:szCs w:val="20"/>
      <w:lang w:val="x-none" w:eastAsia="x-none"/>
    </w:rPr>
  </w:style>
  <w:style w:type="character" w:customStyle="1" w:styleId="Stilius2Diagrama">
    <w:name w:val="Stilius2 Diagrama"/>
    <w:link w:val="Stilius2"/>
    <w:rsid w:val="003A134D"/>
    <w:rPr>
      <w:rFonts w:ascii="Cambria" w:eastAsia="Times New Roman" w:hAnsi="Cambria" w:cs="Times New Roman"/>
      <w:b/>
      <w:bCs/>
      <w:caps/>
      <w:sz w:val="20"/>
      <w:szCs w:val="20"/>
      <w:lang w:val="x-none" w:eastAsia="x-none"/>
    </w:rPr>
  </w:style>
  <w:style w:type="character" w:customStyle="1" w:styleId="Stilius3Diagrama">
    <w:name w:val="Stilius3 Diagrama"/>
    <w:link w:val="Stilius3"/>
    <w:rsid w:val="003A134D"/>
    <w:rPr>
      <w:rFonts w:ascii="Cambria" w:eastAsia="Times New Roman" w:hAnsi="Cambria" w:cs="Times New Roman"/>
      <w:b/>
      <w:bCs/>
      <w:caps/>
      <w:sz w:val="20"/>
      <w:szCs w:val="20"/>
      <w:lang w:val="x-none" w:eastAsia="x-none"/>
    </w:rPr>
  </w:style>
  <w:style w:type="character" w:customStyle="1" w:styleId="Stilius6Diagrama">
    <w:name w:val="Stilius6 Diagrama"/>
    <w:link w:val="Stilius6"/>
    <w:uiPriority w:val="99"/>
    <w:rsid w:val="003A134D"/>
    <w:rPr>
      <w:rFonts w:ascii="Cambria" w:eastAsia="Times New Roman" w:hAnsi="Cambria"/>
      <w:caps/>
      <w:color w:val="1F497D"/>
      <w:spacing w:val="10"/>
      <w:sz w:val="18"/>
      <w:szCs w:val="18"/>
      <w:lang w:val="x-none" w:eastAsia="x-none"/>
    </w:rPr>
  </w:style>
  <w:style w:type="paragraph" w:customStyle="1" w:styleId="MPVST">
    <w:name w:val="MP_VST"/>
    <w:basedOn w:val="Antrat"/>
    <w:next w:val="prastasis"/>
    <w:link w:val="MPVSTDiagrama"/>
    <w:qFormat/>
    <w:rsid w:val="003A134D"/>
    <w:rPr>
      <w:rFonts w:ascii="Arial" w:hAnsi="Arial"/>
      <w:b w:val="0"/>
      <w:bCs w:val="0"/>
      <w:caps/>
      <w:color w:val="000000"/>
      <w:spacing w:val="10"/>
      <w:sz w:val="18"/>
      <w:szCs w:val="18"/>
      <w:lang w:val="x-none" w:eastAsia="x-none"/>
    </w:rPr>
  </w:style>
  <w:style w:type="numbering" w:customStyle="1" w:styleId="Stilius7">
    <w:name w:val="Stilius7"/>
    <w:rsid w:val="003A134D"/>
    <w:pPr>
      <w:numPr>
        <w:numId w:val="6"/>
      </w:numPr>
    </w:pPr>
  </w:style>
  <w:style w:type="paragraph" w:styleId="Sraassunumeriais">
    <w:name w:val="List Number"/>
    <w:basedOn w:val="prastasis"/>
    <w:uiPriority w:val="99"/>
    <w:rsid w:val="003A134D"/>
    <w:pPr>
      <w:tabs>
        <w:tab w:val="num" w:pos="720"/>
      </w:tabs>
      <w:spacing w:after="200" w:line="252" w:lineRule="auto"/>
      <w:ind w:left="720" w:right="0" w:hanging="360"/>
      <w:contextualSpacing/>
    </w:pPr>
    <w:rPr>
      <w:rFonts w:ascii="Cambria" w:eastAsia="Times New Roman" w:hAnsi="Cambria"/>
      <w:color w:val="auto"/>
    </w:rPr>
  </w:style>
  <w:style w:type="paragraph" w:customStyle="1" w:styleId="dizainas">
    <w:name w:val="dizainas"/>
    <w:basedOn w:val="MPVST"/>
    <w:link w:val="dizainasDiagrama"/>
    <w:qFormat/>
    <w:rsid w:val="003A134D"/>
    <w:rPr>
      <w:rFonts w:ascii="Cambria" w:hAnsi="Cambria"/>
      <w:b/>
      <w:i/>
      <w:color w:val="1F497D"/>
    </w:rPr>
  </w:style>
  <w:style w:type="paragraph" w:customStyle="1" w:styleId="Dizainas2">
    <w:name w:val="Dizainas2"/>
    <w:basedOn w:val="Stilius6"/>
    <w:link w:val="Dizainas2Diagrama"/>
    <w:qFormat/>
    <w:rsid w:val="003A134D"/>
    <w:pPr>
      <w:numPr>
        <w:ilvl w:val="0"/>
        <w:numId w:val="0"/>
      </w:numPr>
      <w:spacing w:line="240" w:lineRule="auto"/>
    </w:pPr>
    <w:rPr>
      <w:rFonts w:ascii="Arial" w:hAnsi="Arial"/>
      <w:b/>
    </w:rPr>
  </w:style>
  <w:style w:type="character" w:customStyle="1" w:styleId="MPVSTDiagrama">
    <w:name w:val="MP_VST Diagrama"/>
    <w:link w:val="MPVST"/>
    <w:rsid w:val="003A134D"/>
    <w:rPr>
      <w:rFonts w:ascii="Arial" w:eastAsia="Times New Roman" w:hAnsi="Arial" w:cs="Times New Roman"/>
      <w:caps/>
      <w:color w:val="000000"/>
      <w:spacing w:val="10"/>
      <w:sz w:val="18"/>
      <w:szCs w:val="18"/>
      <w:lang w:val="x-none" w:eastAsia="x-none"/>
    </w:rPr>
  </w:style>
  <w:style w:type="character" w:customStyle="1" w:styleId="dizainasDiagrama">
    <w:name w:val="dizainas Diagrama"/>
    <w:link w:val="dizainas"/>
    <w:rsid w:val="003A134D"/>
    <w:rPr>
      <w:rFonts w:ascii="Cambria" w:eastAsia="Times New Roman" w:hAnsi="Cambria" w:cs="Times New Roman"/>
      <w:b/>
      <w:i/>
      <w:caps/>
      <w:color w:val="1F497D"/>
      <w:spacing w:val="10"/>
      <w:sz w:val="18"/>
      <w:szCs w:val="18"/>
      <w:lang w:val="x-none" w:eastAsia="x-none"/>
    </w:rPr>
  </w:style>
  <w:style w:type="character" w:customStyle="1" w:styleId="Dizainas2Diagrama">
    <w:name w:val="Dizainas2 Diagrama"/>
    <w:link w:val="Dizainas2"/>
    <w:rsid w:val="003A134D"/>
    <w:rPr>
      <w:rFonts w:ascii="Arial" w:eastAsia="Times New Roman" w:hAnsi="Arial" w:cs="Times New Roman"/>
      <w:b/>
      <w:caps/>
      <w:color w:val="1F497D"/>
      <w:spacing w:val="10"/>
      <w:sz w:val="18"/>
      <w:szCs w:val="18"/>
      <w:lang w:val="x-none" w:eastAsia="x-none"/>
    </w:rPr>
  </w:style>
  <w:style w:type="paragraph" w:customStyle="1" w:styleId="Default">
    <w:name w:val="Default"/>
    <w:rsid w:val="003A134D"/>
    <w:pPr>
      <w:autoSpaceDE w:val="0"/>
      <w:autoSpaceDN w:val="0"/>
      <w:adjustRightInd w:val="0"/>
      <w:spacing w:after="0" w:line="240" w:lineRule="auto"/>
    </w:pPr>
    <w:rPr>
      <w:rFonts w:ascii="Arial" w:eastAsia="Times New Roman" w:hAnsi="Arial" w:cs="Arial"/>
      <w:color w:val="000000"/>
      <w:sz w:val="24"/>
      <w:lang w:val="hu-HU" w:eastAsia="zh-CN"/>
    </w:rPr>
  </w:style>
  <w:style w:type="character" w:customStyle="1" w:styleId="hps">
    <w:name w:val="hps"/>
    <w:rsid w:val="003A134D"/>
  </w:style>
  <w:style w:type="paragraph" w:customStyle="1" w:styleId="statymopavad">
    <w:name w:val="statymopavad"/>
    <w:basedOn w:val="prastasis"/>
    <w:uiPriority w:val="99"/>
    <w:rsid w:val="003A134D"/>
    <w:pPr>
      <w:spacing w:before="100" w:beforeAutospacing="1" w:after="100" w:afterAutospacing="1" w:line="240" w:lineRule="auto"/>
      <w:ind w:left="0" w:right="0" w:firstLine="0"/>
    </w:pPr>
    <w:rPr>
      <w:rFonts w:ascii="Times New Roman" w:eastAsia="Times New Roman" w:hAnsi="Times New Roman"/>
      <w:color w:val="auto"/>
    </w:rPr>
  </w:style>
  <w:style w:type="paragraph" w:styleId="Paprastasistekstas">
    <w:name w:val="Plain Text"/>
    <w:basedOn w:val="prastasis"/>
    <w:link w:val="PaprastasistekstasDiagrama"/>
    <w:uiPriority w:val="99"/>
    <w:unhideWhenUsed/>
    <w:rsid w:val="003A134D"/>
    <w:pPr>
      <w:spacing w:before="100" w:beforeAutospacing="1" w:after="100" w:afterAutospacing="1" w:line="240" w:lineRule="auto"/>
      <w:ind w:left="0" w:right="0" w:firstLine="0"/>
    </w:pPr>
    <w:rPr>
      <w:rFonts w:ascii="Times New Roman" w:eastAsia="Times New Roman" w:hAnsi="Times New Roman"/>
      <w:color w:val="auto"/>
      <w:lang w:val="x-none" w:eastAsia="x-none"/>
    </w:rPr>
  </w:style>
  <w:style w:type="character" w:customStyle="1" w:styleId="PaprastasistekstasDiagrama">
    <w:name w:val="Paprastasis tekstas Diagrama"/>
    <w:basedOn w:val="Numatytasispastraiposriftas"/>
    <w:link w:val="Paprastasistekstas"/>
    <w:uiPriority w:val="99"/>
    <w:rsid w:val="003A134D"/>
    <w:rPr>
      <w:rFonts w:ascii="Times New Roman" w:eastAsia="Times New Roman" w:hAnsi="Times New Roman" w:cs="Times New Roman"/>
      <w:sz w:val="24"/>
      <w:szCs w:val="24"/>
      <w:lang w:val="x-none" w:eastAsia="x-none"/>
    </w:rPr>
  </w:style>
  <w:style w:type="character" w:customStyle="1" w:styleId="datametai">
    <w:name w:val="datametai"/>
    <w:rsid w:val="003A134D"/>
  </w:style>
  <w:style w:type="character" w:customStyle="1" w:styleId="datamnuo">
    <w:name w:val="datamnuo"/>
    <w:rsid w:val="003A134D"/>
  </w:style>
  <w:style w:type="character" w:customStyle="1" w:styleId="datadiena">
    <w:name w:val="datadiena"/>
    <w:rsid w:val="003A134D"/>
  </w:style>
  <w:style w:type="character" w:customStyle="1" w:styleId="statymonr">
    <w:name w:val="statymonr"/>
    <w:rsid w:val="003A134D"/>
  </w:style>
  <w:style w:type="paragraph" w:customStyle="1" w:styleId="aatitraukt">
    <w:name w:val="a) atitraukt"/>
    <w:rsid w:val="003A134D"/>
    <w:pPr>
      <w:widowControl w:val="0"/>
      <w:tabs>
        <w:tab w:val="left" w:pos="737"/>
      </w:tabs>
      <w:spacing w:after="0" w:line="240" w:lineRule="auto"/>
      <w:ind w:left="737" w:hanging="340"/>
      <w:jc w:val="both"/>
    </w:pPr>
    <w:rPr>
      <w:rFonts w:ascii="Times New Roman" w:eastAsia="Times New Roman" w:hAnsi="Times New Roman"/>
      <w:sz w:val="20"/>
      <w:szCs w:val="20"/>
      <w:lang w:val="en-US"/>
    </w:rPr>
  </w:style>
  <w:style w:type="paragraph" w:customStyle="1" w:styleId="ACText">
    <w:name w:val="AC Text"/>
    <w:basedOn w:val="prastasis"/>
    <w:link w:val="ACTextChar"/>
    <w:rsid w:val="003A134D"/>
    <w:pPr>
      <w:tabs>
        <w:tab w:val="left" w:pos="0"/>
      </w:tabs>
      <w:suppressAutoHyphens/>
      <w:overflowPunct w:val="0"/>
      <w:autoSpaceDE w:val="0"/>
      <w:autoSpaceDN w:val="0"/>
      <w:adjustRightInd w:val="0"/>
      <w:spacing w:before="130" w:after="0" w:line="240" w:lineRule="auto"/>
      <w:ind w:left="0" w:right="0" w:firstLine="0"/>
      <w:jc w:val="both"/>
      <w:textAlignment w:val="baseline"/>
    </w:pPr>
    <w:rPr>
      <w:rFonts w:ascii="Times New Roman" w:eastAsia="Times New Roman" w:hAnsi="Times New Roman"/>
      <w:color w:val="auto"/>
      <w:sz w:val="20"/>
      <w:szCs w:val="20"/>
      <w:lang w:val="en-GB"/>
    </w:rPr>
  </w:style>
  <w:style w:type="character" w:customStyle="1" w:styleId="ACTextChar">
    <w:name w:val="AC Text Char"/>
    <w:link w:val="ACText"/>
    <w:rsid w:val="003A134D"/>
    <w:rPr>
      <w:rFonts w:ascii="Times New Roman" w:eastAsia="Times New Roman" w:hAnsi="Times New Roman" w:cs="Times New Roman"/>
      <w:sz w:val="20"/>
      <w:szCs w:val="20"/>
      <w:lang w:val="en-GB"/>
    </w:rPr>
  </w:style>
  <w:style w:type="paragraph" w:customStyle="1" w:styleId="Bullet1">
    <w:name w:val="Bullet1"/>
    <w:basedOn w:val="prastasis"/>
    <w:rsid w:val="003A134D"/>
    <w:pPr>
      <w:numPr>
        <w:numId w:val="8"/>
      </w:numPr>
      <w:spacing w:before="60" w:after="60" w:line="240" w:lineRule="auto"/>
      <w:ind w:right="0"/>
      <w:jc w:val="both"/>
    </w:pPr>
    <w:rPr>
      <w:rFonts w:ascii="Times New Roman" w:eastAsia="Times New Roman" w:hAnsi="Times New Roman"/>
      <w:color w:val="auto"/>
      <w:szCs w:val="20"/>
      <w:lang w:val="en-GB"/>
    </w:rPr>
  </w:style>
  <w:style w:type="character" w:styleId="Perirtashipersaitas">
    <w:name w:val="FollowedHyperlink"/>
    <w:rsid w:val="003A134D"/>
    <w:rPr>
      <w:color w:val="800080"/>
      <w:u w:val="single"/>
    </w:rPr>
  </w:style>
  <w:style w:type="character" w:customStyle="1" w:styleId="apple-converted-space">
    <w:name w:val="apple-converted-space"/>
    <w:rsid w:val="003A134D"/>
  </w:style>
  <w:style w:type="character" w:customStyle="1" w:styleId="st1">
    <w:name w:val="st1"/>
    <w:rsid w:val="003A134D"/>
  </w:style>
  <w:style w:type="table" w:styleId="1vidutinisspalvinimas1parykinimas">
    <w:name w:val="Medium Shading 1 Accent 1"/>
    <w:basedOn w:val="prastojilentel"/>
    <w:uiPriority w:val="63"/>
    <w:rsid w:val="003A134D"/>
    <w:pPr>
      <w:spacing w:after="0" w:line="240" w:lineRule="auto"/>
    </w:pPr>
    <w:rPr>
      <w:rFonts w:ascii="Calibri" w:eastAsia="Calibri" w:hAnsi="Calibri"/>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Sraopastraipa1">
    <w:name w:val="Sąrašo pastraipa1"/>
    <w:basedOn w:val="prastasis"/>
    <w:uiPriority w:val="99"/>
    <w:qFormat/>
    <w:rsid w:val="003A134D"/>
    <w:pPr>
      <w:spacing w:after="0" w:line="240" w:lineRule="auto"/>
      <w:ind w:left="720" w:right="0" w:firstLine="0"/>
      <w:contextualSpacing/>
    </w:pPr>
    <w:rPr>
      <w:rFonts w:ascii="Times New Roman" w:eastAsia="Times New Roman" w:hAnsi="Times New Roman"/>
      <w:bCs/>
      <w:color w:val="auto"/>
      <w:szCs w:val="20"/>
    </w:rPr>
  </w:style>
  <w:style w:type="paragraph" w:customStyle="1" w:styleId="Stilius8">
    <w:name w:val="Stilius 8"/>
    <w:basedOn w:val="Antrat2"/>
    <w:link w:val="Stilius8Diagrama"/>
    <w:qFormat/>
    <w:rsid w:val="003A134D"/>
    <w:pPr>
      <w:keepLines w:val="0"/>
      <w:numPr>
        <w:numId w:val="9"/>
      </w:numPr>
      <w:spacing w:before="0" w:line="240" w:lineRule="auto"/>
      <w:ind w:right="0"/>
    </w:pPr>
    <w:rPr>
      <w:rFonts w:ascii="Bookman Old Style" w:eastAsia="Times New Roman" w:hAnsi="Bookman Old Style" w:cs="Times New Roman"/>
      <w:b w:val="0"/>
      <w:color w:val="365F91"/>
      <w:sz w:val="24"/>
      <w:szCs w:val="24"/>
    </w:rPr>
  </w:style>
  <w:style w:type="character" w:customStyle="1" w:styleId="Stilius8Diagrama">
    <w:name w:val="Stilius 8 Diagrama"/>
    <w:link w:val="Stilius8"/>
    <w:rsid w:val="003A134D"/>
    <w:rPr>
      <w:rFonts w:ascii="Bookman Old Style" w:eastAsia="Times New Roman" w:hAnsi="Bookman Old Style"/>
      <w:bCs/>
      <w:color w:val="365F91"/>
      <w:sz w:val="24"/>
    </w:rPr>
  </w:style>
  <w:style w:type="character" w:customStyle="1" w:styleId="longtext">
    <w:name w:val="long_text"/>
    <w:rsid w:val="003A134D"/>
  </w:style>
  <w:style w:type="character" w:customStyle="1" w:styleId="Antrat2Diagrama1">
    <w:name w:val="Antraštė 2 Diagrama1"/>
    <w:aliases w:val="lie_b_i_c Diagrama1,h2 Diagrama1"/>
    <w:uiPriority w:val="9"/>
    <w:semiHidden/>
    <w:rsid w:val="003A134D"/>
    <w:rPr>
      <w:rFonts w:ascii="Cambria" w:eastAsia="Times New Roman" w:hAnsi="Cambria" w:cs="Times New Roman"/>
      <w:b/>
      <w:bCs/>
      <w:color w:val="4F81BD"/>
      <w:sz w:val="26"/>
      <w:szCs w:val="26"/>
      <w:lang w:val="en-GB" w:eastAsia="en-US"/>
    </w:rPr>
  </w:style>
  <w:style w:type="character" w:customStyle="1" w:styleId="Antrat3Diagrama1">
    <w:name w:val="Antraštė 3 Diagrama1"/>
    <w:aliases w:val="lie_b_k Diagrama1"/>
    <w:uiPriority w:val="9"/>
    <w:semiHidden/>
    <w:rsid w:val="003A134D"/>
    <w:rPr>
      <w:rFonts w:ascii="Cambria" w:eastAsia="Times New Roman" w:hAnsi="Cambria" w:cs="Times New Roman"/>
      <w:b/>
      <w:bCs/>
      <w:color w:val="4F81BD"/>
      <w:sz w:val="24"/>
      <w:szCs w:val="24"/>
      <w:lang w:val="en-GB" w:eastAsia="en-US"/>
    </w:rPr>
  </w:style>
  <w:style w:type="character" w:customStyle="1" w:styleId="PagrindinistekstasDiagrama1">
    <w:name w:val="Pagrindinis tekstas Diagrama1"/>
    <w:aliases w:val="bt Diagrama1"/>
    <w:uiPriority w:val="99"/>
    <w:semiHidden/>
    <w:rsid w:val="003A134D"/>
    <w:rPr>
      <w:sz w:val="24"/>
      <w:szCs w:val="24"/>
      <w:lang w:val="en-GB" w:eastAsia="en-US"/>
    </w:rPr>
  </w:style>
  <w:style w:type="character" w:customStyle="1" w:styleId="shorttext">
    <w:name w:val="short_text"/>
    <w:rsid w:val="003A134D"/>
  </w:style>
  <w:style w:type="table" w:customStyle="1" w:styleId="1vidutinisspalvinimas1parykinimas1">
    <w:name w:val="1 vidutinis spalvinimas – 1 paryškinimas1"/>
    <w:basedOn w:val="prastojilentel"/>
    <w:uiPriority w:val="63"/>
    <w:rsid w:val="003A134D"/>
    <w:pPr>
      <w:spacing w:after="0" w:line="240" w:lineRule="auto"/>
    </w:pPr>
    <w:rPr>
      <w:rFonts w:ascii="Times New Roman" w:eastAsia="Times New Roman" w:hAnsi="Times New Roman"/>
      <w:sz w:val="20"/>
      <w:szCs w:val="20"/>
      <w:lang w:eastAsia="lt-LT"/>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2">
    <w:name w:val="Light Shading - Accent 12"/>
    <w:basedOn w:val="prastojilentel"/>
    <w:uiPriority w:val="60"/>
    <w:rsid w:val="003A134D"/>
    <w:pPr>
      <w:spacing w:after="0" w:line="240" w:lineRule="auto"/>
    </w:pPr>
    <w:rPr>
      <w:rFonts w:ascii="Calibri" w:eastAsia="Times New Roman" w:hAnsi="Calibri"/>
      <w:color w:val="4F81BD"/>
      <w:lang w:eastAsia="lt-LT"/>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esussraas2">
    <w:name w:val="Šviesus sąrašas2"/>
    <w:basedOn w:val="prastojilentel"/>
    <w:uiPriority w:val="61"/>
    <w:rsid w:val="003A134D"/>
    <w:pPr>
      <w:spacing w:after="0" w:line="240" w:lineRule="auto"/>
    </w:pPr>
    <w:rPr>
      <w:rFonts w:ascii="Calibri" w:eastAsia="Times New Roman" w:hAnsi="Calibri"/>
      <w:lang w:eastAsia="lt-LT"/>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
    <w:name w:val="Medium Shading 1 - Accent 11"/>
    <w:basedOn w:val="prastojilentel"/>
    <w:uiPriority w:val="63"/>
    <w:rsid w:val="003A134D"/>
    <w:pPr>
      <w:spacing w:after="0" w:line="240" w:lineRule="auto"/>
    </w:pPr>
    <w:rPr>
      <w:rFonts w:ascii="Times New Roman" w:eastAsia="Times New Roman" w:hAnsi="Times New Roman"/>
      <w:sz w:val="20"/>
      <w:szCs w:val="20"/>
      <w:lang w:eastAsia="lt-LT"/>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sta">
    <w:name w:val="asta"/>
    <w:basedOn w:val="prastasistinklapis"/>
    <w:link w:val="astaDiagrama"/>
    <w:qFormat/>
    <w:rsid w:val="003A134D"/>
    <w:pPr>
      <w:tabs>
        <w:tab w:val="left" w:pos="142"/>
      </w:tabs>
      <w:spacing w:before="0" w:beforeAutospacing="0" w:after="0" w:afterAutospacing="0"/>
      <w:jc w:val="both"/>
    </w:pPr>
    <w:rPr>
      <w:rFonts w:ascii="Cambria" w:hAnsi="Cambria"/>
      <w:b/>
      <w:color w:val="365F91"/>
    </w:rPr>
  </w:style>
  <w:style w:type="paragraph" w:customStyle="1" w:styleId="ASegoeUILight12">
    <w:name w:val="A_Segoe UI Light_12"/>
    <w:basedOn w:val="Stilius8"/>
    <w:link w:val="ASegoeUILight12Diagrama"/>
    <w:qFormat/>
    <w:rsid w:val="003A134D"/>
    <w:pPr>
      <w:numPr>
        <w:numId w:val="36"/>
      </w:numPr>
    </w:pPr>
    <w:rPr>
      <w:rFonts w:ascii="Segoe UI Light" w:hAnsi="Segoe UI Light"/>
      <w:b/>
      <w:caps/>
      <w:color w:val="5B869D"/>
    </w:rPr>
  </w:style>
  <w:style w:type="paragraph" w:customStyle="1" w:styleId="ASegoeUISemibold12">
    <w:name w:val="A_Segoe UI Semibold_12"/>
    <w:basedOn w:val="asta"/>
    <w:link w:val="ASegoeUISemibold12Diagrama"/>
    <w:rsid w:val="003A134D"/>
    <w:rPr>
      <w:rFonts w:ascii="Segoe UI Semibold" w:hAnsi="Segoe UI Semibold"/>
      <w:caps/>
      <w:sz w:val="28"/>
      <w:szCs w:val="28"/>
    </w:rPr>
  </w:style>
  <w:style w:type="character" w:customStyle="1" w:styleId="ASegoeUILight12Diagrama">
    <w:name w:val="A_Segoe UI Light_12 Diagrama"/>
    <w:basedOn w:val="Stilius8Diagrama"/>
    <w:link w:val="ASegoeUILight12"/>
    <w:rsid w:val="003A134D"/>
    <w:rPr>
      <w:rFonts w:ascii="Segoe UI Light" w:eastAsia="Times New Roman" w:hAnsi="Segoe UI Light"/>
      <w:b/>
      <w:bCs/>
      <w:caps/>
      <w:color w:val="5B869D"/>
      <w:sz w:val="24"/>
    </w:rPr>
  </w:style>
  <w:style w:type="paragraph" w:customStyle="1" w:styleId="ASegoeUISemiold14">
    <w:name w:val="A_Segoe UI Semiold_14"/>
    <w:basedOn w:val="asta"/>
    <w:link w:val="ASegoeUISemiold14Diagrama"/>
    <w:qFormat/>
    <w:rsid w:val="003A134D"/>
    <w:rPr>
      <w:rFonts w:ascii="Segoe UI Semibold" w:hAnsi="Segoe UI Semibold"/>
      <w:caps/>
      <w:color w:val="003E51"/>
      <w:sz w:val="28"/>
      <w:szCs w:val="28"/>
    </w:rPr>
  </w:style>
  <w:style w:type="character" w:customStyle="1" w:styleId="prastasistinklapisDiagrama">
    <w:name w:val="Įprastasis (tinklapis) Diagrama"/>
    <w:basedOn w:val="Numatytasispastraiposriftas"/>
    <w:link w:val="prastasistinklapis"/>
    <w:uiPriority w:val="99"/>
    <w:rsid w:val="003A134D"/>
    <w:rPr>
      <w:rFonts w:ascii="Times New Roman" w:eastAsia="Times New Roman" w:hAnsi="Times New Roman" w:cs="Times New Roman"/>
      <w:sz w:val="24"/>
      <w:szCs w:val="24"/>
      <w:lang w:eastAsia="lt-LT"/>
    </w:rPr>
  </w:style>
  <w:style w:type="character" w:customStyle="1" w:styleId="astaDiagrama">
    <w:name w:val="asta Diagrama"/>
    <w:basedOn w:val="prastasistinklapisDiagrama"/>
    <w:link w:val="asta"/>
    <w:rsid w:val="003A134D"/>
    <w:rPr>
      <w:rFonts w:ascii="Cambria" w:eastAsia="Times New Roman" w:hAnsi="Cambria" w:cs="Times New Roman"/>
      <w:b/>
      <w:color w:val="365F91"/>
      <w:sz w:val="24"/>
      <w:szCs w:val="24"/>
      <w:lang w:eastAsia="lt-LT"/>
    </w:rPr>
  </w:style>
  <w:style w:type="character" w:customStyle="1" w:styleId="ASegoeUISemibold12Diagrama">
    <w:name w:val="A_Segoe UI Semibold_12 Diagrama"/>
    <w:basedOn w:val="astaDiagrama"/>
    <w:link w:val="ASegoeUISemibold12"/>
    <w:rsid w:val="003A134D"/>
    <w:rPr>
      <w:rFonts w:ascii="Segoe UI Semibold" w:eastAsia="Times New Roman" w:hAnsi="Segoe UI Semibold" w:cs="Times New Roman"/>
      <w:b/>
      <w:caps/>
      <w:color w:val="365F91"/>
      <w:sz w:val="28"/>
      <w:szCs w:val="28"/>
      <w:lang w:eastAsia="lt-LT"/>
    </w:rPr>
  </w:style>
  <w:style w:type="character" w:customStyle="1" w:styleId="ASegoeUISemiold14Diagrama">
    <w:name w:val="A_Segoe UI Semiold_14 Diagrama"/>
    <w:basedOn w:val="astaDiagrama"/>
    <w:link w:val="ASegoeUISemiold14"/>
    <w:rsid w:val="003A134D"/>
    <w:rPr>
      <w:rFonts w:ascii="Segoe UI Semibold" w:eastAsia="Times New Roman" w:hAnsi="Segoe UI Semibold" w:cs="Times New Roman"/>
      <w:b/>
      <w:caps/>
      <w:color w:val="003E51"/>
      <w:sz w:val="28"/>
      <w:szCs w:val="28"/>
      <w:lang w:eastAsia="lt-LT"/>
    </w:rPr>
  </w:style>
  <w:style w:type="character" w:customStyle="1" w:styleId="SraopastraipaDiagrama">
    <w:name w:val="Sąrašo pastraipa Diagrama"/>
    <w:basedOn w:val="Numatytasispastraiposriftas"/>
    <w:link w:val="Sraopastraipa"/>
    <w:uiPriority w:val="34"/>
    <w:rsid w:val="006106D0"/>
    <w:rPr>
      <w:rFonts w:ascii="Arial" w:eastAsia="Times New Roman" w:hAnsi="Arial" w:cs="Times New Roman"/>
      <w:sz w:val="20"/>
      <w:szCs w:val="20"/>
    </w:rPr>
  </w:style>
  <w:style w:type="character" w:customStyle="1" w:styleId="Mpranesimas2Diagrama">
    <w:name w:val="M_pranesimas_2 Diagrama"/>
    <w:basedOn w:val="Numatytasispastraiposriftas"/>
    <w:link w:val="Mpranesimas2"/>
    <w:locked/>
    <w:rsid w:val="007603D1"/>
    <w:rPr>
      <w:rFonts w:ascii="Baskerville" w:hAnsi="Baskerville"/>
      <w:b/>
      <w:bCs/>
      <w:color w:val="5B869D"/>
    </w:rPr>
  </w:style>
  <w:style w:type="paragraph" w:customStyle="1" w:styleId="Mpranesimas2">
    <w:name w:val="M_pranesimas_2"/>
    <w:basedOn w:val="prastasis"/>
    <w:link w:val="Mpranesimas2Diagrama"/>
    <w:rsid w:val="007603D1"/>
    <w:pPr>
      <w:spacing w:after="120" w:line="240" w:lineRule="auto"/>
      <w:ind w:left="0" w:right="0" w:firstLine="0"/>
    </w:pPr>
    <w:rPr>
      <w:rFonts w:cstheme="minorBidi"/>
      <w:b/>
      <w:bCs/>
      <w:color w:val="5B869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45274">
      <w:bodyDiv w:val="1"/>
      <w:marLeft w:val="0"/>
      <w:marRight w:val="0"/>
      <w:marTop w:val="0"/>
      <w:marBottom w:val="0"/>
      <w:divBdr>
        <w:top w:val="none" w:sz="0" w:space="0" w:color="auto"/>
        <w:left w:val="none" w:sz="0" w:space="0" w:color="auto"/>
        <w:bottom w:val="none" w:sz="0" w:space="0" w:color="auto"/>
        <w:right w:val="none" w:sz="0" w:space="0" w:color="auto"/>
      </w:divBdr>
    </w:div>
    <w:div w:id="359940362">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545260448">
      <w:bodyDiv w:val="1"/>
      <w:marLeft w:val="0"/>
      <w:marRight w:val="0"/>
      <w:marTop w:val="0"/>
      <w:marBottom w:val="0"/>
      <w:divBdr>
        <w:top w:val="none" w:sz="0" w:space="0" w:color="auto"/>
        <w:left w:val="none" w:sz="0" w:space="0" w:color="auto"/>
        <w:bottom w:val="none" w:sz="0" w:space="0" w:color="auto"/>
        <w:right w:val="none" w:sz="0" w:space="0" w:color="auto"/>
      </w:divBdr>
    </w:div>
    <w:div w:id="613828797">
      <w:bodyDiv w:val="1"/>
      <w:marLeft w:val="0"/>
      <w:marRight w:val="0"/>
      <w:marTop w:val="0"/>
      <w:marBottom w:val="0"/>
      <w:divBdr>
        <w:top w:val="none" w:sz="0" w:space="0" w:color="auto"/>
        <w:left w:val="none" w:sz="0" w:space="0" w:color="auto"/>
        <w:bottom w:val="none" w:sz="0" w:space="0" w:color="auto"/>
        <w:right w:val="none" w:sz="0" w:space="0" w:color="auto"/>
      </w:divBdr>
    </w:div>
    <w:div w:id="663358069">
      <w:bodyDiv w:val="1"/>
      <w:marLeft w:val="0"/>
      <w:marRight w:val="0"/>
      <w:marTop w:val="0"/>
      <w:marBottom w:val="0"/>
      <w:divBdr>
        <w:top w:val="none" w:sz="0" w:space="0" w:color="auto"/>
        <w:left w:val="none" w:sz="0" w:space="0" w:color="auto"/>
        <w:bottom w:val="none" w:sz="0" w:space="0" w:color="auto"/>
        <w:right w:val="none" w:sz="0" w:space="0" w:color="auto"/>
      </w:divBdr>
    </w:div>
    <w:div w:id="704258578">
      <w:bodyDiv w:val="1"/>
      <w:marLeft w:val="0"/>
      <w:marRight w:val="0"/>
      <w:marTop w:val="0"/>
      <w:marBottom w:val="0"/>
      <w:divBdr>
        <w:top w:val="none" w:sz="0" w:space="0" w:color="auto"/>
        <w:left w:val="none" w:sz="0" w:space="0" w:color="auto"/>
        <w:bottom w:val="none" w:sz="0" w:space="0" w:color="auto"/>
        <w:right w:val="none" w:sz="0" w:space="0" w:color="auto"/>
      </w:divBdr>
    </w:div>
    <w:div w:id="865173101">
      <w:bodyDiv w:val="1"/>
      <w:marLeft w:val="0"/>
      <w:marRight w:val="0"/>
      <w:marTop w:val="0"/>
      <w:marBottom w:val="0"/>
      <w:divBdr>
        <w:top w:val="none" w:sz="0" w:space="0" w:color="auto"/>
        <w:left w:val="none" w:sz="0" w:space="0" w:color="auto"/>
        <w:bottom w:val="none" w:sz="0" w:space="0" w:color="auto"/>
        <w:right w:val="none" w:sz="0" w:space="0" w:color="auto"/>
      </w:divBdr>
    </w:div>
    <w:div w:id="1136029704">
      <w:bodyDiv w:val="1"/>
      <w:marLeft w:val="0"/>
      <w:marRight w:val="0"/>
      <w:marTop w:val="0"/>
      <w:marBottom w:val="0"/>
      <w:divBdr>
        <w:top w:val="none" w:sz="0" w:space="0" w:color="auto"/>
        <w:left w:val="none" w:sz="0" w:space="0" w:color="auto"/>
        <w:bottom w:val="none" w:sz="0" w:space="0" w:color="auto"/>
        <w:right w:val="none" w:sz="0" w:space="0" w:color="auto"/>
      </w:divBdr>
    </w:div>
    <w:div w:id="1142846317">
      <w:bodyDiv w:val="1"/>
      <w:marLeft w:val="0"/>
      <w:marRight w:val="0"/>
      <w:marTop w:val="0"/>
      <w:marBottom w:val="0"/>
      <w:divBdr>
        <w:top w:val="none" w:sz="0" w:space="0" w:color="auto"/>
        <w:left w:val="none" w:sz="0" w:space="0" w:color="auto"/>
        <w:bottom w:val="none" w:sz="0" w:space="0" w:color="auto"/>
        <w:right w:val="none" w:sz="0" w:space="0" w:color="auto"/>
      </w:divBdr>
    </w:div>
    <w:div w:id="1398671395">
      <w:bodyDiv w:val="1"/>
      <w:marLeft w:val="0"/>
      <w:marRight w:val="0"/>
      <w:marTop w:val="0"/>
      <w:marBottom w:val="0"/>
      <w:divBdr>
        <w:top w:val="none" w:sz="0" w:space="0" w:color="auto"/>
        <w:left w:val="none" w:sz="0" w:space="0" w:color="auto"/>
        <w:bottom w:val="none" w:sz="0" w:space="0" w:color="auto"/>
        <w:right w:val="none" w:sz="0" w:space="0" w:color="auto"/>
      </w:divBdr>
    </w:div>
    <w:div w:id="1447846570">
      <w:bodyDiv w:val="1"/>
      <w:marLeft w:val="0"/>
      <w:marRight w:val="0"/>
      <w:marTop w:val="0"/>
      <w:marBottom w:val="0"/>
      <w:divBdr>
        <w:top w:val="none" w:sz="0" w:space="0" w:color="auto"/>
        <w:left w:val="none" w:sz="0" w:space="0" w:color="auto"/>
        <w:bottom w:val="none" w:sz="0" w:space="0" w:color="auto"/>
        <w:right w:val="none" w:sz="0" w:space="0" w:color="auto"/>
      </w:divBdr>
    </w:div>
    <w:div w:id="1583760154">
      <w:bodyDiv w:val="1"/>
      <w:marLeft w:val="0"/>
      <w:marRight w:val="0"/>
      <w:marTop w:val="0"/>
      <w:marBottom w:val="0"/>
      <w:divBdr>
        <w:top w:val="none" w:sz="0" w:space="0" w:color="auto"/>
        <w:left w:val="none" w:sz="0" w:space="0" w:color="auto"/>
        <w:bottom w:val="none" w:sz="0" w:space="0" w:color="auto"/>
        <w:right w:val="none" w:sz="0" w:space="0" w:color="auto"/>
      </w:divBdr>
    </w:div>
    <w:div w:id="1779909911">
      <w:bodyDiv w:val="1"/>
      <w:marLeft w:val="0"/>
      <w:marRight w:val="0"/>
      <w:marTop w:val="0"/>
      <w:marBottom w:val="0"/>
      <w:divBdr>
        <w:top w:val="none" w:sz="0" w:space="0" w:color="auto"/>
        <w:left w:val="none" w:sz="0" w:space="0" w:color="auto"/>
        <w:bottom w:val="none" w:sz="0" w:space="0" w:color="auto"/>
        <w:right w:val="none" w:sz="0" w:space="0" w:color="auto"/>
      </w:divBdr>
    </w:div>
    <w:div w:id="1809279567">
      <w:bodyDiv w:val="1"/>
      <w:marLeft w:val="0"/>
      <w:marRight w:val="0"/>
      <w:marTop w:val="0"/>
      <w:marBottom w:val="0"/>
      <w:divBdr>
        <w:top w:val="none" w:sz="0" w:space="0" w:color="auto"/>
        <w:left w:val="none" w:sz="0" w:space="0" w:color="auto"/>
        <w:bottom w:val="none" w:sz="0" w:space="0" w:color="auto"/>
        <w:right w:val="none" w:sz="0" w:space="0" w:color="auto"/>
      </w:divBdr>
    </w:div>
    <w:div w:id="202220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B145F-7963-42EC-8D2E-D493A242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23852</Words>
  <Characters>13597</Characters>
  <Application>Microsoft Office Word</Application>
  <DocSecurity>4</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Jasienė</dc:creator>
  <cp:lastModifiedBy>Akvilė Šemetaitė</cp:lastModifiedBy>
  <cp:revision>2</cp:revision>
  <cp:lastPrinted>2019-07-28T13:09:00Z</cp:lastPrinted>
  <dcterms:created xsi:type="dcterms:W3CDTF">2019-10-30T05:33:00Z</dcterms:created>
  <dcterms:modified xsi:type="dcterms:W3CDTF">2019-10-30T05:33:00Z</dcterms:modified>
</cp:coreProperties>
</file>