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38383" w14:textId="77777777" w:rsidR="00FD4D2D" w:rsidRPr="00DE6068" w:rsidRDefault="006845D0">
      <w:pPr>
        <w:pStyle w:val="Heading1"/>
        <w:spacing w:line="289" w:lineRule="exact"/>
        <w:ind w:right="931"/>
        <w:jc w:val="center"/>
        <w:rPr>
          <w:rFonts w:ascii="Arial" w:hAnsi="Arial" w:cs="Arial"/>
          <w:b w:val="0"/>
          <w:bCs w:val="0"/>
          <w:sz w:val="20"/>
          <w:szCs w:val="20"/>
          <w:lang w:val="lt-LT"/>
        </w:rPr>
      </w:pPr>
      <w:bookmarkStart w:id="0" w:name="_GoBack"/>
      <w:bookmarkEnd w:id="0"/>
      <w:r w:rsidRPr="00DE6068">
        <w:rPr>
          <w:rFonts w:ascii="Arial" w:hAnsi="Arial" w:cs="Arial"/>
          <w:spacing w:val="-1"/>
          <w:sz w:val="20"/>
          <w:szCs w:val="20"/>
          <w:lang w:val="lt-LT"/>
        </w:rPr>
        <w:t>AUGA</w:t>
      </w:r>
      <w:r w:rsidRPr="00DE6068">
        <w:rPr>
          <w:rFonts w:ascii="Arial" w:hAnsi="Arial" w:cs="Arial"/>
          <w:spacing w:val="-10"/>
          <w:sz w:val="20"/>
          <w:szCs w:val="20"/>
          <w:lang w:val="lt-LT"/>
        </w:rPr>
        <w:t xml:space="preserve"> </w:t>
      </w:r>
      <w:proofErr w:type="spellStart"/>
      <w:r w:rsidRPr="00DE6068">
        <w:rPr>
          <w:rFonts w:ascii="Arial" w:hAnsi="Arial" w:cs="Arial"/>
          <w:spacing w:val="-1"/>
          <w:sz w:val="20"/>
          <w:szCs w:val="20"/>
          <w:lang w:val="lt-LT"/>
        </w:rPr>
        <w:t>group</w:t>
      </w:r>
      <w:proofErr w:type="spellEnd"/>
      <w:r w:rsidRPr="00DE6068">
        <w:rPr>
          <w:rFonts w:ascii="Arial" w:hAnsi="Arial" w:cs="Arial"/>
          <w:spacing w:val="-1"/>
          <w:sz w:val="20"/>
          <w:szCs w:val="20"/>
          <w:lang w:val="lt-LT"/>
        </w:rPr>
        <w:t>,</w:t>
      </w:r>
      <w:r w:rsidRPr="00DE6068">
        <w:rPr>
          <w:rFonts w:ascii="Arial" w:hAnsi="Arial" w:cs="Arial"/>
          <w:spacing w:val="-9"/>
          <w:sz w:val="20"/>
          <w:szCs w:val="20"/>
          <w:lang w:val="lt-LT"/>
        </w:rPr>
        <w:t xml:space="preserve"> </w:t>
      </w:r>
      <w:r w:rsidRPr="00DE6068">
        <w:rPr>
          <w:rFonts w:ascii="Arial" w:hAnsi="Arial" w:cs="Arial"/>
          <w:sz w:val="20"/>
          <w:szCs w:val="20"/>
          <w:lang w:val="lt-LT"/>
        </w:rPr>
        <w:t>AB</w:t>
      </w:r>
    </w:p>
    <w:p w14:paraId="605914AD" w14:textId="77777777" w:rsidR="00FD4D2D" w:rsidRPr="00DE6068" w:rsidRDefault="006845D0">
      <w:pPr>
        <w:pStyle w:val="BodyText"/>
        <w:spacing w:before="0"/>
        <w:ind w:left="2033" w:right="1832"/>
        <w:jc w:val="center"/>
        <w:rPr>
          <w:rFonts w:ascii="Arial" w:hAnsi="Arial" w:cs="Arial"/>
          <w:sz w:val="20"/>
          <w:szCs w:val="20"/>
          <w:lang w:val="lt-LT"/>
        </w:rPr>
      </w:pPr>
      <w:r w:rsidRPr="00DE6068">
        <w:rPr>
          <w:rFonts w:ascii="Arial" w:hAnsi="Arial" w:cs="Arial"/>
          <w:sz w:val="20"/>
          <w:szCs w:val="20"/>
          <w:lang w:val="lt-LT"/>
        </w:rPr>
        <w:t>Kodas</w:t>
      </w:r>
      <w:r w:rsidRPr="00DE6068">
        <w:rPr>
          <w:rFonts w:ascii="Arial" w:hAnsi="Arial" w:cs="Arial"/>
          <w:spacing w:val="-13"/>
          <w:sz w:val="20"/>
          <w:szCs w:val="20"/>
          <w:lang w:val="lt-LT"/>
        </w:rPr>
        <w:t xml:space="preserve"> </w:t>
      </w:r>
      <w:r w:rsidRPr="00DE6068">
        <w:rPr>
          <w:rFonts w:ascii="Arial" w:hAnsi="Arial" w:cs="Arial"/>
          <w:sz w:val="20"/>
          <w:szCs w:val="20"/>
          <w:lang w:val="lt-LT"/>
        </w:rPr>
        <w:t>126264360,</w:t>
      </w:r>
      <w:r w:rsidRPr="00DE6068">
        <w:rPr>
          <w:rFonts w:ascii="Arial" w:hAnsi="Arial" w:cs="Arial"/>
          <w:spacing w:val="-11"/>
          <w:sz w:val="20"/>
          <w:szCs w:val="20"/>
          <w:lang w:val="lt-LT"/>
        </w:rPr>
        <w:t xml:space="preserve"> </w:t>
      </w:r>
      <w:r w:rsidRPr="00DE6068">
        <w:rPr>
          <w:rFonts w:ascii="Arial" w:hAnsi="Arial" w:cs="Arial"/>
          <w:spacing w:val="-1"/>
          <w:sz w:val="20"/>
          <w:szCs w:val="20"/>
          <w:lang w:val="lt-LT"/>
        </w:rPr>
        <w:t>PVM</w:t>
      </w:r>
      <w:r w:rsidRPr="00DE6068">
        <w:rPr>
          <w:rFonts w:ascii="Arial" w:hAnsi="Arial" w:cs="Arial"/>
          <w:spacing w:val="-11"/>
          <w:sz w:val="20"/>
          <w:szCs w:val="20"/>
          <w:lang w:val="lt-LT"/>
        </w:rPr>
        <w:t xml:space="preserve"> </w:t>
      </w:r>
      <w:r w:rsidRPr="00DE6068">
        <w:rPr>
          <w:rFonts w:ascii="Arial" w:hAnsi="Arial" w:cs="Arial"/>
          <w:spacing w:val="-1"/>
          <w:sz w:val="20"/>
          <w:szCs w:val="20"/>
          <w:lang w:val="lt-LT"/>
        </w:rPr>
        <w:t>mokėtojo</w:t>
      </w:r>
      <w:r w:rsidRPr="00DE6068">
        <w:rPr>
          <w:rFonts w:ascii="Arial" w:hAnsi="Arial" w:cs="Arial"/>
          <w:spacing w:val="-10"/>
          <w:sz w:val="20"/>
          <w:szCs w:val="20"/>
          <w:lang w:val="lt-LT"/>
        </w:rPr>
        <w:t xml:space="preserve"> </w:t>
      </w:r>
      <w:r w:rsidRPr="00DE6068">
        <w:rPr>
          <w:rFonts w:ascii="Arial" w:hAnsi="Arial" w:cs="Arial"/>
          <w:spacing w:val="-1"/>
          <w:sz w:val="20"/>
          <w:szCs w:val="20"/>
          <w:lang w:val="lt-LT"/>
        </w:rPr>
        <w:t>kodas</w:t>
      </w:r>
      <w:r w:rsidRPr="00DE6068">
        <w:rPr>
          <w:rFonts w:ascii="Arial" w:hAnsi="Arial" w:cs="Arial"/>
          <w:spacing w:val="-13"/>
          <w:sz w:val="20"/>
          <w:szCs w:val="20"/>
          <w:lang w:val="lt-LT"/>
        </w:rPr>
        <w:t xml:space="preserve"> </w:t>
      </w:r>
      <w:r w:rsidRPr="00DE6068">
        <w:rPr>
          <w:rFonts w:ascii="Arial" w:hAnsi="Arial" w:cs="Arial"/>
          <w:spacing w:val="-1"/>
          <w:sz w:val="20"/>
          <w:szCs w:val="20"/>
          <w:lang w:val="lt-LT"/>
        </w:rPr>
        <w:t>LT100001193419</w:t>
      </w:r>
      <w:r w:rsidRPr="00DE6068">
        <w:rPr>
          <w:rFonts w:ascii="Arial" w:hAnsi="Arial" w:cs="Arial"/>
          <w:spacing w:val="45"/>
          <w:w w:val="99"/>
          <w:sz w:val="20"/>
          <w:szCs w:val="20"/>
          <w:lang w:val="lt-LT"/>
        </w:rPr>
        <w:t xml:space="preserve"> </w:t>
      </w:r>
      <w:r w:rsidRPr="00DE6068">
        <w:rPr>
          <w:rFonts w:ascii="Arial" w:hAnsi="Arial" w:cs="Arial"/>
          <w:spacing w:val="-1"/>
          <w:sz w:val="20"/>
          <w:szCs w:val="20"/>
          <w:lang w:val="lt-LT"/>
        </w:rPr>
        <w:t>Buveinės</w:t>
      </w:r>
      <w:r w:rsidRPr="00DE6068">
        <w:rPr>
          <w:rFonts w:ascii="Arial" w:hAnsi="Arial" w:cs="Arial"/>
          <w:spacing w:val="-11"/>
          <w:sz w:val="20"/>
          <w:szCs w:val="20"/>
          <w:lang w:val="lt-LT"/>
        </w:rPr>
        <w:t xml:space="preserve"> </w:t>
      </w:r>
      <w:r w:rsidRPr="00DE6068">
        <w:rPr>
          <w:rFonts w:ascii="Arial" w:hAnsi="Arial" w:cs="Arial"/>
          <w:spacing w:val="-1"/>
          <w:sz w:val="20"/>
          <w:szCs w:val="20"/>
          <w:lang w:val="lt-LT"/>
        </w:rPr>
        <w:t>adresas</w:t>
      </w:r>
      <w:r w:rsidRPr="00DE6068">
        <w:rPr>
          <w:rFonts w:ascii="Arial" w:hAnsi="Arial" w:cs="Arial"/>
          <w:spacing w:val="-10"/>
          <w:sz w:val="20"/>
          <w:szCs w:val="20"/>
          <w:lang w:val="lt-LT"/>
        </w:rPr>
        <w:t xml:space="preserve"> </w:t>
      </w:r>
      <w:r w:rsidRPr="00DE6068">
        <w:rPr>
          <w:rFonts w:ascii="Arial" w:hAnsi="Arial" w:cs="Arial"/>
          <w:spacing w:val="-1"/>
          <w:sz w:val="20"/>
          <w:szCs w:val="20"/>
          <w:lang w:val="lt-LT"/>
        </w:rPr>
        <w:t>Konstitucijos</w:t>
      </w:r>
      <w:r w:rsidRPr="00DE6068">
        <w:rPr>
          <w:rFonts w:ascii="Arial" w:hAnsi="Arial" w:cs="Arial"/>
          <w:spacing w:val="-10"/>
          <w:sz w:val="20"/>
          <w:szCs w:val="20"/>
          <w:lang w:val="lt-LT"/>
        </w:rPr>
        <w:t xml:space="preserve"> </w:t>
      </w:r>
      <w:r w:rsidRPr="00DE6068">
        <w:rPr>
          <w:rFonts w:ascii="Arial" w:hAnsi="Arial" w:cs="Arial"/>
          <w:sz w:val="20"/>
          <w:szCs w:val="20"/>
          <w:lang w:val="lt-LT"/>
        </w:rPr>
        <w:t>pr.</w:t>
      </w:r>
      <w:r w:rsidRPr="00DE6068">
        <w:rPr>
          <w:rFonts w:ascii="Arial" w:hAnsi="Arial" w:cs="Arial"/>
          <w:spacing w:val="-10"/>
          <w:sz w:val="20"/>
          <w:szCs w:val="20"/>
          <w:lang w:val="lt-LT"/>
        </w:rPr>
        <w:t xml:space="preserve"> </w:t>
      </w:r>
      <w:r w:rsidRPr="00DE6068">
        <w:rPr>
          <w:rFonts w:ascii="Arial" w:hAnsi="Arial" w:cs="Arial"/>
          <w:sz w:val="20"/>
          <w:szCs w:val="20"/>
          <w:lang w:val="lt-LT"/>
        </w:rPr>
        <w:t>21C,</w:t>
      </w:r>
      <w:r w:rsidRPr="00DE6068">
        <w:rPr>
          <w:rFonts w:ascii="Arial" w:hAnsi="Arial" w:cs="Arial"/>
          <w:spacing w:val="-9"/>
          <w:sz w:val="20"/>
          <w:szCs w:val="20"/>
          <w:lang w:val="lt-LT"/>
        </w:rPr>
        <w:t xml:space="preserve"> </w:t>
      </w:r>
      <w:r w:rsidRPr="00DE6068">
        <w:rPr>
          <w:rFonts w:ascii="Arial" w:hAnsi="Arial" w:cs="Arial"/>
          <w:spacing w:val="-1"/>
          <w:sz w:val="20"/>
          <w:szCs w:val="20"/>
          <w:lang w:val="lt-LT"/>
        </w:rPr>
        <w:t>Vilnius</w:t>
      </w:r>
    </w:p>
    <w:p w14:paraId="547B13C1" w14:textId="77777777" w:rsidR="00FD4D2D" w:rsidRPr="00DE6068" w:rsidRDefault="00FD4D2D">
      <w:pPr>
        <w:rPr>
          <w:rFonts w:ascii="Arial" w:eastAsia="Book Antiqua" w:hAnsi="Arial" w:cs="Arial"/>
          <w:sz w:val="20"/>
          <w:szCs w:val="20"/>
          <w:lang w:val="lt-LT"/>
        </w:rPr>
      </w:pPr>
    </w:p>
    <w:p w14:paraId="10B1A3F7" w14:textId="6C443159" w:rsidR="00FD4D2D" w:rsidRPr="00DE6068" w:rsidRDefault="00AC7CF6">
      <w:pPr>
        <w:pStyle w:val="BodyText"/>
        <w:spacing w:before="150"/>
        <w:ind w:left="1131" w:right="932"/>
        <w:jc w:val="center"/>
        <w:rPr>
          <w:rFonts w:ascii="Arial" w:hAnsi="Arial" w:cs="Arial"/>
          <w:sz w:val="20"/>
          <w:szCs w:val="20"/>
          <w:lang w:val="lt-LT"/>
        </w:rPr>
      </w:pPr>
      <w:r w:rsidRPr="00DE6068">
        <w:rPr>
          <w:rFonts w:ascii="Arial" w:hAnsi="Arial" w:cs="Arial"/>
          <w:spacing w:val="-1"/>
          <w:sz w:val="20"/>
          <w:szCs w:val="20"/>
          <w:u w:val="single" w:color="000000"/>
          <w:lang w:val="lt-LT"/>
        </w:rPr>
        <w:t>nee</w:t>
      </w:r>
      <w:r w:rsidR="006845D0" w:rsidRPr="00DE6068">
        <w:rPr>
          <w:rFonts w:ascii="Arial" w:hAnsi="Arial" w:cs="Arial"/>
          <w:spacing w:val="-1"/>
          <w:sz w:val="20"/>
          <w:szCs w:val="20"/>
          <w:u w:val="single" w:color="000000"/>
          <w:lang w:val="lt-LT"/>
        </w:rPr>
        <w:t>ilinis</w:t>
      </w:r>
      <w:r w:rsidR="006845D0" w:rsidRPr="00DE6068">
        <w:rPr>
          <w:rFonts w:ascii="Arial" w:hAnsi="Arial" w:cs="Arial"/>
          <w:spacing w:val="-9"/>
          <w:sz w:val="20"/>
          <w:szCs w:val="20"/>
          <w:u w:val="single" w:color="000000"/>
          <w:lang w:val="lt-LT"/>
        </w:rPr>
        <w:t xml:space="preserve"> </w:t>
      </w:r>
      <w:r w:rsidR="006845D0" w:rsidRPr="00DE6068">
        <w:rPr>
          <w:rFonts w:ascii="Arial" w:hAnsi="Arial" w:cs="Arial"/>
          <w:spacing w:val="-1"/>
          <w:sz w:val="20"/>
          <w:szCs w:val="20"/>
          <w:u w:val="single" w:color="000000"/>
          <w:lang w:val="lt-LT"/>
        </w:rPr>
        <w:t>visuotinis</w:t>
      </w:r>
      <w:r w:rsidR="006845D0" w:rsidRPr="00DE6068">
        <w:rPr>
          <w:rFonts w:ascii="Arial" w:hAnsi="Arial" w:cs="Arial"/>
          <w:spacing w:val="-8"/>
          <w:sz w:val="20"/>
          <w:szCs w:val="20"/>
          <w:u w:val="single" w:color="000000"/>
          <w:lang w:val="lt-LT"/>
        </w:rPr>
        <w:t xml:space="preserve"> </w:t>
      </w:r>
      <w:r w:rsidR="006845D0" w:rsidRPr="00DE6068">
        <w:rPr>
          <w:rFonts w:ascii="Arial" w:hAnsi="Arial" w:cs="Arial"/>
          <w:sz w:val="20"/>
          <w:szCs w:val="20"/>
          <w:u w:val="single" w:color="000000"/>
          <w:lang w:val="lt-LT"/>
        </w:rPr>
        <w:t>akcininkų</w:t>
      </w:r>
      <w:r w:rsidR="006845D0" w:rsidRPr="00DE6068">
        <w:rPr>
          <w:rFonts w:ascii="Arial" w:hAnsi="Arial" w:cs="Arial"/>
          <w:spacing w:val="-8"/>
          <w:sz w:val="20"/>
          <w:szCs w:val="20"/>
          <w:u w:val="single" w:color="000000"/>
          <w:lang w:val="lt-LT"/>
        </w:rPr>
        <w:t xml:space="preserve"> </w:t>
      </w:r>
      <w:r w:rsidR="006845D0" w:rsidRPr="00DE6068">
        <w:rPr>
          <w:rFonts w:ascii="Arial" w:hAnsi="Arial" w:cs="Arial"/>
          <w:spacing w:val="-1"/>
          <w:sz w:val="20"/>
          <w:szCs w:val="20"/>
          <w:u w:val="single" w:color="000000"/>
          <w:lang w:val="lt-LT"/>
        </w:rPr>
        <w:t>susirinkimas,</w:t>
      </w:r>
      <w:r w:rsidR="006845D0" w:rsidRPr="00DE6068">
        <w:rPr>
          <w:rFonts w:ascii="Arial" w:hAnsi="Arial" w:cs="Arial"/>
          <w:spacing w:val="-7"/>
          <w:sz w:val="20"/>
          <w:szCs w:val="20"/>
          <w:u w:val="single" w:color="000000"/>
          <w:lang w:val="lt-LT"/>
        </w:rPr>
        <w:t xml:space="preserve"> </w:t>
      </w:r>
      <w:r w:rsidR="006845D0" w:rsidRPr="00DE6068">
        <w:rPr>
          <w:rFonts w:ascii="Arial" w:hAnsi="Arial" w:cs="Arial"/>
          <w:sz w:val="20"/>
          <w:szCs w:val="20"/>
          <w:u w:val="single" w:color="000000"/>
          <w:lang w:val="lt-LT"/>
        </w:rPr>
        <w:t>201</w:t>
      </w:r>
      <w:r w:rsidR="00FE6AAE" w:rsidRPr="00DE6068">
        <w:rPr>
          <w:rFonts w:ascii="Arial" w:hAnsi="Arial" w:cs="Arial"/>
          <w:sz w:val="20"/>
          <w:szCs w:val="20"/>
          <w:u w:val="single" w:color="000000"/>
          <w:lang w:val="lt-LT"/>
        </w:rPr>
        <w:t>8</w:t>
      </w:r>
      <w:r w:rsidR="006845D0" w:rsidRPr="00DE6068">
        <w:rPr>
          <w:rFonts w:ascii="Arial" w:hAnsi="Arial" w:cs="Arial"/>
          <w:spacing w:val="-7"/>
          <w:sz w:val="20"/>
          <w:szCs w:val="20"/>
          <w:u w:val="single" w:color="000000"/>
          <w:lang w:val="lt-LT"/>
        </w:rPr>
        <w:t xml:space="preserve"> </w:t>
      </w:r>
      <w:r w:rsidR="006845D0" w:rsidRPr="00DE6068">
        <w:rPr>
          <w:rFonts w:ascii="Arial" w:hAnsi="Arial" w:cs="Arial"/>
          <w:spacing w:val="-1"/>
          <w:sz w:val="20"/>
          <w:szCs w:val="20"/>
          <w:u w:val="single" w:color="000000"/>
          <w:lang w:val="lt-LT"/>
        </w:rPr>
        <w:t>m.</w:t>
      </w:r>
      <w:r w:rsidR="006845D0" w:rsidRPr="00DE6068">
        <w:rPr>
          <w:rFonts w:ascii="Arial" w:hAnsi="Arial" w:cs="Arial"/>
          <w:spacing w:val="-8"/>
          <w:sz w:val="20"/>
          <w:szCs w:val="20"/>
          <w:u w:val="single" w:color="000000"/>
          <w:lang w:val="lt-LT"/>
        </w:rPr>
        <w:t xml:space="preserve"> </w:t>
      </w:r>
      <w:r w:rsidRPr="00DE6068">
        <w:rPr>
          <w:rFonts w:ascii="Arial" w:hAnsi="Arial" w:cs="Arial"/>
          <w:spacing w:val="-1"/>
          <w:sz w:val="20"/>
          <w:szCs w:val="20"/>
          <w:u w:val="single" w:color="000000"/>
          <w:lang w:val="lt-LT"/>
        </w:rPr>
        <w:t>liepos 1</w:t>
      </w:r>
      <w:r w:rsidR="009A2A46">
        <w:rPr>
          <w:rFonts w:ascii="Arial" w:hAnsi="Arial" w:cs="Arial"/>
          <w:spacing w:val="-1"/>
          <w:sz w:val="20"/>
          <w:szCs w:val="20"/>
          <w:u w:val="single" w:color="000000"/>
          <w:lang w:val="lt-LT"/>
        </w:rPr>
        <w:t>6</w:t>
      </w:r>
      <w:r w:rsidR="006845D0" w:rsidRPr="00DE6068">
        <w:rPr>
          <w:rFonts w:ascii="Arial" w:hAnsi="Arial" w:cs="Arial"/>
          <w:spacing w:val="-7"/>
          <w:sz w:val="20"/>
          <w:szCs w:val="20"/>
          <w:u w:val="single" w:color="000000"/>
          <w:lang w:val="lt-LT"/>
        </w:rPr>
        <w:t xml:space="preserve"> </w:t>
      </w:r>
      <w:r w:rsidR="006845D0" w:rsidRPr="00DE6068">
        <w:rPr>
          <w:rFonts w:ascii="Arial" w:hAnsi="Arial" w:cs="Arial"/>
          <w:spacing w:val="-1"/>
          <w:sz w:val="20"/>
          <w:szCs w:val="20"/>
          <w:u w:val="single" w:color="000000"/>
          <w:lang w:val="lt-LT"/>
        </w:rPr>
        <w:t>d.</w:t>
      </w:r>
      <w:r w:rsidR="006845D0" w:rsidRPr="00DE6068">
        <w:rPr>
          <w:rFonts w:ascii="Arial" w:hAnsi="Arial" w:cs="Arial"/>
          <w:spacing w:val="46"/>
          <w:sz w:val="20"/>
          <w:szCs w:val="20"/>
          <w:u w:val="single" w:color="000000"/>
          <w:lang w:val="lt-LT"/>
        </w:rPr>
        <w:t xml:space="preserve"> </w:t>
      </w:r>
      <w:r w:rsidR="009A2A46">
        <w:rPr>
          <w:rFonts w:ascii="Arial" w:hAnsi="Arial" w:cs="Arial"/>
          <w:sz w:val="20"/>
          <w:szCs w:val="20"/>
          <w:u w:val="single" w:color="000000"/>
          <w:lang w:val="lt-LT"/>
        </w:rPr>
        <w:t>8</w:t>
      </w:r>
      <w:r w:rsidR="006845D0" w:rsidRPr="00DE6068">
        <w:rPr>
          <w:rFonts w:ascii="Arial" w:hAnsi="Arial" w:cs="Arial"/>
          <w:sz w:val="20"/>
          <w:szCs w:val="20"/>
          <w:u w:val="single" w:color="000000"/>
          <w:lang w:val="lt-LT"/>
        </w:rPr>
        <w:t>.</w:t>
      </w:r>
      <w:r w:rsidR="009A2A46">
        <w:rPr>
          <w:rFonts w:ascii="Arial" w:hAnsi="Arial" w:cs="Arial"/>
          <w:sz w:val="20"/>
          <w:szCs w:val="20"/>
          <w:u w:val="single" w:color="000000"/>
          <w:lang w:val="lt-LT"/>
        </w:rPr>
        <w:t>3</w:t>
      </w:r>
      <w:r w:rsidR="006845D0" w:rsidRPr="00DE6068">
        <w:rPr>
          <w:rFonts w:ascii="Arial" w:hAnsi="Arial" w:cs="Arial"/>
          <w:sz w:val="20"/>
          <w:szCs w:val="20"/>
          <w:u w:val="single" w:color="000000"/>
          <w:lang w:val="lt-LT"/>
        </w:rPr>
        <w:t>0</w:t>
      </w:r>
      <w:r w:rsidR="006845D0" w:rsidRPr="00DE6068">
        <w:rPr>
          <w:rFonts w:ascii="Arial" w:hAnsi="Arial" w:cs="Arial"/>
          <w:spacing w:val="-7"/>
          <w:sz w:val="20"/>
          <w:szCs w:val="20"/>
          <w:u w:val="single" w:color="000000"/>
          <w:lang w:val="lt-LT"/>
        </w:rPr>
        <w:t xml:space="preserve"> </w:t>
      </w:r>
      <w:r w:rsidR="006845D0" w:rsidRPr="00DE6068">
        <w:rPr>
          <w:rFonts w:ascii="Arial" w:hAnsi="Arial" w:cs="Arial"/>
          <w:sz w:val="20"/>
          <w:szCs w:val="20"/>
          <w:u w:val="single" w:color="000000"/>
          <w:lang w:val="lt-LT"/>
        </w:rPr>
        <w:t>val.</w:t>
      </w:r>
    </w:p>
    <w:p w14:paraId="09EBEDD6" w14:textId="77777777" w:rsidR="00FD4D2D" w:rsidRPr="00DE6068" w:rsidRDefault="00FD4D2D">
      <w:pPr>
        <w:rPr>
          <w:rFonts w:ascii="Arial" w:eastAsia="Book Antiqua" w:hAnsi="Arial" w:cs="Arial"/>
          <w:sz w:val="20"/>
          <w:szCs w:val="20"/>
          <w:lang w:val="lt-LT"/>
        </w:rPr>
      </w:pPr>
    </w:p>
    <w:p w14:paraId="3B0FD993" w14:textId="77777777" w:rsidR="00FD4D2D" w:rsidRPr="00DE6068" w:rsidRDefault="00FD4D2D">
      <w:pPr>
        <w:spacing w:before="7"/>
        <w:rPr>
          <w:rFonts w:ascii="Arial" w:eastAsia="Book Antiqua" w:hAnsi="Arial" w:cs="Arial"/>
          <w:sz w:val="20"/>
          <w:szCs w:val="20"/>
          <w:lang w:val="lt-LT"/>
        </w:rPr>
      </w:pPr>
    </w:p>
    <w:p w14:paraId="6A1AA408" w14:textId="77777777" w:rsidR="00FD4D2D" w:rsidRPr="00DE6068" w:rsidRDefault="006845D0">
      <w:pPr>
        <w:pStyle w:val="Heading1"/>
        <w:spacing w:before="58"/>
        <w:ind w:left="2739"/>
        <w:rPr>
          <w:rFonts w:ascii="Arial" w:hAnsi="Arial" w:cs="Arial"/>
          <w:b w:val="0"/>
          <w:bCs w:val="0"/>
          <w:sz w:val="20"/>
          <w:szCs w:val="20"/>
          <w:lang w:val="lt-LT"/>
        </w:rPr>
      </w:pPr>
      <w:r w:rsidRPr="00DE6068">
        <w:rPr>
          <w:rFonts w:ascii="Arial" w:hAnsi="Arial" w:cs="Arial"/>
          <w:spacing w:val="-1"/>
          <w:sz w:val="20"/>
          <w:szCs w:val="20"/>
          <w:lang w:val="lt-LT"/>
        </w:rPr>
        <w:t>BENDRASIS</w:t>
      </w:r>
      <w:r w:rsidRPr="00DE6068">
        <w:rPr>
          <w:rFonts w:ascii="Arial" w:hAnsi="Arial" w:cs="Arial"/>
          <w:spacing w:val="-24"/>
          <w:sz w:val="20"/>
          <w:szCs w:val="20"/>
          <w:lang w:val="lt-LT"/>
        </w:rPr>
        <w:t xml:space="preserve"> </w:t>
      </w:r>
      <w:r w:rsidRPr="00DE6068">
        <w:rPr>
          <w:rFonts w:ascii="Arial" w:hAnsi="Arial" w:cs="Arial"/>
          <w:spacing w:val="-1"/>
          <w:sz w:val="20"/>
          <w:szCs w:val="20"/>
          <w:lang w:val="lt-LT"/>
        </w:rPr>
        <w:t>BALSAVIMO</w:t>
      </w:r>
      <w:r w:rsidRPr="00DE6068">
        <w:rPr>
          <w:rFonts w:ascii="Arial" w:hAnsi="Arial" w:cs="Arial"/>
          <w:spacing w:val="-23"/>
          <w:sz w:val="20"/>
          <w:szCs w:val="20"/>
          <w:lang w:val="lt-LT"/>
        </w:rPr>
        <w:t xml:space="preserve"> </w:t>
      </w:r>
      <w:r w:rsidRPr="00DE6068">
        <w:rPr>
          <w:rFonts w:ascii="Arial" w:hAnsi="Arial" w:cs="Arial"/>
          <w:spacing w:val="-1"/>
          <w:sz w:val="20"/>
          <w:szCs w:val="20"/>
          <w:lang w:val="lt-LT"/>
        </w:rPr>
        <w:t>BIULETENIS</w:t>
      </w:r>
    </w:p>
    <w:p w14:paraId="1B13B9A0" w14:textId="77777777" w:rsidR="00FD4D2D" w:rsidRPr="00DE6068" w:rsidRDefault="00FD4D2D">
      <w:pPr>
        <w:rPr>
          <w:rFonts w:ascii="Arial" w:eastAsia="Book Antiqua" w:hAnsi="Arial" w:cs="Arial"/>
          <w:b/>
          <w:bCs/>
          <w:sz w:val="20"/>
          <w:szCs w:val="20"/>
          <w:lang w:val="lt-LT"/>
        </w:rPr>
      </w:pPr>
    </w:p>
    <w:p w14:paraId="5EC4E61F" w14:textId="77777777" w:rsidR="00FD4D2D" w:rsidRPr="00DE6068" w:rsidRDefault="00FD4D2D">
      <w:pPr>
        <w:rPr>
          <w:rFonts w:ascii="Arial" w:eastAsia="Book Antiqua" w:hAnsi="Arial" w:cs="Arial"/>
          <w:sz w:val="20"/>
          <w:szCs w:val="20"/>
          <w:lang w:val="lt-LT"/>
        </w:rPr>
        <w:sectPr w:rsidR="00FD4D2D" w:rsidRPr="00DE6068" w:rsidSect="00921B54">
          <w:type w:val="continuous"/>
          <w:pgSz w:w="11900" w:h="16840"/>
          <w:pgMar w:top="1134" w:right="1134" w:bottom="1134" w:left="1418" w:header="567" w:footer="567" w:gutter="0"/>
          <w:cols w:space="1296"/>
        </w:sectPr>
      </w:pPr>
    </w:p>
    <w:p w14:paraId="099F7BAB" w14:textId="0690ABBA" w:rsidR="00E8416B" w:rsidRPr="00DE6068" w:rsidRDefault="006845D0" w:rsidP="00E8416B">
      <w:pPr>
        <w:pStyle w:val="BodyText"/>
        <w:rPr>
          <w:rFonts w:ascii="Arial" w:hAnsi="Arial" w:cs="Arial"/>
          <w:spacing w:val="-1"/>
          <w:sz w:val="20"/>
          <w:szCs w:val="20"/>
          <w:u w:val="single"/>
          <w:lang w:val="lt-LT"/>
        </w:rPr>
      </w:pPr>
      <w:r w:rsidRPr="00DE6068">
        <w:rPr>
          <w:rFonts w:ascii="Arial" w:hAnsi="Arial" w:cs="Arial"/>
          <w:spacing w:val="-1"/>
          <w:sz w:val="20"/>
          <w:szCs w:val="20"/>
          <w:lang w:val="lt-LT"/>
        </w:rPr>
        <w:t>Akcininkas:</w:t>
      </w:r>
      <w:r w:rsidR="00E8416B" w:rsidRPr="00DE6068">
        <w:rPr>
          <w:rFonts w:ascii="Arial" w:hAnsi="Arial" w:cs="Arial"/>
          <w:spacing w:val="-1"/>
          <w:sz w:val="20"/>
          <w:szCs w:val="20"/>
          <w:lang w:val="lt-LT"/>
        </w:rPr>
        <w:t xml:space="preserve"> </w:t>
      </w:r>
      <w:r w:rsidR="00E8416B" w:rsidRPr="00DE6068">
        <w:rPr>
          <w:rFonts w:ascii="Arial" w:hAnsi="Arial" w:cs="Arial"/>
          <w:spacing w:val="-1"/>
          <w:sz w:val="20"/>
          <w:szCs w:val="20"/>
          <w:u w:val="single"/>
          <w:lang w:val="lt-LT"/>
        </w:rPr>
        <w:t xml:space="preserve">                                                                          </w:t>
      </w:r>
      <w:r w:rsidR="006138E7" w:rsidRPr="00DE6068">
        <w:rPr>
          <w:rFonts w:ascii="Arial" w:hAnsi="Arial" w:cs="Arial"/>
          <w:spacing w:val="-1"/>
          <w:sz w:val="20"/>
          <w:szCs w:val="20"/>
          <w:u w:val="single"/>
          <w:lang w:val="lt-LT"/>
        </w:rPr>
        <w:t xml:space="preserve">, kodas </w:t>
      </w:r>
      <w:r w:rsidR="00E8416B" w:rsidRPr="00DE6068">
        <w:rPr>
          <w:rFonts w:ascii="Arial" w:hAnsi="Arial" w:cs="Arial"/>
          <w:spacing w:val="-1"/>
          <w:sz w:val="20"/>
          <w:szCs w:val="20"/>
          <w:u w:val="single"/>
          <w:lang w:val="lt-LT"/>
        </w:rPr>
        <w:t xml:space="preserve">                                                                      </w:t>
      </w:r>
    </w:p>
    <w:p w14:paraId="6D1AB363" w14:textId="4ED402BE" w:rsidR="00E8416B" w:rsidRPr="00DE6068" w:rsidRDefault="00E8416B" w:rsidP="00E8416B">
      <w:pPr>
        <w:pStyle w:val="BodyText"/>
        <w:spacing w:before="0"/>
        <w:jc w:val="center"/>
        <w:rPr>
          <w:rFonts w:ascii="Arial" w:hAnsi="Arial" w:cs="Arial"/>
          <w:spacing w:val="-1"/>
          <w:sz w:val="20"/>
          <w:szCs w:val="20"/>
          <w:lang w:val="lt-LT"/>
        </w:rPr>
      </w:pPr>
      <w:r w:rsidRPr="00DE6068">
        <w:rPr>
          <w:rFonts w:ascii="Arial" w:hAnsi="Arial" w:cs="Arial"/>
          <w:i/>
          <w:spacing w:val="-1"/>
          <w:sz w:val="20"/>
          <w:szCs w:val="20"/>
          <w:lang w:val="lt-LT"/>
        </w:rPr>
        <w:t>(vardas,</w:t>
      </w:r>
      <w:r w:rsidRPr="00DE6068">
        <w:rPr>
          <w:rFonts w:ascii="Arial" w:hAnsi="Arial" w:cs="Arial"/>
          <w:i/>
          <w:sz w:val="20"/>
          <w:szCs w:val="20"/>
          <w:lang w:val="lt-LT"/>
        </w:rPr>
        <w:t xml:space="preserve"> </w:t>
      </w:r>
      <w:r w:rsidRPr="00DE6068">
        <w:rPr>
          <w:rFonts w:ascii="Arial" w:hAnsi="Arial" w:cs="Arial"/>
          <w:i/>
          <w:spacing w:val="-1"/>
          <w:sz w:val="20"/>
          <w:szCs w:val="20"/>
          <w:lang w:val="lt-LT"/>
        </w:rPr>
        <w:t>pavardė,</w:t>
      </w:r>
      <w:r w:rsidRPr="00DE6068">
        <w:rPr>
          <w:rFonts w:ascii="Arial" w:hAnsi="Arial" w:cs="Arial"/>
          <w:i/>
          <w:sz w:val="20"/>
          <w:szCs w:val="20"/>
          <w:lang w:val="lt-LT"/>
        </w:rPr>
        <w:t xml:space="preserve"> </w:t>
      </w:r>
      <w:r w:rsidRPr="00DE6068">
        <w:rPr>
          <w:rFonts w:ascii="Arial" w:hAnsi="Arial" w:cs="Arial"/>
          <w:i/>
          <w:spacing w:val="-1"/>
          <w:sz w:val="20"/>
          <w:szCs w:val="20"/>
          <w:lang w:val="lt-LT"/>
        </w:rPr>
        <w:t>asmens</w:t>
      </w:r>
      <w:r w:rsidRPr="00DE6068">
        <w:rPr>
          <w:rFonts w:ascii="Arial" w:hAnsi="Arial" w:cs="Arial"/>
          <w:i/>
          <w:spacing w:val="-2"/>
          <w:sz w:val="20"/>
          <w:szCs w:val="20"/>
          <w:lang w:val="lt-LT"/>
        </w:rPr>
        <w:t xml:space="preserve"> </w:t>
      </w:r>
      <w:r w:rsidRPr="00DE6068">
        <w:rPr>
          <w:rFonts w:ascii="Arial" w:hAnsi="Arial" w:cs="Arial"/>
          <w:i/>
          <w:spacing w:val="-1"/>
          <w:sz w:val="20"/>
          <w:szCs w:val="20"/>
          <w:lang w:val="lt-LT"/>
        </w:rPr>
        <w:t>kodas</w:t>
      </w:r>
      <w:r w:rsidRPr="00DE6068">
        <w:rPr>
          <w:rFonts w:ascii="Arial" w:hAnsi="Arial" w:cs="Arial"/>
          <w:i/>
          <w:sz w:val="20"/>
          <w:szCs w:val="20"/>
          <w:lang w:val="lt-LT"/>
        </w:rPr>
        <w:t xml:space="preserve"> /</w:t>
      </w:r>
      <w:r w:rsidRPr="00DE6068">
        <w:rPr>
          <w:rFonts w:ascii="Arial" w:hAnsi="Arial" w:cs="Arial"/>
          <w:i/>
          <w:spacing w:val="-1"/>
          <w:sz w:val="20"/>
          <w:szCs w:val="20"/>
          <w:lang w:val="lt-LT"/>
        </w:rPr>
        <w:t xml:space="preserve"> pavadinimas,</w:t>
      </w:r>
      <w:r w:rsidRPr="00DE6068">
        <w:rPr>
          <w:rFonts w:ascii="Arial" w:hAnsi="Arial" w:cs="Arial"/>
          <w:i/>
          <w:sz w:val="20"/>
          <w:szCs w:val="20"/>
          <w:lang w:val="lt-LT"/>
        </w:rPr>
        <w:t xml:space="preserve"> </w:t>
      </w:r>
      <w:r w:rsidRPr="00DE6068">
        <w:rPr>
          <w:rFonts w:ascii="Arial" w:hAnsi="Arial" w:cs="Arial"/>
          <w:i/>
          <w:spacing w:val="-1"/>
          <w:sz w:val="20"/>
          <w:szCs w:val="20"/>
          <w:lang w:val="lt-LT"/>
        </w:rPr>
        <w:t>kodas)</w:t>
      </w:r>
    </w:p>
    <w:p w14:paraId="47CF4E90" w14:textId="77777777" w:rsidR="00E8416B" w:rsidRPr="00DE6068" w:rsidRDefault="00E8416B" w:rsidP="00E8416B">
      <w:pPr>
        <w:pStyle w:val="BodyText"/>
        <w:rPr>
          <w:rFonts w:ascii="Arial" w:hAnsi="Arial" w:cs="Arial"/>
          <w:i/>
          <w:sz w:val="20"/>
          <w:szCs w:val="20"/>
          <w:lang w:val="lt-LT"/>
        </w:rPr>
      </w:pPr>
    </w:p>
    <w:p w14:paraId="5E41FA95" w14:textId="77777777" w:rsidR="00FD4D2D" w:rsidRPr="00DE6068" w:rsidRDefault="006845D0">
      <w:pPr>
        <w:pStyle w:val="BodyText"/>
        <w:spacing w:before="189"/>
        <w:rPr>
          <w:rFonts w:ascii="Arial" w:hAnsi="Arial" w:cs="Arial"/>
          <w:spacing w:val="-1"/>
          <w:sz w:val="20"/>
          <w:szCs w:val="20"/>
          <w:lang w:val="lt-LT"/>
        </w:rPr>
      </w:pPr>
      <w:r w:rsidRPr="00DE6068">
        <w:rPr>
          <w:rFonts w:ascii="Arial" w:hAnsi="Arial" w:cs="Arial"/>
          <w:spacing w:val="-1"/>
          <w:sz w:val="20"/>
          <w:szCs w:val="20"/>
          <w:lang w:val="lt-LT"/>
        </w:rPr>
        <w:t>Akcijų</w:t>
      </w:r>
      <w:r w:rsidRPr="00DE6068">
        <w:rPr>
          <w:rFonts w:ascii="Arial" w:hAnsi="Arial" w:cs="Arial"/>
          <w:spacing w:val="-13"/>
          <w:sz w:val="20"/>
          <w:szCs w:val="20"/>
          <w:lang w:val="lt-LT"/>
        </w:rPr>
        <w:t xml:space="preserve"> </w:t>
      </w:r>
      <w:r w:rsidRPr="00DE6068">
        <w:rPr>
          <w:rFonts w:ascii="Arial" w:hAnsi="Arial" w:cs="Arial"/>
          <w:spacing w:val="-1"/>
          <w:sz w:val="20"/>
          <w:szCs w:val="20"/>
          <w:lang w:val="lt-LT"/>
        </w:rPr>
        <w:t>suteikiamų</w:t>
      </w:r>
      <w:r w:rsidRPr="00DE6068">
        <w:rPr>
          <w:rFonts w:ascii="Arial" w:hAnsi="Arial" w:cs="Arial"/>
          <w:spacing w:val="-10"/>
          <w:sz w:val="20"/>
          <w:szCs w:val="20"/>
          <w:lang w:val="lt-LT"/>
        </w:rPr>
        <w:t xml:space="preserve"> </w:t>
      </w:r>
      <w:r w:rsidRPr="00DE6068">
        <w:rPr>
          <w:rFonts w:ascii="Arial" w:hAnsi="Arial" w:cs="Arial"/>
          <w:spacing w:val="-1"/>
          <w:sz w:val="20"/>
          <w:szCs w:val="20"/>
          <w:lang w:val="lt-LT"/>
        </w:rPr>
        <w:t>balsų</w:t>
      </w:r>
      <w:r w:rsidRPr="00DE6068">
        <w:rPr>
          <w:rFonts w:ascii="Arial" w:hAnsi="Arial" w:cs="Arial"/>
          <w:spacing w:val="-12"/>
          <w:sz w:val="20"/>
          <w:szCs w:val="20"/>
          <w:lang w:val="lt-LT"/>
        </w:rPr>
        <w:t xml:space="preserve"> </w:t>
      </w:r>
      <w:r w:rsidRPr="00DE6068">
        <w:rPr>
          <w:rFonts w:ascii="Arial" w:hAnsi="Arial" w:cs="Arial"/>
          <w:spacing w:val="-1"/>
          <w:sz w:val="20"/>
          <w:szCs w:val="20"/>
          <w:lang w:val="lt-LT"/>
        </w:rPr>
        <w:t xml:space="preserve">skaičius: </w:t>
      </w:r>
    </w:p>
    <w:p w14:paraId="2437195F" w14:textId="77777777" w:rsidR="00921B54" w:rsidRPr="00DE6068" w:rsidRDefault="00921B54">
      <w:pPr>
        <w:pStyle w:val="BodyText"/>
        <w:spacing w:before="189"/>
        <w:rPr>
          <w:rFonts w:ascii="Arial" w:hAnsi="Arial" w:cs="Arial"/>
          <w:w w:val="99"/>
          <w:sz w:val="20"/>
          <w:szCs w:val="20"/>
          <w:u w:val="single" w:color="000000"/>
          <w:lang w:val="lt-LT"/>
        </w:rPr>
      </w:pPr>
    </w:p>
    <w:tbl>
      <w:tblPr>
        <w:tblStyle w:val="TableGrid"/>
        <w:tblpPr w:leftFromText="180" w:rightFromText="180" w:vertAnchor="text" w:tblpXSpec="center" w:tblpY="1"/>
        <w:tblOverlap w:val="never"/>
        <w:tblW w:w="5000" w:type="pct"/>
        <w:jc w:val="center"/>
        <w:tblLook w:val="04A0" w:firstRow="1" w:lastRow="0" w:firstColumn="1" w:lastColumn="0" w:noHBand="0" w:noVBand="1"/>
      </w:tblPr>
      <w:tblGrid>
        <w:gridCol w:w="5496"/>
        <w:gridCol w:w="2015"/>
        <w:gridCol w:w="1827"/>
      </w:tblGrid>
      <w:tr w:rsidR="00FE6AAE" w:rsidRPr="00DE6068" w14:paraId="7AB0302E" w14:textId="77777777" w:rsidTr="00FE6AAE">
        <w:trPr>
          <w:trHeight w:val="274"/>
          <w:jc w:val="center"/>
        </w:trPr>
        <w:tc>
          <w:tcPr>
            <w:tcW w:w="2943" w:type="pct"/>
            <w:vMerge w:val="restart"/>
          </w:tcPr>
          <w:p w14:paraId="70D512EC" w14:textId="77777777" w:rsidR="00FE6AAE" w:rsidRPr="00DE6068" w:rsidRDefault="00FE6AAE" w:rsidP="00FE6AAE">
            <w:pPr>
              <w:jc w:val="center"/>
              <w:rPr>
                <w:rFonts w:ascii="Arial" w:hAnsi="Arial" w:cs="Arial"/>
                <w:i/>
                <w:sz w:val="20"/>
                <w:szCs w:val="20"/>
                <w:lang w:val="lt-LT"/>
              </w:rPr>
            </w:pPr>
            <w:r w:rsidRPr="00DE6068">
              <w:rPr>
                <w:rFonts w:ascii="Arial" w:hAnsi="Arial" w:cs="Arial"/>
                <w:i/>
                <w:sz w:val="20"/>
                <w:szCs w:val="20"/>
                <w:lang w:val="lt-LT"/>
              </w:rPr>
              <w:t>Visuotinio akcininkų susirinkimo sprendimų projektai.</w:t>
            </w:r>
          </w:p>
        </w:tc>
        <w:tc>
          <w:tcPr>
            <w:tcW w:w="2057" w:type="pct"/>
            <w:gridSpan w:val="2"/>
          </w:tcPr>
          <w:p w14:paraId="3943D787" w14:textId="77777777" w:rsidR="00FE6AAE" w:rsidRPr="00DE6068" w:rsidRDefault="00FE6AAE" w:rsidP="00FE6AAE">
            <w:pPr>
              <w:jc w:val="center"/>
              <w:rPr>
                <w:rFonts w:ascii="Arial" w:hAnsi="Arial" w:cs="Arial"/>
                <w:i/>
                <w:sz w:val="20"/>
                <w:szCs w:val="20"/>
                <w:lang w:val="lt-LT"/>
              </w:rPr>
            </w:pPr>
            <w:r w:rsidRPr="00DE6068">
              <w:rPr>
                <w:rFonts w:ascii="Arial" w:hAnsi="Arial" w:cs="Arial"/>
                <w:i/>
                <w:sz w:val="20"/>
                <w:szCs w:val="20"/>
                <w:lang w:val="lt-LT"/>
              </w:rPr>
              <w:t>Akcininko valios išreiškimas</w:t>
            </w:r>
          </w:p>
        </w:tc>
      </w:tr>
      <w:tr w:rsidR="00FE6AAE" w:rsidRPr="00DE6068" w14:paraId="41BF8577" w14:textId="77777777" w:rsidTr="00FE6AAE">
        <w:trPr>
          <w:jc w:val="center"/>
        </w:trPr>
        <w:tc>
          <w:tcPr>
            <w:tcW w:w="2943" w:type="pct"/>
            <w:vMerge/>
          </w:tcPr>
          <w:p w14:paraId="54354241" w14:textId="77777777" w:rsidR="00FE6AAE" w:rsidRPr="00DE6068" w:rsidRDefault="00FE6AAE" w:rsidP="00FE6AAE">
            <w:pPr>
              <w:pStyle w:val="BodyText"/>
              <w:spacing w:before="189"/>
              <w:ind w:left="0"/>
              <w:jc w:val="center"/>
              <w:rPr>
                <w:rFonts w:ascii="Arial" w:hAnsi="Arial" w:cs="Arial"/>
                <w:i/>
                <w:sz w:val="20"/>
                <w:szCs w:val="20"/>
                <w:lang w:val="lt-LT"/>
              </w:rPr>
            </w:pPr>
          </w:p>
        </w:tc>
        <w:tc>
          <w:tcPr>
            <w:tcW w:w="1079" w:type="pct"/>
          </w:tcPr>
          <w:p w14:paraId="1A3BA709" w14:textId="77777777" w:rsidR="00FE6AAE" w:rsidRPr="00DE6068" w:rsidRDefault="00FE6AAE" w:rsidP="00FE6AAE">
            <w:pPr>
              <w:pStyle w:val="TableParagraph"/>
              <w:spacing w:line="286" w:lineRule="exact"/>
              <w:ind w:left="102"/>
              <w:jc w:val="center"/>
              <w:rPr>
                <w:rFonts w:ascii="Arial" w:eastAsia="Book Antiqua" w:hAnsi="Arial" w:cs="Arial"/>
                <w:i/>
                <w:sz w:val="20"/>
                <w:szCs w:val="20"/>
                <w:lang w:val="lt-LT"/>
              </w:rPr>
            </w:pPr>
            <w:r w:rsidRPr="00DE6068">
              <w:rPr>
                <w:rFonts w:ascii="Arial" w:hAnsi="Arial" w:cs="Arial"/>
                <w:i/>
                <w:sz w:val="20"/>
                <w:szCs w:val="20"/>
                <w:lang w:val="lt-LT"/>
              </w:rPr>
              <w:t>Už</w:t>
            </w:r>
          </w:p>
        </w:tc>
        <w:tc>
          <w:tcPr>
            <w:tcW w:w="978" w:type="pct"/>
          </w:tcPr>
          <w:p w14:paraId="7D83BB90" w14:textId="77777777" w:rsidR="00FE6AAE" w:rsidRPr="00DE6068" w:rsidRDefault="00FE6AAE" w:rsidP="00FE6AAE">
            <w:pPr>
              <w:pStyle w:val="TableParagraph"/>
              <w:spacing w:line="286" w:lineRule="exact"/>
              <w:ind w:left="102"/>
              <w:jc w:val="center"/>
              <w:rPr>
                <w:rFonts w:ascii="Arial" w:eastAsia="Book Antiqua" w:hAnsi="Arial" w:cs="Arial"/>
                <w:i/>
                <w:sz w:val="20"/>
                <w:szCs w:val="20"/>
                <w:lang w:val="lt-LT"/>
              </w:rPr>
            </w:pPr>
            <w:r w:rsidRPr="00DE6068">
              <w:rPr>
                <w:rFonts w:ascii="Arial" w:hAnsi="Arial" w:cs="Arial"/>
                <w:i/>
                <w:spacing w:val="-1"/>
                <w:sz w:val="20"/>
                <w:szCs w:val="20"/>
                <w:lang w:val="lt-LT"/>
              </w:rPr>
              <w:t>Prieš</w:t>
            </w:r>
          </w:p>
        </w:tc>
      </w:tr>
      <w:tr w:rsidR="00921B54" w:rsidRPr="002C1045" w14:paraId="57D6DE2E" w14:textId="77777777" w:rsidTr="00FE6AAE">
        <w:trPr>
          <w:jc w:val="center"/>
        </w:trPr>
        <w:tc>
          <w:tcPr>
            <w:tcW w:w="2943" w:type="pct"/>
          </w:tcPr>
          <w:p w14:paraId="3FF0E48B" w14:textId="7083FABB" w:rsidR="00AC7CF6" w:rsidRPr="009A2A46" w:rsidRDefault="009A2A46" w:rsidP="009A2A46">
            <w:pPr>
              <w:pStyle w:val="Framecontents"/>
              <w:numPr>
                <w:ilvl w:val="0"/>
                <w:numId w:val="9"/>
              </w:numPr>
              <w:spacing w:after="120" w:line="240" w:lineRule="atLeast"/>
              <w:ind w:left="0" w:firstLine="0"/>
              <w:rPr>
                <w:rFonts w:ascii="Arial" w:hAnsi="Arial" w:cs="Arial"/>
                <w:noProof w:val="0"/>
                <w:sz w:val="20"/>
                <w:szCs w:val="20"/>
              </w:rPr>
            </w:pPr>
            <w:r w:rsidRPr="009A2A46">
              <w:rPr>
                <w:rFonts w:ascii="Arial" w:hAnsi="Arial" w:cs="Arial"/>
                <w:noProof w:val="0"/>
                <w:sz w:val="20"/>
                <w:szCs w:val="20"/>
              </w:rPr>
              <w:t xml:space="preserve">Bendrovės </w:t>
            </w:r>
            <w:r w:rsidRPr="009A2A46">
              <w:rPr>
                <w:rFonts w:ascii="Arial" w:hAnsi="Arial" w:cs="Arial"/>
                <w:sz w:val="20"/>
                <w:szCs w:val="20"/>
              </w:rPr>
              <w:t>2018 m. kovo 28 d. neeilinio visuotinio akcininkų susirinkimo priimto 1.4 darbotvarkės klausimu sprendimo, pakeisto 2018 m. balandžio 30 d. eilinio visuotinio akcininkų susirinkimo sprendimu 6 darbotvarkės klausimu, keitimas</w:t>
            </w:r>
            <w:r w:rsidRPr="009A2A46">
              <w:rPr>
                <w:rFonts w:ascii="Arial" w:hAnsi="Arial" w:cs="Arial"/>
                <w:noProof w:val="0"/>
                <w:sz w:val="20"/>
                <w:szCs w:val="20"/>
              </w:rPr>
              <w:t xml:space="preserve">, didinant </w:t>
            </w:r>
            <w:r w:rsidRPr="009A2A46">
              <w:rPr>
                <w:rFonts w:ascii="Arial" w:hAnsi="Arial" w:cs="Arial"/>
                <w:sz w:val="20"/>
                <w:szCs w:val="20"/>
              </w:rPr>
              <w:t>sprendime nurodytų kartu su viešo Bendrovės akcijų siūlymo metu siūlomų esamų akcijų, priklausančių Baltic Champs Group, UAB skaičių.</w:t>
            </w:r>
          </w:p>
          <w:p w14:paraId="1236D07F" w14:textId="77777777" w:rsidR="009A2A46" w:rsidRPr="009A2A46" w:rsidRDefault="009A2A46" w:rsidP="009A2A46">
            <w:pPr>
              <w:pStyle w:val="Framecontents"/>
              <w:spacing w:after="120" w:line="240" w:lineRule="atLeast"/>
              <w:rPr>
                <w:rFonts w:ascii="Arial" w:hAnsi="Arial" w:cs="Arial"/>
                <w:noProof w:val="0"/>
                <w:sz w:val="20"/>
                <w:szCs w:val="20"/>
              </w:rPr>
            </w:pPr>
          </w:p>
          <w:p w14:paraId="177C7C58" w14:textId="520CBA7E" w:rsidR="00AC7CF6" w:rsidRPr="009A2A46" w:rsidRDefault="009A2A46" w:rsidP="00AC7CF6">
            <w:pPr>
              <w:widowControl/>
              <w:tabs>
                <w:tab w:val="left" w:pos="1144"/>
              </w:tabs>
              <w:jc w:val="both"/>
              <w:rPr>
                <w:rFonts w:ascii="Arial" w:hAnsi="Arial" w:cs="Arial"/>
                <w:i/>
                <w:color w:val="000000"/>
                <w:sz w:val="20"/>
                <w:szCs w:val="20"/>
                <w:lang w:val="lt-LT"/>
              </w:rPr>
            </w:pPr>
            <w:r w:rsidRPr="009A2A46">
              <w:rPr>
                <w:rFonts w:ascii="Arial" w:hAnsi="Arial" w:cs="Arial"/>
                <w:i/>
                <w:color w:val="000000"/>
                <w:sz w:val="20"/>
                <w:szCs w:val="20"/>
                <w:lang w:val="lt-LT"/>
              </w:rPr>
              <w:t>Pakeisti 2018 m. kovo 28 d. neeilinio visuotinio akcininkų susirinkimo priimtą 1.4 darbotvarkės klausimu sprendimą, pakeistą 2018 m. balandžio 30 d. eilinio visuotinio akcininkų susirinkimo sprendimu 6 darbotvarkės klausimu, didinant sprendime nurodytų kartu su viešo Bendrovės akcijų siūlymo metu siūlomų esamų akcijų, priklausančių Baltic Champs Group, UAB, skaičių nuo 20 000 000 akcijų iki 40 000 000 akcijų ir išdėstyti sprendimą atitinkamai:</w:t>
            </w:r>
          </w:p>
          <w:p w14:paraId="28F94925" w14:textId="1A7462BD" w:rsidR="00FE6AAE" w:rsidRPr="00DE6068" w:rsidRDefault="00AC7CF6" w:rsidP="00AC7CF6">
            <w:pPr>
              <w:widowControl/>
              <w:shd w:val="clear" w:color="auto" w:fill="FFFFFF"/>
              <w:spacing w:before="100" w:beforeAutospacing="1" w:after="100" w:afterAutospacing="1"/>
              <w:jc w:val="both"/>
              <w:rPr>
                <w:rFonts w:ascii="Arial" w:hAnsi="Arial" w:cs="Arial"/>
                <w:i/>
                <w:color w:val="000000"/>
                <w:sz w:val="20"/>
                <w:szCs w:val="20"/>
                <w:lang w:val="lt-LT"/>
              </w:rPr>
            </w:pPr>
            <w:r w:rsidRPr="009A2A46">
              <w:rPr>
                <w:rFonts w:ascii="Arial" w:hAnsi="Arial" w:cs="Arial"/>
                <w:i/>
                <w:color w:val="000000"/>
                <w:sz w:val="20"/>
                <w:szCs w:val="20"/>
                <w:lang w:val="lt-LT"/>
              </w:rPr>
              <w:t xml:space="preserve"> „1.4. Nustatoma, kad 2018 m. kovo 28 d. visuotinio akcininkų susirinkimo sprendimo pagrindu naujai išleidžiamos akcijos (iki 80 000 000 naujų paprastųjų vardinių akcijų, kurių kiekvienos nominali vertė yra 0,29 EUR, toliau – Naujai išleidžiamos akcijos) turi investuotojams viešo Bendrovės akcijų siūlymo metu būti siūlomos kartu su </w:t>
            </w:r>
            <w:r w:rsidR="00134FC8">
              <w:rPr>
                <w:rFonts w:ascii="Arial" w:hAnsi="Arial" w:cs="Arial"/>
                <w:i/>
                <w:color w:val="000000"/>
                <w:sz w:val="20"/>
                <w:szCs w:val="20"/>
                <w:lang w:val="lt-LT"/>
              </w:rPr>
              <w:t xml:space="preserve">iki </w:t>
            </w:r>
            <w:r w:rsidRPr="009A2A46">
              <w:rPr>
                <w:rFonts w:ascii="Arial" w:hAnsi="Arial" w:cs="Arial"/>
                <w:i/>
                <w:color w:val="000000"/>
                <w:sz w:val="20"/>
                <w:szCs w:val="20"/>
                <w:lang w:val="lt-LT"/>
              </w:rPr>
              <w:t>40 000 000 esamų akcijų, priklausančių Baltic Champs Group, UAB (toliau – Esančios akcijos), su sąlyga, kad Baltic Champs Group, UAB kreditoriai neprieštarauja tokiam viešam Esančių akcijų siūlymui. Bendrovės visuotinis akcininkų susirinkimas patvirtina, kad sutinka ir neprieštarauja, jog viešo siūlymo metu Esančios akcijos, priklausančios Baltic Champs Group, UAB, gali būti siūlomos kartu su Naujai išleidžiamomis akcijomis ir kad viešo siūlymo metu jokios Bendrovės akcijos, priklausančios bet kuriam kitam Bendrovės akcininkui, nebus siūlomos; jeigu kartu su Naujai išleidžiamomis akcijomis bus siūlomos ir Esančios akcijos, siūlymo proceso</w:t>
            </w:r>
            <w:r w:rsidRPr="00DE6068">
              <w:rPr>
                <w:rFonts w:ascii="Arial" w:hAnsi="Arial" w:cs="Arial"/>
                <w:i/>
                <w:color w:val="000000"/>
                <w:sz w:val="20"/>
                <w:szCs w:val="20"/>
                <w:lang w:val="lt-LT"/>
              </w:rPr>
              <w:t xml:space="preserve"> kaštai turės būti dengiami Bendrovės ir Akcininko proporcingai parduotų atitinkamai Naujai išleidžiamų ir Esamų akcijų skaičiui. Pavesti Bendrovės valdybai nustatyti galutinę Naujai išleidžiamų akcijų emisijos kainą (kuri taip pat bus galutinė Esančių akcijų pardavimo kaina, jei taikytina) bei parengti ir </w:t>
            </w:r>
            <w:r w:rsidRPr="00DE6068">
              <w:rPr>
                <w:rFonts w:ascii="Arial" w:hAnsi="Arial" w:cs="Arial"/>
                <w:i/>
                <w:color w:val="000000"/>
                <w:sz w:val="20"/>
                <w:szCs w:val="20"/>
                <w:lang w:val="lt-LT"/>
              </w:rPr>
              <w:lastRenderedPageBreak/>
              <w:t xml:space="preserve">nustatyti detalias siūlymo, akcijų pasirašymo, apmokėjimo bei platinimo sąlygas bei tvarką (įskaitant Esančias akcijas, jei taikytina). Bendrovės valdyba įpareigojama ir įgaliojama vadovaujantis šiuo sprendimu bei galiojančiais teisės aktais parengti, patvirtinti ir pateikti Lietuvos bankui patvirtinti akcijų (įskaitant Esančias akcijas, jei taikytina) viešo siūlymo ir įtraukimo į reguliuojamas rinkas (Varšuvos vertybinių popierių biržą ir AB </w:t>
            </w:r>
            <w:proofErr w:type="spellStart"/>
            <w:r w:rsidRPr="00DE6068">
              <w:rPr>
                <w:rFonts w:ascii="Arial" w:hAnsi="Arial" w:cs="Arial"/>
                <w:i/>
                <w:color w:val="000000"/>
                <w:sz w:val="20"/>
                <w:szCs w:val="20"/>
                <w:lang w:val="lt-LT"/>
              </w:rPr>
              <w:t>Nasdaq</w:t>
            </w:r>
            <w:proofErr w:type="spellEnd"/>
            <w:r w:rsidRPr="00DE6068">
              <w:rPr>
                <w:rFonts w:ascii="Arial" w:hAnsi="Arial" w:cs="Arial"/>
                <w:i/>
                <w:color w:val="000000"/>
                <w:sz w:val="20"/>
                <w:szCs w:val="20"/>
                <w:lang w:val="lt-LT"/>
              </w:rPr>
              <w:t xml:space="preserve"> Vilnius) prospektą.“</w:t>
            </w:r>
          </w:p>
        </w:tc>
        <w:tc>
          <w:tcPr>
            <w:tcW w:w="1079" w:type="pct"/>
          </w:tcPr>
          <w:p w14:paraId="7E77E70E" w14:textId="77777777" w:rsidR="00921B54" w:rsidRPr="00DE6068" w:rsidRDefault="00921B54" w:rsidP="00FE6AAE">
            <w:pPr>
              <w:pStyle w:val="BodyText"/>
              <w:spacing w:before="189"/>
              <w:ind w:left="0"/>
              <w:rPr>
                <w:rFonts w:ascii="Arial" w:hAnsi="Arial" w:cs="Arial"/>
                <w:i/>
                <w:sz w:val="20"/>
                <w:szCs w:val="20"/>
                <w:lang w:val="lt-LT"/>
              </w:rPr>
            </w:pPr>
          </w:p>
        </w:tc>
        <w:tc>
          <w:tcPr>
            <w:tcW w:w="978" w:type="pct"/>
          </w:tcPr>
          <w:p w14:paraId="58E80363" w14:textId="77777777" w:rsidR="00921B54" w:rsidRPr="00DE6068" w:rsidRDefault="00921B54" w:rsidP="00FE6AAE">
            <w:pPr>
              <w:pStyle w:val="BodyText"/>
              <w:spacing w:before="189"/>
              <w:ind w:left="0"/>
              <w:rPr>
                <w:rFonts w:ascii="Arial" w:hAnsi="Arial" w:cs="Arial"/>
                <w:i/>
                <w:sz w:val="20"/>
                <w:szCs w:val="20"/>
                <w:lang w:val="lt-LT"/>
              </w:rPr>
            </w:pPr>
          </w:p>
        </w:tc>
      </w:tr>
    </w:tbl>
    <w:p w14:paraId="7502676C" w14:textId="77777777" w:rsidR="00251E3F" w:rsidRPr="00DE6068" w:rsidRDefault="00251E3F" w:rsidP="00E67A4A">
      <w:pPr>
        <w:spacing w:line="240" w:lineRule="atLeast"/>
        <w:ind w:left="-85"/>
        <w:jc w:val="both"/>
        <w:rPr>
          <w:rFonts w:ascii="Arial" w:hAnsi="Arial" w:cs="Arial"/>
          <w:sz w:val="20"/>
          <w:szCs w:val="20"/>
          <w:lang w:val="lt-LT"/>
        </w:rPr>
      </w:pPr>
    </w:p>
    <w:p w14:paraId="78468D79" w14:textId="77777777" w:rsidR="00251E3F" w:rsidRPr="00DE6068" w:rsidRDefault="00251E3F" w:rsidP="00E67A4A">
      <w:pPr>
        <w:spacing w:line="240" w:lineRule="atLeast"/>
        <w:ind w:left="-85"/>
        <w:jc w:val="both"/>
        <w:rPr>
          <w:rFonts w:ascii="Arial" w:hAnsi="Arial" w:cs="Arial"/>
          <w:sz w:val="20"/>
          <w:szCs w:val="20"/>
          <w:lang w:val="lt-LT"/>
        </w:rPr>
      </w:pPr>
    </w:p>
    <w:p w14:paraId="45AE42E2" w14:textId="77777777" w:rsidR="00921B54" w:rsidRPr="00DE6068" w:rsidRDefault="00921B54">
      <w:pPr>
        <w:pStyle w:val="BodyText"/>
        <w:spacing w:before="189"/>
        <w:rPr>
          <w:rFonts w:ascii="Arial" w:hAnsi="Arial" w:cs="Arial"/>
          <w:sz w:val="20"/>
          <w:szCs w:val="20"/>
          <w:lang w:val="lt-LT"/>
        </w:rPr>
      </w:pPr>
    </w:p>
    <w:p w14:paraId="4948AF8B" w14:textId="77777777" w:rsidR="00FD4D2D" w:rsidRPr="00DE6068" w:rsidRDefault="00FD4D2D">
      <w:pPr>
        <w:rPr>
          <w:rFonts w:ascii="Arial" w:eastAsia="Book Antiqua" w:hAnsi="Arial" w:cs="Arial"/>
          <w:sz w:val="20"/>
          <w:szCs w:val="20"/>
          <w:lang w:val="lt-LT"/>
        </w:rPr>
      </w:pPr>
    </w:p>
    <w:p w14:paraId="0483405D" w14:textId="77777777" w:rsidR="00FD4D2D" w:rsidRPr="00DE6068" w:rsidRDefault="00FD4D2D">
      <w:pPr>
        <w:rPr>
          <w:rFonts w:ascii="Arial" w:eastAsia="Book Antiqua" w:hAnsi="Arial" w:cs="Arial"/>
          <w:sz w:val="20"/>
          <w:szCs w:val="20"/>
          <w:lang w:val="lt-LT"/>
        </w:rPr>
      </w:pPr>
    </w:p>
    <w:p w14:paraId="3A48F399" w14:textId="77777777" w:rsidR="00FD4D2D" w:rsidRPr="00DE6068" w:rsidRDefault="00FD4D2D">
      <w:pPr>
        <w:rPr>
          <w:rFonts w:ascii="Arial" w:eastAsia="Book Antiqua" w:hAnsi="Arial" w:cs="Arial"/>
          <w:sz w:val="20"/>
          <w:szCs w:val="20"/>
          <w:lang w:val="lt-LT"/>
        </w:rPr>
        <w:sectPr w:rsidR="00FD4D2D" w:rsidRPr="00DE6068" w:rsidSect="00921B54">
          <w:type w:val="continuous"/>
          <w:pgSz w:w="11900" w:h="16840"/>
          <w:pgMar w:top="1134" w:right="1134" w:bottom="1134" w:left="1418" w:header="567" w:footer="567" w:gutter="0"/>
          <w:cols w:space="1296"/>
        </w:sectPr>
      </w:pPr>
    </w:p>
    <w:p w14:paraId="1BB5F6D2" w14:textId="77777777" w:rsidR="00FD4D2D" w:rsidRPr="00DE6068" w:rsidRDefault="006845D0">
      <w:pPr>
        <w:pStyle w:val="BodyText"/>
        <w:spacing w:before="196"/>
        <w:rPr>
          <w:rFonts w:ascii="Arial" w:hAnsi="Arial" w:cs="Arial"/>
          <w:sz w:val="20"/>
          <w:szCs w:val="20"/>
          <w:lang w:val="lt-LT"/>
        </w:rPr>
      </w:pPr>
      <w:r w:rsidRPr="00DE6068">
        <w:rPr>
          <w:rFonts w:ascii="Arial" w:hAnsi="Arial" w:cs="Arial"/>
          <w:spacing w:val="-1"/>
          <w:sz w:val="20"/>
          <w:szCs w:val="20"/>
          <w:lang w:val="lt-LT"/>
        </w:rPr>
        <w:t>Akcininkas</w:t>
      </w:r>
    </w:p>
    <w:p w14:paraId="2ECA9FA5" w14:textId="77777777" w:rsidR="00FD4D2D" w:rsidRPr="00DE6068" w:rsidRDefault="006845D0">
      <w:pPr>
        <w:rPr>
          <w:rFonts w:ascii="Arial" w:eastAsia="Book Antiqua" w:hAnsi="Arial" w:cs="Arial"/>
          <w:sz w:val="20"/>
          <w:szCs w:val="20"/>
          <w:lang w:val="lt-LT"/>
        </w:rPr>
      </w:pPr>
      <w:r w:rsidRPr="00DE6068">
        <w:rPr>
          <w:rFonts w:ascii="Arial" w:hAnsi="Arial" w:cs="Arial"/>
          <w:sz w:val="20"/>
          <w:szCs w:val="20"/>
          <w:lang w:val="lt-LT"/>
        </w:rPr>
        <w:br w:type="column"/>
      </w:r>
    </w:p>
    <w:p w14:paraId="2E5B501D" w14:textId="77777777" w:rsidR="00FD4D2D" w:rsidRPr="00DE6068" w:rsidRDefault="00FD4D2D">
      <w:pPr>
        <w:spacing w:before="10"/>
        <w:rPr>
          <w:rFonts w:ascii="Arial" w:eastAsia="Book Antiqua" w:hAnsi="Arial" w:cs="Arial"/>
          <w:sz w:val="20"/>
          <w:szCs w:val="20"/>
          <w:lang w:val="lt-LT"/>
        </w:rPr>
      </w:pPr>
    </w:p>
    <w:p w14:paraId="001D33D8" w14:textId="77777777" w:rsidR="00FD4D2D" w:rsidRPr="00DE6068" w:rsidRDefault="00B75FCD">
      <w:pPr>
        <w:tabs>
          <w:tab w:val="left" w:pos="2435"/>
        </w:tabs>
        <w:spacing w:line="20" w:lineRule="atLeast"/>
        <w:ind w:left="-565"/>
        <w:rPr>
          <w:rFonts w:ascii="Arial" w:eastAsia="Book Antiqua" w:hAnsi="Arial" w:cs="Arial"/>
          <w:sz w:val="20"/>
          <w:szCs w:val="20"/>
          <w:lang w:val="lt-LT"/>
        </w:rPr>
      </w:pPr>
      <w:r w:rsidRPr="00DE6068">
        <w:rPr>
          <w:rFonts w:ascii="Arial" w:hAnsi="Arial" w:cs="Arial"/>
          <w:noProof/>
          <w:sz w:val="20"/>
          <w:szCs w:val="20"/>
          <w:lang w:val="lt-LT"/>
        </w:rPr>
        <mc:AlternateContent>
          <mc:Choice Requires="wpg">
            <w:drawing>
              <wp:inline distT="0" distB="0" distL="0" distR="0" wp14:anchorId="7633B086" wp14:editId="380808EE">
                <wp:extent cx="1531620" cy="7620"/>
                <wp:effectExtent l="7620" t="1905" r="3810" b="952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1620" cy="7620"/>
                          <a:chOff x="0" y="0"/>
                          <a:chExt cx="2412" cy="12"/>
                        </a:xfrm>
                      </wpg:grpSpPr>
                      <wpg:grpSp>
                        <wpg:cNvPr id="5" name="Group 6"/>
                        <wpg:cNvGrpSpPr>
                          <a:grpSpLocks/>
                        </wpg:cNvGrpSpPr>
                        <wpg:grpSpPr bwMode="auto">
                          <a:xfrm>
                            <a:off x="6" y="6"/>
                            <a:ext cx="2400" cy="2"/>
                            <a:chOff x="6" y="6"/>
                            <a:chExt cx="2400" cy="2"/>
                          </a:xfrm>
                        </wpg:grpSpPr>
                        <wps:wsp>
                          <wps:cNvPr id="6" name="Freeform 7"/>
                          <wps:cNvSpPr>
                            <a:spLocks/>
                          </wps:cNvSpPr>
                          <wps:spPr bwMode="auto">
                            <a:xfrm>
                              <a:off x="6" y="6"/>
                              <a:ext cx="2400" cy="2"/>
                            </a:xfrm>
                            <a:custGeom>
                              <a:avLst/>
                              <a:gdLst>
                                <a:gd name="T0" fmla="+- 0 6 6"/>
                                <a:gd name="T1" fmla="*/ T0 w 2400"/>
                                <a:gd name="T2" fmla="+- 0 2406 6"/>
                                <a:gd name="T3" fmla="*/ T2 w 2400"/>
                              </a:gdLst>
                              <a:ahLst/>
                              <a:cxnLst>
                                <a:cxn ang="0">
                                  <a:pos x="T1" y="0"/>
                                </a:cxn>
                                <a:cxn ang="0">
                                  <a:pos x="T3" y="0"/>
                                </a:cxn>
                              </a:cxnLst>
                              <a:rect l="0" t="0" r="r" b="b"/>
                              <a:pathLst>
                                <a:path w="2400">
                                  <a:moveTo>
                                    <a:pt x="0" y="0"/>
                                  </a:moveTo>
                                  <a:lnTo>
                                    <a:pt x="240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3161EA" id="Group 5" o:spid="_x0000_s1026" style="width:120.6pt;height:.6pt;mso-position-horizontal-relative:char;mso-position-vertical-relative:line" coordsize="2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">
                <v:group id="Group 6" o:spid="_x0000_s1027" style="position:absolute;left:6;top:6;width:2400;height:2" coordorigin="6,6" coordsize="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2400;height:2;visibility:visible;mso-wrap-style:square;v-text-anchor:top" coordsize="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" path="m,l2400,e" filled="f" strokeweight=".21156mm">
                    <v:path arrowok="t" o:connecttype="custom" o:connectlocs="0,0;2400,0" o:connectangles="0,0"/>
                  </v:shape>
                </v:group>
                <w10:anchorlock/>
              </v:group>
            </w:pict>
          </mc:Fallback>
        </mc:AlternateContent>
      </w:r>
      <w:r w:rsidR="006845D0" w:rsidRPr="00DE6068">
        <w:rPr>
          <w:rFonts w:ascii="Arial" w:hAnsi="Arial" w:cs="Arial"/>
          <w:sz w:val="20"/>
          <w:szCs w:val="20"/>
          <w:lang w:val="lt-LT"/>
        </w:rPr>
        <w:tab/>
      </w:r>
      <w:r w:rsidRPr="00DE6068">
        <w:rPr>
          <w:rFonts w:ascii="Arial" w:hAnsi="Arial" w:cs="Arial"/>
          <w:noProof/>
          <w:sz w:val="20"/>
          <w:szCs w:val="20"/>
          <w:lang w:val="lt-LT"/>
        </w:rPr>
        <mc:AlternateContent>
          <mc:Choice Requires="wpg">
            <w:drawing>
              <wp:inline distT="0" distB="0" distL="0" distR="0" wp14:anchorId="274B5CDE" wp14:editId="1136724A">
                <wp:extent cx="2522220" cy="7620"/>
                <wp:effectExtent l="7620" t="1905" r="3810" b="952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2220" cy="7620"/>
                          <a:chOff x="0" y="0"/>
                          <a:chExt cx="3972" cy="12"/>
                        </a:xfrm>
                      </wpg:grpSpPr>
                      <wpg:grpSp>
                        <wpg:cNvPr id="2" name="Group 3"/>
                        <wpg:cNvGrpSpPr>
                          <a:grpSpLocks/>
                        </wpg:cNvGrpSpPr>
                        <wpg:grpSpPr bwMode="auto">
                          <a:xfrm>
                            <a:off x="6" y="6"/>
                            <a:ext cx="3960" cy="2"/>
                            <a:chOff x="6" y="6"/>
                            <a:chExt cx="3960" cy="2"/>
                          </a:xfrm>
                        </wpg:grpSpPr>
                        <wps:wsp>
                          <wps:cNvPr id="3" name="Freeform 4"/>
                          <wps:cNvSpPr>
                            <a:spLocks/>
                          </wps:cNvSpPr>
                          <wps:spPr bwMode="auto">
                            <a:xfrm>
                              <a:off x="6" y="6"/>
                              <a:ext cx="3960" cy="2"/>
                            </a:xfrm>
                            <a:custGeom>
                              <a:avLst/>
                              <a:gdLst>
                                <a:gd name="T0" fmla="+- 0 6 6"/>
                                <a:gd name="T1" fmla="*/ T0 w 3960"/>
                                <a:gd name="T2" fmla="+- 0 3966 6"/>
                                <a:gd name="T3" fmla="*/ T2 w 3960"/>
                              </a:gdLst>
                              <a:ahLst/>
                              <a:cxnLst>
                                <a:cxn ang="0">
                                  <a:pos x="T1" y="0"/>
                                </a:cxn>
                                <a:cxn ang="0">
                                  <a:pos x="T3" y="0"/>
                                </a:cxn>
                              </a:cxnLst>
                              <a:rect l="0" t="0" r="r" b="b"/>
                              <a:pathLst>
                                <a:path w="3960">
                                  <a:moveTo>
                                    <a:pt x="0" y="0"/>
                                  </a:moveTo>
                                  <a:lnTo>
                                    <a:pt x="396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851AB6" id="Group 2" o:spid="_x0000_s1026" style="width:198.6pt;height:.6pt;mso-position-horizontal-relative:char;mso-position-vertical-relative:line" coordsize="39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">
                <v:group id="Group 3" o:spid="_x0000_s1027" style="position:absolute;left:6;top:6;width:3960;height:2" coordorigin="6,6"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3960;height:2;visibility:visible;mso-wrap-style:square;v-text-anchor:top"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" path="m,l3960,e" filled="f" strokeweight=".21156mm">
                    <v:path arrowok="t" o:connecttype="custom" o:connectlocs="0,0;3960,0" o:connectangles="0,0"/>
                  </v:shape>
                </v:group>
                <w10:anchorlock/>
              </v:group>
            </w:pict>
          </mc:Fallback>
        </mc:AlternateContent>
      </w:r>
    </w:p>
    <w:p w14:paraId="7B5A87A2" w14:textId="77777777" w:rsidR="00FD4D2D" w:rsidRPr="00DE6068" w:rsidRDefault="006845D0">
      <w:pPr>
        <w:pStyle w:val="BodyText"/>
        <w:tabs>
          <w:tab w:val="left" w:pos="3329"/>
        </w:tabs>
        <w:spacing w:before="18"/>
        <w:rPr>
          <w:rFonts w:ascii="Arial" w:hAnsi="Arial" w:cs="Arial"/>
          <w:sz w:val="20"/>
          <w:szCs w:val="20"/>
          <w:lang w:val="lt-LT"/>
        </w:rPr>
      </w:pPr>
      <w:r w:rsidRPr="00DE6068">
        <w:rPr>
          <w:rFonts w:ascii="Arial" w:hAnsi="Arial" w:cs="Arial"/>
          <w:spacing w:val="-1"/>
          <w:sz w:val="20"/>
          <w:szCs w:val="20"/>
          <w:lang w:val="lt-LT"/>
        </w:rPr>
        <w:t>(Parašas)</w:t>
      </w:r>
      <w:r w:rsidRPr="00DE6068">
        <w:rPr>
          <w:rFonts w:ascii="Arial" w:hAnsi="Arial" w:cs="Arial"/>
          <w:spacing w:val="-1"/>
          <w:w w:val="95"/>
          <w:sz w:val="20"/>
          <w:szCs w:val="20"/>
          <w:lang w:val="lt-LT"/>
        </w:rPr>
        <w:tab/>
      </w:r>
      <w:r w:rsidRPr="00DE6068">
        <w:rPr>
          <w:rFonts w:ascii="Arial" w:hAnsi="Arial" w:cs="Arial"/>
          <w:spacing w:val="-1"/>
          <w:sz w:val="20"/>
          <w:szCs w:val="20"/>
          <w:lang w:val="lt-LT"/>
        </w:rPr>
        <w:t>(Vardas</w:t>
      </w:r>
      <w:r w:rsidRPr="00DE6068">
        <w:rPr>
          <w:rFonts w:ascii="Arial" w:hAnsi="Arial" w:cs="Arial"/>
          <w:spacing w:val="-11"/>
          <w:sz w:val="20"/>
          <w:szCs w:val="20"/>
          <w:lang w:val="lt-LT"/>
        </w:rPr>
        <w:t xml:space="preserve"> </w:t>
      </w:r>
      <w:r w:rsidRPr="00DE6068">
        <w:rPr>
          <w:rFonts w:ascii="Arial" w:hAnsi="Arial" w:cs="Arial"/>
          <w:spacing w:val="-1"/>
          <w:sz w:val="20"/>
          <w:szCs w:val="20"/>
          <w:lang w:val="lt-LT"/>
        </w:rPr>
        <w:t>ir</w:t>
      </w:r>
      <w:r w:rsidRPr="00DE6068">
        <w:rPr>
          <w:rFonts w:ascii="Arial" w:hAnsi="Arial" w:cs="Arial"/>
          <w:spacing w:val="-9"/>
          <w:sz w:val="20"/>
          <w:szCs w:val="20"/>
          <w:lang w:val="lt-LT"/>
        </w:rPr>
        <w:t xml:space="preserve"> </w:t>
      </w:r>
      <w:r w:rsidRPr="00DE6068">
        <w:rPr>
          <w:rFonts w:ascii="Arial" w:hAnsi="Arial" w:cs="Arial"/>
          <w:sz w:val="20"/>
          <w:szCs w:val="20"/>
          <w:lang w:val="lt-LT"/>
        </w:rPr>
        <w:t>pavardė)</w:t>
      </w:r>
    </w:p>
    <w:sectPr w:rsidR="00FD4D2D" w:rsidRPr="00DE6068">
      <w:type w:val="continuous"/>
      <w:pgSz w:w="11900" w:h="16840"/>
      <w:pgMar w:top="680" w:right="540" w:bottom="280" w:left="1480" w:header="567" w:footer="567" w:gutter="0"/>
      <w:cols w:num="2" w:space="1296" w:equalWidth="0">
        <w:col w:w="1423" w:space="1949"/>
        <w:col w:w="650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9432A"/>
    <w:multiLevelType w:val="multilevel"/>
    <w:tmpl w:val="2270A332"/>
    <w:lvl w:ilvl="0">
      <w:start w:val="1"/>
      <w:numFmt w:val="decimal"/>
      <w:lvlText w:val="%1."/>
      <w:lvlJc w:val="right"/>
      <w:pPr>
        <w:ind w:left="720" w:hanging="360"/>
      </w:pPr>
      <w:rPr>
        <w:rFonts w:hint="default"/>
        <w:b w:val="0"/>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25FC7FB9"/>
    <w:multiLevelType w:val="multilevel"/>
    <w:tmpl w:val="2270A332"/>
    <w:lvl w:ilvl="0">
      <w:start w:val="1"/>
      <w:numFmt w:val="decimal"/>
      <w:lvlText w:val="%1."/>
      <w:lvlJc w:val="right"/>
      <w:pPr>
        <w:ind w:left="720" w:hanging="360"/>
      </w:pPr>
      <w:rPr>
        <w:rFonts w:hint="default"/>
        <w:b w:val="0"/>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2609626B"/>
    <w:multiLevelType w:val="hybridMultilevel"/>
    <w:tmpl w:val="CC405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793477"/>
    <w:multiLevelType w:val="hybridMultilevel"/>
    <w:tmpl w:val="3CC01F7E"/>
    <w:lvl w:ilvl="0" w:tplc="BC0EECA6">
      <w:start w:val="1"/>
      <w:numFmt w:val="decimal"/>
      <w:lvlText w:val="%1."/>
      <w:lvlJc w:val="left"/>
      <w:pPr>
        <w:ind w:left="720" w:hanging="360"/>
      </w:pPr>
      <w:rPr>
        <w:rFonts w:hint="default"/>
        <w:b/>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083DC1"/>
    <w:multiLevelType w:val="multilevel"/>
    <w:tmpl w:val="4CEED51E"/>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5F2D11"/>
    <w:multiLevelType w:val="multilevel"/>
    <w:tmpl w:val="8D1E6236"/>
    <w:lvl w:ilvl="0">
      <w:start w:val="1"/>
      <w:numFmt w:val="decimal"/>
      <w:lvlText w:val="%1."/>
      <w:lvlJc w:val="right"/>
      <w:pPr>
        <w:ind w:left="720" w:hanging="360"/>
      </w:pPr>
      <w:rPr>
        <w:rFonts w:hint="default"/>
        <w:b w:val="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439F7C02"/>
    <w:multiLevelType w:val="hybridMultilevel"/>
    <w:tmpl w:val="A7BA2B82"/>
    <w:lvl w:ilvl="0" w:tplc="634CC66C">
      <w:start w:val="1"/>
      <w:numFmt w:val="decimal"/>
      <w:lvlText w:val="%1."/>
      <w:lvlJc w:val="left"/>
      <w:pPr>
        <w:ind w:left="720" w:hanging="360"/>
      </w:pPr>
      <w:rPr>
        <w:rFonts w:ascii="Arial" w:eastAsiaTheme="minorHAnsi" w:hAnsi="Arial" w:cs="Arial"/>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081E8C"/>
    <w:multiLevelType w:val="hybridMultilevel"/>
    <w:tmpl w:val="D1EA8B78"/>
    <w:lvl w:ilvl="0" w:tplc="16867826">
      <w:start w:val="1"/>
      <w:numFmt w:val="decimal"/>
      <w:lvlText w:val="1.%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BC734C"/>
    <w:multiLevelType w:val="multilevel"/>
    <w:tmpl w:val="2270A332"/>
    <w:lvl w:ilvl="0">
      <w:start w:val="1"/>
      <w:numFmt w:val="decimal"/>
      <w:lvlText w:val="%1."/>
      <w:lvlJc w:val="right"/>
      <w:pPr>
        <w:ind w:left="720" w:hanging="360"/>
      </w:pPr>
      <w:rPr>
        <w:rFonts w:hint="default"/>
        <w:b w:val="0"/>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3"/>
  </w:num>
  <w:num w:numId="2">
    <w:abstractNumId w:val="6"/>
  </w:num>
  <w:num w:numId="3">
    <w:abstractNumId w:val="8"/>
  </w:num>
  <w:num w:numId="4">
    <w:abstractNumId w:val="4"/>
  </w:num>
  <w:num w:numId="5">
    <w:abstractNumId w:val="7"/>
  </w:num>
  <w:num w:numId="6">
    <w:abstractNumId w:val="5"/>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2D"/>
    <w:rsid w:val="00134FC8"/>
    <w:rsid w:val="0015293C"/>
    <w:rsid w:val="001F684B"/>
    <w:rsid w:val="00251E3F"/>
    <w:rsid w:val="002C1045"/>
    <w:rsid w:val="00440662"/>
    <w:rsid w:val="004D78CE"/>
    <w:rsid w:val="006138E7"/>
    <w:rsid w:val="00673534"/>
    <w:rsid w:val="006845D0"/>
    <w:rsid w:val="006C154A"/>
    <w:rsid w:val="0073123A"/>
    <w:rsid w:val="00873846"/>
    <w:rsid w:val="00921B54"/>
    <w:rsid w:val="00977554"/>
    <w:rsid w:val="009A2A46"/>
    <w:rsid w:val="00A7760E"/>
    <w:rsid w:val="00AB3EA0"/>
    <w:rsid w:val="00AC7CF6"/>
    <w:rsid w:val="00B64A2C"/>
    <w:rsid w:val="00B75FCD"/>
    <w:rsid w:val="00C16639"/>
    <w:rsid w:val="00C65FB3"/>
    <w:rsid w:val="00C663B9"/>
    <w:rsid w:val="00DC7B50"/>
    <w:rsid w:val="00DD707A"/>
    <w:rsid w:val="00DE6068"/>
    <w:rsid w:val="00E17ADD"/>
    <w:rsid w:val="00E8416B"/>
    <w:rsid w:val="00EE3729"/>
    <w:rsid w:val="00F02419"/>
    <w:rsid w:val="00F8793F"/>
    <w:rsid w:val="00FD0B59"/>
    <w:rsid w:val="00FD4D2D"/>
    <w:rsid w:val="00FE6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2839"/>
  <w15:docId w15:val="{C28AB796-BDC9-4E56-AF4F-7B28FCD4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40"/>
      <w:ind w:left="1131"/>
      <w:outlineLvl w:val="0"/>
    </w:pPr>
    <w:rPr>
      <w:rFonts w:ascii="Book Antiqua" w:eastAsia="Book Antiqua" w:hAnsi="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9"/>
      <w:ind w:left="221"/>
    </w:pPr>
    <w:rPr>
      <w:rFonts w:ascii="Book Antiqua" w:eastAsia="Book Antiqua" w:hAnsi="Book Antiqu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921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BodyText"/>
    <w:rsid w:val="00AC7CF6"/>
    <w:pPr>
      <w:widowControl/>
      <w:suppressAutoHyphens/>
      <w:spacing w:before="0"/>
      <w:ind w:left="0"/>
      <w:jc w:val="both"/>
    </w:pPr>
    <w:rPr>
      <w:rFonts w:ascii="Times New Roman" w:eastAsia="Times New Roman" w:hAnsi="Times New Roman" w:cs="Times New Roman"/>
      <w:noProof/>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2056</Words>
  <Characters>1172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AUGA group AB eilinio visuotinio akcininku susirinkimo 2017-04-28 balsavimo rastu biuletenis</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AUGA group AB eilinio visuotinio akcininku susirinkimo 2017-04-28 balsavimo rastu biuletenis</dc:title>
  <dc:creator>aidtau</dc:creator>
  <cp:lastModifiedBy>Marius Matiukas</cp:lastModifiedBy>
  <cp:revision>3</cp:revision>
  <dcterms:created xsi:type="dcterms:W3CDTF">2018-06-22T13:18:00Z</dcterms:created>
  <dcterms:modified xsi:type="dcterms:W3CDTF">2018-06-22T13:18:00Z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2017-04-26T00:00:00Z</vt:filetime>
  </property>
  <property fmtid="{D5CDD505-2E9C-101B-9397-08002B2CF9AE}" pid="3" name="LastSaved">
    <vt:filetime>2018-02-28T00:00:00Z</vt:filetime>
  </property>
</Properties>
</file>