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E5D7" w14:textId="1C4EEDD4" w:rsidR="00100914" w:rsidRPr="002C02D4" w:rsidRDefault="00007AAF" w:rsidP="00100914">
      <w:pPr>
        <w:shd w:val="clear" w:color="auto" w:fill="FFFFFF"/>
        <w:spacing w:before="240" w:after="120" w:line="240" w:lineRule="auto"/>
        <w:jc w:val="both"/>
        <w:rPr>
          <w:rFonts w:ascii="inherit" w:hAnsi="inherit"/>
          <w:b/>
          <w:bCs/>
          <w:color w:val="000000"/>
          <w:sz w:val="24"/>
          <w:szCs w:val="24"/>
          <w:shd w:val="clear" w:color="auto" w:fill="FFFFFF"/>
        </w:rPr>
      </w:pPr>
      <w:r w:rsidRPr="002C02D4">
        <w:rPr>
          <w:rFonts w:ascii="inherit" w:hAnsi="inherit"/>
          <w:b/>
          <w:bCs/>
          <w:color w:val="000000"/>
          <w:sz w:val="24"/>
          <w:szCs w:val="24"/>
          <w:shd w:val="clear" w:color="auto" w:fill="FFFFFF"/>
        </w:rPr>
        <w:t>Pranešimas apie vadovaujamas pareigas einančių asmenų ir su jais glaudžiai susijusių asmenų sandorius</w:t>
      </w:r>
    </w:p>
    <w:tbl>
      <w:tblPr>
        <w:tblpPr w:leftFromText="180" w:rightFromText="180" w:vertAnchor="text" w:horzAnchor="margin" w:tblpY="122"/>
        <w:tblW w:w="47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5062"/>
      </w:tblGrid>
      <w:tr w:rsidR="004F2774" w:rsidRPr="00E71D24" w14:paraId="317359A4" w14:textId="77777777" w:rsidTr="004F2774">
        <w:trPr>
          <w:trHeight w:val="57"/>
        </w:trPr>
        <w:tc>
          <w:tcPr>
            <w:tcW w:w="9058" w:type="dxa"/>
            <w:gridSpan w:val="2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0DE77" w14:textId="77777777" w:rsidR="004F2774" w:rsidRPr="00E71D24" w:rsidRDefault="004F2774" w:rsidP="004F27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b/>
                <w:bCs/>
                <w:color w:val="000000"/>
                <w:lang w:eastAsia="lt-LT"/>
              </w:rPr>
              <w:t>1. Informacija apie vadovaujamas pareigas einančius asmenis/su jais glaudžiai susijusius asmenis</w:t>
            </w:r>
          </w:p>
        </w:tc>
      </w:tr>
      <w:tr w:rsidR="004F2774" w:rsidRPr="00E71D24" w14:paraId="26E91153" w14:textId="77777777" w:rsidTr="004F2774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2BD53" w14:textId="77777777" w:rsidR="004F2774" w:rsidRPr="00E71D24" w:rsidRDefault="004F2774" w:rsidP="004F27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Pavadinimas</w:t>
            </w:r>
          </w:p>
        </w:tc>
        <w:tc>
          <w:tcPr>
            <w:tcW w:w="506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5DD56" w14:textId="52BCC62C" w:rsidR="004F2774" w:rsidRPr="00E71D24" w:rsidRDefault="00110CBF" w:rsidP="004F27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Gintaras Bertašius, Gabrielė Jozūnienė, Martynas Bertašius</w:t>
            </w:r>
          </w:p>
        </w:tc>
      </w:tr>
      <w:tr w:rsidR="004F2774" w:rsidRPr="00E71D24" w14:paraId="7C34DFF5" w14:textId="77777777" w:rsidTr="004F2774">
        <w:trPr>
          <w:trHeight w:val="57"/>
        </w:trPr>
        <w:tc>
          <w:tcPr>
            <w:tcW w:w="9058" w:type="dxa"/>
            <w:gridSpan w:val="2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A51E7" w14:textId="77777777" w:rsidR="004F2774" w:rsidRPr="00E71D24" w:rsidRDefault="004F2774" w:rsidP="004F27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b/>
                <w:bCs/>
                <w:color w:val="000000"/>
                <w:lang w:eastAsia="lt-LT"/>
              </w:rPr>
              <w:t>2. Pranešimo priežastis</w:t>
            </w:r>
          </w:p>
        </w:tc>
      </w:tr>
      <w:tr w:rsidR="004F2774" w:rsidRPr="00E71D24" w14:paraId="66C4F627" w14:textId="77777777" w:rsidTr="004F2774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0C06E" w14:textId="77777777" w:rsidR="004F2774" w:rsidRPr="00E71D24" w:rsidRDefault="004F2774" w:rsidP="004F27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Pareigos / statusas</w:t>
            </w:r>
          </w:p>
        </w:tc>
        <w:tc>
          <w:tcPr>
            <w:tcW w:w="506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2EA57" w14:textId="5CAC19C6" w:rsidR="004F2774" w:rsidRPr="00C54EB2" w:rsidRDefault="00A72256" w:rsidP="004F27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Generalinis direktorius ir valdybos pirmininkas</w:t>
            </w:r>
            <w:r w:rsidR="00AA07CF"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 xml:space="preserve">, </w:t>
            </w:r>
            <w:r w:rsidR="00231B39">
              <w:rPr>
                <w:rFonts w:ascii="inherit" w:eastAsia="Times New Roman" w:hAnsi="inherit" w:cs="Times New Roman"/>
                <w:color w:val="000000"/>
                <w:lang w:eastAsia="lt-LT"/>
              </w:rPr>
              <w:t xml:space="preserve">glaudžiai </w:t>
            </w:r>
            <w:r w:rsidR="00AA07CF"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 xml:space="preserve">su generaliniu direktoriumi ir valdybos pirmininku susiję </w:t>
            </w:r>
            <w:r w:rsidR="006A0A8E">
              <w:rPr>
                <w:rFonts w:ascii="inherit" w:eastAsia="Times New Roman" w:hAnsi="inherit" w:cs="Times New Roman"/>
                <w:color w:val="000000"/>
                <w:lang w:eastAsia="lt-LT"/>
              </w:rPr>
              <w:t xml:space="preserve">fiziniai </w:t>
            </w:r>
            <w:r w:rsidR="00AA07CF"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asmenys</w:t>
            </w:r>
            <w:r w:rsidR="00C54EB2">
              <w:rPr>
                <w:rFonts w:ascii="inherit" w:eastAsia="Times New Roman" w:hAnsi="inherit" w:cs="Times New Roman"/>
                <w:color w:val="000000"/>
                <w:lang w:eastAsia="lt-LT"/>
              </w:rPr>
              <w:t xml:space="preserve"> (dukra ir </w:t>
            </w:r>
            <w:r w:rsidR="00C54EB2" w:rsidRPr="00C54EB2">
              <w:rPr>
                <w:rFonts w:ascii="inherit" w:eastAsia="Times New Roman" w:hAnsi="inherit" w:cs="Times New Roman"/>
                <w:color w:val="000000"/>
                <w:lang w:eastAsia="lt-LT"/>
              </w:rPr>
              <w:t>s</w:t>
            </w:r>
            <w:r w:rsidR="00C54EB2">
              <w:rPr>
                <w:rFonts w:ascii="inherit" w:eastAsia="Times New Roman" w:hAnsi="inherit" w:cs="Times New Roman"/>
                <w:color w:val="000000"/>
                <w:lang w:eastAsia="lt-LT"/>
              </w:rPr>
              <w:t>ūnus)</w:t>
            </w:r>
          </w:p>
        </w:tc>
      </w:tr>
      <w:tr w:rsidR="004F2774" w:rsidRPr="00E71D24" w14:paraId="7FB6A40A" w14:textId="77777777" w:rsidTr="004F2774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41B3F" w14:textId="77777777" w:rsidR="004F2774" w:rsidRPr="00E71D24" w:rsidRDefault="004F2774" w:rsidP="004F27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Pirminis pranešimas/Pakeitimas</w:t>
            </w:r>
          </w:p>
        </w:tc>
        <w:tc>
          <w:tcPr>
            <w:tcW w:w="506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61B00" w14:textId="77777777" w:rsidR="004F2774" w:rsidRPr="00E71D24" w:rsidRDefault="004F2774" w:rsidP="004F27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Pirminis pranešimas</w:t>
            </w:r>
          </w:p>
        </w:tc>
      </w:tr>
      <w:tr w:rsidR="004F2774" w:rsidRPr="00E71D24" w14:paraId="10B45FD5" w14:textId="77777777" w:rsidTr="004F2774">
        <w:trPr>
          <w:trHeight w:val="57"/>
        </w:trPr>
        <w:tc>
          <w:tcPr>
            <w:tcW w:w="9058" w:type="dxa"/>
            <w:gridSpan w:val="2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01A0F" w14:textId="77777777" w:rsidR="004F2774" w:rsidRPr="00E71D24" w:rsidRDefault="004F2774" w:rsidP="004F27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b/>
                <w:bCs/>
                <w:color w:val="000000"/>
                <w:lang w:eastAsia="lt-LT"/>
              </w:rPr>
              <w:t>3. Informacija apie emitentą, apyvartinių taršos leidimų rinkos dalyvį, aukcionų platformą, aukcionų rengėją arba aukcionų stebėtoją</w:t>
            </w:r>
          </w:p>
        </w:tc>
      </w:tr>
      <w:tr w:rsidR="004F2774" w:rsidRPr="00E71D24" w14:paraId="039E0E85" w14:textId="77777777" w:rsidTr="004F2774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D3290" w14:textId="77777777" w:rsidR="004F2774" w:rsidRPr="00E71D24" w:rsidRDefault="004F2774" w:rsidP="004F2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Pavadinimas</w:t>
            </w:r>
          </w:p>
        </w:tc>
        <w:tc>
          <w:tcPr>
            <w:tcW w:w="506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9A364" w14:textId="10151E34" w:rsidR="004F2774" w:rsidRPr="00E71D24" w:rsidRDefault="00A72256" w:rsidP="004F27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AB „VILKYŠKIŲ PIENINĖ“</w:t>
            </w:r>
          </w:p>
        </w:tc>
      </w:tr>
      <w:tr w:rsidR="004F2774" w:rsidRPr="00E71D24" w14:paraId="7C5BB916" w14:textId="77777777" w:rsidTr="004F2774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FB9F7" w14:textId="77777777" w:rsidR="004F2774" w:rsidRPr="00E71D24" w:rsidRDefault="004F2774" w:rsidP="004F2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LEI</w:t>
            </w:r>
          </w:p>
        </w:tc>
        <w:tc>
          <w:tcPr>
            <w:tcW w:w="506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E14AB" w14:textId="77777777" w:rsidR="004F2774" w:rsidRPr="00E71D24" w:rsidRDefault="004F2774" w:rsidP="00AA07C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5299005NNDRP09PFOY81</w:t>
            </w:r>
          </w:p>
        </w:tc>
      </w:tr>
      <w:tr w:rsidR="004F2774" w:rsidRPr="00E71D24" w14:paraId="3DC46E34" w14:textId="77777777" w:rsidTr="004F2774">
        <w:trPr>
          <w:trHeight w:val="57"/>
        </w:trPr>
        <w:tc>
          <w:tcPr>
            <w:tcW w:w="9058" w:type="dxa"/>
            <w:gridSpan w:val="2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88071" w14:textId="77777777" w:rsidR="004F2774" w:rsidRPr="00E71D24" w:rsidRDefault="004F2774" w:rsidP="004F27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b/>
                <w:bCs/>
                <w:color w:val="000000"/>
                <w:lang w:eastAsia="lt-LT"/>
              </w:rPr>
              <w:t>4. Išsami informacija apie sandorį (-ius): skiltis, kurią reikia pakartoti prie i) kiekvienos priemonės rūšies, ii) kiekvienos sandorio rūšies, iii) kiekvienos datos ir iv) kiekvienos vietos, kurioje įvyko sandoris.</w:t>
            </w:r>
          </w:p>
        </w:tc>
      </w:tr>
      <w:tr w:rsidR="004F2774" w:rsidRPr="00E71D24" w14:paraId="7781077D" w14:textId="77777777" w:rsidTr="004F2774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4A419" w14:textId="77777777" w:rsidR="004F2774" w:rsidRPr="00E71D24" w:rsidRDefault="004F2774" w:rsidP="004F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Finansinės priemonės aprašymas, priemonės rūšis</w:t>
            </w:r>
          </w:p>
          <w:p w14:paraId="19D81971" w14:textId="77777777" w:rsidR="004F2774" w:rsidRPr="00E71D24" w:rsidRDefault="004F2774" w:rsidP="004F27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Identifikavimo kodas</w:t>
            </w:r>
          </w:p>
        </w:tc>
        <w:tc>
          <w:tcPr>
            <w:tcW w:w="506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4CD09" w14:textId="141C1493" w:rsidR="004F2774" w:rsidRPr="00E71D24" w:rsidRDefault="004F2774" w:rsidP="00E71D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paprastoji vardinė akcija</w:t>
            </w:r>
          </w:p>
          <w:p w14:paraId="5A4A8299" w14:textId="12F7E438" w:rsidR="004F2774" w:rsidRPr="00E71D24" w:rsidRDefault="004F2774" w:rsidP="00E71D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US"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ISN kodas: LT0000</w:t>
            </w:r>
            <w:r w:rsidR="00AA07CF"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127</w:t>
            </w: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508</w:t>
            </w:r>
          </w:p>
        </w:tc>
      </w:tr>
      <w:tr w:rsidR="004F2774" w:rsidRPr="00E71D24" w14:paraId="3BFAE301" w14:textId="77777777" w:rsidTr="004F2774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9336F" w14:textId="77777777" w:rsidR="004F2774" w:rsidRPr="00E71D24" w:rsidRDefault="004F2774" w:rsidP="004F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Sandorio pobūdis</w:t>
            </w:r>
          </w:p>
        </w:tc>
        <w:tc>
          <w:tcPr>
            <w:tcW w:w="506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6E7E3" w14:textId="0DC8C96D" w:rsidR="004F2774" w:rsidRPr="00E71D24" w:rsidRDefault="00AA07CF" w:rsidP="004F27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Neatlygintinas sandoris pagal dovanojimo sutartį ir gyvybės draudimo sutartį nereguliuojamoje rinkoje</w:t>
            </w:r>
          </w:p>
        </w:tc>
      </w:tr>
      <w:tr w:rsidR="004F2774" w:rsidRPr="00E71D24" w14:paraId="73AA34F7" w14:textId="77777777" w:rsidTr="002211DE">
        <w:trPr>
          <w:trHeight w:val="76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37ACD" w14:textId="77777777" w:rsidR="004F2774" w:rsidRPr="00E71D24" w:rsidRDefault="004F2774" w:rsidP="004F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Kaina (-os) ir apimtis</w:t>
            </w:r>
          </w:p>
        </w:tc>
        <w:tc>
          <w:tcPr>
            <w:tcW w:w="506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AD15C" w14:textId="77777777" w:rsidR="004F2774" w:rsidRPr="00E71D24" w:rsidRDefault="004F2774" w:rsidP="004F2774">
            <w:pPr>
              <w:pBdr>
                <w:bottom w:val="single" w:sz="4" w:space="1" w:color="auto"/>
              </w:pBd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Kaina (-os)                        Apimtis</w:t>
            </w:r>
          </w:p>
          <w:tbl>
            <w:tblPr>
              <w:tblW w:w="2821" w:type="dxa"/>
              <w:tblLook w:val="04A0" w:firstRow="1" w:lastRow="0" w:firstColumn="1" w:lastColumn="0" w:noHBand="0" w:noVBand="1"/>
            </w:tblPr>
            <w:tblGrid>
              <w:gridCol w:w="960"/>
              <w:gridCol w:w="1861"/>
            </w:tblGrid>
            <w:tr w:rsidR="002C02D4" w:rsidRPr="00E71D24" w14:paraId="5CDF91FB" w14:textId="77777777" w:rsidTr="00760F33">
              <w:trPr>
                <w:trHeight w:val="25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21B2A" w14:textId="4DC8C865" w:rsidR="002C02D4" w:rsidRPr="00E71D24" w:rsidRDefault="00AA07CF" w:rsidP="00EE76C3">
                  <w:pPr>
                    <w:framePr w:hSpace="180" w:wrap="around" w:vAnchor="text" w:hAnchor="margin" w:y="122"/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lang w:eastAsia="lt-LT"/>
                    </w:rPr>
                  </w:pPr>
                  <w:r w:rsidRPr="00E71D24">
                    <w:rPr>
                      <w:rFonts w:ascii="inherit" w:eastAsia="Times New Roman" w:hAnsi="inherit" w:cs="Times New Roman"/>
                      <w:color w:val="000000"/>
                      <w:lang w:eastAsia="lt-LT"/>
                    </w:rPr>
                    <w:t>0 EUR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68E32B" w14:textId="29252E10" w:rsidR="002C02D4" w:rsidRPr="00E71D24" w:rsidRDefault="00575393" w:rsidP="00EE76C3">
                  <w:pPr>
                    <w:framePr w:hSpace="180" w:wrap="around" w:vAnchor="text" w:hAnchor="margin" w:y="122"/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color w:val="000000"/>
                      <w:lang w:val="en-GB" w:eastAsia="lt-LT"/>
                    </w:rPr>
                  </w:pPr>
                  <w:r>
                    <w:rPr>
                      <w:rFonts w:ascii="inherit" w:eastAsia="Times New Roman" w:hAnsi="inherit" w:cs="Times New Roman"/>
                      <w:color w:val="000000"/>
                      <w:lang w:eastAsia="lt-LT"/>
                    </w:rPr>
                    <w:t>219</w:t>
                  </w:r>
                  <w:r w:rsidR="0036221F">
                    <w:rPr>
                      <w:rFonts w:ascii="inherit" w:eastAsia="Times New Roman" w:hAnsi="inherit" w:cs="Times New Roman"/>
                      <w:color w:val="000000"/>
                      <w:lang w:val="en-GB" w:eastAsia="lt-LT"/>
                    </w:rPr>
                    <w:t> </w:t>
                  </w:r>
                  <w:r>
                    <w:rPr>
                      <w:rFonts w:ascii="inherit" w:eastAsia="Times New Roman" w:hAnsi="inherit" w:cs="Times New Roman"/>
                      <w:color w:val="000000"/>
                      <w:lang w:val="en-GB" w:eastAsia="lt-LT"/>
                    </w:rPr>
                    <w:t>364</w:t>
                  </w:r>
                  <w:r w:rsidR="0036221F">
                    <w:rPr>
                      <w:rFonts w:ascii="inherit" w:eastAsia="Times New Roman" w:hAnsi="inherit" w:cs="Times New Roman"/>
                      <w:color w:val="000000"/>
                      <w:lang w:val="en-GB" w:eastAsia="lt-LT"/>
                    </w:rPr>
                    <w:t xml:space="preserve"> </w:t>
                  </w:r>
                  <w:proofErr w:type="spellStart"/>
                  <w:r w:rsidR="0036221F">
                    <w:rPr>
                      <w:rFonts w:ascii="inherit" w:eastAsia="Times New Roman" w:hAnsi="inherit" w:cs="Times New Roman"/>
                      <w:color w:val="000000"/>
                      <w:lang w:val="en-GB" w:eastAsia="lt-LT"/>
                    </w:rPr>
                    <w:t>vnt</w:t>
                  </w:r>
                  <w:proofErr w:type="spellEnd"/>
                  <w:r w:rsidR="0036221F">
                    <w:rPr>
                      <w:rFonts w:ascii="inherit" w:eastAsia="Times New Roman" w:hAnsi="inherit" w:cs="Times New Roman"/>
                      <w:color w:val="000000"/>
                      <w:lang w:val="en-GB" w:eastAsia="lt-LT"/>
                    </w:rPr>
                    <w:t>.</w:t>
                  </w:r>
                </w:p>
              </w:tc>
            </w:tr>
          </w:tbl>
          <w:p w14:paraId="18C5B47F" w14:textId="0BCC01E1" w:rsidR="002C02D4" w:rsidRPr="00E71D24" w:rsidRDefault="002C02D4" w:rsidP="004F27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US" w:eastAsia="lt-LT"/>
              </w:rPr>
            </w:pPr>
          </w:p>
        </w:tc>
      </w:tr>
      <w:tr w:rsidR="004F2774" w:rsidRPr="00E71D24" w14:paraId="22FFFE47" w14:textId="77777777" w:rsidTr="004F2774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ED6D9" w14:textId="77777777" w:rsidR="004F2774" w:rsidRPr="00E71D24" w:rsidRDefault="004F2774" w:rsidP="004F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 xml:space="preserve">  Apibendrinta informacija:</w:t>
            </w:r>
          </w:p>
          <w:p w14:paraId="2B452B0F" w14:textId="77777777" w:rsidR="004F2774" w:rsidRPr="00E71D24" w:rsidRDefault="004F2774" w:rsidP="004F2774">
            <w:pPr>
              <w:pStyle w:val="ListParagraph"/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—</w:t>
            </w: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ab/>
              <w:t>apibendrinta apimtis</w:t>
            </w:r>
          </w:p>
          <w:p w14:paraId="1791AB54" w14:textId="77777777" w:rsidR="004F2774" w:rsidRPr="00E71D24" w:rsidRDefault="004F2774" w:rsidP="004F2774">
            <w:pPr>
              <w:pStyle w:val="ListParagraph"/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—</w:t>
            </w: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ab/>
              <w:t>kaina</w:t>
            </w:r>
          </w:p>
        </w:tc>
        <w:tc>
          <w:tcPr>
            <w:tcW w:w="506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1212D" w14:textId="77777777" w:rsidR="00E71D24" w:rsidRDefault="00E71D24" w:rsidP="00E71D24">
            <w:pPr>
              <w:pStyle w:val="ListParagraph"/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</w:p>
          <w:p w14:paraId="57ED51E4" w14:textId="6D7A08DA" w:rsidR="004F2774" w:rsidRPr="00E71D24" w:rsidRDefault="00E71D24" w:rsidP="00E71D24">
            <w:pPr>
              <w:pStyle w:val="ListParagraph"/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—</w:t>
            </w: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ab/>
            </w:r>
            <w:r w:rsidR="00575393">
              <w:rPr>
                <w:rFonts w:ascii="inherit" w:eastAsia="Times New Roman" w:hAnsi="inherit" w:cs="Times New Roman"/>
                <w:color w:val="000000"/>
                <w:lang w:eastAsia="lt-LT"/>
              </w:rPr>
              <w:t>219 364</w:t>
            </w:r>
            <w:r w:rsidR="00AA07CF"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 xml:space="preserve"> </w:t>
            </w:r>
            <w:r w:rsidR="004F2774"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vnt</w:t>
            </w:r>
            <w:r w:rsidR="00AA07CF"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.</w:t>
            </w:r>
          </w:p>
          <w:p w14:paraId="466B71F7" w14:textId="1237086F" w:rsidR="004F2774" w:rsidRPr="00E71D24" w:rsidRDefault="00E71D24" w:rsidP="00E71D24">
            <w:pPr>
              <w:pStyle w:val="ListParagraph"/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—</w:t>
            </w: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ab/>
            </w:r>
            <w:r w:rsidR="00AA07CF"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0 EUR</w:t>
            </w:r>
          </w:p>
        </w:tc>
      </w:tr>
      <w:tr w:rsidR="004F2774" w:rsidRPr="00E71D24" w14:paraId="062B45C8" w14:textId="77777777" w:rsidTr="004F2774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AB2B3" w14:textId="77777777" w:rsidR="004F2774" w:rsidRPr="00E71D24" w:rsidRDefault="004F2774" w:rsidP="004F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Sandorio data</w:t>
            </w:r>
          </w:p>
        </w:tc>
        <w:tc>
          <w:tcPr>
            <w:tcW w:w="506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64CC0" w14:textId="22B7C86C" w:rsidR="004F2774" w:rsidRPr="00E71D24" w:rsidRDefault="008143FE" w:rsidP="008143F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US" w:eastAsia="lt-LT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lt-LT"/>
              </w:rPr>
              <w:t>202</w:t>
            </w:r>
            <w:r w:rsidR="00575393">
              <w:rPr>
                <w:rFonts w:ascii="inherit" w:eastAsia="Times New Roman" w:hAnsi="inherit" w:cs="Times New Roman"/>
                <w:color w:val="000000"/>
                <w:lang w:eastAsia="lt-LT"/>
              </w:rPr>
              <w:t>3</w:t>
            </w:r>
            <w:r>
              <w:rPr>
                <w:rFonts w:ascii="inherit" w:eastAsia="Times New Roman" w:hAnsi="inherit" w:cs="Times New Roman"/>
                <w:color w:val="000000"/>
                <w:lang w:eastAsia="lt-LT"/>
              </w:rPr>
              <w:t xml:space="preserve"> m. </w:t>
            </w:r>
            <w:r w:rsidR="00575393">
              <w:rPr>
                <w:rFonts w:ascii="inherit" w:eastAsia="Times New Roman" w:hAnsi="inherit" w:cs="Times New Roman"/>
                <w:color w:val="000000"/>
                <w:lang w:eastAsia="lt-LT"/>
              </w:rPr>
              <w:t>balandžio 26</w:t>
            </w:r>
            <w:r>
              <w:rPr>
                <w:rFonts w:ascii="inherit" w:eastAsia="Times New Roman" w:hAnsi="inherit" w:cs="Times New Roman"/>
                <w:color w:val="000000"/>
                <w:lang w:eastAsia="lt-LT"/>
              </w:rPr>
              <w:t xml:space="preserve"> d. </w:t>
            </w:r>
          </w:p>
        </w:tc>
      </w:tr>
      <w:tr w:rsidR="004F2774" w:rsidRPr="00E71D24" w14:paraId="2D92F921" w14:textId="77777777" w:rsidTr="004F2774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0CFF0" w14:textId="77777777" w:rsidR="004F2774" w:rsidRPr="00E71D24" w:rsidRDefault="004F2774" w:rsidP="004F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Sandorio vieta</w:t>
            </w:r>
          </w:p>
        </w:tc>
        <w:tc>
          <w:tcPr>
            <w:tcW w:w="506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61291" w14:textId="0D922071" w:rsidR="004F2774" w:rsidRPr="00E71D24" w:rsidRDefault="008143FE" w:rsidP="004F27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lt-LT"/>
              </w:rPr>
            </w:pPr>
            <w:r w:rsidRPr="00E71D24">
              <w:rPr>
                <w:rFonts w:ascii="inherit" w:eastAsia="Times New Roman" w:hAnsi="inherit" w:cs="Times New Roman"/>
                <w:color w:val="000000"/>
                <w:lang w:eastAsia="lt-LT"/>
              </w:rPr>
              <w:t>Ne prekybos vietoje</w:t>
            </w:r>
          </w:p>
        </w:tc>
      </w:tr>
    </w:tbl>
    <w:p w14:paraId="1B06A9EC" w14:textId="7A6C2028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211A8F13" w14:textId="12EF9F27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0DB94714" w14:textId="17E88EAE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4FB65678" w14:textId="21200858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64ECEE22" w14:textId="70788A35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5B5AF6C2" w14:textId="4BB952B5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1FA6C89E" w14:textId="5C6B0739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11010DE5" w14:textId="707ECB27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4B448384" w14:textId="1E762B9B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3673AC2E" w14:textId="0EA13682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59B4CBE0" w14:textId="07FE487D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412F9D68" w14:textId="5AB668E2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22E29898" w14:textId="6A04C7AC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546D0420" w14:textId="75441604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500D81DA" w14:textId="313B5F57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4DC54999" w14:textId="24A546E1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739CE679" w14:textId="6542ADC2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4A10EAC8" w14:textId="060BC570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0CA217CE" w14:textId="41780391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342DA153" w14:textId="5592CA36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7B646A62" w14:textId="5652199A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4831F321" w14:textId="67E0ECE9" w:rsidR="004F2774" w:rsidRPr="002C02D4" w:rsidRDefault="004F2774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7304EDEF" w14:textId="2ECBF38E" w:rsidR="004F2774" w:rsidRPr="002C02D4" w:rsidRDefault="00054FD5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inherit" w:eastAsia="Times New Roman" w:hAnsi="inherit" w:cs="Times New Roman"/>
          <w:b/>
          <w:bCs/>
          <w:noProof/>
          <w:color w:val="000000"/>
          <w:sz w:val="24"/>
          <w:szCs w:val="24"/>
          <w:lang w:eastAsia="lt-LT"/>
        </w:rPr>
        <w:drawing>
          <wp:anchor distT="0" distB="0" distL="114300" distR="114300" simplePos="0" relativeHeight="251658240" behindDoc="0" locked="0" layoutInCell="1" allowOverlap="1" wp14:anchorId="5EDD2646" wp14:editId="0980C419">
            <wp:simplePos x="0" y="0"/>
            <wp:positionH relativeFrom="column">
              <wp:posOffset>-524013</wp:posOffset>
            </wp:positionH>
            <wp:positionV relativeFrom="paragraph">
              <wp:posOffset>301680</wp:posOffset>
            </wp:positionV>
            <wp:extent cx="3235960" cy="1121410"/>
            <wp:effectExtent l="0" t="0" r="2540" b="254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FAA58F" w14:textId="614B6CFE" w:rsidR="002E0C99" w:rsidRDefault="002E0C99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25A14762" w14:textId="77777777" w:rsidR="00054FD5" w:rsidRDefault="00054FD5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7DD9CE5C" w14:textId="77777777" w:rsidR="0036221F" w:rsidRDefault="0036221F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p w14:paraId="2663AD1B" w14:textId="2FA47B53" w:rsidR="002E0C99" w:rsidRPr="002C02D4" w:rsidRDefault="002E0C99" w:rsidP="0010091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___________________________________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br/>
      </w:r>
      <w:r w:rsidRPr="002E0C99">
        <w:rPr>
          <w:rFonts w:ascii="inherit" w:eastAsia="Times New Roman" w:hAnsi="inherit" w:cs="Times New Roman"/>
          <w:bCs/>
          <w:i/>
          <w:color w:val="000000"/>
          <w:sz w:val="24"/>
          <w:szCs w:val="24"/>
          <w:lang w:eastAsia="lt-LT"/>
        </w:rPr>
        <w:t>(parašas)</w:t>
      </w:r>
      <w:r>
        <w:rPr>
          <w:rFonts w:ascii="inherit" w:eastAsia="Times New Roman" w:hAnsi="inherit" w:cs="Times New Roman"/>
          <w:bCs/>
          <w:i/>
          <w:color w:val="000000"/>
          <w:sz w:val="24"/>
          <w:szCs w:val="24"/>
          <w:lang w:eastAsia="lt-LT"/>
        </w:rPr>
        <w:br/>
      </w:r>
      <w:r w:rsidR="00744948" w:rsidRPr="00744948">
        <w:rPr>
          <w:rFonts w:ascii="inherit" w:eastAsia="Times New Roman" w:hAnsi="inherit" w:cs="Times New Roman"/>
          <w:bCs/>
          <w:color w:val="000000"/>
          <w:sz w:val="24"/>
          <w:szCs w:val="24"/>
          <w:lang w:eastAsia="lt-LT"/>
        </w:rPr>
        <w:t xml:space="preserve">Generalinis direktorius </w:t>
      </w:r>
      <w:r w:rsidRPr="00744948">
        <w:rPr>
          <w:rFonts w:ascii="inherit" w:eastAsia="Times New Roman" w:hAnsi="inherit" w:cs="Times New Roman"/>
          <w:bCs/>
          <w:color w:val="000000"/>
          <w:sz w:val="24"/>
          <w:szCs w:val="24"/>
          <w:lang w:eastAsia="lt-LT"/>
        </w:rPr>
        <w:t>Gintaras Bertašius</w:t>
      </w:r>
    </w:p>
    <w:p w14:paraId="40F9F0FC" w14:textId="363BB400" w:rsidR="00007AAF" w:rsidRPr="002C02D4" w:rsidRDefault="00007AAF" w:rsidP="004F2774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</w:p>
    <w:sectPr w:rsidR="00007AAF" w:rsidRPr="002C02D4" w:rsidSect="004F2774">
      <w:pgSz w:w="11906" w:h="16838"/>
      <w:pgMar w:top="28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312EB"/>
    <w:multiLevelType w:val="hybridMultilevel"/>
    <w:tmpl w:val="EE1C603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E77F4"/>
    <w:multiLevelType w:val="hybridMultilevel"/>
    <w:tmpl w:val="7E2257E8"/>
    <w:lvl w:ilvl="0" w:tplc="C6BA83B0">
      <w:start w:val="6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D71A6"/>
    <w:multiLevelType w:val="hybridMultilevel"/>
    <w:tmpl w:val="473669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0DB6"/>
    <w:multiLevelType w:val="hybridMultilevel"/>
    <w:tmpl w:val="2A0A32D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75DD2"/>
    <w:multiLevelType w:val="hybridMultilevel"/>
    <w:tmpl w:val="ABCAF0E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369198">
    <w:abstractNumId w:val="4"/>
  </w:num>
  <w:num w:numId="2" w16cid:durableId="2094860547">
    <w:abstractNumId w:val="0"/>
  </w:num>
  <w:num w:numId="3" w16cid:durableId="581455992">
    <w:abstractNumId w:val="3"/>
  </w:num>
  <w:num w:numId="4" w16cid:durableId="360321654">
    <w:abstractNumId w:val="2"/>
  </w:num>
  <w:num w:numId="5" w16cid:durableId="193154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14"/>
    <w:rsid w:val="00007AAF"/>
    <w:rsid w:val="0003369E"/>
    <w:rsid w:val="00054FD5"/>
    <w:rsid w:val="00100914"/>
    <w:rsid w:val="00110CBF"/>
    <w:rsid w:val="002211DE"/>
    <w:rsid w:val="00225B8E"/>
    <w:rsid w:val="00231B39"/>
    <w:rsid w:val="002C02D4"/>
    <w:rsid w:val="002E0C99"/>
    <w:rsid w:val="002E330A"/>
    <w:rsid w:val="00332017"/>
    <w:rsid w:val="0036221F"/>
    <w:rsid w:val="003C1AFD"/>
    <w:rsid w:val="0049570E"/>
    <w:rsid w:val="004F2774"/>
    <w:rsid w:val="00575393"/>
    <w:rsid w:val="00592CBC"/>
    <w:rsid w:val="00661715"/>
    <w:rsid w:val="0066536A"/>
    <w:rsid w:val="006A0A8E"/>
    <w:rsid w:val="006A3666"/>
    <w:rsid w:val="006F5BB2"/>
    <w:rsid w:val="007077F7"/>
    <w:rsid w:val="00744948"/>
    <w:rsid w:val="00760F33"/>
    <w:rsid w:val="007C6F4B"/>
    <w:rsid w:val="008143FE"/>
    <w:rsid w:val="008503F7"/>
    <w:rsid w:val="008D511E"/>
    <w:rsid w:val="0091591D"/>
    <w:rsid w:val="00A20841"/>
    <w:rsid w:val="00A72256"/>
    <w:rsid w:val="00A7277B"/>
    <w:rsid w:val="00AA07CF"/>
    <w:rsid w:val="00AB56CA"/>
    <w:rsid w:val="00AE64AC"/>
    <w:rsid w:val="00AF0102"/>
    <w:rsid w:val="00C54EB2"/>
    <w:rsid w:val="00CE585A"/>
    <w:rsid w:val="00D25968"/>
    <w:rsid w:val="00DD14C3"/>
    <w:rsid w:val="00E71D24"/>
    <w:rsid w:val="00EE76C3"/>
    <w:rsid w:val="00FA7276"/>
    <w:rsid w:val="00F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490286"/>
  <w15:chartTrackingRefBased/>
  <w15:docId w15:val="{AD8E7223-8E12-42E8-8181-BA9A740E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36A"/>
  </w:style>
  <w:style w:type="paragraph" w:styleId="Heading1">
    <w:name w:val="heading 1"/>
    <w:basedOn w:val="Normal"/>
    <w:next w:val="Normal"/>
    <w:link w:val="Heading1Char"/>
    <w:uiPriority w:val="9"/>
    <w:qFormat/>
    <w:rsid w:val="00007A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">
    <w:name w:val="doc-ti"/>
    <w:basedOn w:val="Normal"/>
    <w:rsid w:val="0010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-grseq-1">
    <w:name w:val="ti-grseq-1"/>
    <w:basedOn w:val="Normal"/>
    <w:rsid w:val="0010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ld">
    <w:name w:val="bold"/>
    <w:basedOn w:val="DefaultParagraphFont"/>
    <w:rsid w:val="00100914"/>
  </w:style>
  <w:style w:type="paragraph" w:customStyle="1" w:styleId="tbl-txt">
    <w:name w:val="tbl-txt"/>
    <w:basedOn w:val="Normal"/>
    <w:rsid w:val="0010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italic">
    <w:name w:val="italic"/>
    <w:basedOn w:val="DefaultParagraphFont"/>
    <w:rsid w:val="00100914"/>
  </w:style>
  <w:style w:type="paragraph" w:customStyle="1" w:styleId="prastasis1">
    <w:name w:val="Įprastasis1"/>
    <w:basedOn w:val="Normal"/>
    <w:rsid w:val="0010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100914"/>
    <w:rPr>
      <w:color w:val="0000FF"/>
      <w:u w:val="single"/>
    </w:rPr>
  </w:style>
  <w:style w:type="character" w:customStyle="1" w:styleId="super">
    <w:name w:val="super"/>
    <w:basedOn w:val="DefaultParagraphFont"/>
    <w:rsid w:val="00100914"/>
  </w:style>
  <w:style w:type="paragraph" w:customStyle="1" w:styleId="tbl-hdr">
    <w:name w:val="tbl-hdr"/>
    <w:basedOn w:val="Normal"/>
    <w:rsid w:val="0010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6617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7A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25D8-8D72-4E64-86B3-9EF3B1BE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Mockuviene</dc:creator>
  <cp:keywords/>
  <dc:description/>
  <cp:lastModifiedBy>Vilma Černiauskienė</cp:lastModifiedBy>
  <cp:revision>3</cp:revision>
  <cp:lastPrinted>2019-07-11T08:49:00Z</cp:lastPrinted>
  <dcterms:created xsi:type="dcterms:W3CDTF">2023-04-27T11:45:00Z</dcterms:created>
  <dcterms:modified xsi:type="dcterms:W3CDTF">2023-04-27T11:50:00Z</dcterms:modified>
</cp:coreProperties>
</file>