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022FF" w14:textId="77777777" w:rsidR="00A863BD" w:rsidRPr="005B5FD7" w:rsidRDefault="00A863BD" w:rsidP="00A863BD">
      <w:pPr>
        <w:pStyle w:val="NormalWeb"/>
        <w:shd w:val="clear" w:color="auto" w:fill="FFFFFF"/>
        <w:jc w:val="center"/>
        <w:rPr>
          <w:rFonts w:eastAsia="SimSun"/>
          <w:bCs/>
          <w:lang w:val="lt-LT"/>
        </w:rPr>
      </w:pPr>
      <w:bookmarkStart w:id="0" w:name="_Hlk3365109"/>
      <w:bookmarkEnd w:id="0"/>
      <w:r>
        <w:rPr>
          <w:rFonts w:eastAsia="SimSun"/>
          <w:bCs/>
          <w:lang w:val="lt-LT"/>
        </w:rPr>
        <w:t xml:space="preserve">   </w:t>
      </w:r>
      <w:r w:rsidRPr="005B5FD7">
        <w:rPr>
          <w:b/>
          <w:noProof/>
          <w:lang w:val="lt-LT"/>
        </w:rPr>
        <w:drawing>
          <wp:inline distT="0" distB="0" distL="0" distR="0" wp14:anchorId="0AFB28C6" wp14:editId="6057F03F">
            <wp:extent cx="1456947" cy="62179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_logo_blankam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6947" cy="621793"/>
                    </a:xfrm>
                    <a:prstGeom prst="rect">
                      <a:avLst/>
                    </a:prstGeom>
                  </pic:spPr>
                </pic:pic>
              </a:graphicData>
            </a:graphic>
          </wp:inline>
        </w:drawing>
      </w:r>
    </w:p>
    <w:p w14:paraId="64A63007" w14:textId="77777777" w:rsidR="00256B39" w:rsidRDefault="00256B39" w:rsidP="00A863BD">
      <w:pPr>
        <w:pStyle w:val="NormalWeb"/>
        <w:shd w:val="clear" w:color="auto" w:fill="FFFFFF"/>
        <w:spacing w:before="0" w:after="0"/>
        <w:rPr>
          <w:rFonts w:ascii="Calibri" w:hAnsi="Calibri" w:cs="Arial"/>
          <w:b/>
          <w:color w:val="000000"/>
          <w:sz w:val="20"/>
          <w:szCs w:val="20"/>
          <w:lang w:val="lt-LT"/>
        </w:rPr>
      </w:pPr>
    </w:p>
    <w:p w14:paraId="66CB8825" w14:textId="7105BF35" w:rsidR="00A863BD" w:rsidRPr="0038207F" w:rsidRDefault="00A863BD" w:rsidP="00A863BD">
      <w:pPr>
        <w:pStyle w:val="NormalWeb"/>
        <w:shd w:val="clear" w:color="auto" w:fill="FFFFFF"/>
        <w:spacing w:before="0" w:after="0"/>
        <w:rPr>
          <w:rFonts w:ascii="Calibri" w:hAnsi="Calibri" w:cs="Arial"/>
          <w:b/>
          <w:color w:val="000000"/>
          <w:sz w:val="20"/>
          <w:szCs w:val="20"/>
          <w:lang w:val="lt-LT"/>
        </w:rPr>
      </w:pPr>
      <w:r w:rsidRPr="0038207F">
        <w:rPr>
          <w:rFonts w:ascii="Calibri" w:hAnsi="Calibri" w:cs="Arial"/>
          <w:b/>
          <w:color w:val="000000"/>
          <w:sz w:val="20"/>
          <w:szCs w:val="20"/>
          <w:lang w:val="lt-LT"/>
        </w:rPr>
        <w:t>PRANEŠIMAS ŽINIASKLAIDAI</w:t>
      </w:r>
    </w:p>
    <w:p w14:paraId="2932E8DB" w14:textId="76DA7982" w:rsidR="00A863BD" w:rsidRPr="0038207F" w:rsidRDefault="00A863BD" w:rsidP="00A863BD">
      <w:pPr>
        <w:spacing w:after="0" w:line="240" w:lineRule="auto"/>
        <w:rPr>
          <w:rFonts w:cs="Arial"/>
          <w:b/>
          <w:sz w:val="20"/>
          <w:szCs w:val="20"/>
          <w:lang w:val="lt-LT"/>
        </w:rPr>
      </w:pPr>
      <w:r w:rsidRPr="0038207F">
        <w:rPr>
          <w:rFonts w:cs="Arial"/>
          <w:b/>
          <w:sz w:val="20"/>
          <w:szCs w:val="20"/>
          <w:lang w:val="lt-LT"/>
        </w:rPr>
        <w:t>20</w:t>
      </w:r>
      <w:r>
        <w:rPr>
          <w:rFonts w:cs="Arial"/>
          <w:b/>
          <w:sz w:val="20"/>
          <w:szCs w:val="20"/>
          <w:lang w:val="lt-LT"/>
        </w:rPr>
        <w:t>20</w:t>
      </w:r>
      <w:r w:rsidRPr="0038207F">
        <w:rPr>
          <w:rFonts w:cs="Arial"/>
          <w:b/>
          <w:sz w:val="20"/>
          <w:szCs w:val="20"/>
          <w:lang w:val="lt-LT"/>
        </w:rPr>
        <w:t>-</w:t>
      </w:r>
      <w:r>
        <w:rPr>
          <w:rFonts w:cs="Arial"/>
          <w:b/>
          <w:sz w:val="20"/>
          <w:szCs w:val="20"/>
          <w:lang w:val="lt-LT"/>
        </w:rPr>
        <w:t>04</w:t>
      </w:r>
      <w:r w:rsidRPr="0038207F">
        <w:rPr>
          <w:rFonts w:cs="Arial"/>
          <w:b/>
          <w:sz w:val="20"/>
          <w:szCs w:val="20"/>
          <w:lang w:val="lt-LT"/>
        </w:rPr>
        <w:t>-</w:t>
      </w:r>
      <w:r w:rsidR="00222E91">
        <w:rPr>
          <w:rFonts w:cs="Arial"/>
          <w:b/>
          <w:sz w:val="20"/>
          <w:szCs w:val="20"/>
          <w:lang w:val="lt-LT"/>
        </w:rPr>
        <w:t>07</w:t>
      </w:r>
    </w:p>
    <w:p w14:paraId="04C1C1AD" w14:textId="20BF39A2" w:rsidR="00222E91" w:rsidRPr="002D392C" w:rsidRDefault="00222E91" w:rsidP="00222E91">
      <w:pPr>
        <w:autoSpaceDE w:val="0"/>
        <w:autoSpaceDN w:val="0"/>
        <w:jc w:val="center"/>
        <w:rPr>
          <w:rFonts w:eastAsia="Calibri" w:cstheme="minorHAnsi"/>
          <w:b/>
          <w:bCs/>
          <w:color w:val="000000"/>
          <w:sz w:val="24"/>
          <w:szCs w:val="24"/>
          <w:lang w:val="lt-LT" w:eastAsia="en-US"/>
        </w:rPr>
      </w:pPr>
      <w:r w:rsidRPr="002D392C">
        <w:rPr>
          <w:rFonts w:eastAsia="Calibri" w:cstheme="minorHAnsi"/>
          <w:b/>
          <w:bCs/>
          <w:color w:val="000000"/>
          <w:sz w:val="24"/>
          <w:szCs w:val="24"/>
          <w:lang w:val="lt-LT" w:eastAsia="en-US"/>
        </w:rPr>
        <w:t>„</w:t>
      </w:r>
      <w:proofErr w:type="spellStart"/>
      <w:r w:rsidRPr="002D392C">
        <w:rPr>
          <w:rFonts w:eastAsia="Calibri" w:cstheme="minorHAnsi"/>
          <w:b/>
          <w:bCs/>
          <w:color w:val="000000"/>
          <w:sz w:val="24"/>
          <w:szCs w:val="24"/>
          <w:lang w:val="lt-LT" w:eastAsia="en-US"/>
        </w:rPr>
        <w:t>Amber</w:t>
      </w:r>
      <w:proofErr w:type="spellEnd"/>
      <w:r w:rsidRPr="002D392C">
        <w:rPr>
          <w:rFonts w:eastAsia="Calibri" w:cstheme="minorHAnsi"/>
          <w:b/>
          <w:bCs/>
          <w:color w:val="000000"/>
          <w:sz w:val="24"/>
          <w:szCs w:val="24"/>
          <w:lang w:val="lt-LT" w:eastAsia="en-US"/>
        </w:rPr>
        <w:t xml:space="preserve"> </w:t>
      </w:r>
      <w:proofErr w:type="spellStart"/>
      <w:r w:rsidRPr="002D392C">
        <w:rPr>
          <w:rFonts w:eastAsia="Calibri" w:cstheme="minorHAnsi"/>
          <w:b/>
          <w:bCs/>
          <w:color w:val="000000"/>
          <w:sz w:val="24"/>
          <w:szCs w:val="24"/>
          <w:lang w:val="lt-LT" w:eastAsia="en-US"/>
        </w:rPr>
        <w:t>Grid</w:t>
      </w:r>
      <w:proofErr w:type="spellEnd"/>
      <w:r w:rsidRPr="002D392C">
        <w:rPr>
          <w:rFonts w:eastAsia="Calibri" w:cstheme="minorHAnsi"/>
          <w:b/>
          <w:bCs/>
          <w:color w:val="000000"/>
          <w:sz w:val="24"/>
          <w:szCs w:val="24"/>
          <w:lang w:val="lt-LT" w:eastAsia="en-US"/>
        </w:rPr>
        <w:t>“ generaliniu direktoriumi išrinktas </w:t>
      </w:r>
      <w:r w:rsidR="00564462">
        <w:rPr>
          <w:rFonts w:eastAsia="Calibri" w:cstheme="minorHAnsi"/>
          <w:b/>
          <w:bCs/>
          <w:color w:val="000000"/>
          <w:sz w:val="24"/>
          <w:szCs w:val="24"/>
          <w:lang w:val="lt-LT" w:eastAsia="en-US"/>
        </w:rPr>
        <w:t>Nemunas Biknius</w:t>
      </w:r>
    </w:p>
    <w:p w14:paraId="182FBEE7" w14:textId="77777777" w:rsidR="00222E91" w:rsidRPr="00222E91" w:rsidRDefault="00222E91" w:rsidP="00222E91">
      <w:pPr>
        <w:autoSpaceDE w:val="0"/>
        <w:autoSpaceDN w:val="0"/>
        <w:spacing w:after="0" w:line="240" w:lineRule="auto"/>
        <w:jc w:val="center"/>
        <w:rPr>
          <w:rFonts w:eastAsia="Calibri" w:cstheme="minorHAnsi"/>
          <w:b/>
          <w:bCs/>
          <w:color w:val="000000"/>
          <w:lang w:val="lt-LT" w:eastAsia="en-US"/>
        </w:rPr>
      </w:pPr>
    </w:p>
    <w:p w14:paraId="013C4613" w14:textId="70F2F4FE"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Valstybės valdomai energijos perdavimo ir mainų įmonių grupei EPSO-G priklausančio dujų perdavimo sistemos operatoriaus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xml:space="preserve">“ valdyba bendrovės generaliniu direktoriumi išrinko </w:t>
      </w:r>
      <w:r w:rsidR="00564462">
        <w:rPr>
          <w:rFonts w:eastAsia="Calibri" w:cstheme="minorHAnsi"/>
          <w:lang w:val="lt-LT" w:eastAsia="en-US"/>
        </w:rPr>
        <w:t xml:space="preserve">Nemuną </w:t>
      </w:r>
      <w:proofErr w:type="spellStart"/>
      <w:r w:rsidR="00564462">
        <w:rPr>
          <w:rFonts w:eastAsia="Calibri" w:cstheme="minorHAnsi"/>
          <w:lang w:val="lt-LT" w:eastAsia="en-US"/>
        </w:rPr>
        <w:t>Biknių</w:t>
      </w:r>
      <w:proofErr w:type="spellEnd"/>
      <w:r w:rsidRPr="00222E91">
        <w:rPr>
          <w:rFonts w:eastAsia="Calibri" w:cstheme="minorHAnsi"/>
          <w:lang w:val="lt-LT" w:eastAsia="en-US"/>
        </w:rPr>
        <w:t xml:space="preserve">. </w:t>
      </w:r>
      <w:r w:rsidR="00564462">
        <w:rPr>
          <w:rFonts w:eastAsia="Calibri" w:cstheme="minorHAnsi"/>
          <w:lang w:val="lt-LT" w:eastAsia="en-US"/>
        </w:rPr>
        <w:t>Pastarąjį pusmetį</w:t>
      </w:r>
      <w:r w:rsidRPr="00222E91">
        <w:rPr>
          <w:rFonts w:eastAsia="Calibri" w:cstheme="minorHAnsi"/>
          <w:lang w:val="lt-LT" w:eastAsia="en-US"/>
        </w:rPr>
        <w:t xml:space="preserve"> EPSO-G Strategijos ir plėtros direktorius </w:t>
      </w:r>
      <w:r w:rsidR="00564462">
        <w:rPr>
          <w:rFonts w:eastAsia="Calibri" w:cstheme="minorHAnsi"/>
          <w:lang w:val="lt-LT" w:eastAsia="en-US"/>
        </w:rPr>
        <w:t>N. Biknius</w:t>
      </w:r>
      <w:r w:rsidRPr="00222E91">
        <w:rPr>
          <w:rFonts w:eastAsia="Calibri" w:cstheme="minorHAnsi"/>
          <w:lang w:val="lt-LT" w:eastAsia="en-US"/>
        </w:rPr>
        <w:t xml:space="preserve"> šias pareigas ėjo laikinai.</w:t>
      </w:r>
    </w:p>
    <w:p w14:paraId="0058E5B4" w14:textId="77777777" w:rsidR="00222E91" w:rsidRPr="00222E91" w:rsidRDefault="00222E91" w:rsidP="00222E91">
      <w:pPr>
        <w:spacing w:after="0" w:line="240" w:lineRule="auto"/>
        <w:jc w:val="both"/>
        <w:rPr>
          <w:rFonts w:eastAsia="Calibri" w:cstheme="minorHAnsi"/>
          <w:lang w:val="lt-LT" w:eastAsia="en-US"/>
        </w:rPr>
      </w:pPr>
    </w:p>
    <w:p w14:paraId="6D70D09A" w14:textId="05A93C7C"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Pasak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xml:space="preserve">“ valdybos pirmininko Algirdo </w:t>
      </w:r>
      <w:proofErr w:type="spellStart"/>
      <w:r w:rsidRPr="00222E91">
        <w:rPr>
          <w:rFonts w:eastAsia="Calibri" w:cstheme="minorHAnsi"/>
          <w:lang w:val="lt-LT" w:eastAsia="en-US"/>
        </w:rPr>
        <w:t>Juozaponio</w:t>
      </w:r>
      <w:proofErr w:type="spellEnd"/>
      <w:r w:rsidRPr="00222E91">
        <w:rPr>
          <w:rFonts w:eastAsia="Calibri" w:cstheme="minorHAnsi"/>
          <w:lang w:val="lt-LT" w:eastAsia="en-US"/>
        </w:rPr>
        <w:t>, šios Lietuvai svarbios įmonės vadovu išrinktas kompetentingas, geros dalykinės reputacijos profesionalas, gebantis įkvėpti ir sutelkti darbuotojus aktyviai siekti bendrovės strategijoje keliamų tikslų</w:t>
      </w:r>
      <w:r>
        <w:rPr>
          <w:rFonts w:eastAsia="Calibri" w:cstheme="minorHAnsi"/>
          <w:lang w:val="lt-LT" w:eastAsia="en-US"/>
        </w:rPr>
        <w:t>,</w:t>
      </w:r>
      <w:r w:rsidRPr="00222E91">
        <w:rPr>
          <w:rFonts w:eastAsia="Calibri" w:cstheme="minorHAnsi"/>
          <w:lang w:val="lt-LT" w:eastAsia="en-US"/>
        </w:rPr>
        <w:t xml:space="preserve"> vadovaujantis EPSO-G grupės vertybėmis – profesionalumu, bendradarbiavimu ir pažanga.</w:t>
      </w:r>
    </w:p>
    <w:p w14:paraId="1BFFA1B7" w14:textId="77777777" w:rsidR="00222E91" w:rsidRPr="00222E91" w:rsidRDefault="00222E91" w:rsidP="00222E91">
      <w:pPr>
        <w:spacing w:after="0" w:line="240" w:lineRule="auto"/>
        <w:jc w:val="both"/>
        <w:rPr>
          <w:rFonts w:eastAsia="Calibri" w:cstheme="minorHAnsi"/>
          <w:lang w:val="lt-LT" w:eastAsia="en-US"/>
        </w:rPr>
      </w:pPr>
    </w:p>
    <w:p w14:paraId="38EB9790" w14:textId="499DFB70"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w:t>
      </w:r>
      <w:r>
        <w:rPr>
          <w:rFonts w:eastAsia="Calibri" w:cstheme="minorHAnsi"/>
          <w:lang w:val="lt-LT" w:eastAsia="en-US"/>
        </w:rPr>
        <w:t>Išrinktam</w:t>
      </w:r>
      <w:r w:rsidRPr="00222E91">
        <w:rPr>
          <w:rFonts w:eastAsia="Calibri" w:cstheme="minorHAnsi"/>
          <w:lang w:val="lt-LT" w:eastAsia="en-US"/>
        </w:rPr>
        <w:t xml:space="preserve"> bendrovės generaliniam direktoriui keliame tris svarbiausius tikslus: visų pirma – užtikrinti stabilų visos dujų perdavimo sistemos darbą esamoje ekstremalioje situacijoje, laiku užbaigti Lietuvai  ir kaimyninėms šalims svarbaus dujotiekio su Lenkija GIPL statybą ir aktyviai spręsti regioninės dujų rinkos integracijos klausimus, visoms suinteresuotoms šalims priimtinomis sąlygomis. Artimoje perspektyvoje ne mažiau svarbu yra</w:t>
      </w:r>
      <w:r>
        <w:rPr>
          <w:rFonts w:eastAsia="Calibri" w:cstheme="minorHAnsi"/>
          <w:lang w:val="lt-LT" w:eastAsia="en-US"/>
        </w:rPr>
        <w:t>,</w:t>
      </w:r>
      <w:r w:rsidRPr="00222E91">
        <w:rPr>
          <w:rFonts w:eastAsia="Calibri" w:cstheme="minorHAnsi"/>
          <w:lang w:val="lt-LT" w:eastAsia="en-US"/>
        </w:rPr>
        <w:t xml:space="preserve"> taikant inovatyvius ir išmanius sprendimus</w:t>
      </w:r>
      <w:r>
        <w:rPr>
          <w:rFonts w:eastAsia="Calibri" w:cstheme="minorHAnsi"/>
          <w:lang w:val="lt-LT" w:eastAsia="en-US"/>
        </w:rPr>
        <w:t>,</w:t>
      </w:r>
      <w:r w:rsidRPr="00222E91">
        <w:rPr>
          <w:rFonts w:eastAsia="Calibri" w:cstheme="minorHAnsi"/>
          <w:lang w:val="lt-LT" w:eastAsia="en-US"/>
        </w:rPr>
        <w:t xml:space="preserve"> įgyvendinti Nacionalinėje energetinės nepriklausomybės strategijoje keliamus žaliosios energetikos bei klimato kaitos mažinimo tikslus, taip kuriant vertę bendrovei  ir visam šalies energetikos sektoriui“, – sako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xml:space="preserve">“ valdybos pirmininkas </w:t>
      </w:r>
      <w:r>
        <w:rPr>
          <w:rFonts w:eastAsia="Calibri" w:cstheme="minorHAnsi"/>
          <w:lang w:val="lt-LT" w:eastAsia="en-US"/>
        </w:rPr>
        <w:t xml:space="preserve">                          </w:t>
      </w:r>
      <w:r w:rsidRPr="00222E91">
        <w:rPr>
          <w:rFonts w:eastAsia="Calibri" w:cstheme="minorHAnsi"/>
          <w:lang w:val="lt-LT" w:eastAsia="en-US"/>
        </w:rPr>
        <w:t>A</w:t>
      </w:r>
      <w:r>
        <w:rPr>
          <w:rFonts w:eastAsia="Calibri" w:cstheme="minorHAnsi"/>
          <w:lang w:val="lt-LT" w:eastAsia="en-US"/>
        </w:rPr>
        <w:t xml:space="preserve">. </w:t>
      </w:r>
      <w:r w:rsidRPr="00222E91">
        <w:rPr>
          <w:rFonts w:eastAsia="Calibri" w:cstheme="minorHAnsi"/>
          <w:lang w:val="lt-LT" w:eastAsia="en-US"/>
        </w:rPr>
        <w:t xml:space="preserve"> Juozaponis.</w:t>
      </w:r>
    </w:p>
    <w:p w14:paraId="41223DFD" w14:textId="77777777" w:rsidR="00222E91" w:rsidRPr="00222E91" w:rsidRDefault="00222E91" w:rsidP="00222E91">
      <w:pPr>
        <w:spacing w:after="0" w:line="240" w:lineRule="auto"/>
        <w:jc w:val="both"/>
        <w:rPr>
          <w:rFonts w:eastAsia="Calibri" w:cstheme="minorHAnsi"/>
          <w:lang w:val="lt-LT" w:eastAsia="en-US"/>
        </w:rPr>
      </w:pPr>
    </w:p>
    <w:p w14:paraId="59B0E21C" w14:textId="77777777"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Viešai skelbtoje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vadovo atrankoje dalyvavo 17 kandidatų. Atranka buvo vykdoma vadovaujantis tarptautinius standartus atitinkančia gerąja vadybos praktika pagal visiems kandidatams iš anksto žinomas sąlygas ir vienodus kvalifikacinius reikalavimus. Geriausią kandidatą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valdybai padėjo atsirinkti EPSO-G atlygio ir skyrimo komitetas, kuriame daugumą sudaro nepriklausomi nariai, bei tarptautinė atrankos įmonė „</w:t>
      </w:r>
      <w:proofErr w:type="spellStart"/>
      <w:r w:rsidRPr="00222E91">
        <w:rPr>
          <w:rFonts w:eastAsia="Calibri" w:cstheme="minorHAnsi"/>
          <w:lang w:val="lt-LT" w:eastAsia="en-US"/>
        </w:rPr>
        <w:t>Aims</w:t>
      </w:r>
      <w:proofErr w:type="spellEnd"/>
      <w:r w:rsidRPr="00222E91">
        <w:rPr>
          <w:rFonts w:eastAsia="Calibri" w:cstheme="minorHAnsi"/>
          <w:lang w:val="lt-LT" w:eastAsia="en-US"/>
        </w:rPr>
        <w:t xml:space="preserve"> International“. </w:t>
      </w:r>
    </w:p>
    <w:p w14:paraId="71DF25C9" w14:textId="77777777" w:rsidR="00222E91" w:rsidRPr="00222E91" w:rsidRDefault="00222E91" w:rsidP="00222E91">
      <w:pPr>
        <w:spacing w:after="0" w:line="240" w:lineRule="auto"/>
        <w:jc w:val="both"/>
        <w:rPr>
          <w:rFonts w:eastAsia="Calibri" w:cstheme="minorHAnsi"/>
          <w:lang w:val="lt-LT" w:eastAsia="en-US"/>
        </w:rPr>
      </w:pPr>
    </w:p>
    <w:p w14:paraId="18B97327" w14:textId="71EA4FE6" w:rsid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Konkurencingoje atrankoje dalyvavę kandidatai pasižymėjo aukštomis vadybos kompetencijomis, patirtimi energetikos sektoriuje, privataus bei valstybės kapitalo įmonėse.  Kovo pabaigoje</w:t>
      </w:r>
      <w:r>
        <w:rPr>
          <w:rFonts w:eastAsia="Calibri" w:cstheme="minorHAnsi"/>
          <w:lang w:val="lt-LT" w:eastAsia="en-US"/>
        </w:rPr>
        <w:t>,</w:t>
      </w:r>
      <w:r w:rsidRPr="00222E91">
        <w:rPr>
          <w:rFonts w:eastAsia="Calibri" w:cstheme="minorHAnsi"/>
          <w:lang w:val="lt-LT" w:eastAsia="en-US"/>
        </w:rPr>
        <w:t xml:space="preserve"> po dviem etapais vykusios atrankos</w:t>
      </w:r>
      <w:r>
        <w:rPr>
          <w:rFonts w:eastAsia="Calibri" w:cstheme="minorHAnsi"/>
          <w:lang w:val="lt-LT" w:eastAsia="en-US"/>
        </w:rPr>
        <w:t>,</w:t>
      </w:r>
      <w:r w:rsidRPr="00222E91">
        <w:rPr>
          <w:rFonts w:eastAsia="Calibri" w:cstheme="minorHAnsi"/>
          <w:lang w:val="lt-LT" w:eastAsia="en-US"/>
        </w:rPr>
        <w:t xml:space="preserve"> bendrovės valdyba turėjo individualius pokalbius su trimis atrinktais kandidatais</w:t>
      </w:r>
      <w:r>
        <w:rPr>
          <w:rFonts w:eastAsia="Calibri" w:cstheme="minorHAnsi"/>
          <w:lang w:val="lt-LT" w:eastAsia="en-US"/>
        </w:rPr>
        <w:t>,</w:t>
      </w:r>
      <w:r w:rsidRPr="00222E91">
        <w:rPr>
          <w:rFonts w:eastAsia="Calibri" w:cstheme="minorHAnsi"/>
          <w:lang w:val="lt-LT" w:eastAsia="en-US"/>
        </w:rPr>
        <w:t xml:space="preserve"> sudarant jiems vienodas galimybes asmeniškai pristatyti savo motyvaciją, kompetenciją ir atskleisti stipriąsias savybes. Prieš valdybai priimant galutinį sprendimą</w:t>
      </w:r>
      <w:r>
        <w:rPr>
          <w:rFonts w:eastAsia="Calibri" w:cstheme="minorHAnsi"/>
          <w:lang w:val="lt-LT" w:eastAsia="en-US"/>
        </w:rPr>
        <w:t>,</w:t>
      </w:r>
      <w:r w:rsidRPr="00222E91">
        <w:rPr>
          <w:rFonts w:eastAsia="Calibri" w:cstheme="minorHAnsi"/>
          <w:lang w:val="lt-LT" w:eastAsia="en-US"/>
        </w:rPr>
        <w:t xml:space="preserve"> atlikta naujojo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generalinio direktoriaus patikra pagal Nacionaliniam saugumui užtikrinti svarbių objektų apsaugos ir Korupcijos prevencijos įstatymų reikalavimus.</w:t>
      </w:r>
    </w:p>
    <w:p w14:paraId="45080C30" w14:textId="60C85AFD" w:rsidR="00222E91" w:rsidRDefault="00222E91" w:rsidP="00222E91">
      <w:pPr>
        <w:spacing w:after="0" w:line="240" w:lineRule="auto"/>
        <w:jc w:val="both"/>
        <w:rPr>
          <w:rFonts w:eastAsia="Calibri" w:cstheme="minorHAnsi"/>
          <w:lang w:val="lt-LT" w:eastAsia="en-US"/>
        </w:rPr>
      </w:pPr>
    </w:p>
    <w:p w14:paraId="5A305D1B" w14:textId="77777777" w:rsidR="00847DA0" w:rsidRPr="00847DA0" w:rsidRDefault="00847DA0" w:rsidP="00847DA0">
      <w:pPr>
        <w:spacing w:after="0" w:line="240" w:lineRule="auto"/>
        <w:jc w:val="both"/>
        <w:rPr>
          <w:rFonts w:eastAsia="Calibri" w:cstheme="minorHAnsi"/>
          <w:lang w:val="lt-LT" w:eastAsia="en-US"/>
        </w:rPr>
      </w:pPr>
      <w:r w:rsidRPr="00847DA0">
        <w:rPr>
          <w:rFonts w:eastAsia="Calibri" w:cstheme="minorHAnsi"/>
          <w:lang w:val="lt-LT" w:eastAsia="en-US"/>
        </w:rPr>
        <w:t>„Išlaikant dėmesį esminiam prioritetui – dujų perdavimo sistemos valdymo ir priežiūros užtikrinimui, sieksiu, kad „</w:t>
      </w:r>
      <w:proofErr w:type="spellStart"/>
      <w:r w:rsidRPr="00847DA0">
        <w:rPr>
          <w:rFonts w:eastAsia="Calibri" w:cstheme="minorHAnsi"/>
          <w:lang w:val="lt-LT" w:eastAsia="en-US"/>
        </w:rPr>
        <w:t>Amber</w:t>
      </w:r>
      <w:proofErr w:type="spellEnd"/>
      <w:r w:rsidRPr="00847DA0">
        <w:rPr>
          <w:rFonts w:eastAsia="Calibri" w:cstheme="minorHAnsi"/>
          <w:lang w:val="lt-LT" w:eastAsia="en-US"/>
        </w:rPr>
        <w:t xml:space="preserve"> </w:t>
      </w:r>
      <w:proofErr w:type="spellStart"/>
      <w:r w:rsidRPr="00847DA0">
        <w:rPr>
          <w:rFonts w:eastAsia="Calibri" w:cstheme="minorHAnsi"/>
          <w:lang w:val="lt-LT" w:eastAsia="en-US"/>
        </w:rPr>
        <w:t>Grid</w:t>
      </w:r>
      <w:proofErr w:type="spellEnd"/>
      <w:r w:rsidRPr="00847DA0">
        <w:rPr>
          <w:rFonts w:eastAsia="Calibri" w:cstheme="minorHAnsi"/>
          <w:lang w:val="lt-LT" w:eastAsia="en-US"/>
        </w:rPr>
        <w:t>“ taptų energetikos kompetencijų centru – žmonių žiniomis ir turimais duomenimis apie dujų sistemą grįsta, efektyviai investuojančia į sistemos palaikymą ir saugumą infrastruktūros bendrove. Statomas naujas dujotiekis į Vakarų Europą – GIPL – dar labiau didins dujų tiekėjų konkurenciją ir užtikrins dujų tiekimo saugumą Lietuvai. Užduotis aiški – jungtį turime pastatyti iki 2021 m. pabaigos“, – teigia išrinktasis „</w:t>
      </w:r>
      <w:proofErr w:type="spellStart"/>
      <w:r w:rsidRPr="00847DA0">
        <w:rPr>
          <w:rFonts w:eastAsia="Calibri" w:cstheme="minorHAnsi"/>
          <w:lang w:val="lt-LT" w:eastAsia="en-US"/>
        </w:rPr>
        <w:t>Amber</w:t>
      </w:r>
      <w:proofErr w:type="spellEnd"/>
      <w:r w:rsidRPr="00847DA0">
        <w:rPr>
          <w:rFonts w:eastAsia="Calibri" w:cstheme="minorHAnsi"/>
          <w:lang w:val="lt-LT" w:eastAsia="en-US"/>
        </w:rPr>
        <w:t xml:space="preserve"> </w:t>
      </w:r>
      <w:proofErr w:type="spellStart"/>
      <w:r w:rsidRPr="00847DA0">
        <w:rPr>
          <w:rFonts w:eastAsia="Calibri" w:cstheme="minorHAnsi"/>
          <w:lang w:val="lt-LT" w:eastAsia="en-US"/>
        </w:rPr>
        <w:t>Grid</w:t>
      </w:r>
      <w:proofErr w:type="spellEnd"/>
      <w:r w:rsidRPr="00847DA0">
        <w:rPr>
          <w:rFonts w:eastAsia="Calibri" w:cstheme="minorHAnsi"/>
          <w:lang w:val="lt-LT" w:eastAsia="en-US"/>
        </w:rPr>
        <w:t xml:space="preserve">“ vadovas Nemunas Biknius. </w:t>
      </w:r>
    </w:p>
    <w:p w14:paraId="0C70B9E4" w14:textId="77777777" w:rsidR="00847DA0" w:rsidRPr="00847DA0" w:rsidRDefault="00847DA0" w:rsidP="00847DA0">
      <w:pPr>
        <w:spacing w:after="0" w:line="240" w:lineRule="auto"/>
        <w:jc w:val="both"/>
        <w:rPr>
          <w:rFonts w:eastAsia="Calibri" w:cstheme="minorHAnsi"/>
          <w:lang w:val="lt-LT" w:eastAsia="en-US"/>
        </w:rPr>
      </w:pPr>
    </w:p>
    <w:p w14:paraId="5B981494" w14:textId="77777777" w:rsidR="00847DA0" w:rsidRPr="00847DA0" w:rsidRDefault="00847DA0" w:rsidP="00847DA0">
      <w:pPr>
        <w:spacing w:after="0" w:line="240" w:lineRule="auto"/>
        <w:jc w:val="both"/>
        <w:rPr>
          <w:rFonts w:eastAsia="Calibri" w:cstheme="minorHAnsi"/>
          <w:lang w:val="lt-LT" w:eastAsia="en-US"/>
        </w:rPr>
      </w:pPr>
      <w:r w:rsidRPr="00847DA0">
        <w:rPr>
          <w:rFonts w:eastAsia="Calibri" w:cstheme="minorHAnsi"/>
          <w:lang w:val="lt-LT" w:eastAsia="en-US"/>
        </w:rPr>
        <w:t xml:space="preserve">Pasak jo, dujos, kaip energijos rūšis, neabejotinai turi ateitį. „Sistema transformuosis, keisis išgavimo ir transportavimo būdai, tačiau dujos išliks reikšminga energijos visumos dalimi. Todėl turime ne tik būti </w:t>
      </w:r>
      <w:r w:rsidRPr="00847DA0">
        <w:rPr>
          <w:rFonts w:eastAsia="Calibri" w:cstheme="minorHAnsi"/>
          <w:lang w:val="lt-LT" w:eastAsia="en-US"/>
        </w:rPr>
        <w:lastRenderedPageBreak/>
        <w:t>pasirengę šiam virsmui, bet ir vieni pirmųjų pritaikę technologijas žaliųjų dujų plėtrai, taip sudarydami galimybes rinkai vystytis“, – sako N. Biknius.</w:t>
      </w:r>
    </w:p>
    <w:p w14:paraId="745A46CE" w14:textId="77777777" w:rsidR="00847DA0" w:rsidRPr="00847DA0" w:rsidRDefault="00847DA0" w:rsidP="00847DA0">
      <w:pPr>
        <w:spacing w:after="0" w:line="240" w:lineRule="auto"/>
        <w:jc w:val="both"/>
        <w:rPr>
          <w:rFonts w:eastAsia="Calibri" w:cstheme="minorHAnsi"/>
          <w:lang w:val="lt-LT" w:eastAsia="en-US"/>
        </w:rPr>
      </w:pPr>
    </w:p>
    <w:p w14:paraId="6AFB2190" w14:textId="3895DFB9" w:rsidR="00847DA0" w:rsidRDefault="00847DA0" w:rsidP="00847DA0">
      <w:pPr>
        <w:spacing w:after="0" w:line="240" w:lineRule="auto"/>
        <w:jc w:val="both"/>
        <w:rPr>
          <w:rFonts w:eastAsia="Calibri" w:cstheme="minorHAnsi"/>
          <w:lang w:val="lt-LT" w:eastAsia="en-US"/>
        </w:rPr>
      </w:pPr>
      <w:r w:rsidRPr="00847DA0">
        <w:rPr>
          <w:rFonts w:eastAsia="Calibri" w:cstheme="minorHAnsi"/>
          <w:lang w:val="lt-LT" w:eastAsia="en-US"/>
        </w:rPr>
        <w:t>Pastarąjį pusmetį N. Biknius laikinai ėjo „</w:t>
      </w:r>
      <w:proofErr w:type="spellStart"/>
      <w:r w:rsidRPr="00847DA0">
        <w:rPr>
          <w:rFonts w:eastAsia="Calibri" w:cstheme="minorHAnsi"/>
          <w:lang w:val="lt-LT" w:eastAsia="en-US"/>
        </w:rPr>
        <w:t>Amber</w:t>
      </w:r>
      <w:proofErr w:type="spellEnd"/>
      <w:r w:rsidRPr="00847DA0">
        <w:rPr>
          <w:rFonts w:eastAsia="Calibri" w:cstheme="minorHAnsi"/>
          <w:lang w:val="lt-LT" w:eastAsia="en-US"/>
        </w:rPr>
        <w:t xml:space="preserve"> </w:t>
      </w:r>
      <w:proofErr w:type="spellStart"/>
      <w:r w:rsidRPr="00847DA0">
        <w:rPr>
          <w:rFonts w:eastAsia="Calibri" w:cstheme="minorHAnsi"/>
          <w:lang w:val="lt-LT" w:eastAsia="en-US"/>
        </w:rPr>
        <w:t>Grid</w:t>
      </w:r>
      <w:proofErr w:type="spellEnd"/>
      <w:r w:rsidRPr="00847DA0">
        <w:rPr>
          <w:rFonts w:eastAsia="Calibri" w:cstheme="minorHAnsi"/>
          <w:lang w:val="lt-LT" w:eastAsia="en-US"/>
        </w:rPr>
        <w:t>“ generalinio direktoriaus pareigas, taip pat nuo 2015 m. dirba UAB EPSO-G Strategijos ir plėtros direktoriumi. Jis yra UAB „</w:t>
      </w:r>
      <w:proofErr w:type="spellStart"/>
      <w:r w:rsidRPr="00847DA0">
        <w:rPr>
          <w:rFonts w:eastAsia="Calibri" w:cstheme="minorHAnsi"/>
          <w:lang w:val="lt-LT" w:eastAsia="en-US"/>
        </w:rPr>
        <w:t>Baltpool</w:t>
      </w:r>
      <w:proofErr w:type="spellEnd"/>
      <w:r w:rsidRPr="00847DA0">
        <w:rPr>
          <w:rFonts w:eastAsia="Calibri" w:cstheme="minorHAnsi"/>
          <w:lang w:val="lt-LT" w:eastAsia="en-US"/>
        </w:rPr>
        <w:t>“ valdybos pirmininkas bei „</w:t>
      </w:r>
      <w:proofErr w:type="spellStart"/>
      <w:r w:rsidRPr="00847DA0">
        <w:rPr>
          <w:rFonts w:eastAsia="Calibri" w:cstheme="minorHAnsi"/>
          <w:lang w:val="lt-LT" w:eastAsia="en-US"/>
        </w:rPr>
        <w:t>Litgird</w:t>
      </w:r>
      <w:proofErr w:type="spellEnd"/>
      <w:r w:rsidRPr="00847DA0">
        <w:rPr>
          <w:rFonts w:eastAsia="Calibri" w:cstheme="minorHAnsi"/>
          <w:lang w:val="lt-LT" w:eastAsia="en-US"/>
        </w:rPr>
        <w:t xml:space="preserve">“ valdybos narys. N. Biknius Vilniaus Gedimino technikos universitete įgijo Energetikos ir </w:t>
      </w:r>
      <w:proofErr w:type="spellStart"/>
      <w:r w:rsidRPr="00847DA0">
        <w:rPr>
          <w:rFonts w:eastAsia="Calibri" w:cstheme="minorHAnsi"/>
          <w:lang w:val="lt-LT" w:eastAsia="en-US"/>
        </w:rPr>
        <w:t>termoinžinerijos</w:t>
      </w:r>
      <w:proofErr w:type="spellEnd"/>
      <w:r w:rsidRPr="00847DA0">
        <w:rPr>
          <w:rFonts w:eastAsia="Calibri" w:cstheme="minorHAnsi"/>
          <w:lang w:val="lt-LT" w:eastAsia="en-US"/>
        </w:rPr>
        <w:t xml:space="preserve"> magistro laipsnį, baigė Danijos </w:t>
      </w:r>
      <w:proofErr w:type="spellStart"/>
      <w:r w:rsidRPr="00847DA0">
        <w:rPr>
          <w:rFonts w:eastAsia="Calibri" w:cstheme="minorHAnsi"/>
          <w:lang w:val="lt-LT" w:eastAsia="en-US"/>
        </w:rPr>
        <w:t>Aalborgo</w:t>
      </w:r>
      <w:proofErr w:type="spellEnd"/>
      <w:r w:rsidRPr="00847DA0">
        <w:rPr>
          <w:rFonts w:eastAsia="Calibri" w:cstheme="minorHAnsi"/>
          <w:lang w:val="lt-LT" w:eastAsia="en-US"/>
        </w:rPr>
        <w:t xml:space="preserve"> universiteto Aplinkos vadybos studijas. Šiuo metu tęsia ISM MBA vadybos studijas.</w:t>
      </w:r>
    </w:p>
    <w:p w14:paraId="3BE45FE7" w14:textId="77777777" w:rsidR="002D392C" w:rsidRDefault="002D392C" w:rsidP="002D392C">
      <w:pPr>
        <w:spacing w:after="0" w:line="240" w:lineRule="auto"/>
        <w:jc w:val="both"/>
        <w:rPr>
          <w:rFonts w:eastAsia="Calibri" w:cstheme="minorHAnsi"/>
          <w:lang w:val="lt-LT" w:eastAsia="en-US"/>
        </w:rPr>
      </w:pPr>
    </w:p>
    <w:p w14:paraId="71B074DC" w14:textId="77777777" w:rsidR="00222E91" w:rsidRPr="00222E91" w:rsidRDefault="00222E91" w:rsidP="00222E91">
      <w:pPr>
        <w:spacing w:after="0" w:line="240" w:lineRule="auto"/>
        <w:jc w:val="both"/>
        <w:rPr>
          <w:rFonts w:eastAsia="Calibri" w:cstheme="minorHAnsi"/>
          <w:b/>
          <w:bCs/>
          <w:i/>
          <w:iCs/>
          <w:lang w:val="lt-LT" w:eastAsia="en-US"/>
        </w:rPr>
      </w:pPr>
      <w:r w:rsidRPr="00222E91">
        <w:rPr>
          <w:rFonts w:eastAsia="Calibri" w:cstheme="minorHAnsi"/>
          <w:b/>
          <w:bCs/>
          <w:i/>
          <w:iCs/>
          <w:lang w:val="lt-LT" w:eastAsia="en-US"/>
        </w:rPr>
        <w:t>Apie bendrovę</w:t>
      </w:r>
    </w:p>
    <w:p w14:paraId="198022F2" w14:textId="77777777" w:rsidR="00222E91" w:rsidRPr="00222E91" w:rsidRDefault="00222E91" w:rsidP="00222E91">
      <w:pPr>
        <w:spacing w:after="0" w:line="240" w:lineRule="auto"/>
        <w:jc w:val="both"/>
        <w:rPr>
          <w:rFonts w:eastAsia="Calibri" w:cstheme="minorHAnsi"/>
          <w:b/>
          <w:bCs/>
          <w:i/>
          <w:iCs/>
          <w:lang w:val="lt-LT" w:eastAsia="en-US"/>
        </w:rPr>
      </w:pPr>
    </w:p>
    <w:p w14:paraId="63C95DAD" w14:textId="77777777"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AB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xml:space="preserve">“ yra Lietuvos gamtinių dujų perdavimo sistemos operatorius, atsakingas už gamtinių dujų perdavimą ir transportavimą aukšto slėgio vamzdynais sistemos naudotojams, gamtinių dujų infrastruktūros eksploatavimą, priežiūrą ir plėtojimą. </w:t>
      </w:r>
    </w:p>
    <w:p w14:paraId="3F1BA5CA" w14:textId="77777777" w:rsidR="00222E91" w:rsidRPr="00222E91" w:rsidRDefault="00222E91" w:rsidP="00222E91">
      <w:pPr>
        <w:spacing w:after="0" w:line="240" w:lineRule="auto"/>
        <w:jc w:val="both"/>
        <w:rPr>
          <w:rFonts w:eastAsia="Calibri" w:cstheme="minorHAnsi"/>
          <w:lang w:val="lt-LT" w:eastAsia="en-US"/>
        </w:rPr>
      </w:pPr>
    </w:p>
    <w:p w14:paraId="22B41E76" w14:textId="4E56BA56" w:rsidR="00222E91" w:rsidRPr="00222E91" w:rsidRDefault="00222E91" w:rsidP="00222E91">
      <w:pPr>
        <w:spacing w:after="0" w:line="240" w:lineRule="auto"/>
        <w:jc w:val="both"/>
        <w:rPr>
          <w:rFonts w:eastAsia="Calibri" w:cstheme="minorHAnsi"/>
          <w:lang w:val="lt-LT" w:eastAsia="en-US"/>
        </w:rPr>
      </w:pPr>
      <w:r w:rsidRPr="00222E91">
        <w:rPr>
          <w:rFonts w:eastAsia="Calibri" w:cstheme="minorHAnsi"/>
          <w:lang w:val="lt-LT" w:eastAsia="en-US"/>
        </w:rPr>
        <w:t>Bendrovės valdomą perdavimo sistemą sudaro magistraliniai dujotiekiai, dujų kompresorių stotys, dujų apskaitos ir skirstymo stotys, dujotiekių apsaugos nuo korozijos įrenginiai, duomenų perdavimo ir ryšio sistemos. „</w:t>
      </w:r>
      <w:proofErr w:type="spellStart"/>
      <w:r w:rsidRPr="00222E91">
        <w:rPr>
          <w:rFonts w:eastAsia="Calibri" w:cstheme="minorHAnsi"/>
          <w:lang w:val="lt-LT" w:eastAsia="en-US"/>
        </w:rPr>
        <w:t>Amber</w:t>
      </w:r>
      <w:proofErr w:type="spellEnd"/>
      <w:r w:rsidRPr="00222E91">
        <w:rPr>
          <w:rFonts w:eastAsia="Calibri" w:cstheme="minorHAnsi"/>
          <w:lang w:val="lt-LT" w:eastAsia="en-US"/>
        </w:rPr>
        <w:t xml:space="preserve"> </w:t>
      </w:r>
      <w:proofErr w:type="spellStart"/>
      <w:r w:rsidRPr="00222E91">
        <w:rPr>
          <w:rFonts w:eastAsia="Calibri" w:cstheme="minorHAnsi"/>
          <w:lang w:val="lt-LT" w:eastAsia="en-US"/>
        </w:rPr>
        <w:t>Grid</w:t>
      </w:r>
      <w:proofErr w:type="spellEnd"/>
      <w:r w:rsidRPr="00222E91">
        <w:rPr>
          <w:rFonts w:eastAsia="Calibri" w:cstheme="minorHAnsi"/>
          <w:lang w:val="lt-LT" w:eastAsia="en-US"/>
        </w:rPr>
        <w:t>“ klientai –  didelės ir vidutinės elektros, centralizuotos šilumos gamybos  ir pramonės bei gamtinių dujų tiekimo įmonės, kurioms teikiamos gamtinių dujų perdavimo paslaug</w:t>
      </w:r>
      <w:r w:rsidR="00FB6233">
        <w:rPr>
          <w:rFonts w:eastAsia="Calibri" w:cstheme="minorHAnsi"/>
          <w:lang w:val="lt-LT" w:eastAsia="en-US"/>
        </w:rPr>
        <w:t>o</w:t>
      </w:r>
      <w:r w:rsidRPr="00222E91">
        <w:rPr>
          <w:rFonts w:eastAsia="Calibri" w:cstheme="minorHAnsi"/>
          <w:lang w:val="lt-LT" w:eastAsia="en-US"/>
        </w:rPr>
        <w:t>s. Įmonėje dirba daugiau kaip 300 darbuotojų, turinčių ilgametę dujų sistemos priežiūros praktiką, reikiamas vadybos žinias ir kvalifikaciją.</w:t>
      </w:r>
    </w:p>
    <w:p w14:paraId="730153CE" w14:textId="77777777" w:rsidR="00222E91" w:rsidRPr="00222E91" w:rsidRDefault="00222E91" w:rsidP="00222E91">
      <w:pPr>
        <w:spacing w:after="0" w:line="240" w:lineRule="auto"/>
        <w:jc w:val="both"/>
        <w:rPr>
          <w:rFonts w:ascii="Tahoma" w:eastAsia="Calibri" w:hAnsi="Tahoma" w:cs="Tahoma"/>
          <w:sz w:val="20"/>
          <w:szCs w:val="20"/>
          <w:lang w:val="lt-LT" w:eastAsia="en-US"/>
        </w:rPr>
      </w:pPr>
      <w:bookmarkStart w:id="1" w:name="_GoBack"/>
      <w:bookmarkEnd w:id="1"/>
    </w:p>
    <w:p w14:paraId="1DFCE89A" w14:textId="77777777" w:rsidR="00A863BD" w:rsidRDefault="00A863BD" w:rsidP="00A863BD">
      <w:pPr>
        <w:spacing w:after="0" w:line="240" w:lineRule="auto"/>
        <w:jc w:val="both"/>
        <w:rPr>
          <w:rFonts w:eastAsiaTheme="minorHAnsi"/>
          <w:lang w:val="lt-LT" w:eastAsia="en-US"/>
        </w:rPr>
      </w:pPr>
    </w:p>
    <w:p w14:paraId="0A741126" w14:textId="77777777" w:rsidR="00A863BD" w:rsidRDefault="00A863BD" w:rsidP="00A863BD">
      <w:pPr>
        <w:spacing w:after="0" w:line="240" w:lineRule="auto"/>
        <w:jc w:val="both"/>
        <w:rPr>
          <w:rFonts w:eastAsiaTheme="minorHAnsi"/>
          <w:lang w:val="lt-LT" w:eastAsia="en-US"/>
        </w:rPr>
      </w:pPr>
    </w:p>
    <w:p w14:paraId="21C290EF" w14:textId="77777777" w:rsidR="00A863BD" w:rsidRPr="005B5FD7" w:rsidRDefault="00A863BD" w:rsidP="00A863BD">
      <w:pPr>
        <w:spacing w:after="0" w:line="240" w:lineRule="auto"/>
        <w:jc w:val="both"/>
        <w:rPr>
          <w:rFonts w:ascii="Calibri" w:eastAsia="Calibri" w:hAnsi="Calibri" w:cs="Times New Roman"/>
          <w:lang w:val="lt-LT"/>
        </w:rPr>
      </w:pPr>
      <w:r w:rsidRPr="005B5FD7">
        <w:rPr>
          <w:rFonts w:ascii="Calibri" w:eastAsia="Calibri" w:hAnsi="Calibri" w:cs="Times New Roman"/>
          <w:lang w:val="lt-LT"/>
        </w:rPr>
        <w:t>Daugiau informacijos:</w:t>
      </w:r>
      <w:r w:rsidRPr="000E11C9">
        <w:rPr>
          <w:noProof/>
          <w:lang w:val="lt-LT"/>
        </w:rPr>
        <w:t xml:space="preserve"> </w:t>
      </w:r>
    </w:p>
    <w:p w14:paraId="403EE828" w14:textId="77777777" w:rsidR="00A863BD" w:rsidRDefault="00A863BD" w:rsidP="00A863BD">
      <w:pPr>
        <w:spacing w:after="0" w:line="240" w:lineRule="auto"/>
        <w:jc w:val="both"/>
        <w:rPr>
          <w:rFonts w:ascii="Calibri" w:eastAsia="Calibri" w:hAnsi="Calibri" w:cs="Times New Roman"/>
          <w:lang w:val="lt-LT"/>
        </w:rPr>
      </w:pPr>
      <w:bookmarkStart w:id="2" w:name="_Hlk3383800"/>
      <w:r>
        <w:rPr>
          <w:rFonts w:ascii="Calibri" w:eastAsia="Calibri" w:hAnsi="Calibri" w:cs="Times New Roman"/>
          <w:lang w:val="lt-LT"/>
        </w:rPr>
        <w:t xml:space="preserve">Laura Šebekienė, </w:t>
      </w:r>
    </w:p>
    <w:p w14:paraId="485D1D5F" w14:textId="77777777" w:rsidR="00A863BD" w:rsidRDefault="00A863BD" w:rsidP="00A863BD">
      <w:pPr>
        <w:spacing w:after="0" w:line="240" w:lineRule="auto"/>
        <w:jc w:val="both"/>
        <w:rPr>
          <w:rFonts w:ascii="Calibri" w:eastAsia="Calibri" w:hAnsi="Calibri" w:cs="Times New Roman"/>
          <w:lang w:val="lt-LT"/>
        </w:rPr>
      </w:pPr>
      <w:r w:rsidRPr="007256A9">
        <w:rPr>
          <w:rFonts w:ascii="Calibri" w:eastAsia="Calibri" w:hAnsi="Calibri" w:cs="Times New Roman"/>
          <w:lang w:val="lt-LT"/>
        </w:rPr>
        <w:t>„</w:t>
      </w:r>
      <w:proofErr w:type="spellStart"/>
      <w:r w:rsidRPr="007256A9">
        <w:rPr>
          <w:rFonts w:ascii="Calibri" w:eastAsia="Calibri" w:hAnsi="Calibri" w:cs="Times New Roman"/>
          <w:lang w:val="lt-LT"/>
        </w:rPr>
        <w:t>Amber</w:t>
      </w:r>
      <w:proofErr w:type="spellEnd"/>
      <w:r w:rsidRPr="007256A9">
        <w:rPr>
          <w:rFonts w:ascii="Calibri" w:eastAsia="Calibri" w:hAnsi="Calibri" w:cs="Times New Roman"/>
          <w:lang w:val="lt-LT"/>
        </w:rPr>
        <w:t xml:space="preserve"> </w:t>
      </w:r>
      <w:proofErr w:type="spellStart"/>
      <w:r w:rsidRPr="007256A9">
        <w:rPr>
          <w:rFonts w:ascii="Calibri" w:eastAsia="Calibri" w:hAnsi="Calibri" w:cs="Times New Roman"/>
          <w:lang w:val="lt-LT"/>
        </w:rPr>
        <w:t>Grid</w:t>
      </w:r>
      <w:proofErr w:type="spellEnd"/>
      <w:r w:rsidRPr="007256A9">
        <w:rPr>
          <w:rFonts w:ascii="Calibri" w:eastAsia="Calibri" w:hAnsi="Calibri" w:cs="Times New Roman"/>
          <w:lang w:val="lt-LT"/>
        </w:rPr>
        <w:t xml:space="preserve">“ </w:t>
      </w:r>
      <w:r>
        <w:rPr>
          <w:rFonts w:ascii="Calibri" w:eastAsia="Calibri" w:hAnsi="Calibri" w:cs="Times New Roman"/>
          <w:lang w:val="lt-LT"/>
        </w:rPr>
        <w:t>komunikacijos vadovė,</w:t>
      </w:r>
    </w:p>
    <w:p w14:paraId="373CB35C" w14:textId="77777777" w:rsidR="00A863BD" w:rsidRPr="006A1CE6" w:rsidRDefault="00A863BD" w:rsidP="00A863BD">
      <w:pPr>
        <w:spacing w:after="0" w:line="240" w:lineRule="auto"/>
        <w:jc w:val="both"/>
        <w:rPr>
          <w:lang w:val="lt-LT"/>
        </w:rPr>
      </w:pPr>
      <w:r w:rsidRPr="005B5FD7">
        <w:rPr>
          <w:rFonts w:ascii="Calibri" w:eastAsia="Calibri" w:hAnsi="Calibri" w:cs="Times New Roman"/>
          <w:lang w:val="lt-LT"/>
        </w:rPr>
        <w:t xml:space="preserve">Tel. </w:t>
      </w:r>
      <w:r>
        <w:rPr>
          <w:rFonts w:ascii="Calibri" w:eastAsia="Calibri" w:hAnsi="Calibri" w:cs="Times New Roman"/>
          <w:lang w:val="lt-LT"/>
        </w:rPr>
        <w:t>8 699 61246, E</w:t>
      </w:r>
      <w:r w:rsidRPr="005B5FD7">
        <w:rPr>
          <w:rFonts w:ascii="Calibri" w:eastAsia="Calibri" w:hAnsi="Calibri" w:cs="Times New Roman"/>
          <w:lang w:val="lt-LT"/>
        </w:rPr>
        <w:t xml:space="preserve">l. paštas: </w:t>
      </w:r>
      <w:hyperlink r:id="rId8" w:history="1">
        <w:r w:rsidRPr="00AC638C">
          <w:rPr>
            <w:rStyle w:val="Hyperlink"/>
            <w:rFonts w:ascii="Calibri" w:eastAsia="Calibri" w:hAnsi="Calibri" w:cs="Times New Roman"/>
            <w:lang w:val="lt-LT"/>
          </w:rPr>
          <w:t>l.sebekiene</w:t>
        </w:r>
        <w:r w:rsidRPr="0037499E">
          <w:rPr>
            <w:rStyle w:val="Hyperlink"/>
            <w:rFonts w:ascii="Calibri" w:eastAsia="Calibri" w:hAnsi="Calibri" w:cs="Times New Roman"/>
            <w:lang w:val="lt-LT"/>
          </w:rPr>
          <w:t>@ambergrid.lt</w:t>
        </w:r>
      </w:hyperlink>
      <w:bookmarkEnd w:id="2"/>
      <w:r w:rsidRPr="0037499E">
        <w:rPr>
          <w:rFonts w:eastAsia="Times New Roman" w:cs="Arial"/>
          <w:color w:val="000000"/>
          <w:lang w:val="lt-LT"/>
        </w:rPr>
        <w:t xml:space="preserve"> </w:t>
      </w:r>
    </w:p>
    <w:p w14:paraId="2EB98ED7" w14:textId="77777777" w:rsidR="00A863BD" w:rsidRPr="00B730B6" w:rsidRDefault="00A863BD" w:rsidP="00A863BD">
      <w:pPr>
        <w:rPr>
          <w:lang w:val="lt-LT"/>
        </w:rPr>
      </w:pPr>
    </w:p>
    <w:p w14:paraId="1FA98D59" w14:textId="77777777" w:rsidR="000053AC" w:rsidRDefault="000053AC"/>
    <w:sectPr w:rsidR="000053AC" w:rsidSect="00213E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DC75A" w14:textId="77777777" w:rsidR="00E869D5" w:rsidRDefault="00E869D5" w:rsidP="00E57B78">
      <w:pPr>
        <w:spacing w:after="0" w:line="240" w:lineRule="auto"/>
      </w:pPr>
      <w:r>
        <w:separator/>
      </w:r>
    </w:p>
  </w:endnote>
  <w:endnote w:type="continuationSeparator" w:id="0">
    <w:p w14:paraId="157876FA" w14:textId="77777777" w:rsidR="00E869D5" w:rsidRDefault="00E869D5" w:rsidP="00E5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176AA" w14:textId="77777777" w:rsidR="00E869D5" w:rsidRDefault="00E869D5" w:rsidP="00E57B78">
      <w:pPr>
        <w:spacing w:after="0" w:line="240" w:lineRule="auto"/>
      </w:pPr>
      <w:r>
        <w:separator/>
      </w:r>
    </w:p>
  </w:footnote>
  <w:footnote w:type="continuationSeparator" w:id="0">
    <w:p w14:paraId="45271632" w14:textId="77777777" w:rsidR="00E869D5" w:rsidRDefault="00E869D5" w:rsidP="00E57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A0EA1"/>
    <w:multiLevelType w:val="hybridMultilevel"/>
    <w:tmpl w:val="94DA017E"/>
    <w:lvl w:ilvl="0" w:tplc="F104CE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315F8A"/>
    <w:multiLevelType w:val="hybridMultilevel"/>
    <w:tmpl w:val="010CA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73476B"/>
    <w:multiLevelType w:val="hybridMultilevel"/>
    <w:tmpl w:val="545A92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4636E6"/>
    <w:multiLevelType w:val="hybridMultilevel"/>
    <w:tmpl w:val="84D8D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BD"/>
    <w:rsid w:val="000053AC"/>
    <w:rsid w:val="00222E91"/>
    <w:rsid w:val="00256B39"/>
    <w:rsid w:val="002D392C"/>
    <w:rsid w:val="00382286"/>
    <w:rsid w:val="0039121A"/>
    <w:rsid w:val="003E0261"/>
    <w:rsid w:val="004A3ED4"/>
    <w:rsid w:val="00564462"/>
    <w:rsid w:val="00564865"/>
    <w:rsid w:val="00577FB3"/>
    <w:rsid w:val="00616D84"/>
    <w:rsid w:val="006802F2"/>
    <w:rsid w:val="006C63A3"/>
    <w:rsid w:val="00761230"/>
    <w:rsid w:val="00847DA0"/>
    <w:rsid w:val="00A1785E"/>
    <w:rsid w:val="00A863BD"/>
    <w:rsid w:val="00AB390E"/>
    <w:rsid w:val="00AD2287"/>
    <w:rsid w:val="00B45D9B"/>
    <w:rsid w:val="00E14BEF"/>
    <w:rsid w:val="00E57B78"/>
    <w:rsid w:val="00E869D5"/>
    <w:rsid w:val="00FB6233"/>
    <w:rsid w:val="00FF1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92F890"/>
  <w15:chartTrackingRefBased/>
  <w15:docId w15:val="{DBE6A5F5-A12A-4349-8E2B-4571D2B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63BD"/>
    <w:pPr>
      <w:spacing w:after="200" w:line="276" w:lineRule="auto"/>
    </w:pPr>
    <w:rPr>
      <w:rFonts w:eastAsiaTheme="minorEastAsia"/>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3BD"/>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3BD"/>
    <w:rPr>
      <w:color w:val="0563C1" w:themeColor="hyperlink"/>
      <w:u w:val="single"/>
    </w:rPr>
  </w:style>
  <w:style w:type="paragraph" w:styleId="ListParagraph">
    <w:name w:val="List Paragraph"/>
    <w:basedOn w:val="Normal"/>
    <w:uiPriority w:val="34"/>
    <w:qFormat/>
    <w:rsid w:val="00E57B78"/>
    <w:pPr>
      <w:ind w:left="720"/>
      <w:contextualSpacing/>
    </w:pPr>
  </w:style>
  <w:style w:type="paragraph" w:styleId="BalloonText">
    <w:name w:val="Balloon Text"/>
    <w:basedOn w:val="Normal"/>
    <w:link w:val="BalloonTextChar"/>
    <w:uiPriority w:val="99"/>
    <w:semiHidden/>
    <w:unhideWhenUsed/>
    <w:rsid w:val="00222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91"/>
    <w:rPr>
      <w:rFonts w:ascii="Segoe UI" w:eastAsiaTheme="minorEastAsia" w:hAnsi="Segoe UI" w:cs="Segoe UI"/>
      <w:sz w:val="18"/>
      <w:szCs w:val="18"/>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6809">
      <w:bodyDiv w:val="1"/>
      <w:marLeft w:val="0"/>
      <w:marRight w:val="0"/>
      <w:marTop w:val="0"/>
      <w:marBottom w:val="0"/>
      <w:divBdr>
        <w:top w:val="none" w:sz="0" w:space="0" w:color="auto"/>
        <w:left w:val="none" w:sz="0" w:space="0" w:color="auto"/>
        <w:bottom w:val="none" w:sz="0" w:space="0" w:color="auto"/>
        <w:right w:val="none" w:sz="0" w:space="0" w:color="auto"/>
      </w:divBdr>
    </w:div>
    <w:div w:id="3419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3200</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3</cp:revision>
  <dcterms:created xsi:type="dcterms:W3CDTF">2020-04-06T14:51:00Z</dcterms:created>
  <dcterms:modified xsi:type="dcterms:W3CDTF">2020-04-07T05:46:00Z</dcterms:modified>
</cp:coreProperties>
</file>