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98000" w14:textId="77777777" w:rsidR="00D568F0" w:rsidRDefault="00D568F0" w:rsidP="00D568F0">
      <w:pPr>
        <w:jc w:val="center"/>
        <w:rPr>
          <w:rFonts w:ascii="Courier New" w:hAnsi="Courier New" w:cs="Courier New"/>
          <w:b/>
        </w:rPr>
      </w:pPr>
      <w:bookmarkStart w:id="0" w:name="_GoBack"/>
      <w:bookmarkEnd w:id="0"/>
    </w:p>
    <w:p w14:paraId="02105280" w14:textId="77777777" w:rsidR="00BA0223" w:rsidRPr="00BD686C" w:rsidRDefault="00D352D8" w:rsidP="00BA0223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CPAC</w:t>
      </w:r>
    </w:p>
    <w:p w14:paraId="4739AB73" w14:textId="77777777" w:rsidR="00BA0223" w:rsidRDefault="00BA0223" w:rsidP="00BA0223">
      <w:pPr>
        <w:jc w:val="both"/>
        <w:rPr>
          <w:rFonts w:ascii="Courier New" w:hAnsi="Courier New" w:cs="Courier New"/>
          <w:b/>
          <w:sz w:val="20"/>
          <w:szCs w:val="20"/>
        </w:rPr>
      </w:pPr>
    </w:p>
    <w:p w14:paraId="0A734867" w14:textId="77777777" w:rsidR="00F0470A" w:rsidRDefault="00F0470A" w:rsidP="00BA0223">
      <w:pPr>
        <w:jc w:val="both"/>
        <w:rPr>
          <w:rFonts w:ascii="Courier New" w:hAnsi="Courier New" w:cs="Courier New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530"/>
        <w:tblW w:w="14870" w:type="dxa"/>
        <w:tblLayout w:type="fixed"/>
        <w:tblLook w:val="01E0" w:firstRow="1" w:lastRow="1" w:firstColumn="1" w:lastColumn="1" w:noHBand="0" w:noVBand="0"/>
      </w:tblPr>
      <w:tblGrid>
        <w:gridCol w:w="2092"/>
        <w:gridCol w:w="1439"/>
        <w:gridCol w:w="2339"/>
        <w:gridCol w:w="1620"/>
        <w:gridCol w:w="1800"/>
        <w:gridCol w:w="1800"/>
        <w:gridCol w:w="1800"/>
        <w:gridCol w:w="1980"/>
      </w:tblGrid>
      <w:tr w:rsidR="00F0470A" w:rsidRPr="007D3E3F" w14:paraId="246A663C" w14:textId="77777777" w:rsidTr="00A225A1">
        <w:trPr>
          <w:trHeight w:val="71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3AD57EF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Mes</w:t>
            </w:r>
          </w:p>
          <w:p w14:paraId="2C132E5D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6E664A6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Numero de ADRs Negociadas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FB01D5A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Monto Efectivo en US$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262F903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 Apertura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9F7B08C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14:paraId="3E3CB723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 Cierre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A4A901C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14:paraId="59874635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</w:t>
            </w:r>
          </w:p>
          <w:p w14:paraId="359D3665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Maxima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B3CA40B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14:paraId="106E34A8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</w:t>
            </w:r>
          </w:p>
          <w:p w14:paraId="6EE6D1D7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Minima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80D29E1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14:paraId="1C0C717C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 Promedio</w:t>
            </w:r>
          </w:p>
        </w:tc>
      </w:tr>
      <w:tr w:rsidR="00F0470A" w:rsidRPr="007D3E3F" w14:paraId="793918F1" w14:textId="77777777" w:rsidTr="00BD5393">
        <w:trPr>
          <w:trHeight w:val="52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E0CA84" w14:textId="77777777" w:rsidR="00F0470A" w:rsidRPr="007D3E3F" w:rsidRDefault="00F0470A" w:rsidP="00BD5393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Month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AC5DEB3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Volume of ADRS Traded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3FD746F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Amount Cash US$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D68A674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Open Price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2C6B211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14:paraId="7BAA0ED0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Close Price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6073D32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14:paraId="1EC375EB" w14:textId="77777777" w:rsidR="00F0470A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High Price</w:t>
            </w:r>
          </w:p>
          <w:p w14:paraId="4B8F682D" w14:textId="77777777" w:rsidR="004F456D" w:rsidRPr="007D3E3F" w:rsidRDefault="004F456D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(date)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79C5BD7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14:paraId="247C2A9D" w14:textId="77777777" w:rsidR="00F0470A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Low Price</w:t>
            </w:r>
          </w:p>
          <w:p w14:paraId="4A7B84E7" w14:textId="77777777" w:rsidR="004F456D" w:rsidRPr="007D3E3F" w:rsidRDefault="004F456D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(date)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FA670C6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14:paraId="2F415A7C" w14:textId="77777777"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Average Price</w:t>
            </w:r>
          </w:p>
        </w:tc>
      </w:tr>
      <w:tr w:rsidR="004416E9" w:rsidRPr="007D3E3F" w14:paraId="092FC7B7" w14:textId="77777777" w:rsidTr="00A225A1">
        <w:trPr>
          <w:trHeight w:val="36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C3D9" w14:textId="6347BBBF" w:rsidR="004416E9" w:rsidRPr="005C44AE" w:rsidRDefault="000E43EB" w:rsidP="004416E9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April</w:t>
            </w:r>
            <w:r w:rsidR="004416E9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1DB3" w14:textId="60EF78C3" w:rsidR="004416E9" w:rsidRPr="007D3E3F" w:rsidRDefault="000E43EB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49,683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028B" w14:textId="1372CFBD" w:rsidR="004416E9" w:rsidRPr="007D3E3F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0E43EB">
              <w:rPr>
                <w:rFonts w:ascii="Courier New" w:hAnsi="Courier New" w:cs="Courier New"/>
                <w:color w:val="000000"/>
                <w:sz w:val="20"/>
                <w:szCs w:val="20"/>
              </w:rPr>
              <w:t>259,784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4FE9" w14:textId="4E591320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0E43EB">
              <w:rPr>
                <w:rFonts w:ascii="Courier New" w:hAnsi="Courier New" w:cs="Courier New"/>
                <w:color w:val="000000"/>
                <w:sz w:val="20"/>
                <w:szCs w:val="20"/>
              </w:rPr>
              <w:t>5.35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7577" w14:textId="109D4F90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0535" w14:textId="3F2E0275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5.4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28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BE2F" w14:textId="068AB58B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5.0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13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FBB3" w14:textId="3FC8F59F" w:rsidR="004416E9" w:rsidRPr="00950B6A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0E43EB">
              <w:rPr>
                <w:rFonts w:ascii="Courier New" w:hAnsi="Courier New" w:cs="Courier New"/>
                <w:color w:val="000000"/>
                <w:sz w:val="20"/>
                <w:szCs w:val="20"/>
              </w:rPr>
              <w:t>25</w:t>
            </w:r>
          </w:p>
        </w:tc>
      </w:tr>
      <w:tr w:rsidR="004416E9" w:rsidRPr="007D3E3F" w14:paraId="2E1CA457" w14:textId="77777777" w:rsidTr="0026769F">
        <w:trPr>
          <w:trHeight w:val="4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681D" w14:textId="31C193FB" w:rsidR="004416E9" w:rsidRPr="005C44AE" w:rsidRDefault="000E43EB" w:rsidP="004416E9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May</w:t>
            </w:r>
            <w:r w:rsidR="004416E9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CF97" w14:textId="7EF682DB" w:rsidR="004416E9" w:rsidRPr="007D3E3F" w:rsidRDefault="000E43EB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59,288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B065" w14:textId="58BD2A9A" w:rsidR="004416E9" w:rsidRPr="007D3E3F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0E43EB">
              <w:rPr>
                <w:rFonts w:ascii="Courier New" w:hAnsi="Courier New" w:cs="Courier New"/>
                <w:color w:val="000000"/>
                <w:sz w:val="20"/>
                <w:szCs w:val="20"/>
              </w:rPr>
              <w:t>319,744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2AF" w14:textId="079EEEE7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3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BB2" w14:textId="11BC5C03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F760" w14:textId="3EB7F5F3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53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31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044C" w14:textId="2E22C7E0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1077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03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E36D" w14:textId="3FAD5CC2" w:rsidR="004416E9" w:rsidRPr="00950B6A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$5.</w:t>
            </w:r>
            <w:r w:rsidR="000E43EB">
              <w:rPr>
                <w:rFonts w:ascii="Courier New" w:hAnsi="Courier New" w:cs="Courier New"/>
                <w:color w:val="000000"/>
                <w:sz w:val="20"/>
                <w:szCs w:val="20"/>
              </w:rPr>
              <w:t>39</w:t>
            </w:r>
          </w:p>
        </w:tc>
      </w:tr>
      <w:tr w:rsidR="004416E9" w:rsidRPr="007D3E3F" w14:paraId="33B3BC21" w14:textId="77777777" w:rsidTr="0026769F">
        <w:trPr>
          <w:trHeight w:val="4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6BFC" w14:textId="332E67CC" w:rsidR="004416E9" w:rsidRPr="005C44AE" w:rsidRDefault="000E43EB" w:rsidP="004416E9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June</w:t>
            </w:r>
            <w:r w:rsidR="004416E9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55DF" w14:textId="7A6B73A8" w:rsidR="004416E9" w:rsidRPr="007D3E3F" w:rsidRDefault="000E43EB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59,603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361D" w14:textId="3D33C9D4" w:rsidR="004416E9" w:rsidRPr="007D3E3F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0E43EB">
              <w:rPr>
                <w:rFonts w:ascii="Courier New" w:hAnsi="Courier New" w:cs="Courier New"/>
                <w:color w:val="000000"/>
                <w:sz w:val="20"/>
                <w:szCs w:val="20"/>
              </w:rPr>
              <w:t>311,350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B1CE" w14:textId="43A1BAC5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F950" w14:textId="3726460A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44DC" w14:textId="6CA35BC4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40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6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01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7ABE" w14:textId="7374FF30" w:rsidR="004416E9" w:rsidRPr="00E02E86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5.07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6</w:t>
            </w:r>
            <w:r w:rsidR="00A867BB"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53DF">
              <w:rPr>
                <w:rFonts w:ascii="Courier New" w:hAnsi="Courier New" w:cs="Courier New"/>
                <w:color w:val="000000"/>
                <w:sz w:val="20"/>
                <w:szCs w:val="20"/>
              </w:rPr>
              <w:t>27</w:t>
            </w:r>
            <w:r w:rsidRPr="00E02E86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CE85" w14:textId="533C8366" w:rsidR="004416E9" w:rsidRPr="00127701" w:rsidRDefault="004416E9" w:rsidP="004416E9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$5.</w:t>
            </w:r>
            <w:r w:rsidR="00C4085C"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  <w:r w:rsidR="000E43EB"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</w:p>
        </w:tc>
      </w:tr>
    </w:tbl>
    <w:p w14:paraId="1145027A" w14:textId="77777777" w:rsidR="00F0470A" w:rsidRDefault="00F0470A" w:rsidP="006C6F75">
      <w:pPr>
        <w:rPr>
          <w:rFonts w:ascii="Courier New" w:hAnsi="Courier New" w:cs="Courier New"/>
          <w:b/>
          <w:sz w:val="20"/>
          <w:szCs w:val="20"/>
        </w:rPr>
      </w:pPr>
    </w:p>
    <w:sectPr w:rsidR="00F0470A" w:rsidSect="00CD18A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237F0" w14:textId="77777777" w:rsidR="00B51F9D" w:rsidRDefault="00B51F9D"/>
  </w:endnote>
  <w:endnote w:type="continuationSeparator" w:id="0">
    <w:p w14:paraId="64820AB6" w14:textId="77777777" w:rsidR="00B51F9D" w:rsidRDefault="00B51F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CB68C" w14:textId="77777777" w:rsidR="00B51F9D" w:rsidRDefault="00B51F9D"/>
  </w:footnote>
  <w:footnote w:type="continuationSeparator" w:id="0">
    <w:p w14:paraId="0EEB08F5" w14:textId="77777777" w:rsidR="00B51F9D" w:rsidRDefault="00B51F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hapeAltTextReset" w:val="True"/>
  </w:docVars>
  <w:rsids>
    <w:rsidRoot w:val="00CD18AA"/>
    <w:rsid w:val="00001D9B"/>
    <w:rsid w:val="00023B70"/>
    <w:rsid w:val="000412B0"/>
    <w:rsid w:val="00042F67"/>
    <w:rsid w:val="00043739"/>
    <w:rsid w:val="00070E0E"/>
    <w:rsid w:val="00077FE3"/>
    <w:rsid w:val="00090699"/>
    <w:rsid w:val="000938B7"/>
    <w:rsid w:val="00096BA3"/>
    <w:rsid w:val="000E43EB"/>
    <w:rsid w:val="000E5131"/>
    <w:rsid w:val="000E79F4"/>
    <w:rsid w:val="000F1410"/>
    <w:rsid w:val="001020F8"/>
    <w:rsid w:val="00110768"/>
    <w:rsid w:val="001176CE"/>
    <w:rsid w:val="00122F52"/>
    <w:rsid w:val="00123F6B"/>
    <w:rsid w:val="001253DF"/>
    <w:rsid w:val="00127701"/>
    <w:rsid w:val="00130FBC"/>
    <w:rsid w:val="0015656D"/>
    <w:rsid w:val="001733C7"/>
    <w:rsid w:val="00185210"/>
    <w:rsid w:val="001C5211"/>
    <w:rsid w:val="001C6C1E"/>
    <w:rsid w:val="001C75F9"/>
    <w:rsid w:val="001E1109"/>
    <w:rsid w:val="001E3DE6"/>
    <w:rsid w:val="00212C50"/>
    <w:rsid w:val="00241789"/>
    <w:rsid w:val="00254BE8"/>
    <w:rsid w:val="002573B1"/>
    <w:rsid w:val="002934C5"/>
    <w:rsid w:val="002D1D51"/>
    <w:rsid w:val="002E45A5"/>
    <w:rsid w:val="00315CE4"/>
    <w:rsid w:val="00316B41"/>
    <w:rsid w:val="003356BA"/>
    <w:rsid w:val="003465B5"/>
    <w:rsid w:val="00350D46"/>
    <w:rsid w:val="00362630"/>
    <w:rsid w:val="00394B33"/>
    <w:rsid w:val="003B5C96"/>
    <w:rsid w:val="003C302B"/>
    <w:rsid w:val="003C36B7"/>
    <w:rsid w:val="003C75B9"/>
    <w:rsid w:val="003F7C92"/>
    <w:rsid w:val="00407C08"/>
    <w:rsid w:val="004150C8"/>
    <w:rsid w:val="00436130"/>
    <w:rsid w:val="004416E9"/>
    <w:rsid w:val="0044440E"/>
    <w:rsid w:val="00451F66"/>
    <w:rsid w:val="00471AE4"/>
    <w:rsid w:val="004B0CDE"/>
    <w:rsid w:val="004B6FC4"/>
    <w:rsid w:val="004D22E3"/>
    <w:rsid w:val="004E398D"/>
    <w:rsid w:val="004E39F7"/>
    <w:rsid w:val="004F456D"/>
    <w:rsid w:val="00507FBC"/>
    <w:rsid w:val="005103AA"/>
    <w:rsid w:val="005104AD"/>
    <w:rsid w:val="005264A8"/>
    <w:rsid w:val="00535A20"/>
    <w:rsid w:val="00545905"/>
    <w:rsid w:val="00550914"/>
    <w:rsid w:val="00573E42"/>
    <w:rsid w:val="00582D5E"/>
    <w:rsid w:val="005902E8"/>
    <w:rsid w:val="005C4470"/>
    <w:rsid w:val="005F1A1B"/>
    <w:rsid w:val="0061566D"/>
    <w:rsid w:val="0065492D"/>
    <w:rsid w:val="00677C9C"/>
    <w:rsid w:val="006A1EAC"/>
    <w:rsid w:val="006C3B1E"/>
    <w:rsid w:val="006C6F75"/>
    <w:rsid w:val="006E5E4C"/>
    <w:rsid w:val="006F7F1E"/>
    <w:rsid w:val="00720D0F"/>
    <w:rsid w:val="00741680"/>
    <w:rsid w:val="00746D61"/>
    <w:rsid w:val="00761896"/>
    <w:rsid w:val="00772856"/>
    <w:rsid w:val="00776288"/>
    <w:rsid w:val="007B3393"/>
    <w:rsid w:val="007B70A8"/>
    <w:rsid w:val="007B7357"/>
    <w:rsid w:val="007D3E3F"/>
    <w:rsid w:val="007E3E9A"/>
    <w:rsid w:val="007E7FF2"/>
    <w:rsid w:val="0081275C"/>
    <w:rsid w:val="00835164"/>
    <w:rsid w:val="00850E96"/>
    <w:rsid w:val="0089215C"/>
    <w:rsid w:val="008A1CF7"/>
    <w:rsid w:val="008B3A1A"/>
    <w:rsid w:val="008D4DC1"/>
    <w:rsid w:val="008E3DFF"/>
    <w:rsid w:val="008F1192"/>
    <w:rsid w:val="00901BCF"/>
    <w:rsid w:val="00924F60"/>
    <w:rsid w:val="0092629D"/>
    <w:rsid w:val="009324F5"/>
    <w:rsid w:val="00941A9B"/>
    <w:rsid w:val="00950B6A"/>
    <w:rsid w:val="0095275E"/>
    <w:rsid w:val="00962BCE"/>
    <w:rsid w:val="00966BD0"/>
    <w:rsid w:val="00975268"/>
    <w:rsid w:val="009856FD"/>
    <w:rsid w:val="009B1D8E"/>
    <w:rsid w:val="009F2548"/>
    <w:rsid w:val="00A00806"/>
    <w:rsid w:val="00A20904"/>
    <w:rsid w:val="00A21EE3"/>
    <w:rsid w:val="00A225A1"/>
    <w:rsid w:val="00A23842"/>
    <w:rsid w:val="00A35254"/>
    <w:rsid w:val="00A4049C"/>
    <w:rsid w:val="00A510CD"/>
    <w:rsid w:val="00A63E97"/>
    <w:rsid w:val="00A867BB"/>
    <w:rsid w:val="00AB340A"/>
    <w:rsid w:val="00AD1192"/>
    <w:rsid w:val="00AD49AF"/>
    <w:rsid w:val="00AF61EC"/>
    <w:rsid w:val="00B0203F"/>
    <w:rsid w:val="00B07EFF"/>
    <w:rsid w:val="00B124F5"/>
    <w:rsid w:val="00B1460D"/>
    <w:rsid w:val="00B4335E"/>
    <w:rsid w:val="00B51212"/>
    <w:rsid w:val="00B51F9D"/>
    <w:rsid w:val="00B72F54"/>
    <w:rsid w:val="00B81AF0"/>
    <w:rsid w:val="00BA0223"/>
    <w:rsid w:val="00BB460B"/>
    <w:rsid w:val="00BD5393"/>
    <w:rsid w:val="00BE6FBF"/>
    <w:rsid w:val="00BF68C6"/>
    <w:rsid w:val="00C2325A"/>
    <w:rsid w:val="00C4085C"/>
    <w:rsid w:val="00C7456A"/>
    <w:rsid w:val="00C8473F"/>
    <w:rsid w:val="00CA4D2B"/>
    <w:rsid w:val="00CD18AA"/>
    <w:rsid w:val="00D04CA8"/>
    <w:rsid w:val="00D14590"/>
    <w:rsid w:val="00D352D8"/>
    <w:rsid w:val="00D568F0"/>
    <w:rsid w:val="00D60111"/>
    <w:rsid w:val="00D6165F"/>
    <w:rsid w:val="00D84599"/>
    <w:rsid w:val="00D84FFC"/>
    <w:rsid w:val="00D863D2"/>
    <w:rsid w:val="00D92ED5"/>
    <w:rsid w:val="00D9623A"/>
    <w:rsid w:val="00D97B51"/>
    <w:rsid w:val="00DA6956"/>
    <w:rsid w:val="00DD694A"/>
    <w:rsid w:val="00E02E86"/>
    <w:rsid w:val="00E11641"/>
    <w:rsid w:val="00E24722"/>
    <w:rsid w:val="00E655BD"/>
    <w:rsid w:val="00EB0BC4"/>
    <w:rsid w:val="00ED2E38"/>
    <w:rsid w:val="00EE559E"/>
    <w:rsid w:val="00EE75E1"/>
    <w:rsid w:val="00F0470A"/>
    <w:rsid w:val="00F44393"/>
    <w:rsid w:val="00F5681F"/>
    <w:rsid w:val="00F71739"/>
    <w:rsid w:val="00F9183F"/>
    <w:rsid w:val="00F95EA7"/>
    <w:rsid w:val="00FA6125"/>
    <w:rsid w:val="00FC14F0"/>
    <w:rsid w:val="00FC1F8E"/>
    <w:rsid w:val="00FC2157"/>
    <w:rsid w:val="00FC730F"/>
    <w:rsid w:val="00F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7ED970"/>
  <w15:docId w15:val="{C06BD6CF-C5AA-42F9-9B07-6ACB377C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8A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D1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61566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61566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1566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61566D"/>
    <w:rPr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5F1A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5F1A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A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TRANSACCIONES ADRs  PRIMER TRIMESTRE 2012</vt:lpstr>
      <vt:lpstr>TRANSACCIONES ADRs  PRIMER TRIMESTRE 2012</vt:lpstr>
    </vt:vector>
  </TitlesOfParts>
  <Company>Cementos Pacasmayo S.A.A.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TRANSACCIONES ADRs  PRIMER TRIMESTRE 2012</dc:title>
  <dc:creator>DUrquizo</dc:creator>
  <cp:lastModifiedBy>Ballester Galeno, Roxana Maria</cp:lastModifiedBy>
  <cp:revision>2</cp:revision>
  <cp:lastPrinted>2015-04-03T18:21:00Z</cp:lastPrinted>
  <dcterms:created xsi:type="dcterms:W3CDTF">2023-07-03T21:36:00Z</dcterms:created>
  <dcterms:modified xsi:type="dcterms:W3CDTF">2023-07-03T21:36:00Z</dcterms:modified>
</cp:coreProperties>
</file>