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012F4" w14:textId="77777777" w:rsidR="009A78DE" w:rsidRPr="009A78DE" w:rsidRDefault="009A78DE" w:rsidP="009A78D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</w:pPr>
      <w:proofErr w:type="spellStart"/>
      <w:r w:rsidRPr="009A78DE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>Årsrapport</w:t>
      </w:r>
      <w:proofErr w:type="spellEnd"/>
      <w:r w:rsidRPr="009A78DE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 xml:space="preserve"> 2021: ALK </w:t>
      </w:r>
      <w:proofErr w:type="spellStart"/>
      <w:r w:rsidRPr="009A78DE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>leverer</w:t>
      </w:r>
      <w:proofErr w:type="spellEnd"/>
      <w:r w:rsidRPr="009A78DE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>stærk</w:t>
      </w:r>
      <w:proofErr w:type="spellEnd"/>
      <w:r w:rsidRPr="009A78DE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>vækst</w:t>
      </w:r>
      <w:proofErr w:type="spellEnd"/>
      <w:r w:rsidRPr="009A78DE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>i</w:t>
      </w:r>
      <w:proofErr w:type="spellEnd"/>
      <w:r w:rsidRPr="009A78DE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>salget</w:t>
      </w:r>
      <w:proofErr w:type="spellEnd"/>
      <w:r w:rsidRPr="009A78DE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>på</w:t>
      </w:r>
      <w:proofErr w:type="spellEnd"/>
      <w:r w:rsidRPr="009A78DE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 xml:space="preserve"> 12% </w:t>
      </w:r>
      <w:proofErr w:type="spellStart"/>
      <w:r w:rsidRPr="009A78DE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>efter</w:t>
      </w:r>
      <w:proofErr w:type="spellEnd"/>
      <w:r w:rsidRPr="009A78DE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 xml:space="preserve"> 29% </w:t>
      </w:r>
      <w:proofErr w:type="spellStart"/>
      <w:r w:rsidRPr="009A78DE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>stigning</w:t>
      </w:r>
      <w:proofErr w:type="spellEnd"/>
      <w:r w:rsidRPr="009A78DE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>i</w:t>
      </w:r>
      <w:proofErr w:type="spellEnd"/>
      <w:r w:rsidRPr="009A78DE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>tabletsalget</w:t>
      </w:r>
      <w:proofErr w:type="spellEnd"/>
      <w:r w:rsidRPr="009A78DE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 xml:space="preserve">; EBITDA </w:t>
      </w:r>
      <w:proofErr w:type="spellStart"/>
      <w:r w:rsidRPr="009A78DE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>stiger</w:t>
      </w:r>
      <w:proofErr w:type="spellEnd"/>
      <w:r w:rsidRPr="009A78DE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 xml:space="preserve"> 35%</w:t>
      </w:r>
    </w:p>
    <w:p w14:paraId="66C3E724" w14:textId="77777777" w:rsidR="009A78DE" w:rsidRPr="009A78DE" w:rsidRDefault="009A78DE" w:rsidP="009A78D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ALK’s (</w:t>
      </w:r>
      <w:proofErr w:type="gramStart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ALKB:DC</w:t>
      </w:r>
      <w:proofErr w:type="gramEnd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/ OMX: ALK B / AKABY / AKBLF</w:t>
      </w:r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)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bestyrelse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har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godkendt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selskabets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årsrapport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(ESEF-version </w:t>
      </w:r>
      <w:r w:rsidRPr="009A78DE">
        <w:rPr>
          <w:rFonts w:ascii="Arial" w:eastAsia="Times New Roman" w:hAnsi="Arial" w:cs="Arial"/>
          <w:color w:val="000000"/>
          <w:sz w:val="23"/>
          <w:szCs w:val="23"/>
          <w:u w:val="single"/>
          <w:lang w:eastAsia="en-GB"/>
        </w:rPr>
        <w:t>alk-2021-12-31-en</w:t>
      </w:r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 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vedhæftet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):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Efter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et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solidt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fjerde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kvartal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endte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omsætningen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2021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toppen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senest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offentliggjorte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forventninger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. Der var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tocifret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salgsvækst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alle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regioner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tabletter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var den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primære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vækstmotor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. I 2022 venter ALK 8-12% 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vækst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omsætningen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en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yderligere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forbedring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lønsomheden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.</w:t>
      </w:r>
    </w:p>
    <w:p w14:paraId="04873B61" w14:textId="77777777" w:rsidR="009A78DE" w:rsidRPr="009A78DE" w:rsidRDefault="009A78DE" w:rsidP="009A78D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ALK’s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adm.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direktør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Carsten Hellmann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siger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: </w:t>
      </w:r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“2021 </w:t>
      </w:r>
      <w:proofErr w:type="spellStart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udgjorde</w:t>
      </w:r>
      <w:proofErr w:type="spellEnd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endnu</w:t>
      </w:r>
      <w:proofErr w:type="spellEnd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et </w:t>
      </w:r>
      <w:proofErr w:type="spellStart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vigtigt</w:t>
      </w:r>
      <w:proofErr w:type="spellEnd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skridt</w:t>
      </w:r>
      <w:proofErr w:type="spellEnd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på</w:t>
      </w:r>
      <w:proofErr w:type="spellEnd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vejen</w:t>
      </w:r>
      <w:proofErr w:type="spellEnd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mod ALK’s </w:t>
      </w:r>
      <w:proofErr w:type="spellStart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mål</w:t>
      </w:r>
      <w:proofErr w:type="spellEnd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om </w:t>
      </w:r>
      <w:proofErr w:type="spellStart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vedvarende</w:t>
      </w:r>
      <w:proofErr w:type="spellEnd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vækst</w:t>
      </w:r>
      <w:proofErr w:type="spellEnd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og</w:t>
      </w:r>
      <w:proofErr w:type="spellEnd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 </w:t>
      </w:r>
      <w:proofErr w:type="spellStart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bedre</w:t>
      </w:r>
      <w:proofErr w:type="spellEnd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 </w:t>
      </w:r>
      <w:proofErr w:type="spellStart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lønsomhed</w:t>
      </w:r>
      <w:proofErr w:type="spellEnd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.</w:t>
      </w:r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 </w:t>
      </w:r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Vi </w:t>
      </w:r>
      <w:proofErr w:type="spellStart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forventer</w:t>
      </w:r>
      <w:proofErr w:type="spellEnd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at </w:t>
      </w:r>
      <w:proofErr w:type="spellStart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bygge</w:t>
      </w:r>
      <w:proofErr w:type="spellEnd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 </w:t>
      </w:r>
      <w:proofErr w:type="spellStart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videre</w:t>
      </w:r>
      <w:proofErr w:type="spellEnd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på</w:t>
      </w:r>
      <w:proofErr w:type="spellEnd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den</w:t>
      </w:r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 </w:t>
      </w:r>
      <w:proofErr w:type="spellStart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fremgang</w:t>
      </w:r>
      <w:proofErr w:type="spellEnd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 </w:t>
      </w:r>
      <w:proofErr w:type="spellStart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i</w:t>
      </w:r>
      <w:proofErr w:type="spellEnd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2022 med </w:t>
      </w:r>
      <w:proofErr w:type="spellStart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en</w:t>
      </w:r>
      <w:proofErr w:type="spellEnd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 </w:t>
      </w:r>
      <w:proofErr w:type="spellStart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omsætningsvækst</w:t>
      </w:r>
      <w:proofErr w:type="spellEnd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på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 </w:t>
      </w:r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8-12%, </w:t>
      </w:r>
      <w:proofErr w:type="spellStart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mens</w:t>
      </w:r>
      <w:proofErr w:type="spellEnd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vi </w:t>
      </w:r>
      <w:proofErr w:type="spellStart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fortsat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 </w:t>
      </w:r>
      <w:proofErr w:type="spellStart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forfølger</w:t>
      </w:r>
      <w:proofErr w:type="spellEnd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 </w:t>
      </w:r>
      <w:proofErr w:type="spellStart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vores</w:t>
      </w:r>
      <w:proofErr w:type="spellEnd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 </w:t>
      </w:r>
      <w:proofErr w:type="spellStart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mål</w:t>
      </w:r>
      <w:proofErr w:type="spellEnd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for 2025. </w:t>
      </w:r>
      <w:proofErr w:type="spellStart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Samtidig</w:t>
      </w:r>
      <w:proofErr w:type="spellEnd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investerer</w:t>
      </w:r>
      <w:proofErr w:type="spellEnd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vi </w:t>
      </w:r>
      <w:proofErr w:type="spellStart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i</w:t>
      </w:r>
      <w:proofErr w:type="spellEnd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en</w:t>
      </w:r>
      <w:proofErr w:type="spellEnd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række</w:t>
      </w:r>
      <w:proofErr w:type="spellEnd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 </w:t>
      </w:r>
      <w:proofErr w:type="spellStart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langsigtede</w:t>
      </w:r>
      <w:proofErr w:type="spellEnd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 </w:t>
      </w:r>
      <w:proofErr w:type="spellStart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initiativer</w:t>
      </w:r>
      <w:proofErr w:type="spellEnd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med </w:t>
      </w:r>
      <w:proofErr w:type="spellStart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potentiale</w:t>
      </w:r>
      <w:proofErr w:type="spellEnd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til</w:t>
      </w:r>
      <w:proofErr w:type="spellEnd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 </w:t>
      </w:r>
      <w:proofErr w:type="spellStart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yderligere</w:t>
      </w:r>
      <w:proofErr w:type="spellEnd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 at </w:t>
      </w:r>
      <w:proofErr w:type="spellStart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styrke</w:t>
      </w:r>
      <w:proofErr w:type="spellEnd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væksten</w:t>
      </w:r>
      <w:proofErr w:type="spellEnd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i</w:t>
      </w:r>
      <w:proofErr w:type="spellEnd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salg</w:t>
      </w:r>
      <w:proofErr w:type="spellEnd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og</w:t>
      </w:r>
      <w:proofErr w:type="spellEnd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indtjening</w:t>
      </w:r>
      <w:proofErr w:type="spellEnd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.”</w:t>
      </w:r>
    </w:p>
    <w:p w14:paraId="52FDAFE9" w14:textId="77777777" w:rsidR="009A78DE" w:rsidRPr="009A78DE" w:rsidRDefault="009A78DE" w:rsidP="009A78D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(</w:t>
      </w:r>
      <w:proofErr w:type="spellStart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Omsætningsvækst</w:t>
      </w:r>
      <w:proofErr w:type="spellEnd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er </w:t>
      </w:r>
      <w:proofErr w:type="spellStart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angivet</w:t>
      </w:r>
      <w:proofErr w:type="spellEnd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i</w:t>
      </w:r>
      <w:proofErr w:type="spellEnd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lokale</w:t>
      </w:r>
      <w:proofErr w:type="spellEnd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valutaer</w:t>
      </w:r>
      <w:proofErr w:type="spellEnd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. </w:t>
      </w:r>
      <w:proofErr w:type="spellStart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Sammenligningstal</w:t>
      </w:r>
      <w:proofErr w:type="spellEnd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for 2020 er </w:t>
      </w:r>
      <w:proofErr w:type="spellStart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vist</w:t>
      </w:r>
      <w:proofErr w:type="spellEnd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i</w:t>
      </w:r>
      <w:proofErr w:type="spellEnd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parentes</w:t>
      </w:r>
      <w:proofErr w:type="spellEnd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.)</w:t>
      </w:r>
    </w:p>
    <w:p w14:paraId="695255E8" w14:textId="77777777" w:rsidR="009A78DE" w:rsidRPr="009A78DE" w:rsidRDefault="009A78DE" w:rsidP="009A78D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9A78DE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Højdepunkter</w:t>
      </w:r>
      <w:proofErr w:type="spellEnd"/>
      <w:r w:rsidRPr="009A78DE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 </w:t>
      </w:r>
      <w:proofErr w:type="spellStart"/>
      <w:r w:rsidRPr="009A78DE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i</w:t>
      </w:r>
      <w:proofErr w:type="spellEnd"/>
      <w:r w:rsidRPr="009A78DE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 </w:t>
      </w:r>
      <w:proofErr w:type="spellStart"/>
      <w:r w:rsidRPr="009A78DE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fjerde</w:t>
      </w:r>
      <w:proofErr w:type="spellEnd"/>
      <w:r w:rsidRPr="009A78DE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kvartal</w:t>
      </w:r>
      <w:proofErr w:type="spellEnd"/>
    </w:p>
    <w:p w14:paraId="16B6A470" w14:textId="77777777" w:rsidR="009A78DE" w:rsidRPr="009A78DE" w:rsidRDefault="009A78DE" w:rsidP="009A78DE">
      <w:pPr>
        <w:numPr>
          <w:ilvl w:val="0"/>
          <w:numId w:val="5"/>
        </w:numPr>
        <w:spacing w:before="100" w:beforeAutospacing="1" w:after="100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Omsætningen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fjerde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kvartal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steg 9 %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lokale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valutaer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til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DKK 1.099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mio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. (991),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drevet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23 %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vækst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tabletsalget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. Dette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på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trods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en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ekstraordinær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høj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vækst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omsætningen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fjerde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kvartal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2020,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delvist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drevet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et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højt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antal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produktleverancer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til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Japan.</w:t>
      </w:r>
    </w:p>
    <w:p w14:paraId="77CF1987" w14:textId="77777777" w:rsidR="009A78DE" w:rsidRPr="009A78DE" w:rsidRDefault="009A78DE" w:rsidP="009A78DE">
      <w:pPr>
        <w:numPr>
          <w:ilvl w:val="0"/>
          <w:numId w:val="5"/>
        </w:numPr>
        <w:spacing w:before="100" w:beforeAutospacing="1" w:after="100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EBITDA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blev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mere end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fordoblet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til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DKK 136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mio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. (64)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som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følge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højere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salg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bedre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bruttomargin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en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beskeden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vækst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kapacitetsomkostningerne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.</w:t>
      </w:r>
    </w:p>
    <w:p w14:paraId="5F133CC3" w14:textId="77777777" w:rsidR="009A78DE" w:rsidRPr="009A78DE" w:rsidRDefault="009A78DE" w:rsidP="009A78D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9A78DE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Højdepunkter</w:t>
      </w:r>
      <w:proofErr w:type="spellEnd"/>
      <w:r w:rsidRPr="009A78DE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 xml:space="preserve"> for </w:t>
      </w:r>
      <w:proofErr w:type="spellStart"/>
      <w:r w:rsidRPr="009A78DE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regnskabsåret</w:t>
      </w:r>
      <w:proofErr w:type="spellEnd"/>
      <w:r w:rsidRPr="009A78DE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 xml:space="preserve"> 2021</w:t>
      </w:r>
    </w:p>
    <w:p w14:paraId="000EF443" w14:textId="77777777" w:rsidR="009A78DE" w:rsidRPr="009A78DE" w:rsidRDefault="009A78DE" w:rsidP="009A78DE">
      <w:pPr>
        <w:numPr>
          <w:ilvl w:val="0"/>
          <w:numId w:val="6"/>
        </w:numPr>
        <w:spacing w:before="100" w:beforeAutospacing="1" w:after="100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Omsætningen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steg 12 %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til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det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højeste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niveau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nogensinde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på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DKK 3.916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mio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. (3.491)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efter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tocifret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vækst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alle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salgsregioner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.</w:t>
      </w:r>
    </w:p>
    <w:p w14:paraId="58BD65A3" w14:textId="77777777" w:rsidR="009A78DE" w:rsidRPr="009A78DE" w:rsidRDefault="009A78DE" w:rsidP="009A78DE">
      <w:pPr>
        <w:numPr>
          <w:ilvl w:val="0"/>
          <w:numId w:val="6"/>
        </w:numPr>
        <w:spacing w:before="100" w:beforeAutospacing="1" w:after="100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Tabletsalget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steg </w:t>
      </w:r>
      <w:proofErr w:type="gram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29 %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som</w:t>
      </w:r>
      <w:proofErr w:type="spellEnd"/>
      <w:proofErr w:type="gram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følge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markedsudvidelser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stigende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markedsandele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salget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udgjorde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45 %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den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samlede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omsætning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(39).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Salget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SCIT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SLIT-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dråber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var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stort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set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uændret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mens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salget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øvrige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produkter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steg 10 %.</w:t>
      </w:r>
    </w:p>
    <w:p w14:paraId="74F0FA00" w14:textId="77777777" w:rsidR="009A78DE" w:rsidRPr="009A78DE" w:rsidRDefault="009A78DE" w:rsidP="009A78DE">
      <w:pPr>
        <w:numPr>
          <w:ilvl w:val="0"/>
          <w:numId w:val="6"/>
        </w:numPr>
        <w:spacing w:before="100" w:beforeAutospacing="1" w:after="100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EBITDA steg 35 %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til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DKK 534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mio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. (395),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drevet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højere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salg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forbedret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bruttomargin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.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Indtjeningen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steg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trods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en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planlagt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vækst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på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23 %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forsknings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-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udviklingsomkostninger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til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at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understøtte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kliniske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forsøg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.</w:t>
      </w:r>
    </w:p>
    <w:p w14:paraId="5BB3CD08" w14:textId="77777777" w:rsidR="009A78DE" w:rsidRPr="009A78DE" w:rsidRDefault="009A78DE" w:rsidP="009A78DE">
      <w:pPr>
        <w:numPr>
          <w:ilvl w:val="0"/>
          <w:numId w:val="6"/>
        </w:numPr>
        <w:spacing w:before="100" w:beforeAutospacing="1" w:after="100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De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frie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pengestrømme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var positive med DKK 202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mio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. (56),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hovedsageligt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på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baggrund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højere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indtjening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.</w:t>
      </w:r>
    </w:p>
    <w:p w14:paraId="1BCD8FA3" w14:textId="77777777" w:rsidR="009A78DE" w:rsidRPr="009A78DE" w:rsidRDefault="009A78DE" w:rsidP="009A78DE">
      <w:pPr>
        <w:numPr>
          <w:ilvl w:val="0"/>
          <w:numId w:val="6"/>
        </w:numP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ALK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gjorde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yderligere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fremskridt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med sin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langsigtede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strategi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på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trods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den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fortsatte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effekt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COVID,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som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især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påvirkede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enkelte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kliniske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studier.</w:t>
      </w:r>
    </w:p>
    <w:p w14:paraId="380C30FD" w14:textId="77777777" w:rsidR="009A78DE" w:rsidRPr="009A78DE" w:rsidRDefault="009A78DE" w:rsidP="009A78D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9A78DE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Forventninger</w:t>
      </w:r>
      <w:proofErr w:type="spellEnd"/>
      <w:r w:rsidRPr="009A78DE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til</w:t>
      </w:r>
      <w:proofErr w:type="spellEnd"/>
      <w:r w:rsidRPr="009A78DE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 2022</w:t>
      </w:r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br/>
        <w:t xml:space="preserve">ALK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forventer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vækst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alle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salgsregioner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2022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forbedret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indtjening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tråd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med de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langsigtede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ambitioner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.</w:t>
      </w:r>
    </w:p>
    <w:p w14:paraId="46C02C68" w14:textId="77777777" w:rsidR="009A78DE" w:rsidRPr="009A78DE" w:rsidRDefault="009A78DE" w:rsidP="009A78DE">
      <w:pPr>
        <w:numPr>
          <w:ilvl w:val="0"/>
          <w:numId w:val="7"/>
        </w:numPr>
        <w:spacing w:before="100" w:beforeAutospacing="1" w:after="100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lastRenderedPageBreak/>
        <w:t>Omsætningen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ventes at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stige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8-12 %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lokale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valutaer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.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Tabletsalget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vil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forsat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være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den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primære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vækstmotor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med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en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forventet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salgsvækst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på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ca. 20 %.</w:t>
      </w:r>
    </w:p>
    <w:p w14:paraId="55746B18" w14:textId="77777777" w:rsidR="009A78DE" w:rsidRPr="009A78DE" w:rsidRDefault="009A78DE" w:rsidP="009A78DE">
      <w:pPr>
        <w:numPr>
          <w:ilvl w:val="0"/>
          <w:numId w:val="7"/>
        </w:numPr>
        <w:spacing w:before="100" w:beforeAutospacing="1" w:after="200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EBITDA ventes at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stige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til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DKK 625-725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mio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. (2021: DKK 534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mio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.),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på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baggrund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højere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salg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bedre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bruttomargin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effektiviseringer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.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Forsknings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-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udviklingsomkostninger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ventes at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stige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til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DKK 650-700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mio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. (2021: DKK 631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mio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.).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Salgs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-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markedsføringsomkostninger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ventes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også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at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stige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efter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investeringer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nuværende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fremtidige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vækstinitiativer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herunder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Kina.</w:t>
      </w:r>
    </w:p>
    <w:p w14:paraId="6E3D6556" w14:textId="77777777" w:rsidR="009A78DE" w:rsidRPr="009A78DE" w:rsidRDefault="009A78DE" w:rsidP="009A78D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9A78DE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ALK-</w:t>
      </w:r>
      <w:proofErr w:type="spellStart"/>
      <w:r w:rsidRPr="009A78DE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Abelló</w:t>
      </w:r>
      <w:proofErr w:type="spellEnd"/>
      <w:r w:rsidRPr="009A78DE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 xml:space="preserve"> A/S</w:t>
      </w:r>
    </w:p>
    <w:p w14:paraId="44658A7B" w14:textId="77777777" w:rsidR="009A78DE" w:rsidRPr="009A78DE" w:rsidRDefault="009A78DE" w:rsidP="009A78D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9A78DE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 xml:space="preserve">For </w:t>
      </w:r>
      <w:proofErr w:type="spellStart"/>
      <w:r w:rsidRPr="009A78DE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yderligere</w:t>
      </w:r>
      <w:proofErr w:type="spellEnd"/>
      <w:r w:rsidRPr="009A78DE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oplysninger</w:t>
      </w:r>
      <w:proofErr w:type="spellEnd"/>
      <w:r w:rsidRPr="009A78DE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kontakt</w:t>
      </w:r>
      <w:proofErr w:type="spellEnd"/>
      <w:r w:rsidRPr="009A78DE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venligst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:</w:t>
      </w:r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br/>
      </w:r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Investor Relations</w:t>
      </w:r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: Per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Plotnikof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tlf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. (+45) 4574 7527,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mobil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(+45) 2261 2525</w:t>
      </w:r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br/>
      </w:r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Presse:</w:t>
      </w:r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 Jeppe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Ilkjær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mobil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(+45) 3050 2014</w:t>
      </w:r>
    </w:p>
    <w:p w14:paraId="067E5C71" w14:textId="77777777" w:rsidR="009A78DE" w:rsidRPr="009A78DE" w:rsidRDefault="009A78DE" w:rsidP="009A78D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9A78DE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en-GB"/>
        </w:rPr>
        <w:t>Audio cast</w:t>
      </w:r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br/>
        <w:t xml:space="preserve">ALK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afholder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dag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kl. 12.00 (CET)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en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telekonference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for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investorer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analytikere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hvor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ledelsen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fremlægger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resultater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forventninger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.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Telekonferencen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audiocastes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på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 </w:t>
      </w:r>
      <w:hyperlink r:id="rId5" w:tgtFrame="_blank" w:history="1">
        <w:r w:rsidRPr="009A78DE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en-GB"/>
          </w:rPr>
          <w:t>https://ir.alk.net</w:t>
        </w:r>
      </w:hyperlink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hvor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den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tilhørende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præsentation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vil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være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tilgængelig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kort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før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start.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Deltagere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bedes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ringe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ind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senest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kl. 11.55 (CET). Danske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deltagere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skal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ringe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på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tlf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. (+45) 3544 5577,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mens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internationale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deltagere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skal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ringe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på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+44 333 300 0804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eller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+1 631 913 1422.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Benyt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venligst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følgende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deltager-pinkode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: 58470902#</w:t>
      </w:r>
    </w:p>
    <w:p w14:paraId="38AD00AA" w14:textId="77777777" w:rsidR="009A78DE" w:rsidRPr="009A78DE" w:rsidRDefault="009A78DE" w:rsidP="009A78D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Disse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oplysninger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er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oplysninger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som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ALK-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Abelló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A/S er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forpligtet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til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at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offentliggøre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henhold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til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EU's </w:t>
      </w:r>
      <w:proofErr w:type="spellStart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markedsmisbrugsforordning</w:t>
      </w:r>
      <w:proofErr w:type="spellEnd"/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.</w:t>
      </w:r>
    </w:p>
    <w:p w14:paraId="5FFF5AA3" w14:textId="77777777" w:rsidR="009A78DE" w:rsidRPr="009A78DE" w:rsidRDefault="009A78DE" w:rsidP="009A78D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9A78DE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en-GB"/>
        </w:rPr>
        <w:t>Om ALK</w:t>
      </w:r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br/>
      </w:r>
      <w:proofErr w:type="spellStart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ALK</w:t>
      </w:r>
      <w:proofErr w:type="spellEnd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er </w:t>
      </w:r>
      <w:proofErr w:type="spellStart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en</w:t>
      </w:r>
      <w:proofErr w:type="spellEnd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global, </w:t>
      </w:r>
      <w:proofErr w:type="spellStart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specialiseret</w:t>
      </w:r>
      <w:proofErr w:type="spellEnd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medicinalvirksomhed</w:t>
      </w:r>
      <w:proofErr w:type="spellEnd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med </w:t>
      </w:r>
      <w:proofErr w:type="spellStart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fokus</w:t>
      </w:r>
      <w:proofErr w:type="spellEnd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på</w:t>
      </w:r>
      <w:proofErr w:type="spellEnd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allergi</w:t>
      </w:r>
      <w:proofErr w:type="spellEnd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og</w:t>
      </w:r>
      <w:proofErr w:type="spellEnd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allergisk</w:t>
      </w:r>
      <w:proofErr w:type="spellEnd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astma</w:t>
      </w:r>
      <w:proofErr w:type="spellEnd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. </w:t>
      </w:r>
      <w:proofErr w:type="spellStart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Virksomheden</w:t>
      </w:r>
      <w:proofErr w:type="spellEnd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 </w:t>
      </w:r>
      <w:proofErr w:type="spellStart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markedsfører</w:t>
      </w:r>
      <w:proofErr w:type="spellEnd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allergi-immunterapi</w:t>
      </w:r>
      <w:proofErr w:type="spellEnd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og</w:t>
      </w:r>
      <w:proofErr w:type="spellEnd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andre</w:t>
      </w:r>
      <w:proofErr w:type="spellEnd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produkter</w:t>
      </w:r>
      <w:proofErr w:type="spellEnd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og</w:t>
      </w:r>
      <w:proofErr w:type="spellEnd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 </w:t>
      </w:r>
      <w:proofErr w:type="spellStart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serviceydelser</w:t>
      </w:r>
      <w:proofErr w:type="spellEnd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til</w:t>
      </w:r>
      <w:proofErr w:type="spellEnd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mennesker</w:t>
      </w:r>
      <w:proofErr w:type="spellEnd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med </w:t>
      </w:r>
      <w:proofErr w:type="spellStart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allergi</w:t>
      </w:r>
      <w:proofErr w:type="spellEnd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og</w:t>
      </w:r>
      <w:proofErr w:type="spellEnd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allergilæger</w:t>
      </w:r>
      <w:proofErr w:type="spellEnd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. </w:t>
      </w:r>
      <w:proofErr w:type="spellStart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Virksomheden</w:t>
      </w:r>
      <w:proofErr w:type="spellEnd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har</w:t>
      </w:r>
      <w:proofErr w:type="spellEnd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hovedkvarter</w:t>
      </w:r>
      <w:proofErr w:type="spellEnd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i</w:t>
      </w:r>
      <w:proofErr w:type="spellEnd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Hørsholm</w:t>
      </w:r>
      <w:proofErr w:type="spellEnd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, </w:t>
      </w:r>
      <w:proofErr w:type="spellStart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beskæftiger</w:t>
      </w:r>
      <w:proofErr w:type="spellEnd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omkring</w:t>
      </w:r>
      <w:proofErr w:type="spellEnd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2.600 </w:t>
      </w:r>
      <w:proofErr w:type="spellStart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mennesker</w:t>
      </w:r>
      <w:proofErr w:type="spellEnd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over hele </w:t>
      </w:r>
      <w:proofErr w:type="spellStart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verden</w:t>
      </w:r>
      <w:proofErr w:type="spellEnd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og</w:t>
      </w:r>
      <w:proofErr w:type="spellEnd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er </w:t>
      </w:r>
      <w:proofErr w:type="spellStart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noteret</w:t>
      </w:r>
      <w:proofErr w:type="spellEnd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på</w:t>
      </w:r>
      <w:proofErr w:type="spellEnd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Nasdaq Copenhagen. Find mere information </w:t>
      </w:r>
      <w:proofErr w:type="spellStart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på</w:t>
      </w:r>
      <w:proofErr w:type="spellEnd"/>
      <w:r w:rsidRPr="009A78DE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www.alk.net.</w:t>
      </w:r>
    </w:p>
    <w:p w14:paraId="62451A18" w14:textId="77777777" w:rsidR="009A78DE" w:rsidRPr="009A78DE" w:rsidRDefault="009A78DE" w:rsidP="009A78D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9A78DE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Vedhæftede</w:t>
      </w:r>
      <w:proofErr w:type="spellEnd"/>
      <w:r w:rsidRPr="009A78DE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 xml:space="preserve"> filer</w:t>
      </w:r>
    </w:p>
    <w:p w14:paraId="100706BA" w14:textId="77777777" w:rsidR="009A78DE" w:rsidRPr="009A78DE" w:rsidRDefault="009A78DE" w:rsidP="009A78D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hyperlink r:id="rId6" w:tgtFrame="_blank" w:history="1">
        <w:r w:rsidRPr="009A78DE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en-GB"/>
          </w:rPr>
          <w:t>alk-2021-12-31-en</w:t>
        </w:r>
      </w:hyperlink>
    </w:p>
    <w:p w14:paraId="7899D8A5" w14:textId="77777777" w:rsidR="009A78DE" w:rsidRPr="009A78DE" w:rsidRDefault="009A78DE" w:rsidP="009A78D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hyperlink r:id="rId7" w:tgtFrame="_blank" w:history="1">
        <w:r w:rsidRPr="009A78DE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en-GB"/>
          </w:rPr>
          <w:t>FM_01_2022DK_combined</w:t>
        </w:r>
      </w:hyperlink>
    </w:p>
    <w:p w14:paraId="4119324B" w14:textId="77777777" w:rsidR="009A78DE" w:rsidRPr="009A78DE" w:rsidRDefault="009A78DE" w:rsidP="009A78D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9A78D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 </w:t>
      </w:r>
    </w:p>
    <w:p w14:paraId="7FD11195" w14:textId="77777777" w:rsidR="00D72049" w:rsidRPr="009A78DE" w:rsidRDefault="00D72049" w:rsidP="009A78DE"/>
    <w:sectPr w:rsidR="00D72049" w:rsidRPr="009A78D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009D"/>
    <w:multiLevelType w:val="multilevel"/>
    <w:tmpl w:val="4AF27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313835"/>
    <w:multiLevelType w:val="multilevel"/>
    <w:tmpl w:val="FBF6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612B32"/>
    <w:multiLevelType w:val="multilevel"/>
    <w:tmpl w:val="D4A08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C77BAE"/>
    <w:multiLevelType w:val="multilevel"/>
    <w:tmpl w:val="262E0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A36AB6"/>
    <w:multiLevelType w:val="multilevel"/>
    <w:tmpl w:val="43903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8FC101B"/>
    <w:multiLevelType w:val="multilevel"/>
    <w:tmpl w:val="40AEA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6A6AD0"/>
    <w:multiLevelType w:val="multilevel"/>
    <w:tmpl w:val="ED125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9AF4103"/>
    <w:multiLevelType w:val="multilevel"/>
    <w:tmpl w:val="8EF02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178"/>
    <w:rsid w:val="00693594"/>
    <w:rsid w:val="009A78DE"/>
    <w:rsid w:val="00A21178"/>
    <w:rsid w:val="00C61ED5"/>
    <w:rsid w:val="00D7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DD248"/>
  <w15:chartTrackingRefBased/>
  <w15:docId w15:val="{ED9BE608-5116-4DCC-AC87-ECC01A9F7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211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117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21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A21178"/>
    <w:rPr>
      <w:i/>
      <w:iCs/>
    </w:rPr>
  </w:style>
  <w:style w:type="character" w:styleId="Strong">
    <w:name w:val="Strong"/>
    <w:basedOn w:val="DefaultParagraphFont"/>
    <w:uiPriority w:val="22"/>
    <w:qFormat/>
    <w:rsid w:val="00A2117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21178"/>
    <w:rPr>
      <w:color w:val="0000FF"/>
      <w:u w:val="single"/>
    </w:rPr>
  </w:style>
  <w:style w:type="paragraph" w:customStyle="1" w:styleId="page-break">
    <w:name w:val="page-break"/>
    <w:basedOn w:val="Normal"/>
    <w:rsid w:val="00A21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l-eu.globenewswire.com/Resource/Download/27cd5d19-901c-4dcc-8197-e3bd1c3a07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l-eu.globenewswire.com/Resource/Download/cefbfa7d-8fbb-4903-b316-264aa7553bfe" TargetMode="External"/><Relationship Id="rId5" Type="http://schemas.openxmlformats.org/officeDocument/2006/relationships/hyperlink" Target="https://ir.alk.ne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677</Words>
  <Characters>3863</Characters>
  <Application>Microsoft Office Word</Application>
  <DocSecurity>0</DocSecurity>
  <Lines>32</Lines>
  <Paragraphs>9</Paragraphs>
  <ScaleCrop>false</ScaleCrop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Kostukova, Alina</dc:creator>
  <cp:keywords/>
  <dc:description/>
  <cp:lastModifiedBy>Kostukova, Alina</cp:lastModifiedBy>
  <cp:revision>2</cp:revision>
  <dcterms:created xsi:type="dcterms:W3CDTF">2022-02-08T06:44:00Z</dcterms:created>
  <dcterms:modified xsi:type="dcterms:W3CDTF">2022-02-08T06:44:00Z</dcterms:modified>
</cp:coreProperties>
</file>