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89" w:rsidRPr="00F67789" w:rsidRDefault="00F67789" w:rsidP="00F67789">
      <w:pPr>
        <w:spacing w:before="270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F67789">
        <w:rPr>
          <w:rFonts w:ascii="Arial" w:eastAsia="Times New Roman" w:hAnsi="Arial" w:cs="Arial"/>
          <w:b/>
          <w:bCs/>
          <w:sz w:val="28"/>
          <w:szCs w:val="28"/>
        </w:rPr>
        <w:t>ANNUAL REPORT 2016/17</w:t>
      </w:r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F67789">
        <w:rPr>
          <w:rFonts w:ascii="Arial" w:eastAsia="Times New Roman" w:hAnsi="Arial" w:cs="Arial"/>
        </w:rPr>
        <w:t>Hoersholm</w:t>
      </w:r>
      <w:proofErr w:type="spellEnd"/>
      <w:r w:rsidRPr="00F67789">
        <w:rPr>
          <w:rFonts w:ascii="Arial" w:eastAsia="Times New Roman" w:hAnsi="Arial" w:cs="Arial"/>
        </w:rPr>
        <w:t>, 2017-10-25 08:00 CEST (GLOBE NEWSWIRE) --  </w:t>
      </w:r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67789">
        <w:rPr>
          <w:rFonts w:ascii="Trebuchet MS" w:eastAsia="Times New Roman" w:hAnsi="Trebuchet MS" w:cs="Arial"/>
        </w:rPr>
        <w:t>Company announcement No.14/2017</w:t>
      </w:r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67789">
        <w:rPr>
          <w:rFonts w:ascii="Arial" w:eastAsia="Times New Roman" w:hAnsi="Arial" w:cs="Arial"/>
        </w:rPr>
        <w:t> </w:t>
      </w:r>
    </w:p>
    <w:p w:rsidR="00F67789" w:rsidRPr="00F67789" w:rsidRDefault="00F67789" w:rsidP="00F67789">
      <w:pPr>
        <w:spacing w:after="0" w:line="240" w:lineRule="auto"/>
        <w:rPr>
          <w:rFonts w:ascii="Arial" w:eastAsia="Times New Roman" w:hAnsi="Arial" w:cs="Arial"/>
        </w:rPr>
      </w:pPr>
      <w:r w:rsidRPr="00F67789">
        <w:rPr>
          <w:rFonts w:ascii="Arial" w:eastAsia="Times New Roman" w:hAnsi="Arial" w:cs="Arial"/>
        </w:rPr>
        <w:t xml:space="preserve">Attachments: </w:t>
      </w:r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hyperlink r:id="rId5" w:history="1">
        <w:r w:rsidRPr="00F67789">
          <w:rPr>
            <w:rFonts w:ascii="Arial" w:eastAsia="Times New Roman" w:hAnsi="Arial" w:cs="Arial"/>
            <w:color w:val="0000FF"/>
            <w:u w:val="single"/>
          </w:rPr>
          <w:t>No 14 Q417 Company anno</w:t>
        </w:r>
        <w:r w:rsidRPr="00F67789">
          <w:rPr>
            <w:rFonts w:ascii="Arial" w:eastAsia="Times New Roman" w:hAnsi="Arial" w:cs="Arial"/>
            <w:color w:val="0000FF"/>
            <w:u w:val="single"/>
          </w:rPr>
          <w:t>u</w:t>
        </w:r>
        <w:r w:rsidRPr="00F67789">
          <w:rPr>
            <w:rFonts w:ascii="Arial" w:eastAsia="Times New Roman" w:hAnsi="Arial" w:cs="Arial"/>
            <w:color w:val="0000FF"/>
            <w:u w:val="single"/>
          </w:rPr>
          <w:t>ncement.pdf</w:t>
        </w:r>
      </w:hyperlink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hyperlink r:id="rId6" w:history="1">
        <w:r w:rsidRPr="00F67789">
          <w:rPr>
            <w:rFonts w:ascii="Arial" w:eastAsia="Times New Roman" w:hAnsi="Arial" w:cs="Arial"/>
            <w:color w:val="0000FF"/>
            <w:u w:val="single"/>
          </w:rPr>
          <w:t>Sustainabil</w:t>
        </w:r>
        <w:bookmarkStart w:id="0" w:name="_GoBack"/>
        <w:bookmarkEnd w:id="0"/>
        <w:r w:rsidRPr="00F67789">
          <w:rPr>
            <w:rFonts w:ascii="Arial" w:eastAsia="Times New Roman" w:hAnsi="Arial" w:cs="Arial"/>
            <w:color w:val="0000FF"/>
            <w:u w:val="single"/>
          </w:rPr>
          <w:t>i</w:t>
        </w:r>
        <w:r w:rsidRPr="00F67789">
          <w:rPr>
            <w:rFonts w:ascii="Arial" w:eastAsia="Times New Roman" w:hAnsi="Arial" w:cs="Arial"/>
            <w:color w:val="0000FF"/>
            <w:u w:val="single"/>
          </w:rPr>
          <w:t>ty report 2016-17.pdf</w:t>
        </w:r>
      </w:hyperlink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hyperlink r:id="rId7" w:history="1">
        <w:r w:rsidRPr="00F67789">
          <w:rPr>
            <w:rFonts w:ascii="Arial" w:eastAsia="Times New Roman" w:hAnsi="Arial" w:cs="Arial"/>
            <w:color w:val="0000FF"/>
            <w:u w:val="single"/>
          </w:rPr>
          <w:t>Annual Report 1617.pdf</w:t>
        </w:r>
      </w:hyperlink>
    </w:p>
    <w:p w:rsidR="00F67789" w:rsidRPr="00F67789" w:rsidRDefault="00F67789" w:rsidP="00F6778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hyperlink r:id="rId8" w:history="1">
        <w:r w:rsidRPr="00F67789">
          <w:rPr>
            <w:rFonts w:ascii="Arial" w:eastAsia="Times New Roman" w:hAnsi="Arial" w:cs="Arial"/>
            <w:color w:val="0000FF"/>
            <w:u w:val="single"/>
          </w:rPr>
          <w:t>Corporate governance statement 2016-17.pdf</w:t>
        </w:r>
      </w:hyperlink>
    </w:p>
    <w:p w:rsidR="004823A8" w:rsidRDefault="004823A8"/>
    <w:sectPr w:rsidR="00482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89"/>
    <w:rsid w:val="004823A8"/>
    <w:rsid w:val="00F6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7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77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67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7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77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67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s.omxgroup.com/cns-web/cns/viewAttachment.action;jsessionid=Ugh1_sKgDrHin7v2Z_C3_A54g8ByT640smYlq8LS.cns.1001?messageAttachmentId=6495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s.omxgroup.com/cns-web/cns/viewAttachment.action;jsessionid=Ugh1_sKgDrHin7v2Z_C3_A54g8ByT640smYlq8LS.cns.1001?messageAttachmentId=6495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ns.omxgroup.com/cns-web/cns/viewAttachment.action;jsessionid=Ugh1_sKgDrHin7v2Z_C3_A54g8ByT640smYlq8LS.cns.1001?messageAttachmentId=649584" TargetMode="External"/><Relationship Id="rId5" Type="http://schemas.openxmlformats.org/officeDocument/2006/relationships/hyperlink" Target="https://cns.omxgroup.com/cns-web/cns/viewAttachment.action;jsessionid=Ugh1_sKgDrHin7v2Z_C3_A54g8ByT640smYlq8LS.cns.1001?messageAttachmentId=6495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Montrimaite</dc:creator>
  <cp:lastModifiedBy>Ieva Montrimaite</cp:lastModifiedBy>
  <cp:revision>1</cp:revision>
  <dcterms:created xsi:type="dcterms:W3CDTF">2017-10-25T06:18:00Z</dcterms:created>
  <dcterms:modified xsi:type="dcterms:W3CDTF">2017-10-25T06:21:00Z</dcterms:modified>
</cp:coreProperties>
</file>