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78" w:rsidRDefault="00B10178" w:rsidP="00B10178">
      <w:pPr>
        <w:pStyle w:val="Heading1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Aktietilbagekøb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i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Danske Bank: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Transaktioner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i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>uge</w:t>
      </w:r>
      <w:proofErr w:type="spellEnd"/>
      <w:r>
        <w:rPr>
          <w:rFonts w:ascii="Arial" w:hAnsi="Arial" w:cs="Arial"/>
          <w:b w:val="0"/>
          <w:bCs w:val="0"/>
          <w:color w:val="000000"/>
          <w:sz w:val="36"/>
          <w:szCs w:val="36"/>
        </w:rPr>
        <w:t xml:space="preserve"> 21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94"/>
        <w:gridCol w:w="2434"/>
      </w:tblGrid>
      <w:tr w:rsidR="00B10178" w:rsidTr="00B10178"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Selskabsmeddelelse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Meddelelse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nr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. 35/2018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Koncernkommunikation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Holmens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Kanal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 – 12</w:t>
            </w:r>
            <w:r>
              <w:rPr>
                <w:rFonts w:ascii="Arial" w:hAnsi="Arial" w:cs="Arial"/>
                <w:sz w:val="23"/>
                <w:szCs w:val="23"/>
              </w:rPr>
              <w:br/>
              <w:t>1092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 xml:space="preserve"> 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København</w:t>
            </w:r>
            <w:proofErr w:type="spellEnd"/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K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Telefon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45 14 56 95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Dato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br/>
              <w:t xml:space="preserve">28.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bookmarkStart w:id="0" w:name="_GoBack"/>
        <w:bookmarkEnd w:id="0"/>
      </w:tr>
    </w:tbl>
    <w:p w:rsidR="00B10178" w:rsidRDefault="00B10178" w:rsidP="00B10178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Aktietilbagekøb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Danske Bank: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3"/>
          <w:szCs w:val="23"/>
        </w:rPr>
        <w:t>uge</w:t>
      </w:r>
      <w:proofErr w:type="spellEnd"/>
      <w:r>
        <w:rPr>
          <w:rStyle w:val="Strong"/>
          <w:rFonts w:ascii="Arial" w:hAnsi="Arial" w:cs="Arial"/>
          <w:color w:val="000000"/>
          <w:sz w:val="23"/>
          <w:szCs w:val="23"/>
        </w:rPr>
        <w:t xml:space="preserve"> 21</w:t>
      </w:r>
    </w:p>
    <w:p w:rsidR="00B10178" w:rsidRDefault="00B10178" w:rsidP="00B10178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Den 2.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februar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2018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offentliggjorde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Danske Bank A/S et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bliver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foretaget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henhold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Europa-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Parlamentets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Rådets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(EU)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596/2014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16.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april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2014,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også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kaldet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”</w:t>
      </w:r>
      <w:proofErr w:type="spellStart"/>
      <w:proofErr w:type="gramEnd"/>
      <w:r>
        <w:rPr>
          <w:rFonts w:ascii="Arial" w:hAnsi="Arial" w:cs="Arial"/>
          <w:color w:val="000000"/>
          <w:sz w:val="23"/>
          <w:szCs w:val="23"/>
        </w:rPr>
        <w:t>Markedsmisbrugsforordningen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”.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Aktietilbagekøbet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10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mia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kr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. dog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maksimalt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85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mio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gennemføres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perioden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5.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februar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2018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senest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1.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februar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2019.</w:t>
      </w:r>
    </w:p>
    <w:p w:rsidR="00B10178" w:rsidRDefault="00B10178" w:rsidP="00B10178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Under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aktietilbagekøbsprogrammet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der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uge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21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foretaget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følgende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:</w:t>
      </w:r>
    </w:p>
    <w:tbl>
      <w:tblPr>
        <w:tblW w:w="87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1309"/>
        <w:gridCol w:w="1501"/>
        <w:gridCol w:w="2283"/>
      </w:tblGrid>
      <w:tr w:rsidR="00B10178" w:rsidTr="00B10178"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Antal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 </w:t>
            </w:r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aktier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Gennemsnitlig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købspris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, DKK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Transaktions-værdi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>, DKK</w:t>
            </w:r>
          </w:p>
        </w:tc>
      </w:tr>
      <w:tr w:rsidR="00B10178" w:rsidTr="00B10178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 xml:space="preserve">I alt, </w:t>
            </w:r>
            <w:proofErr w:type="spellStart"/>
            <w:r>
              <w:rPr>
                <w:rStyle w:val="Strong"/>
                <w:rFonts w:ascii="Arial" w:hAnsi="Arial" w:cs="Arial"/>
                <w:sz w:val="23"/>
                <w:szCs w:val="23"/>
              </w:rPr>
              <w:t>seneste</w:t>
            </w:r>
            <w:proofErr w:type="spellEnd"/>
            <w:r>
              <w:rPr>
                <w:rStyle w:val="Strong"/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Strong"/>
                <w:rFonts w:ascii="Arial" w:hAnsi="Arial" w:cs="Arial"/>
                <w:sz w:val="23"/>
                <w:szCs w:val="23"/>
              </w:rPr>
              <w:t>meddelelse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> 12.559.000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> 2.907.021.500 </w:t>
            </w:r>
          </w:p>
        </w:tc>
      </w:tr>
      <w:tr w:rsidR="00B10178" w:rsidTr="00B10178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21.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</w:tr>
      <w:tr w:rsidR="00B10178" w:rsidTr="00B10178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22.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190.000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216,74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41.180.600 </w:t>
            </w:r>
          </w:p>
        </w:tc>
      </w:tr>
      <w:tr w:rsidR="00B10178" w:rsidTr="00B10178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23.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195.000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216,29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42.176.550 </w:t>
            </w:r>
          </w:p>
        </w:tc>
      </w:tr>
      <w:tr w:rsidR="00B10178" w:rsidTr="00B10178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24.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200.000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215,30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43.060.000 </w:t>
            </w:r>
          </w:p>
        </w:tc>
      </w:tr>
      <w:tr w:rsidR="00B10178" w:rsidTr="00B10178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25.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maj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210.000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212,98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44.725.800 </w:t>
            </w:r>
          </w:p>
        </w:tc>
      </w:tr>
      <w:tr w:rsidR="00B10178" w:rsidTr="00B10178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 alt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akkumuleret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i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uge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795.000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 171.142.950 </w:t>
            </w:r>
          </w:p>
        </w:tc>
      </w:tr>
      <w:tr w:rsidR="00B10178" w:rsidTr="00B10178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 xml:space="preserve">I alt </w:t>
            </w:r>
            <w:proofErr w:type="spellStart"/>
            <w:r>
              <w:rPr>
                <w:rStyle w:val="Strong"/>
                <w:rFonts w:ascii="Arial" w:hAnsi="Arial" w:cs="Arial"/>
                <w:sz w:val="23"/>
                <w:szCs w:val="23"/>
              </w:rPr>
              <w:t>akkumuleret</w:t>
            </w:r>
            <w:proofErr w:type="spell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>
              <w:rPr>
                <w:rStyle w:val="Strong"/>
                <w:rFonts w:ascii="Arial" w:hAnsi="Arial" w:cs="Arial"/>
                <w:sz w:val="23"/>
                <w:szCs w:val="23"/>
              </w:rPr>
              <w:t xml:space="preserve">under </w:t>
            </w:r>
            <w:proofErr w:type="spellStart"/>
            <w:r>
              <w:rPr>
                <w:rStyle w:val="Strong"/>
                <w:rFonts w:ascii="Arial" w:hAnsi="Arial" w:cs="Arial"/>
                <w:sz w:val="23"/>
                <w:szCs w:val="23"/>
              </w:rPr>
              <w:lastRenderedPageBreak/>
              <w:t>aktietilbagekøbsprogrammet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lastRenderedPageBreak/>
              <w:t> 13.354.000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B10178" w:rsidRDefault="00B1017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sz w:val="23"/>
                <w:szCs w:val="23"/>
              </w:rPr>
              <w:t> 3.078.164.450 </w:t>
            </w:r>
          </w:p>
        </w:tc>
      </w:tr>
    </w:tbl>
    <w:p w:rsidR="00B10178" w:rsidRDefault="00B10178" w:rsidP="00B10178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lastRenderedPageBreak/>
        <w:t>Efter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ovenstående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transaktioner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ejer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Danske Bank A/S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alt 15.950.869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eksklusive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investering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på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vegne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kunder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svarende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til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,78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pct.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Danske Bank A/S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aktiekapital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B10178" w:rsidRDefault="00B10178" w:rsidP="00B10178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Transaktionsdata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vedrørende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aktietilbagekøb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detaljeret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3"/>
          <w:szCs w:val="23"/>
        </w:rPr>
        <w:t>og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sammenfattet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form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vedhæftes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overensstemmelse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med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Kommissionens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delegerede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forordning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(EU) 2016/1052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af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8.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marts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2016.</w:t>
      </w:r>
    </w:p>
    <w:p w:rsidR="00B10178" w:rsidRDefault="00B10178" w:rsidP="00B10178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Med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venlig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hilsen</w:t>
      </w:r>
      <w:proofErr w:type="spellEnd"/>
      <w:r>
        <w:rPr>
          <w:rFonts w:ascii="Arial" w:hAnsi="Arial" w:cs="Arial"/>
          <w:color w:val="000000"/>
          <w:sz w:val="23"/>
          <w:szCs w:val="23"/>
        </w:rPr>
        <w:br/>
        <w:t>Danske Bank</w:t>
      </w:r>
      <w:r>
        <w:rPr>
          <w:rFonts w:ascii="Arial" w:hAnsi="Arial" w:cs="Arial"/>
          <w:color w:val="000000"/>
          <w:sz w:val="23"/>
          <w:szCs w:val="23"/>
        </w:rPr>
        <w:br/>
        <w:t>                                                                                                 </w:t>
      </w:r>
    </w:p>
    <w:p w:rsidR="00B10178" w:rsidRDefault="00B10178" w:rsidP="00B10178">
      <w:pPr>
        <w:pStyle w:val="NormalWeb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Kontaktperson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Pressechef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Kenni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Leth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telefon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45 14 14 00</w:t>
      </w:r>
    </w:p>
    <w:p w:rsidR="007E07E2" w:rsidRPr="00B10178" w:rsidRDefault="00B10178" w:rsidP="00B10178">
      <w:r>
        <w:br/>
      </w:r>
    </w:p>
    <w:sectPr w:rsidR="007E07E2" w:rsidRPr="00B1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AC"/>
    <w:rsid w:val="00095CE3"/>
    <w:rsid w:val="0012338C"/>
    <w:rsid w:val="00206FBD"/>
    <w:rsid w:val="002C0BAC"/>
    <w:rsid w:val="002E3C0F"/>
    <w:rsid w:val="003A5D09"/>
    <w:rsid w:val="005B462A"/>
    <w:rsid w:val="00912C63"/>
    <w:rsid w:val="00A70CB8"/>
    <w:rsid w:val="00B10178"/>
    <w:rsid w:val="00B23B2B"/>
    <w:rsid w:val="00B41033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0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10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2</cp:revision>
  <dcterms:created xsi:type="dcterms:W3CDTF">2018-05-28T08:20:00Z</dcterms:created>
  <dcterms:modified xsi:type="dcterms:W3CDTF">2018-05-28T08:20:00Z</dcterms:modified>
</cp:coreProperties>
</file>