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30B4" w14:textId="77777777" w:rsidR="000D5B99" w:rsidRPr="000D5B99" w:rsidRDefault="000D5B99" w:rsidP="000D5B9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bookmarkStart w:id="0" w:name="_GoBack"/>
      <w:r w:rsidRPr="000D5B99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Notification of managers and closely related parties’ transactions </w:t>
      </w:r>
      <w:bookmarkEnd w:id="0"/>
      <w:r w:rsidRPr="000D5B99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with A.P. </w:t>
      </w:r>
      <w:proofErr w:type="spellStart"/>
      <w:r w:rsidRPr="000D5B99">
        <w:rPr>
          <w:rFonts w:ascii="Arial" w:eastAsia="Times New Roman" w:hAnsi="Arial" w:cs="Arial"/>
          <w:color w:val="000000"/>
          <w:kern w:val="36"/>
          <w:sz w:val="36"/>
          <w:szCs w:val="36"/>
        </w:rPr>
        <w:t>Møller</w:t>
      </w:r>
      <w:proofErr w:type="spellEnd"/>
      <w:r w:rsidRPr="000D5B99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- </w:t>
      </w:r>
      <w:proofErr w:type="spellStart"/>
      <w:r w:rsidRPr="000D5B99">
        <w:rPr>
          <w:rFonts w:ascii="Arial" w:eastAsia="Times New Roman" w:hAnsi="Arial" w:cs="Arial"/>
          <w:color w:val="000000"/>
          <w:kern w:val="36"/>
          <w:sz w:val="36"/>
          <w:szCs w:val="36"/>
        </w:rPr>
        <w:t>Mærsk</w:t>
      </w:r>
      <w:proofErr w:type="spellEnd"/>
      <w:r w:rsidRPr="000D5B99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A/S shares in connection with share buy-back program</w:t>
      </w:r>
    </w:p>
    <w:p w14:paraId="062F37C5" w14:textId="77777777" w:rsidR="000D5B99" w:rsidRPr="000D5B99" w:rsidRDefault="000D5B99" w:rsidP="000D5B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D5B99">
        <w:rPr>
          <w:rFonts w:ascii="Arial" w:eastAsia="Times New Roman" w:hAnsi="Arial" w:cs="Arial"/>
          <w:color w:val="000000"/>
          <w:sz w:val="23"/>
          <w:szCs w:val="23"/>
        </w:rPr>
        <w:t xml:space="preserve">In connection with the announced share buy-back program in A.P. </w:t>
      </w:r>
      <w:proofErr w:type="spellStart"/>
      <w:r w:rsidRPr="000D5B99">
        <w:rPr>
          <w:rFonts w:ascii="Arial" w:eastAsia="Times New Roman" w:hAnsi="Arial" w:cs="Arial"/>
          <w:color w:val="000000"/>
          <w:sz w:val="23"/>
          <w:szCs w:val="23"/>
        </w:rPr>
        <w:t>Møller</w:t>
      </w:r>
      <w:proofErr w:type="spellEnd"/>
      <w:r w:rsidRPr="000D5B99">
        <w:rPr>
          <w:rFonts w:ascii="Arial" w:eastAsia="Times New Roman" w:hAnsi="Arial" w:cs="Arial"/>
          <w:color w:val="000000"/>
          <w:sz w:val="23"/>
          <w:szCs w:val="23"/>
        </w:rPr>
        <w:t xml:space="preserve"> - </w:t>
      </w:r>
      <w:proofErr w:type="spellStart"/>
      <w:r w:rsidRPr="000D5B99">
        <w:rPr>
          <w:rFonts w:ascii="Arial" w:eastAsia="Times New Roman" w:hAnsi="Arial" w:cs="Arial"/>
          <w:color w:val="000000"/>
          <w:sz w:val="23"/>
          <w:szCs w:val="23"/>
        </w:rPr>
        <w:t>Mærsk</w:t>
      </w:r>
      <w:proofErr w:type="spellEnd"/>
      <w:r w:rsidRPr="000D5B99">
        <w:rPr>
          <w:rFonts w:ascii="Arial" w:eastAsia="Times New Roman" w:hAnsi="Arial" w:cs="Arial"/>
          <w:color w:val="000000"/>
          <w:sz w:val="23"/>
          <w:szCs w:val="23"/>
        </w:rPr>
        <w:t xml:space="preserve"> A/S, A.P. </w:t>
      </w:r>
      <w:proofErr w:type="spellStart"/>
      <w:r w:rsidRPr="000D5B99">
        <w:rPr>
          <w:rFonts w:ascii="Arial" w:eastAsia="Times New Roman" w:hAnsi="Arial" w:cs="Arial"/>
          <w:color w:val="000000"/>
          <w:sz w:val="23"/>
          <w:szCs w:val="23"/>
        </w:rPr>
        <w:t>Møller</w:t>
      </w:r>
      <w:proofErr w:type="spellEnd"/>
      <w:r w:rsidRPr="000D5B99">
        <w:rPr>
          <w:rFonts w:ascii="Arial" w:eastAsia="Times New Roman" w:hAnsi="Arial" w:cs="Arial"/>
          <w:color w:val="000000"/>
          <w:sz w:val="23"/>
          <w:szCs w:val="23"/>
        </w:rPr>
        <w:t xml:space="preserve"> Holding A/S continuously sells shares pro rata and the market is to be informed accordingly – see the attached file.</w:t>
      </w:r>
    </w:p>
    <w:p w14:paraId="5C7B33E4" w14:textId="77777777" w:rsidR="000D5B99" w:rsidRPr="000D5B99" w:rsidRDefault="000D5B99" w:rsidP="000D5B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0D5B99">
        <w:rPr>
          <w:rFonts w:ascii="Arial" w:eastAsia="Times New Roman" w:hAnsi="Arial" w:cs="Arial"/>
          <w:b/>
          <w:bCs/>
          <w:color w:val="000000"/>
          <w:sz w:val="23"/>
          <w:szCs w:val="23"/>
        </w:rPr>
        <w:t>Attachment</w:t>
      </w:r>
    </w:p>
    <w:p w14:paraId="7D829BEC" w14:textId="77777777" w:rsidR="000D5B99" w:rsidRPr="000D5B99" w:rsidRDefault="000D5B99" w:rsidP="000D5B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5" w:tgtFrame="_blank" w:history="1">
        <w:r w:rsidRPr="000D5B99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APMM Share buy-back APMH sale_27032020</w:t>
        </w:r>
      </w:hyperlink>
    </w:p>
    <w:p w14:paraId="16A4B4BB" w14:textId="77777777" w:rsidR="00A265AF" w:rsidRDefault="000D5B99"/>
    <w:sectPr w:rsidR="00A2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A69EA"/>
    <w:multiLevelType w:val="multilevel"/>
    <w:tmpl w:val="FBC8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99"/>
    <w:rsid w:val="000D5B99"/>
    <w:rsid w:val="004C3E28"/>
    <w:rsid w:val="007B4BC6"/>
    <w:rsid w:val="009B5ADC"/>
    <w:rsid w:val="00B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6D40"/>
  <w15:chartTrackingRefBased/>
  <w15:docId w15:val="{9BFEE781-2421-4B46-8FA2-EC57E229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5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B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D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B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5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b81f218b-1149-4ed4-b466-ec2377814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Mackeviciute, Ugne</dc:creator>
  <cp:keywords/>
  <dc:description/>
  <cp:lastModifiedBy>Mackeviciute, Ugne</cp:lastModifiedBy>
  <cp:revision>1</cp:revision>
  <dcterms:created xsi:type="dcterms:W3CDTF">2020-03-31T08:15:00Z</dcterms:created>
  <dcterms:modified xsi:type="dcterms:W3CDTF">2020-03-31T08:16:00Z</dcterms:modified>
</cp:coreProperties>
</file>