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C0" w:rsidRDefault="005101E0">
      <w:r w:rsidRPr="005101E0">
        <w:rPr>
          <w:noProof/>
          <w:lang w:val="da-DK" w:eastAsia="da-DK"/>
        </w:rPr>
        <w:drawing>
          <wp:inline distT="0" distB="0" distL="0" distR="0">
            <wp:extent cx="1309931" cy="342479"/>
            <wp:effectExtent l="0" t="0" r="5080" b="635"/>
            <wp:docPr id="2" name="Picture 2" descr="C:\Users\CheeTham\Desktop\Nordic-Shiphold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eTham\Desktop\Nordic-Shipholding-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522" cy="355183"/>
                    </a:xfrm>
                    <a:prstGeom prst="rect">
                      <a:avLst/>
                    </a:prstGeom>
                    <a:noFill/>
                    <a:ln>
                      <a:noFill/>
                    </a:ln>
                  </pic:spPr>
                </pic:pic>
              </a:graphicData>
            </a:graphic>
          </wp:inline>
        </w:drawing>
      </w:r>
    </w:p>
    <w:p w:rsidR="00896FC4" w:rsidRDefault="00415CF7" w:rsidP="008C6A16">
      <w:pPr>
        <w:spacing w:before="100" w:beforeAutospacing="1" w:after="100" w:afterAutospacing="1" w:line="270" w:lineRule="atLeast"/>
        <w:rPr>
          <w:rFonts w:ascii="Verdana" w:eastAsia="Times New Roman" w:hAnsi="Verdana" w:cs="Arial"/>
          <w:color w:val="000000"/>
          <w:sz w:val="18"/>
          <w:szCs w:val="18"/>
          <w:lang w:val="en-GB" w:eastAsia="da-DK"/>
        </w:rPr>
      </w:pPr>
      <w:r>
        <w:rPr>
          <w:rFonts w:ascii="Verdana" w:eastAsia="Times New Roman" w:hAnsi="Verdana" w:cs="Arial"/>
          <w:color w:val="000000"/>
          <w:sz w:val="18"/>
          <w:szCs w:val="18"/>
          <w:lang w:val="en-GB" w:eastAsia="da-DK"/>
        </w:rPr>
        <w:t xml:space="preserve">11. </w:t>
      </w:r>
      <w:proofErr w:type="gramStart"/>
      <w:r>
        <w:rPr>
          <w:rFonts w:ascii="Verdana" w:eastAsia="Times New Roman" w:hAnsi="Verdana" w:cs="Arial"/>
          <w:color w:val="000000"/>
          <w:sz w:val="18"/>
          <w:szCs w:val="18"/>
          <w:lang w:val="en-GB" w:eastAsia="da-DK"/>
        </w:rPr>
        <w:t>m</w:t>
      </w:r>
      <w:r w:rsidR="003809C9">
        <w:rPr>
          <w:rFonts w:ascii="Verdana" w:eastAsia="Times New Roman" w:hAnsi="Verdana" w:cs="Arial"/>
          <w:color w:val="000000"/>
          <w:sz w:val="18"/>
          <w:szCs w:val="18"/>
          <w:lang w:val="en-GB" w:eastAsia="da-DK"/>
        </w:rPr>
        <w:t>ar</w:t>
      </w:r>
      <w:r>
        <w:rPr>
          <w:rFonts w:ascii="Verdana" w:eastAsia="Times New Roman" w:hAnsi="Verdana" w:cs="Arial"/>
          <w:color w:val="000000"/>
          <w:sz w:val="18"/>
          <w:szCs w:val="18"/>
          <w:lang w:val="en-GB" w:eastAsia="da-DK"/>
        </w:rPr>
        <w:t>ts</w:t>
      </w:r>
      <w:proofErr w:type="gramEnd"/>
      <w:r w:rsidR="008C6A16" w:rsidRPr="00AC6FC7">
        <w:rPr>
          <w:rFonts w:ascii="Verdana" w:eastAsia="Times New Roman" w:hAnsi="Verdana" w:cs="Arial"/>
          <w:color w:val="000000"/>
          <w:sz w:val="18"/>
          <w:szCs w:val="18"/>
          <w:lang w:val="en-GB" w:eastAsia="da-DK"/>
        </w:rPr>
        <w:t>, 2014</w:t>
      </w:r>
    </w:p>
    <w:p w:rsidR="00820C34" w:rsidRPr="008C6A16" w:rsidRDefault="008C6A16" w:rsidP="008C6A16">
      <w:pPr>
        <w:spacing w:before="100" w:beforeAutospacing="1" w:after="100" w:afterAutospacing="1" w:line="270" w:lineRule="atLeast"/>
        <w:rPr>
          <w:rFonts w:ascii="Arial" w:eastAsia="Times New Roman" w:hAnsi="Arial" w:cs="Arial"/>
          <w:color w:val="000000"/>
          <w:sz w:val="17"/>
          <w:szCs w:val="17"/>
          <w:lang w:val="en-GB" w:eastAsia="da-DK"/>
        </w:rPr>
      </w:pPr>
      <w:r w:rsidRPr="00F35E69">
        <w:rPr>
          <w:rFonts w:ascii="Verdana" w:eastAsia="Times New Roman" w:hAnsi="Verdana" w:cs="Arial"/>
          <w:b/>
          <w:bCs/>
          <w:color w:val="000000"/>
          <w:sz w:val="16"/>
          <w:szCs w:val="16"/>
          <w:lang w:val="en-GB" w:eastAsia="da-DK"/>
        </w:rPr>
        <w:t>NORDIC SHIPHOLDING A/S</w:t>
      </w:r>
      <w:r>
        <w:rPr>
          <w:rFonts w:ascii="Verdana" w:eastAsia="Times New Roman" w:hAnsi="Verdana" w:cs="Arial"/>
          <w:b/>
          <w:bCs/>
          <w:color w:val="000000"/>
          <w:sz w:val="16"/>
          <w:szCs w:val="16"/>
          <w:lang w:val="en-GB" w:eastAsia="da-DK"/>
        </w:rPr>
        <w:br/>
      </w:r>
      <w:proofErr w:type="spellStart"/>
      <w:r w:rsidR="00415CF7">
        <w:rPr>
          <w:lang w:val="en-GB"/>
        </w:rPr>
        <w:t>Selskabsmeddelelse</w:t>
      </w:r>
      <w:proofErr w:type="spellEnd"/>
    </w:p>
    <w:p w:rsidR="00381DE2" w:rsidRPr="006A4218" w:rsidRDefault="003809C9" w:rsidP="006A4218">
      <w:pPr>
        <w:spacing w:before="100" w:beforeAutospacing="1" w:after="100" w:afterAutospacing="1" w:line="270" w:lineRule="atLeast"/>
        <w:rPr>
          <w:rFonts w:ascii="Arial" w:eastAsia="Times New Roman" w:hAnsi="Arial" w:cs="Arial"/>
          <w:color w:val="000000"/>
          <w:sz w:val="24"/>
          <w:szCs w:val="24"/>
          <w:lang w:val="en-GB" w:eastAsia="da-DK"/>
        </w:rPr>
      </w:pPr>
      <w:r w:rsidRPr="003809C9">
        <w:rPr>
          <w:rFonts w:ascii="Verdana" w:eastAsia="Times New Roman" w:hAnsi="Verdana" w:cs="Arial"/>
          <w:b/>
          <w:bCs/>
          <w:color w:val="000000"/>
          <w:sz w:val="24"/>
          <w:szCs w:val="24"/>
          <w:lang w:val="en-GB" w:eastAsia="da-DK"/>
        </w:rPr>
        <w:t xml:space="preserve">Nordic </w:t>
      </w:r>
      <w:proofErr w:type="spellStart"/>
      <w:r w:rsidRPr="003809C9">
        <w:rPr>
          <w:rFonts w:ascii="Verdana" w:eastAsia="Times New Roman" w:hAnsi="Verdana" w:cs="Arial"/>
          <w:b/>
          <w:bCs/>
          <w:color w:val="000000"/>
          <w:sz w:val="24"/>
          <w:szCs w:val="24"/>
          <w:lang w:val="en-GB" w:eastAsia="da-DK"/>
        </w:rPr>
        <w:t>Shipholding</w:t>
      </w:r>
      <w:proofErr w:type="spellEnd"/>
      <w:r w:rsidRPr="003809C9">
        <w:rPr>
          <w:rFonts w:ascii="Verdana" w:eastAsia="Times New Roman" w:hAnsi="Verdana" w:cs="Arial"/>
          <w:b/>
          <w:bCs/>
          <w:color w:val="000000"/>
          <w:sz w:val="24"/>
          <w:szCs w:val="24"/>
          <w:lang w:val="en-GB" w:eastAsia="da-DK"/>
        </w:rPr>
        <w:t xml:space="preserve"> A/S – </w:t>
      </w:r>
      <w:proofErr w:type="spellStart"/>
      <w:r w:rsidR="00415CF7">
        <w:rPr>
          <w:rFonts w:ascii="Verdana" w:eastAsia="Times New Roman" w:hAnsi="Verdana" w:cs="Arial"/>
          <w:b/>
          <w:bCs/>
          <w:color w:val="000000"/>
          <w:sz w:val="24"/>
          <w:szCs w:val="24"/>
          <w:lang w:val="en-GB" w:eastAsia="da-DK"/>
        </w:rPr>
        <w:t>Årsrapport</w:t>
      </w:r>
      <w:proofErr w:type="spellEnd"/>
      <w:r w:rsidRPr="003809C9">
        <w:rPr>
          <w:rFonts w:ascii="Verdana" w:eastAsia="Times New Roman" w:hAnsi="Verdana" w:cs="Arial"/>
          <w:b/>
          <w:bCs/>
          <w:color w:val="000000"/>
          <w:sz w:val="24"/>
          <w:szCs w:val="24"/>
          <w:lang w:val="en-GB" w:eastAsia="da-DK"/>
        </w:rPr>
        <w:t xml:space="preserve"> 2013</w:t>
      </w:r>
    </w:p>
    <w:p w:rsidR="00820C34" w:rsidRPr="00B97571" w:rsidRDefault="00415CF7" w:rsidP="00820C34">
      <w:pPr>
        <w:pStyle w:val="Default"/>
        <w:rPr>
          <w:rFonts w:asciiTheme="minorHAnsi" w:hAnsiTheme="minorHAnsi" w:cs="Arial"/>
          <w:b/>
          <w:bCs/>
          <w:sz w:val="22"/>
          <w:szCs w:val="22"/>
        </w:rPr>
      </w:pPr>
      <w:r w:rsidRPr="00B97571">
        <w:rPr>
          <w:rFonts w:asciiTheme="minorHAnsi" w:hAnsiTheme="minorHAnsi" w:cs="Arial"/>
          <w:b/>
          <w:bCs/>
          <w:sz w:val="22"/>
          <w:szCs w:val="22"/>
        </w:rPr>
        <w:t>Selskabs meddelelse</w:t>
      </w:r>
      <w:r w:rsidR="00820C34" w:rsidRPr="00B97571">
        <w:rPr>
          <w:rFonts w:asciiTheme="minorHAnsi" w:hAnsiTheme="minorHAnsi" w:cs="Arial"/>
          <w:b/>
          <w:bCs/>
          <w:sz w:val="22"/>
          <w:szCs w:val="22"/>
        </w:rPr>
        <w:t xml:space="preserve">: </w:t>
      </w:r>
      <w:r w:rsidR="003809C9" w:rsidRPr="00B97571">
        <w:rPr>
          <w:rFonts w:asciiTheme="minorHAnsi" w:hAnsiTheme="minorHAnsi" w:cs="Arial"/>
          <w:b/>
          <w:bCs/>
          <w:sz w:val="22"/>
          <w:szCs w:val="22"/>
        </w:rPr>
        <w:t>4</w:t>
      </w:r>
      <w:r w:rsidR="00820C34" w:rsidRPr="00B97571">
        <w:rPr>
          <w:rFonts w:asciiTheme="minorHAnsi" w:hAnsiTheme="minorHAnsi" w:cs="Arial"/>
          <w:b/>
          <w:bCs/>
          <w:sz w:val="22"/>
          <w:szCs w:val="22"/>
        </w:rPr>
        <w:t>/2014</w:t>
      </w:r>
    </w:p>
    <w:p w:rsidR="00820C34" w:rsidRPr="00B97571" w:rsidRDefault="00820C34" w:rsidP="00820C34">
      <w:pPr>
        <w:pStyle w:val="Default"/>
        <w:rPr>
          <w:rFonts w:asciiTheme="minorHAnsi" w:hAnsiTheme="minorHAnsi" w:cs="Arial"/>
          <w:b/>
          <w:bCs/>
          <w:sz w:val="22"/>
          <w:szCs w:val="22"/>
        </w:rPr>
      </w:pPr>
    </w:p>
    <w:p w:rsidR="00820C34" w:rsidRPr="00415CF7" w:rsidRDefault="00415CF7" w:rsidP="00820C34">
      <w:pPr>
        <w:pStyle w:val="Default"/>
        <w:rPr>
          <w:rFonts w:asciiTheme="minorHAnsi" w:hAnsiTheme="minorHAnsi" w:cs="Arial"/>
          <w:b/>
          <w:bCs/>
          <w:sz w:val="22"/>
          <w:szCs w:val="22"/>
        </w:rPr>
      </w:pPr>
      <w:r w:rsidRPr="00415CF7">
        <w:rPr>
          <w:rFonts w:asciiTheme="minorHAnsi" w:hAnsiTheme="minorHAnsi" w:cs="Arial"/>
          <w:b/>
          <w:bCs/>
          <w:sz w:val="22"/>
          <w:szCs w:val="22"/>
        </w:rPr>
        <w:t>Udsendt</w:t>
      </w:r>
      <w:r w:rsidR="00820C34" w:rsidRPr="00415CF7">
        <w:rPr>
          <w:rFonts w:asciiTheme="minorHAnsi" w:hAnsiTheme="minorHAnsi" w:cs="Arial"/>
          <w:b/>
          <w:bCs/>
          <w:sz w:val="22"/>
          <w:szCs w:val="22"/>
        </w:rPr>
        <w:t xml:space="preserve"> via NASDAQ OMX </w:t>
      </w:r>
      <w:r w:rsidRPr="00415CF7">
        <w:rPr>
          <w:rFonts w:asciiTheme="minorHAnsi" w:hAnsiTheme="minorHAnsi" w:cs="Arial"/>
          <w:b/>
          <w:bCs/>
          <w:sz w:val="22"/>
          <w:szCs w:val="22"/>
        </w:rPr>
        <w:t>11. m</w:t>
      </w:r>
      <w:r>
        <w:rPr>
          <w:rFonts w:asciiTheme="minorHAnsi" w:hAnsiTheme="minorHAnsi" w:cs="Arial"/>
          <w:b/>
          <w:bCs/>
          <w:sz w:val="22"/>
          <w:szCs w:val="22"/>
        </w:rPr>
        <w:t>arts</w:t>
      </w:r>
      <w:r w:rsidR="008C6A16" w:rsidRPr="00415CF7">
        <w:rPr>
          <w:rFonts w:asciiTheme="minorHAnsi" w:hAnsiTheme="minorHAnsi" w:cs="Arial"/>
          <w:b/>
          <w:bCs/>
          <w:sz w:val="22"/>
          <w:szCs w:val="22"/>
        </w:rPr>
        <w:t>,</w:t>
      </w:r>
      <w:r w:rsidR="00820C34" w:rsidRPr="00415CF7">
        <w:rPr>
          <w:rFonts w:asciiTheme="minorHAnsi" w:hAnsiTheme="minorHAnsi" w:cs="Arial"/>
          <w:b/>
          <w:bCs/>
          <w:sz w:val="22"/>
          <w:szCs w:val="22"/>
        </w:rPr>
        <w:t xml:space="preserve"> 2014</w:t>
      </w:r>
    </w:p>
    <w:p w:rsidR="008C6A16" w:rsidRPr="00415CF7" w:rsidRDefault="008C6A16" w:rsidP="008C6A16">
      <w:pPr>
        <w:rPr>
          <w:rFonts w:ascii="Verdana" w:eastAsia="Times New Roman" w:hAnsi="Verdana" w:cs="Arial"/>
          <w:color w:val="000000"/>
          <w:sz w:val="16"/>
          <w:szCs w:val="16"/>
          <w:lang w:val="da-DK" w:eastAsia="da-DK"/>
        </w:rPr>
      </w:pPr>
    </w:p>
    <w:p w:rsidR="003809C9" w:rsidRPr="00415CF7" w:rsidRDefault="003809C9" w:rsidP="008C6A16">
      <w:pPr>
        <w:rPr>
          <w:rFonts w:eastAsia="Times New Roman" w:cs="Arial"/>
          <w:b/>
          <w:color w:val="000000"/>
          <w:lang w:val="da-DK" w:eastAsia="da-DK"/>
        </w:rPr>
      </w:pPr>
      <w:r w:rsidRPr="00415CF7">
        <w:rPr>
          <w:rFonts w:eastAsia="Times New Roman" w:cs="Arial"/>
          <w:b/>
          <w:color w:val="000000"/>
          <w:lang w:val="da-DK" w:eastAsia="da-DK"/>
        </w:rPr>
        <w:t>Nordic Shipholding A/S re</w:t>
      </w:r>
      <w:r w:rsidR="00415CF7" w:rsidRPr="00415CF7">
        <w:rPr>
          <w:rFonts w:eastAsia="Times New Roman" w:cs="Arial"/>
          <w:b/>
          <w:color w:val="000000"/>
          <w:lang w:val="da-DK" w:eastAsia="da-DK"/>
        </w:rPr>
        <w:t>liserede e</w:t>
      </w:r>
      <w:r w:rsidR="00415CF7">
        <w:rPr>
          <w:rFonts w:eastAsia="Times New Roman" w:cs="Arial"/>
          <w:b/>
          <w:color w:val="000000"/>
          <w:lang w:val="da-DK" w:eastAsia="da-DK"/>
        </w:rPr>
        <w:t xml:space="preserve">t resultat </w:t>
      </w:r>
      <w:r w:rsidR="00415CF7" w:rsidRPr="00415CF7">
        <w:rPr>
          <w:rFonts w:eastAsia="Times New Roman" w:cs="Arial"/>
          <w:b/>
          <w:color w:val="000000"/>
          <w:lang w:val="da-DK" w:eastAsia="da-DK"/>
        </w:rPr>
        <w:t xml:space="preserve">på </w:t>
      </w:r>
      <w:r w:rsidRPr="00415CF7">
        <w:rPr>
          <w:rFonts w:eastAsia="Times New Roman" w:cs="Arial"/>
          <w:b/>
          <w:color w:val="000000"/>
          <w:lang w:val="da-DK" w:eastAsia="da-DK"/>
        </w:rPr>
        <w:t>USD 19</w:t>
      </w:r>
      <w:r w:rsidR="00415CF7">
        <w:rPr>
          <w:rFonts w:eastAsia="Times New Roman" w:cs="Arial"/>
          <w:b/>
          <w:color w:val="000000"/>
          <w:lang w:val="da-DK" w:eastAsia="da-DK"/>
        </w:rPr>
        <w:t>,</w:t>
      </w:r>
      <w:r w:rsidRPr="00415CF7">
        <w:rPr>
          <w:rFonts w:eastAsia="Times New Roman" w:cs="Arial"/>
          <w:b/>
          <w:color w:val="000000"/>
          <w:lang w:val="da-DK" w:eastAsia="da-DK"/>
        </w:rPr>
        <w:t>4 million</w:t>
      </w:r>
      <w:r w:rsidR="00415CF7">
        <w:rPr>
          <w:rFonts w:eastAsia="Times New Roman" w:cs="Arial"/>
          <w:b/>
          <w:color w:val="000000"/>
          <w:lang w:val="da-DK" w:eastAsia="da-DK"/>
        </w:rPr>
        <w:t>er</w:t>
      </w:r>
      <w:r w:rsidR="00415CF7" w:rsidRPr="00415CF7">
        <w:rPr>
          <w:rFonts w:eastAsia="Times New Roman" w:cs="Arial"/>
          <w:b/>
          <w:color w:val="000000"/>
          <w:lang w:val="da-DK" w:eastAsia="da-DK"/>
        </w:rPr>
        <w:t xml:space="preserve"> </w:t>
      </w:r>
      <w:r w:rsidR="00415CF7">
        <w:rPr>
          <w:rFonts w:eastAsia="Times New Roman" w:cs="Arial"/>
          <w:b/>
          <w:color w:val="000000"/>
          <w:lang w:val="da-DK" w:eastAsia="da-DK"/>
        </w:rPr>
        <w:t>i</w:t>
      </w:r>
      <w:r w:rsidR="00415CF7" w:rsidRPr="00415CF7">
        <w:rPr>
          <w:rFonts w:eastAsia="Times New Roman" w:cs="Arial"/>
          <w:b/>
          <w:color w:val="000000"/>
          <w:lang w:val="da-DK" w:eastAsia="da-DK"/>
        </w:rPr>
        <w:t xml:space="preserve"> 2014</w:t>
      </w:r>
      <w:r w:rsidRPr="00415CF7">
        <w:rPr>
          <w:rFonts w:eastAsia="Times New Roman" w:cs="Arial"/>
          <w:b/>
          <w:color w:val="000000"/>
          <w:lang w:val="da-DK" w:eastAsia="da-DK"/>
        </w:rPr>
        <w:t xml:space="preserve">, </w:t>
      </w:r>
      <w:r w:rsidR="00415CF7" w:rsidRPr="00415CF7">
        <w:rPr>
          <w:rFonts w:eastAsia="Times New Roman" w:cs="Arial"/>
          <w:b/>
          <w:color w:val="000000"/>
          <w:lang w:val="da-DK" w:eastAsia="da-DK"/>
        </w:rPr>
        <w:t xml:space="preserve">hvilket hovedsageligt kan henføres til en </w:t>
      </w:r>
      <w:r w:rsidR="00415CF7">
        <w:rPr>
          <w:rFonts w:eastAsia="Times New Roman" w:cs="Arial"/>
          <w:b/>
          <w:color w:val="000000"/>
          <w:lang w:val="da-DK" w:eastAsia="da-DK"/>
        </w:rPr>
        <w:t>ekstraordinær gevinst på</w:t>
      </w:r>
      <w:r w:rsidR="006A4218" w:rsidRPr="00415CF7">
        <w:rPr>
          <w:rFonts w:eastAsia="Times New Roman" w:cs="Arial"/>
          <w:b/>
          <w:color w:val="000000"/>
          <w:lang w:val="da-DK" w:eastAsia="da-DK"/>
        </w:rPr>
        <w:t xml:space="preserve"> USD 28</w:t>
      </w:r>
      <w:r w:rsidR="00415CF7">
        <w:rPr>
          <w:rFonts w:eastAsia="Times New Roman" w:cs="Arial"/>
          <w:b/>
          <w:color w:val="000000"/>
          <w:lang w:val="da-DK" w:eastAsia="da-DK"/>
        </w:rPr>
        <w:t>,</w:t>
      </w:r>
      <w:r w:rsidR="006A4218" w:rsidRPr="00415CF7">
        <w:rPr>
          <w:rFonts w:eastAsia="Times New Roman" w:cs="Arial"/>
          <w:b/>
          <w:color w:val="000000"/>
          <w:lang w:val="da-DK" w:eastAsia="da-DK"/>
        </w:rPr>
        <w:t>6</w:t>
      </w:r>
      <w:r w:rsidRPr="00415CF7">
        <w:rPr>
          <w:rFonts w:eastAsia="Times New Roman" w:cs="Arial"/>
          <w:b/>
          <w:color w:val="000000"/>
          <w:lang w:val="da-DK" w:eastAsia="da-DK"/>
        </w:rPr>
        <w:t xml:space="preserve"> million </w:t>
      </w:r>
      <w:r w:rsidR="00415CF7">
        <w:rPr>
          <w:rFonts w:eastAsia="Times New Roman" w:cs="Arial"/>
          <w:b/>
          <w:color w:val="000000"/>
          <w:lang w:val="da-DK" w:eastAsia="da-DK"/>
        </w:rPr>
        <w:t>i forbindelse med re</w:t>
      </w:r>
      <w:r w:rsidRPr="00415CF7">
        <w:rPr>
          <w:rFonts w:eastAsia="Times New Roman" w:cs="Arial"/>
          <w:b/>
          <w:color w:val="000000"/>
          <w:lang w:val="da-DK" w:eastAsia="da-DK"/>
        </w:rPr>
        <w:t>stru</w:t>
      </w:r>
      <w:r w:rsidR="00415CF7">
        <w:rPr>
          <w:rFonts w:eastAsia="Times New Roman" w:cs="Arial"/>
          <w:b/>
          <w:color w:val="000000"/>
          <w:lang w:val="da-DK" w:eastAsia="da-DK"/>
        </w:rPr>
        <w:t>k</w:t>
      </w:r>
      <w:r w:rsidRPr="00415CF7">
        <w:rPr>
          <w:rFonts w:eastAsia="Times New Roman" w:cs="Arial"/>
          <w:b/>
          <w:color w:val="000000"/>
          <w:lang w:val="da-DK" w:eastAsia="da-DK"/>
        </w:rPr>
        <w:t>tur</w:t>
      </w:r>
      <w:r w:rsidR="00415CF7">
        <w:rPr>
          <w:rFonts w:eastAsia="Times New Roman" w:cs="Arial"/>
          <w:b/>
          <w:color w:val="000000"/>
          <w:lang w:val="da-DK" w:eastAsia="da-DK"/>
        </w:rPr>
        <w:t>er</w:t>
      </w:r>
      <w:r w:rsidRPr="00415CF7">
        <w:rPr>
          <w:rFonts w:eastAsia="Times New Roman" w:cs="Arial"/>
          <w:b/>
          <w:color w:val="000000"/>
          <w:lang w:val="da-DK" w:eastAsia="da-DK"/>
        </w:rPr>
        <w:t>ing</w:t>
      </w:r>
      <w:r w:rsidR="00415CF7">
        <w:rPr>
          <w:rFonts w:eastAsia="Times New Roman" w:cs="Arial"/>
          <w:b/>
          <w:color w:val="000000"/>
          <w:lang w:val="da-DK" w:eastAsia="da-DK"/>
        </w:rPr>
        <w:t>en af selskabet</w:t>
      </w:r>
      <w:r w:rsidR="008A1A45">
        <w:rPr>
          <w:rFonts w:eastAsia="Times New Roman" w:cs="Arial"/>
          <w:b/>
          <w:color w:val="000000"/>
          <w:lang w:val="da-DK" w:eastAsia="da-DK"/>
        </w:rPr>
        <w:t>. G</w:t>
      </w:r>
      <w:r w:rsidR="00415CF7">
        <w:rPr>
          <w:rFonts w:eastAsia="Times New Roman" w:cs="Arial"/>
          <w:b/>
          <w:color w:val="000000"/>
          <w:lang w:val="da-DK" w:eastAsia="da-DK"/>
        </w:rPr>
        <w:t>ruppen</w:t>
      </w:r>
      <w:r w:rsidR="00415CF7" w:rsidRPr="00415CF7">
        <w:rPr>
          <w:rFonts w:eastAsia="Times New Roman" w:cs="Arial"/>
          <w:b/>
          <w:color w:val="000000"/>
          <w:lang w:val="da-DK" w:eastAsia="da-DK"/>
        </w:rPr>
        <w:t xml:space="preserve"> </w:t>
      </w:r>
      <w:r w:rsidR="008A1A45">
        <w:rPr>
          <w:rFonts w:eastAsia="Times New Roman" w:cs="Arial"/>
          <w:b/>
          <w:color w:val="000000"/>
          <w:lang w:val="da-DK" w:eastAsia="da-DK"/>
        </w:rPr>
        <w:t xml:space="preserve">konstaterede </w:t>
      </w:r>
      <w:r w:rsidR="00415CF7" w:rsidRPr="00415CF7">
        <w:rPr>
          <w:rFonts w:eastAsia="Times New Roman" w:cs="Arial"/>
          <w:b/>
          <w:color w:val="000000"/>
          <w:lang w:val="da-DK" w:eastAsia="da-DK"/>
        </w:rPr>
        <w:t>et tab</w:t>
      </w:r>
      <w:r w:rsidR="00415CF7">
        <w:rPr>
          <w:rFonts w:eastAsia="Times New Roman" w:cs="Arial"/>
          <w:b/>
          <w:color w:val="000000"/>
          <w:lang w:val="da-DK" w:eastAsia="da-DK"/>
        </w:rPr>
        <w:t xml:space="preserve"> på </w:t>
      </w:r>
      <w:r w:rsidR="006A4218" w:rsidRPr="00415CF7">
        <w:rPr>
          <w:rFonts w:eastAsia="Times New Roman" w:cs="Arial"/>
          <w:b/>
          <w:color w:val="000000"/>
          <w:lang w:val="da-DK" w:eastAsia="da-DK"/>
        </w:rPr>
        <w:t>USD 9</w:t>
      </w:r>
      <w:r w:rsidR="00B97571">
        <w:rPr>
          <w:rFonts w:eastAsia="Times New Roman" w:cs="Arial"/>
          <w:b/>
          <w:color w:val="000000"/>
          <w:lang w:val="da-DK" w:eastAsia="da-DK"/>
        </w:rPr>
        <w:t>,1</w:t>
      </w:r>
      <w:r w:rsidRPr="00415CF7">
        <w:rPr>
          <w:rFonts w:eastAsia="Times New Roman" w:cs="Arial"/>
          <w:b/>
          <w:color w:val="000000"/>
          <w:lang w:val="da-DK" w:eastAsia="da-DK"/>
        </w:rPr>
        <w:t xml:space="preserve"> million</w:t>
      </w:r>
      <w:r w:rsidR="00415CF7">
        <w:rPr>
          <w:rFonts w:eastAsia="Times New Roman" w:cs="Arial"/>
          <w:b/>
          <w:color w:val="000000"/>
          <w:lang w:val="da-DK" w:eastAsia="da-DK"/>
        </w:rPr>
        <w:t>er</w:t>
      </w:r>
      <w:r w:rsidR="008A1A45">
        <w:rPr>
          <w:rFonts w:eastAsia="Times New Roman" w:cs="Arial"/>
          <w:b/>
          <w:color w:val="000000"/>
          <w:lang w:val="da-DK" w:eastAsia="da-DK"/>
        </w:rPr>
        <w:t xml:space="preserve"> før indregning af </w:t>
      </w:r>
      <w:r w:rsidR="008A1A45" w:rsidRPr="00415CF7">
        <w:rPr>
          <w:rFonts w:eastAsia="Times New Roman" w:cs="Arial"/>
          <w:b/>
          <w:color w:val="000000"/>
          <w:lang w:val="da-DK" w:eastAsia="da-DK"/>
        </w:rPr>
        <w:t>denne ekstraordinære gevinst</w:t>
      </w:r>
      <w:r w:rsidRPr="00415CF7">
        <w:rPr>
          <w:rFonts w:eastAsia="Times New Roman" w:cs="Arial"/>
          <w:b/>
          <w:color w:val="000000"/>
          <w:lang w:val="da-DK" w:eastAsia="da-DK"/>
        </w:rPr>
        <w:t>.</w:t>
      </w:r>
    </w:p>
    <w:p w:rsidR="00AB50E7" w:rsidRPr="00415CF7" w:rsidRDefault="00AB50E7" w:rsidP="008C6A16">
      <w:pPr>
        <w:rPr>
          <w:rFonts w:eastAsia="Times New Roman" w:cs="Arial"/>
          <w:color w:val="000000"/>
          <w:lang w:val="da-DK" w:eastAsia="da-DK"/>
        </w:rPr>
      </w:pPr>
      <w:r w:rsidRPr="00415CF7">
        <w:rPr>
          <w:rFonts w:eastAsia="Times New Roman" w:cs="Arial"/>
          <w:color w:val="000000"/>
          <w:lang w:val="da-DK" w:eastAsia="da-DK"/>
        </w:rPr>
        <w:t xml:space="preserve">Nordic Shipholdings’ </w:t>
      </w:r>
      <w:r w:rsidR="00415CF7" w:rsidRPr="00415CF7">
        <w:rPr>
          <w:rFonts w:eastAsia="Times New Roman" w:cs="Arial"/>
          <w:color w:val="000000"/>
          <w:lang w:val="da-DK" w:eastAsia="da-DK"/>
        </w:rPr>
        <w:t xml:space="preserve">bestyrelse har </w:t>
      </w:r>
      <w:r w:rsidR="00B97571">
        <w:rPr>
          <w:rFonts w:eastAsia="Times New Roman" w:cs="Arial"/>
          <w:color w:val="000000"/>
          <w:lang w:val="da-DK" w:eastAsia="da-DK"/>
        </w:rPr>
        <w:t>i</w:t>
      </w:r>
      <w:r w:rsidR="00415CF7" w:rsidRPr="00415CF7">
        <w:rPr>
          <w:rFonts w:eastAsia="Times New Roman" w:cs="Arial"/>
          <w:color w:val="000000"/>
          <w:lang w:val="da-DK" w:eastAsia="da-DK"/>
        </w:rPr>
        <w:t xml:space="preserve"> dag behandlet og godkendt</w:t>
      </w:r>
      <w:r w:rsidRPr="00415CF7">
        <w:rPr>
          <w:rFonts w:eastAsia="Times New Roman" w:cs="Arial"/>
          <w:color w:val="000000"/>
          <w:lang w:val="da-DK" w:eastAsia="da-DK"/>
        </w:rPr>
        <w:t xml:space="preserve"> </w:t>
      </w:r>
      <w:r w:rsidR="00415CF7" w:rsidRPr="00415CF7">
        <w:rPr>
          <w:rFonts w:eastAsia="Times New Roman" w:cs="Arial"/>
          <w:color w:val="000000"/>
          <w:lang w:val="da-DK" w:eastAsia="da-DK"/>
        </w:rPr>
        <w:t xml:space="preserve">årsrapporten </w:t>
      </w:r>
      <w:r w:rsidRPr="00415CF7">
        <w:rPr>
          <w:rFonts w:eastAsia="Times New Roman" w:cs="Arial"/>
          <w:color w:val="000000"/>
          <w:lang w:val="da-DK" w:eastAsia="da-DK"/>
        </w:rPr>
        <w:t xml:space="preserve">for 2013.  </w:t>
      </w:r>
    </w:p>
    <w:p w:rsidR="00B264DE" w:rsidRPr="00415CF7" w:rsidRDefault="003E6A2D" w:rsidP="00B264DE">
      <w:pPr>
        <w:pStyle w:val="TextMainCharCharCharChar"/>
        <w:numPr>
          <w:ilvl w:val="0"/>
          <w:numId w:val="1"/>
        </w:numPr>
        <w:spacing w:line="240" w:lineRule="auto"/>
        <w:ind w:right="-1"/>
        <w:rPr>
          <w:rFonts w:asciiTheme="minorHAnsi" w:hAnsiTheme="minorHAnsi"/>
          <w:sz w:val="22"/>
          <w:szCs w:val="22"/>
          <w:lang w:val="da-DK"/>
        </w:rPr>
      </w:pPr>
      <w:r>
        <w:rPr>
          <w:rFonts w:asciiTheme="minorHAnsi" w:hAnsiTheme="minorHAnsi"/>
          <w:sz w:val="22"/>
          <w:szCs w:val="22"/>
          <w:lang w:val="da-DK"/>
        </w:rPr>
        <w:t>K</w:t>
      </w:r>
      <w:r w:rsidR="00415CF7" w:rsidRPr="00415CF7">
        <w:rPr>
          <w:rFonts w:asciiTheme="minorHAnsi" w:hAnsiTheme="minorHAnsi"/>
          <w:sz w:val="22"/>
          <w:szCs w:val="22"/>
          <w:lang w:val="da-DK"/>
        </w:rPr>
        <w:t>apitalstruktur</w:t>
      </w:r>
      <w:r>
        <w:rPr>
          <w:rFonts w:asciiTheme="minorHAnsi" w:hAnsiTheme="minorHAnsi"/>
          <w:sz w:val="22"/>
          <w:szCs w:val="22"/>
          <w:lang w:val="da-DK"/>
        </w:rPr>
        <w:t>en</w:t>
      </w:r>
      <w:r w:rsidR="00415CF7" w:rsidRPr="00415CF7">
        <w:rPr>
          <w:rFonts w:asciiTheme="minorHAnsi" w:hAnsiTheme="minorHAnsi"/>
          <w:sz w:val="22"/>
          <w:szCs w:val="22"/>
          <w:lang w:val="da-DK"/>
        </w:rPr>
        <w:t xml:space="preserve"> er blevet væsentligt forbedredt som følge af den i d</w:t>
      </w:r>
      <w:r w:rsidR="00B264DE" w:rsidRPr="00415CF7">
        <w:rPr>
          <w:rFonts w:asciiTheme="minorHAnsi" w:hAnsiTheme="minorHAnsi"/>
          <w:sz w:val="22"/>
          <w:szCs w:val="22"/>
          <w:lang w:val="da-DK"/>
        </w:rPr>
        <w:t>ecember 2013</w:t>
      </w:r>
      <w:r w:rsidR="00415CF7">
        <w:rPr>
          <w:rFonts w:asciiTheme="minorHAnsi" w:hAnsiTheme="minorHAnsi"/>
          <w:sz w:val="22"/>
          <w:szCs w:val="22"/>
          <w:lang w:val="da-DK"/>
        </w:rPr>
        <w:t xml:space="preserve"> gennemførte restrukturering</w:t>
      </w:r>
      <w:r w:rsidR="00B264DE" w:rsidRPr="00415CF7">
        <w:rPr>
          <w:rFonts w:asciiTheme="minorHAnsi" w:hAnsiTheme="minorHAnsi"/>
          <w:sz w:val="22"/>
          <w:szCs w:val="22"/>
          <w:lang w:val="da-DK"/>
        </w:rPr>
        <w:t>.</w:t>
      </w:r>
    </w:p>
    <w:p w:rsidR="00B264DE" w:rsidRPr="00415CF7" w:rsidRDefault="00415CF7" w:rsidP="00B264DE">
      <w:pPr>
        <w:pStyle w:val="ListParagraph"/>
        <w:numPr>
          <w:ilvl w:val="0"/>
          <w:numId w:val="1"/>
        </w:numPr>
        <w:spacing w:line="276" w:lineRule="auto"/>
        <w:jc w:val="both"/>
        <w:rPr>
          <w:rFonts w:cstheme="minorHAnsi"/>
          <w:lang w:val="da-DK"/>
        </w:rPr>
      </w:pPr>
      <w:r w:rsidRPr="00415CF7">
        <w:rPr>
          <w:rFonts w:cstheme="minorHAnsi"/>
          <w:lang w:val="da-DK"/>
        </w:rPr>
        <w:t xml:space="preserve">Som følge heraf blev </w:t>
      </w:r>
      <w:r w:rsidR="003E6A2D">
        <w:rPr>
          <w:rFonts w:cstheme="minorHAnsi"/>
          <w:lang w:val="da-DK"/>
        </w:rPr>
        <w:t>gruppens</w:t>
      </w:r>
      <w:r w:rsidRPr="00415CF7">
        <w:rPr>
          <w:rFonts w:cstheme="minorHAnsi"/>
          <w:lang w:val="da-DK"/>
        </w:rPr>
        <w:t xml:space="preserve"> gæld den </w:t>
      </w:r>
      <w:r w:rsidR="00B264DE" w:rsidRPr="00415CF7">
        <w:rPr>
          <w:rFonts w:cstheme="minorHAnsi"/>
          <w:lang w:val="da-DK"/>
        </w:rPr>
        <w:t>19</w:t>
      </w:r>
      <w:r w:rsidRPr="00415CF7">
        <w:rPr>
          <w:rFonts w:cstheme="minorHAnsi"/>
          <w:lang w:val="da-DK"/>
        </w:rPr>
        <w:t>.</w:t>
      </w:r>
      <w:r w:rsidR="00B264DE" w:rsidRPr="00415CF7">
        <w:rPr>
          <w:rFonts w:cstheme="minorHAnsi"/>
          <w:lang w:val="da-DK"/>
        </w:rPr>
        <w:t xml:space="preserve"> </w:t>
      </w:r>
      <w:r>
        <w:rPr>
          <w:rFonts w:cstheme="minorHAnsi"/>
          <w:lang w:val="da-DK"/>
        </w:rPr>
        <w:t>d</w:t>
      </w:r>
      <w:r w:rsidR="00B264DE" w:rsidRPr="00415CF7">
        <w:rPr>
          <w:rFonts w:cstheme="minorHAnsi"/>
          <w:lang w:val="da-DK"/>
        </w:rPr>
        <w:t xml:space="preserve">ecember 2013 </w:t>
      </w:r>
      <w:r w:rsidRPr="00415CF7">
        <w:rPr>
          <w:rFonts w:cstheme="minorHAnsi"/>
          <w:lang w:val="da-DK"/>
        </w:rPr>
        <w:t xml:space="preserve">reduceret med </w:t>
      </w:r>
      <w:r w:rsidR="00B264DE" w:rsidRPr="00415CF7">
        <w:rPr>
          <w:rFonts w:cstheme="minorHAnsi"/>
          <w:lang w:val="da-DK"/>
        </w:rPr>
        <w:t>USD 72</w:t>
      </w:r>
      <w:r w:rsidRPr="00415CF7">
        <w:rPr>
          <w:rFonts w:cstheme="minorHAnsi"/>
          <w:lang w:val="da-DK"/>
        </w:rPr>
        <w:t>,</w:t>
      </w:r>
      <w:r w:rsidR="00B264DE" w:rsidRPr="00415CF7">
        <w:rPr>
          <w:rFonts w:cstheme="minorHAnsi"/>
          <w:lang w:val="da-DK"/>
        </w:rPr>
        <w:t>1 million</w:t>
      </w:r>
      <w:r>
        <w:rPr>
          <w:rFonts w:cstheme="minorHAnsi"/>
          <w:lang w:val="da-DK"/>
        </w:rPr>
        <w:t>er</w:t>
      </w:r>
      <w:r w:rsidR="00B264DE" w:rsidRPr="00415CF7">
        <w:rPr>
          <w:rFonts w:cstheme="minorHAnsi"/>
          <w:lang w:val="da-DK"/>
        </w:rPr>
        <w:t xml:space="preserve"> </w:t>
      </w:r>
      <w:r>
        <w:rPr>
          <w:rFonts w:cstheme="minorHAnsi"/>
          <w:lang w:val="da-DK"/>
        </w:rPr>
        <w:t xml:space="preserve">og egenkapitalen steg med </w:t>
      </w:r>
      <w:r w:rsidR="00B264DE" w:rsidRPr="00415CF7">
        <w:rPr>
          <w:rFonts w:cstheme="minorHAnsi"/>
          <w:lang w:val="da-DK"/>
        </w:rPr>
        <w:t>USD 74</w:t>
      </w:r>
      <w:r>
        <w:rPr>
          <w:rFonts w:cstheme="minorHAnsi"/>
          <w:lang w:val="da-DK"/>
        </w:rPr>
        <w:t>,</w:t>
      </w:r>
      <w:r w:rsidR="00B264DE" w:rsidRPr="00415CF7">
        <w:rPr>
          <w:rFonts w:cstheme="minorHAnsi"/>
          <w:lang w:val="da-DK"/>
        </w:rPr>
        <w:t>1</w:t>
      </w:r>
      <w:r w:rsidR="006A4218" w:rsidRPr="00415CF7">
        <w:rPr>
          <w:rFonts w:cstheme="minorHAnsi"/>
          <w:lang w:val="da-DK"/>
        </w:rPr>
        <w:t xml:space="preserve"> </w:t>
      </w:r>
      <w:r w:rsidR="00B264DE" w:rsidRPr="00415CF7">
        <w:rPr>
          <w:rFonts w:cstheme="minorHAnsi"/>
          <w:lang w:val="da-DK"/>
        </w:rPr>
        <w:t>million</w:t>
      </w:r>
      <w:r>
        <w:rPr>
          <w:rFonts w:cstheme="minorHAnsi"/>
          <w:lang w:val="da-DK"/>
        </w:rPr>
        <w:t>er</w:t>
      </w:r>
      <w:r w:rsidR="009022EA" w:rsidRPr="00415CF7">
        <w:rPr>
          <w:rFonts w:cstheme="minorHAnsi"/>
          <w:lang w:val="da-DK"/>
        </w:rPr>
        <w:t>.</w:t>
      </w:r>
      <w:r w:rsidR="00B264DE" w:rsidRPr="00415CF7">
        <w:rPr>
          <w:rFonts w:cstheme="minorHAnsi"/>
          <w:lang w:val="da-DK"/>
        </w:rPr>
        <w:t xml:space="preserve">  </w:t>
      </w:r>
      <w:r w:rsidRPr="00415CF7">
        <w:rPr>
          <w:rFonts w:cstheme="minorHAnsi"/>
          <w:lang w:val="da-DK"/>
        </w:rPr>
        <w:t>Det tilbageværende lån på USD 1</w:t>
      </w:r>
      <w:r w:rsidR="00B264DE" w:rsidRPr="00415CF7">
        <w:rPr>
          <w:rFonts w:cstheme="minorHAnsi"/>
          <w:lang w:val="da-DK"/>
        </w:rPr>
        <w:t>00 million</w:t>
      </w:r>
      <w:r w:rsidRPr="00415CF7">
        <w:rPr>
          <w:rFonts w:cstheme="minorHAnsi"/>
          <w:lang w:val="da-DK"/>
        </w:rPr>
        <w:t>er</w:t>
      </w:r>
      <w:r w:rsidR="00B264DE" w:rsidRPr="00415CF7">
        <w:rPr>
          <w:rFonts w:cstheme="minorHAnsi"/>
          <w:lang w:val="da-DK"/>
        </w:rPr>
        <w:t xml:space="preserve"> </w:t>
      </w:r>
      <w:r w:rsidRPr="00415CF7">
        <w:rPr>
          <w:rFonts w:cstheme="minorHAnsi"/>
          <w:lang w:val="da-DK"/>
        </w:rPr>
        <w:t>blev omlagt til en 7 års lånefacilitet.</w:t>
      </w:r>
    </w:p>
    <w:p w:rsidR="00B264DE" w:rsidRPr="00415CF7" w:rsidRDefault="00B264DE" w:rsidP="00B264DE">
      <w:pPr>
        <w:pStyle w:val="ListParagraph"/>
        <w:spacing w:line="276" w:lineRule="auto"/>
        <w:jc w:val="both"/>
        <w:rPr>
          <w:rFonts w:cstheme="minorHAnsi"/>
          <w:lang w:val="da-DK"/>
        </w:rPr>
      </w:pPr>
    </w:p>
    <w:p w:rsidR="00B264DE" w:rsidRPr="00CB7032" w:rsidRDefault="00E22E58" w:rsidP="00B264DE">
      <w:pPr>
        <w:pStyle w:val="ListParagraph"/>
        <w:numPr>
          <w:ilvl w:val="0"/>
          <w:numId w:val="1"/>
        </w:numPr>
        <w:spacing w:line="276" w:lineRule="auto"/>
        <w:jc w:val="both"/>
        <w:rPr>
          <w:rFonts w:cstheme="minorHAnsi"/>
          <w:lang w:val="da-DK"/>
        </w:rPr>
      </w:pPr>
      <w:r w:rsidRPr="00CB7032">
        <w:rPr>
          <w:rFonts w:cstheme="minorHAnsi"/>
          <w:lang w:val="da-DK"/>
        </w:rPr>
        <w:t>Grup</w:t>
      </w:r>
      <w:r w:rsidR="00415CF7" w:rsidRPr="00CB7032">
        <w:rPr>
          <w:rFonts w:cstheme="minorHAnsi"/>
          <w:lang w:val="da-DK"/>
        </w:rPr>
        <w:t>pens</w:t>
      </w:r>
      <w:r w:rsidR="008827E0">
        <w:rPr>
          <w:rFonts w:cstheme="minorHAnsi"/>
          <w:lang w:val="da-DK"/>
        </w:rPr>
        <w:t xml:space="preserve"> </w:t>
      </w:r>
      <w:r w:rsidR="003E6A2D">
        <w:rPr>
          <w:rFonts w:cstheme="minorHAnsi"/>
          <w:lang w:val="da-DK"/>
        </w:rPr>
        <w:t>n</w:t>
      </w:r>
      <w:r w:rsidR="00415CF7" w:rsidRPr="00CB7032">
        <w:rPr>
          <w:rFonts w:cstheme="minorHAnsi"/>
          <w:lang w:val="da-DK"/>
        </w:rPr>
        <w:t xml:space="preserve">ettoresultat for </w:t>
      </w:r>
      <w:r w:rsidRPr="00CB7032">
        <w:rPr>
          <w:rFonts w:cstheme="minorHAnsi"/>
          <w:lang w:val="da-DK"/>
        </w:rPr>
        <w:t xml:space="preserve">2013 </w:t>
      </w:r>
      <w:r w:rsidR="00415CF7" w:rsidRPr="00CB7032">
        <w:rPr>
          <w:rFonts w:cstheme="minorHAnsi"/>
          <w:lang w:val="da-DK"/>
        </w:rPr>
        <w:t>udgjorde</w:t>
      </w:r>
      <w:r w:rsidRPr="00CB7032">
        <w:rPr>
          <w:rFonts w:cstheme="minorHAnsi"/>
          <w:lang w:val="da-DK"/>
        </w:rPr>
        <w:t xml:space="preserve"> USD 19</w:t>
      </w:r>
      <w:r w:rsidR="00415CF7" w:rsidRPr="00CB7032">
        <w:rPr>
          <w:rFonts w:cstheme="minorHAnsi"/>
          <w:lang w:val="da-DK"/>
        </w:rPr>
        <w:t>,</w:t>
      </w:r>
      <w:r w:rsidRPr="00CB7032">
        <w:rPr>
          <w:rFonts w:cstheme="minorHAnsi"/>
          <w:lang w:val="da-DK"/>
        </w:rPr>
        <w:t>4 million</w:t>
      </w:r>
      <w:r w:rsidR="00415CF7" w:rsidRPr="00CB7032">
        <w:rPr>
          <w:rFonts w:cstheme="minorHAnsi"/>
          <w:lang w:val="da-DK"/>
        </w:rPr>
        <w:t>er</w:t>
      </w:r>
      <w:r w:rsidRPr="00CB7032">
        <w:rPr>
          <w:rFonts w:cstheme="minorHAnsi"/>
          <w:lang w:val="da-DK"/>
        </w:rPr>
        <w:t xml:space="preserve">, </w:t>
      </w:r>
      <w:r w:rsidR="00415CF7" w:rsidRPr="00CB7032">
        <w:rPr>
          <w:rFonts w:cstheme="minorHAnsi"/>
          <w:lang w:val="da-DK"/>
        </w:rPr>
        <w:t>e</w:t>
      </w:r>
      <w:r w:rsidR="00EB0051" w:rsidRPr="00CB7032">
        <w:rPr>
          <w:rFonts w:cstheme="minorHAnsi"/>
          <w:lang w:val="da-DK"/>
        </w:rPr>
        <w:t xml:space="preserve">fter </w:t>
      </w:r>
      <w:r w:rsidR="00CB7032" w:rsidRPr="00CB7032">
        <w:rPr>
          <w:rFonts w:cstheme="minorHAnsi"/>
          <w:lang w:val="da-DK"/>
        </w:rPr>
        <w:t>indregning af en ekstraordinær gevinst som følge af r</w:t>
      </w:r>
      <w:r w:rsidRPr="00CB7032">
        <w:rPr>
          <w:rFonts w:cstheme="minorHAnsi"/>
          <w:lang w:val="da-DK"/>
        </w:rPr>
        <w:t>estru</w:t>
      </w:r>
      <w:r w:rsidR="00CB7032">
        <w:rPr>
          <w:rFonts w:cstheme="minorHAnsi"/>
          <w:lang w:val="da-DK"/>
        </w:rPr>
        <w:t>k</w:t>
      </w:r>
      <w:r w:rsidRPr="00CB7032">
        <w:rPr>
          <w:rFonts w:cstheme="minorHAnsi"/>
          <w:lang w:val="da-DK"/>
        </w:rPr>
        <w:t>tu</w:t>
      </w:r>
      <w:r w:rsidR="00CB7032">
        <w:rPr>
          <w:rFonts w:cstheme="minorHAnsi"/>
          <w:lang w:val="da-DK"/>
        </w:rPr>
        <w:t>rer</w:t>
      </w:r>
      <w:r w:rsidRPr="00CB7032">
        <w:rPr>
          <w:rFonts w:cstheme="minorHAnsi"/>
          <w:lang w:val="da-DK"/>
        </w:rPr>
        <w:t>ing</w:t>
      </w:r>
      <w:r w:rsidR="00CB7032">
        <w:rPr>
          <w:rFonts w:cstheme="minorHAnsi"/>
          <w:lang w:val="da-DK"/>
        </w:rPr>
        <w:t>en</w:t>
      </w:r>
      <w:r w:rsidRPr="00CB7032">
        <w:rPr>
          <w:rFonts w:cstheme="minorHAnsi"/>
          <w:lang w:val="da-DK"/>
        </w:rPr>
        <w:t xml:space="preserve"> </w:t>
      </w:r>
      <w:r w:rsidR="00CB7032">
        <w:rPr>
          <w:rFonts w:cstheme="minorHAnsi"/>
          <w:lang w:val="da-DK"/>
        </w:rPr>
        <w:t>på</w:t>
      </w:r>
      <w:r w:rsidR="00423C89" w:rsidRPr="00CB7032">
        <w:rPr>
          <w:rFonts w:cstheme="minorHAnsi"/>
          <w:lang w:val="da-DK"/>
        </w:rPr>
        <w:t xml:space="preserve"> USD 28</w:t>
      </w:r>
      <w:r w:rsidR="00CB7032">
        <w:rPr>
          <w:rFonts w:cstheme="minorHAnsi"/>
          <w:lang w:val="da-DK"/>
        </w:rPr>
        <w:t>,</w:t>
      </w:r>
      <w:r w:rsidR="00423C89" w:rsidRPr="00CB7032">
        <w:rPr>
          <w:rFonts w:cstheme="minorHAnsi"/>
          <w:lang w:val="da-DK"/>
        </w:rPr>
        <w:t>6</w:t>
      </w:r>
      <w:r w:rsidR="00B264DE" w:rsidRPr="00CB7032">
        <w:rPr>
          <w:rFonts w:cstheme="minorHAnsi"/>
          <w:lang w:val="da-DK"/>
        </w:rPr>
        <w:t xml:space="preserve"> million</w:t>
      </w:r>
      <w:r w:rsidR="00CB7032">
        <w:rPr>
          <w:rFonts w:cstheme="minorHAnsi"/>
          <w:lang w:val="da-DK"/>
        </w:rPr>
        <w:t>er</w:t>
      </w:r>
      <w:r w:rsidR="00EB0051" w:rsidRPr="00CB7032">
        <w:rPr>
          <w:rFonts w:cstheme="minorHAnsi"/>
          <w:lang w:val="da-DK"/>
        </w:rPr>
        <w:t>.</w:t>
      </w:r>
      <w:r w:rsidR="00B8411B" w:rsidRPr="00CB7032">
        <w:rPr>
          <w:rFonts w:cstheme="minorHAnsi"/>
          <w:lang w:val="da-DK"/>
        </w:rPr>
        <w:t xml:space="preserve">  </w:t>
      </w:r>
      <w:r w:rsidR="00CB7032">
        <w:rPr>
          <w:rFonts w:cstheme="minorHAnsi"/>
          <w:lang w:val="da-DK"/>
        </w:rPr>
        <w:t xml:space="preserve">Uden denne ekstraordinære gevinst udgjorde </w:t>
      </w:r>
      <w:r w:rsidR="007478DD">
        <w:rPr>
          <w:rFonts w:cstheme="minorHAnsi"/>
          <w:lang w:val="da-DK"/>
        </w:rPr>
        <w:t>g</w:t>
      </w:r>
      <w:r w:rsidR="00CB7032">
        <w:rPr>
          <w:rFonts w:cstheme="minorHAnsi"/>
          <w:lang w:val="da-DK"/>
        </w:rPr>
        <w:t xml:space="preserve">ruppens resultat for 2013 et tab på </w:t>
      </w:r>
      <w:r w:rsidR="00B8411B" w:rsidRPr="00CB7032">
        <w:rPr>
          <w:rFonts w:cstheme="minorHAnsi"/>
          <w:lang w:val="da-DK"/>
        </w:rPr>
        <w:t>USD 9</w:t>
      </w:r>
      <w:r w:rsidR="00CB7032">
        <w:rPr>
          <w:rFonts w:cstheme="minorHAnsi"/>
          <w:lang w:val="da-DK"/>
        </w:rPr>
        <w:t>,</w:t>
      </w:r>
      <w:r w:rsidR="00B8411B" w:rsidRPr="00CB7032">
        <w:rPr>
          <w:rFonts w:cstheme="minorHAnsi"/>
          <w:lang w:val="da-DK"/>
        </w:rPr>
        <w:t>1 million</w:t>
      </w:r>
      <w:r w:rsidR="00CB7032">
        <w:rPr>
          <w:rFonts w:cstheme="minorHAnsi"/>
          <w:lang w:val="da-DK"/>
        </w:rPr>
        <w:t>er</w:t>
      </w:r>
      <w:r w:rsidR="00B8411B" w:rsidRPr="00CB7032">
        <w:rPr>
          <w:rFonts w:cstheme="minorHAnsi"/>
          <w:lang w:val="da-DK"/>
        </w:rPr>
        <w:t>.</w:t>
      </w:r>
    </w:p>
    <w:p w:rsidR="00B264DE" w:rsidRPr="00CB7032" w:rsidRDefault="00B264DE" w:rsidP="00B264DE">
      <w:pPr>
        <w:pStyle w:val="ListParagraph"/>
        <w:spacing w:line="276" w:lineRule="auto"/>
        <w:jc w:val="both"/>
        <w:rPr>
          <w:rFonts w:cstheme="minorHAnsi"/>
          <w:lang w:val="da-DK"/>
        </w:rPr>
      </w:pPr>
    </w:p>
    <w:p w:rsidR="00B264DE" w:rsidRPr="00CB7032" w:rsidRDefault="00CB7032" w:rsidP="00B264DE">
      <w:pPr>
        <w:pStyle w:val="ListParagraph"/>
        <w:numPr>
          <w:ilvl w:val="0"/>
          <w:numId w:val="1"/>
        </w:numPr>
        <w:spacing w:line="276" w:lineRule="auto"/>
        <w:jc w:val="both"/>
        <w:rPr>
          <w:rFonts w:cstheme="minorHAnsi"/>
          <w:lang w:val="da-DK"/>
        </w:rPr>
      </w:pPr>
      <w:r w:rsidRPr="00CB7032">
        <w:rPr>
          <w:rFonts w:cstheme="minorHAnsi"/>
          <w:lang w:val="da-DK"/>
        </w:rPr>
        <w:t xml:space="preserve">Bruttoomsætningen for de </w:t>
      </w:r>
      <w:r w:rsidR="00B264DE" w:rsidRPr="00CB7032">
        <w:rPr>
          <w:rFonts w:cstheme="minorHAnsi"/>
          <w:lang w:val="da-DK"/>
        </w:rPr>
        <w:t xml:space="preserve">6 </w:t>
      </w:r>
      <w:r w:rsidRPr="00CB7032">
        <w:rPr>
          <w:rFonts w:cstheme="minorHAnsi"/>
          <w:lang w:val="da-DK"/>
        </w:rPr>
        <w:t>skibe udgjorde</w:t>
      </w:r>
      <w:r w:rsidR="00B264DE" w:rsidRPr="00CB7032">
        <w:rPr>
          <w:rFonts w:cstheme="minorHAnsi"/>
          <w:lang w:val="da-DK"/>
        </w:rPr>
        <w:t xml:space="preserve"> USD 60 million</w:t>
      </w:r>
      <w:r w:rsidRPr="00CB7032">
        <w:rPr>
          <w:rFonts w:cstheme="minorHAnsi"/>
          <w:lang w:val="da-DK"/>
        </w:rPr>
        <w:t>er</w:t>
      </w:r>
      <w:r w:rsidR="00B264DE" w:rsidRPr="00CB7032">
        <w:rPr>
          <w:rFonts w:cstheme="minorHAnsi"/>
          <w:lang w:val="da-DK"/>
        </w:rPr>
        <w:t xml:space="preserve">, </w:t>
      </w:r>
      <w:r w:rsidRPr="00CB7032">
        <w:rPr>
          <w:rFonts w:cstheme="minorHAnsi"/>
          <w:lang w:val="da-DK"/>
        </w:rPr>
        <w:t>hvilket resulterede</w:t>
      </w:r>
      <w:r w:rsidR="007478DD">
        <w:rPr>
          <w:rFonts w:cstheme="minorHAnsi"/>
          <w:lang w:val="da-DK"/>
        </w:rPr>
        <w:t xml:space="preserve"> i</w:t>
      </w:r>
      <w:r w:rsidRPr="00CB7032">
        <w:rPr>
          <w:rFonts w:cstheme="minorHAnsi"/>
          <w:lang w:val="da-DK"/>
        </w:rPr>
        <w:t xml:space="preserve"> en TC equivalent (nettoomsætning) på </w:t>
      </w:r>
      <w:r w:rsidR="00B264DE" w:rsidRPr="00CB7032">
        <w:rPr>
          <w:rFonts w:cstheme="minorHAnsi"/>
          <w:lang w:val="da-DK"/>
        </w:rPr>
        <w:t>USD 25</w:t>
      </w:r>
      <w:r>
        <w:rPr>
          <w:rFonts w:cstheme="minorHAnsi"/>
          <w:lang w:val="da-DK"/>
        </w:rPr>
        <w:t>,</w:t>
      </w:r>
      <w:r w:rsidR="00B264DE" w:rsidRPr="00CB7032">
        <w:rPr>
          <w:rFonts w:cstheme="minorHAnsi"/>
          <w:lang w:val="da-DK"/>
        </w:rPr>
        <w:t xml:space="preserve">9 million </w:t>
      </w:r>
      <w:r>
        <w:rPr>
          <w:rFonts w:cstheme="minorHAnsi"/>
          <w:lang w:val="da-DK"/>
        </w:rPr>
        <w:t xml:space="preserve">og </w:t>
      </w:r>
      <w:r w:rsidR="00B264DE" w:rsidRPr="00CB7032">
        <w:rPr>
          <w:rFonts w:cstheme="minorHAnsi"/>
          <w:lang w:val="da-DK"/>
        </w:rPr>
        <w:t xml:space="preserve">EBITDA </w:t>
      </w:r>
      <w:r>
        <w:rPr>
          <w:rFonts w:cstheme="minorHAnsi"/>
          <w:lang w:val="da-DK"/>
        </w:rPr>
        <w:t>på</w:t>
      </w:r>
      <w:r w:rsidR="00B264DE" w:rsidRPr="00CB7032">
        <w:rPr>
          <w:rFonts w:cstheme="minorHAnsi"/>
          <w:lang w:val="da-DK"/>
        </w:rPr>
        <w:t xml:space="preserve"> USD 3</w:t>
      </w:r>
      <w:r>
        <w:rPr>
          <w:rFonts w:cstheme="minorHAnsi"/>
          <w:lang w:val="da-DK"/>
        </w:rPr>
        <w:t>,</w:t>
      </w:r>
      <w:r w:rsidR="00B264DE" w:rsidRPr="00CB7032">
        <w:rPr>
          <w:rFonts w:cstheme="minorHAnsi"/>
          <w:lang w:val="da-DK"/>
        </w:rPr>
        <w:t>6 million</w:t>
      </w:r>
      <w:r>
        <w:rPr>
          <w:rFonts w:cstheme="minorHAnsi"/>
          <w:lang w:val="da-DK"/>
        </w:rPr>
        <w:t>er</w:t>
      </w:r>
      <w:r w:rsidR="00B264DE" w:rsidRPr="00CB7032">
        <w:rPr>
          <w:rFonts w:cstheme="minorHAnsi"/>
          <w:lang w:val="da-DK"/>
        </w:rPr>
        <w:t>.  E</w:t>
      </w:r>
      <w:r w:rsidRPr="00CB7032">
        <w:rPr>
          <w:rFonts w:cstheme="minorHAnsi"/>
          <w:lang w:val="da-DK"/>
        </w:rPr>
        <w:t>genkapitalen steg markant fra</w:t>
      </w:r>
      <w:r w:rsidR="006A4218" w:rsidRPr="00CB7032">
        <w:rPr>
          <w:rFonts w:cstheme="minorHAnsi"/>
          <w:lang w:val="da-DK"/>
        </w:rPr>
        <w:t xml:space="preserve"> USD -37</w:t>
      </w:r>
      <w:r w:rsidRPr="00CB7032">
        <w:rPr>
          <w:rFonts w:cstheme="minorHAnsi"/>
          <w:lang w:val="da-DK"/>
        </w:rPr>
        <w:t>,</w:t>
      </w:r>
      <w:r w:rsidR="006A4218" w:rsidRPr="00CB7032">
        <w:rPr>
          <w:rFonts w:cstheme="minorHAnsi"/>
          <w:lang w:val="da-DK"/>
        </w:rPr>
        <w:t>4 million</w:t>
      </w:r>
      <w:r w:rsidRPr="00CB7032">
        <w:rPr>
          <w:rFonts w:cstheme="minorHAnsi"/>
          <w:lang w:val="da-DK"/>
        </w:rPr>
        <w:t xml:space="preserve">er </w:t>
      </w:r>
      <w:r>
        <w:rPr>
          <w:rFonts w:cstheme="minorHAnsi"/>
          <w:lang w:val="da-DK"/>
        </w:rPr>
        <w:t xml:space="preserve">primo 2013 til </w:t>
      </w:r>
      <w:r w:rsidR="00B264DE" w:rsidRPr="00CB7032">
        <w:rPr>
          <w:rFonts w:cstheme="minorHAnsi"/>
          <w:lang w:val="da-DK"/>
        </w:rPr>
        <w:t>USD 28</w:t>
      </w:r>
      <w:r>
        <w:rPr>
          <w:rFonts w:cstheme="minorHAnsi"/>
          <w:lang w:val="da-DK"/>
        </w:rPr>
        <w:t>,</w:t>
      </w:r>
      <w:r w:rsidR="00B264DE" w:rsidRPr="00CB7032">
        <w:rPr>
          <w:rFonts w:cstheme="minorHAnsi"/>
          <w:lang w:val="da-DK"/>
        </w:rPr>
        <w:t>2 million</w:t>
      </w:r>
      <w:r w:rsidR="00423C89" w:rsidRPr="00CB7032">
        <w:rPr>
          <w:rFonts w:cstheme="minorHAnsi"/>
          <w:lang w:val="da-DK"/>
        </w:rPr>
        <w:t xml:space="preserve"> </w:t>
      </w:r>
      <w:r>
        <w:rPr>
          <w:rFonts w:cstheme="minorHAnsi"/>
          <w:lang w:val="da-DK"/>
        </w:rPr>
        <w:t>pr</w:t>
      </w:r>
      <w:r w:rsidR="00423C89" w:rsidRPr="00CB7032">
        <w:rPr>
          <w:rFonts w:cstheme="minorHAnsi"/>
          <w:lang w:val="da-DK"/>
        </w:rPr>
        <w:t xml:space="preserve"> 31</w:t>
      </w:r>
      <w:r>
        <w:rPr>
          <w:rFonts w:cstheme="minorHAnsi"/>
          <w:lang w:val="da-DK"/>
        </w:rPr>
        <w:t>.</w:t>
      </w:r>
      <w:r w:rsidR="00423C89" w:rsidRPr="00CB7032">
        <w:rPr>
          <w:rFonts w:cstheme="minorHAnsi"/>
          <w:lang w:val="da-DK"/>
        </w:rPr>
        <w:t xml:space="preserve"> </w:t>
      </w:r>
      <w:r>
        <w:rPr>
          <w:rFonts w:cstheme="minorHAnsi"/>
          <w:lang w:val="da-DK"/>
        </w:rPr>
        <w:t>d</w:t>
      </w:r>
      <w:r w:rsidR="00423C89" w:rsidRPr="00CB7032">
        <w:rPr>
          <w:rFonts w:cstheme="minorHAnsi"/>
          <w:lang w:val="da-DK"/>
        </w:rPr>
        <w:t>ecember 2013</w:t>
      </w:r>
      <w:r w:rsidR="00B264DE" w:rsidRPr="00CB7032">
        <w:rPr>
          <w:rFonts w:cstheme="minorHAnsi"/>
          <w:lang w:val="da-DK"/>
        </w:rPr>
        <w:t>.</w:t>
      </w:r>
    </w:p>
    <w:p w:rsidR="009022EA" w:rsidRPr="00CB7032" w:rsidRDefault="009022EA" w:rsidP="009022EA">
      <w:pPr>
        <w:pStyle w:val="ListParagraph"/>
        <w:rPr>
          <w:rFonts w:cstheme="minorHAnsi"/>
          <w:lang w:val="da-DK"/>
        </w:rPr>
      </w:pPr>
    </w:p>
    <w:p w:rsidR="008827E0" w:rsidRPr="008827E0" w:rsidRDefault="00CB7032" w:rsidP="005666B5">
      <w:pPr>
        <w:pStyle w:val="ListParagraph"/>
        <w:numPr>
          <w:ilvl w:val="0"/>
          <w:numId w:val="1"/>
        </w:numPr>
        <w:spacing w:line="276" w:lineRule="auto"/>
        <w:jc w:val="both"/>
        <w:rPr>
          <w:rFonts w:cstheme="minorHAnsi"/>
          <w:lang w:val="da-DK"/>
        </w:rPr>
      </w:pPr>
      <w:r w:rsidRPr="00CB7032">
        <w:rPr>
          <w:lang w:val="da-DK"/>
        </w:rPr>
        <w:t>R</w:t>
      </w:r>
      <w:r w:rsidR="009022EA" w:rsidRPr="00CB7032">
        <w:rPr>
          <w:lang w:val="da-DK"/>
        </w:rPr>
        <w:t>estru</w:t>
      </w:r>
      <w:r w:rsidRPr="00CB7032">
        <w:rPr>
          <w:lang w:val="da-DK"/>
        </w:rPr>
        <w:t>k</w:t>
      </w:r>
      <w:r w:rsidR="009022EA" w:rsidRPr="00CB7032">
        <w:rPr>
          <w:lang w:val="da-DK"/>
        </w:rPr>
        <w:t>tur</w:t>
      </w:r>
      <w:r w:rsidRPr="00CB7032">
        <w:rPr>
          <w:lang w:val="da-DK"/>
        </w:rPr>
        <w:t>re</w:t>
      </w:r>
      <w:r w:rsidR="005666B5">
        <w:rPr>
          <w:lang w:val="da-DK"/>
        </w:rPr>
        <w:t>r</w:t>
      </w:r>
      <w:r w:rsidR="009022EA" w:rsidRPr="00CB7032">
        <w:rPr>
          <w:lang w:val="da-DK"/>
        </w:rPr>
        <w:t>ing</w:t>
      </w:r>
      <w:r w:rsidRPr="00CB7032">
        <w:rPr>
          <w:lang w:val="da-DK"/>
        </w:rPr>
        <w:t>en</w:t>
      </w:r>
      <w:r w:rsidR="00CB68EF">
        <w:rPr>
          <w:lang w:val="da-DK"/>
        </w:rPr>
        <w:t>,</w:t>
      </w:r>
      <w:r w:rsidRPr="00CB7032">
        <w:rPr>
          <w:lang w:val="da-DK"/>
        </w:rPr>
        <w:t xml:space="preserve"> som afsluttedes </w:t>
      </w:r>
      <w:r>
        <w:rPr>
          <w:lang w:val="da-DK"/>
        </w:rPr>
        <w:t>i</w:t>
      </w:r>
      <w:r w:rsidRPr="00CB7032">
        <w:rPr>
          <w:lang w:val="da-DK"/>
        </w:rPr>
        <w:t xml:space="preserve"> slutningen af d</w:t>
      </w:r>
      <w:r w:rsidR="009022EA" w:rsidRPr="00CB7032">
        <w:rPr>
          <w:lang w:val="da-DK"/>
        </w:rPr>
        <w:t>ecember 2013</w:t>
      </w:r>
      <w:r w:rsidR="00CB68EF">
        <w:rPr>
          <w:lang w:val="da-DK"/>
        </w:rPr>
        <w:t>,</w:t>
      </w:r>
      <w:r w:rsidR="009022EA" w:rsidRPr="00CB7032">
        <w:rPr>
          <w:lang w:val="da-DK"/>
        </w:rPr>
        <w:t xml:space="preserve"> </w:t>
      </w:r>
      <w:r w:rsidR="005666B5">
        <w:rPr>
          <w:lang w:val="da-DK"/>
        </w:rPr>
        <w:t>tilførte</w:t>
      </w:r>
      <w:r>
        <w:rPr>
          <w:lang w:val="da-DK"/>
        </w:rPr>
        <w:t xml:space="preserve"> Selskabet </w:t>
      </w:r>
      <w:r w:rsidRPr="00CB7032">
        <w:rPr>
          <w:lang w:val="da-DK"/>
        </w:rPr>
        <w:t xml:space="preserve"> tiltrængt likviditet </w:t>
      </w:r>
      <w:r w:rsidR="005666B5">
        <w:rPr>
          <w:lang w:val="da-DK"/>
        </w:rPr>
        <w:t>og skabte samtidig en mere robust kapitalstruktur for fremtidig ekspansion.</w:t>
      </w:r>
      <w:r w:rsidR="009022EA" w:rsidRPr="00CB7032">
        <w:rPr>
          <w:lang w:val="da-DK"/>
        </w:rPr>
        <w:t xml:space="preserve">  </w:t>
      </w:r>
      <w:r w:rsidR="005666B5" w:rsidRPr="005666B5">
        <w:rPr>
          <w:lang w:val="da-DK"/>
        </w:rPr>
        <w:t>P</w:t>
      </w:r>
      <w:r w:rsidR="009022EA" w:rsidRPr="005666B5">
        <w:rPr>
          <w:lang w:val="da-DK"/>
        </w:rPr>
        <w:t>rodu</w:t>
      </w:r>
      <w:r w:rsidR="005666B5" w:rsidRPr="005666B5">
        <w:rPr>
          <w:lang w:val="da-DK"/>
        </w:rPr>
        <w:t>k</w:t>
      </w:r>
      <w:r w:rsidR="009022EA" w:rsidRPr="005666B5">
        <w:rPr>
          <w:lang w:val="da-DK"/>
        </w:rPr>
        <w:t>ttanksegment</w:t>
      </w:r>
      <w:r w:rsidR="005666B5" w:rsidRPr="005666B5">
        <w:rPr>
          <w:lang w:val="da-DK"/>
        </w:rPr>
        <w:t>et</w:t>
      </w:r>
      <w:r w:rsidR="009022EA" w:rsidRPr="005666B5">
        <w:rPr>
          <w:lang w:val="da-DK"/>
        </w:rPr>
        <w:t xml:space="preserve"> </w:t>
      </w:r>
      <w:r w:rsidR="005666B5" w:rsidRPr="005666B5">
        <w:rPr>
          <w:lang w:val="da-DK"/>
        </w:rPr>
        <w:t>viser tegn på bedring</w:t>
      </w:r>
      <w:r w:rsidR="008827E0">
        <w:rPr>
          <w:lang w:val="da-DK"/>
        </w:rPr>
        <w:t>,</w:t>
      </w:r>
      <w:r w:rsidR="005666B5" w:rsidRPr="005666B5">
        <w:rPr>
          <w:lang w:val="da-DK"/>
        </w:rPr>
        <w:t xml:space="preserve"> men vurderes stadig at være skrøbeligt</w:t>
      </w:r>
      <w:r w:rsidR="008827E0">
        <w:rPr>
          <w:lang w:val="da-DK"/>
        </w:rPr>
        <w:t>.</w:t>
      </w:r>
    </w:p>
    <w:p w:rsidR="008827E0" w:rsidRPr="008827E0" w:rsidRDefault="008827E0" w:rsidP="008827E0">
      <w:pPr>
        <w:pStyle w:val="ListParagraph"/>
        <w:rPr>
          <w:lang w:val="da-DK"/>
        </w:rPr>
      </w:pPr>
    </w:p>
    <w:p w:rsidR="008827E0" w:rsidRDefault="00CB68EF" w:rsidP="005666B5">
      <w:pPr>
        <w:pStyle w:val="ListParagraph"/>
        <w:numPr>
          <w:ilvl w:val="0"/>
          <w:numId w:val="1"/>
        </w:numPr>
        <w:spacing w:line="276" w:lineRule="auto"/>
        <w:jc w:val="both"/>
        <w:rPr>
          <w:rFonts w:cstheme="minorHAnsi"/>
          <w:lang w:val="da-DK"/>
        </w:rPr>
      </w:pPr>
      <w:r>
        <w:rPr>
          <w:rFonts w:cstheme="minorHAnsi"/>
          <w:lang w:val="da-DK"/>
        </w:rPr>
        <w:t xml:space="preserve">I forbindelse med udarbejdelsen af regnskabet er der foretaget sædvanlig impairment-test, som ikke har givet anledning til yderligere nedskrivninger. </w:t>
      </w:r>
    </w:p>
    <w:p w:rsidR="00CB68EF" w:rsidRPr="00CB68EF" w:rsidRDefault="00CB68EF" w:rsidP="00CB68EF">
      <w:pPr>
        <w:pStyle w:val="ListParagraph"/>
        <w:rPr>
          <w:rFonts w:cstheme="minorHAnsi"/>
          <w:lang w:val="da-DK"/>
        </w:rPr>
      </w:pPr>
    </w:p>
    <w:p w:rsidR="00C008C9" w:rsidRDefault="007478DD" w:rsidP="007478DD">
      <w:pPr>
        <w:pStyle w:val="ListParagraph"/>
        <w:numPr>
          <w:ilvl w:val="0"/>
          <w:numId w:val="3"/>
        </w:numPr>
        <w:spacing w:line="276" w:lineRule="auto"/>
        <w:jc w:val="both"/>
        <w:rPr>
          <w:rFonts w:cstheme="minorHAnsi"/>
          <w:lang w:val="da-DK"/>
        </w:rPr>
      </w:pPr>
      <w:r>
        <w:rPr>
          <w:rFonts w:cstheme="minorHAnsi"/>
          <w:lang w:val="da-DK"/>
        </w:rPr>
        <w:t xml:space="preserve">På den forestående generalforsamling </w:t>
      </w:r>
      <w:r w:rsidR="00C008C9">
        <w:rPr>
          <w:rFonts w:cstheme="minorHAnsi"/>
          <w:lang w:val="da-DK"/>
        </w:rPr>
        <w:t>vil bestyrelsen fremsætte forslag om at Årsrapporten for 2013 og efterfølgende år alene udarbejdes på engelsk. Bestyrelsen forventer at forslaget vedtages og på baggrund heraf præsenteres Årsrapporten for 2013 alene på engelsk.</w:t>
      </w:r>
    </w:p>
    <w:p w:rsidR="00CB68EF" w:rsidRPr="00CB68EF" w:rsidRDefault="00CB68EF" w:rsidP="005666B5">
      <w:pPr>
        <w:pStyle w:val="ListParagraph"/>
        <w:numPr>
          <w:ilvl w:val="0"/>
          <w:numId w:val="1"/>
        </w:numPr>
        <w:spacing w:line="276" w:lineRule="auto"/>
        <w:jc w:val="both"/>
        <w:rPr>
          <w:rFonts w:cstheme="minorHAnsi"/>
          <w:lang w:val="da-DK"/>
        </w:rPr>
      </w:pPr>
      <w:r>
        <w:rPr>
          <w:lang w:val="da-DK"/>
        </w:rPr>
        <w:lastRenderedPageBreak/>
        <w:t>FORVENTNINGER til 2014</w:t>
      </w:r>
    </w:p>
    <w:p w:rsidR="00CB68EF" w:rsidRPr="00CB68EF" w:rsidRDefault="00CB68EF" w:rsidP="00CB68EF">
      <w:pPr>
        <w:pStyle w:val="ListParagraph"/>
        <w:rPr>
          <w:lang w:val="da-DK"/>
        </w:rPr>
      </w:pPr>
    </w:p>
    <w:p w:rsidR="00CB68EF" w:rsidRDefault="00CB68EF" w:rsidP="004E4CAF">
      <w:pPr>
        <w:pStyle w:val="ListParagraph"/>
        <w:numPr>
          <w:ilvl w:val="0"/>
          <w:numId w:val="3"/>
        </w:numPr>
        <w:spacing w:line="276" w:lineRule="auto"/>
        <w:jc w:val="both"/>
        <w:rPr>
          <w:rFonts w:cstheme="minorHAnsi"/>
          <w:lang w:val="da-DK"/>
        </w:rPr>
      </w:pPr>
      <w:r>
        <w:rPr>
          <w:rFonts w:cstheme="minorHAnsi"/>
          <w:lang w:val="da-DK"/>
        </w:rPr>
        <w:t>Gruppens 6 skibe forventes fortsat at være beskæftiget i pool-samarbejder. Medens rateniveauet har oplevet en beskeden stigning i starten af 2014 sammenligneet med 2013, budgetteres med en indtjening for 2014 i størrelsesordenen USD 27,0 – 30,0 millioner</w:t>
      </w:r>
    </w:p>
    <w:p w:rsidR="00CB68EF" w:rsidRDefault="00CB68EF" w:rsidP="008827E0">
      <w:pPr>
        <w:pStyle w:val="ListParagraph"/>
        <w:spacing w:line="276" w:lineRule="auto"/>
        <w:jc w:val="both"/>
        <w:rPr>
          <w:rFonts w:cstheme="minorHAnsi"/>
          <w:lang w:val="da-DK"/>
        </w:rPr>
      </w:pPr>
    </w:p>
    <w:p w:rsidR="00CB68EF" w:rsidRDefault="00CB68EF" w:rsidP="004E4CAF">
      <w:pPr>
        <w:pStyle w:val="ListParagraph"/>
        <w:numPr>
          <w:ilvl w:val="0"/>
          <w:numId w:val="3"/>
        </w:numPr>
        <w:spacing w:line="276" w:lineRule="auto"/>
        <w:jc w:val="both"/>
        <w:rPr>
          <w:rFonts w:cstheme="minorHAnsi"/>
          <w:lang w:val="da-DK"/>
        </w:rPr>
      </w:pPr>
      <w:r>
        <w:rPr>
          <w:rFonts w:cstheme="minorHAnsi"/>
          <w:lang w:val="da-DK"/>
        </w:rPr>
        <w:t>I 2014 gennemføres skift at teknisk manager for selskabet 6 skibe, således at to nyudnævnte managers, hver vil være ansvarlige for driften af 3 skibe.</w:t>
      </w:r>
      <w:r w:rsidR="005B68F6">
        <w:rPr>
          <w:rFonts w:cstheme="minorHAnsi"/>
          <w:lang w:val="da-DK"/>
        </w:rPr>
        <w:t xml:space="preserve"> </w:t>
      </w:r>
      <w:r>
        <w:rPr>
          <w:rFonts w:cstheme="minorHAnsi"/>
          <w:lang w:val="da-DK"/>
        </w:rPr>
        <w:t xml:space="preserve">Skiftet vil medføre visse engangsomkostninger og </w:t>
      </w:r>
      <w:r w:rsidR="005B68F6">
        <w:rPr>
          <w:rFonts w:cstheme="minorHAnsi"/>
          <w:lang w:val="da-DK"/>
        </w:rPr>
        <w:t>i en kort periode reducere indtjening som følge af skibenes midlertidige tab af godkendelser fra olieselskaberne. Bestyrelsen vurderer at skiftet på længere sigt vil påvirke gruppen</w:t>
      </w:r>
      <w:r w:rsidR="007478DD">
        <w:rPr>
          <w:rFonts w:cstheme="minorHAnsi"/>
          <w:lang w:val="da-DK"/>
        </w:rPr>
        <w:t>s resultat</w:t>
      </w:r>
      <w:r w:rsidR="005B68F6">
        <w:rPr>
          <w:rFonts w:cstheme="minorHAnsi"/>
          <w:lang w:val="da-DK"/>
        </w:rPr>
        <w:t xml:space="preserve"> positivt.</w:t>
      </w:r>
    </w:p>
    <w:p w:rsidR="00CB68EF" w:rsidRDefault="00CB68EF" w:rsidP="008827E0">
      <w:pPr>
        <w:pStyle w:val="ListParagraph"/>
        <w:spacing w:line="276" w:lineRule="auto"/>
        <w:jc w:val="both"/>
        <w:rPr>
          <w:rFonts w:cstheme="minorHAnsi"/>
          <w:lang w:val="da-DK"/>
        </w:rPr>
      </w:pPr>
    </w:p>
    <w:p w:rsidR="007478DD" w:rsidRDefault="005B68F6" w:rsidP="004E4CAF">
      <w:pPr>
        <w:pStyle w:val="ListParagraph"/>
        <w:numPr>
          <w:ilvl w:val="0"/>
          <w:numId w:val="3"/>
        </w:numPr>
        <w:spacing w:line="276" w:lineRule="auto"/>
        <w:jc w:val="both"/>
        <w:rPr>
          <w:rFonts w:cstheme="minorHAnsi"/>
          <w:lang w:val="da-DK"/>
        </w:rPr>
      </w:pPr>
      <w:r>
        <w:rPr>
          <w:rFonts w:cstheme="minorHAnsi"/>
          <w:lang w:val="da-DK"/>
        </w:rPr>
        <w:t>På basis af ovenstående forventer gruppen en EBITDA (indtjening før renter, skat og af- og nedskrivninger) i størrelsesordenen USD 9,0 – 12,</w:t>
      </w:r>
      <w:r w:rsidR="007478DD">
        <w:rPr>
          <w:rFonts w:cstheme="minorHAnsi"/>
          <w:lang w:val="da-DK"/>
        </w:rPr>
        <w:t>0 millioner.</w:t>
      </w:r>
    </w:p>
    <w:p w:rsidR="007478DD" w:rsidRDefault="007478DD" w:rsidP="008827E0">
      <w:pPr>
        <w:pStyle w:val="ListParagraph"/>
        <w:spacing w:line="276" w:lineRule="auto"/>
        <w:jc w:val="both"/>
        <w:rPr>
          <w:rFonts w:cstheme="minorHAnsi"/>
          <w:lang w:val="da-DK"/>
        </w:rPr>
      </w:pPr>
    </w:p>
    <w:p w:rsidR="004050C9" w:rsidRDefault="005B68F6" w:rsidP="004E4CAF">
      <w:pPr>
        <w:pStyle w:val="ListParagraph"/>
        <w:numPr>
          <w:ilvl w:val="0"/>
          <w:numId w:val="3"/>
        </w:numPr>
        <w:spacing w:line="276" w:lineRule="auto"/>
        <w:jc w:val="both"/>
        <w:rPr>
          <w:rFonts w:cstheme="minorHAnsi"/>
          <w:lang w:val="da-DK"/>
        </w:rPr>
      </w:pPr>
      <w:r>
        <w:rPr>
          <w:rFonts w:cstheme="minorHAnsi"/>
          <w:lang w:val="da-DK"/>
        </w:rPr>
        <w:t>Resultatet før skat forventes at ligge på regnskabsmæssigt break-even</w:t>
      </w:r>
      <w:r w:rsidR="004050C9">
        <w:rPr>
          <w:rFonts w:cstheme="minorHAnsi"/>
          <w:lang w:val="da-DK"/>
        </w:rPr>
        <w:t>, i.e. mellem et minus på USD 2 millioner og et plus på USD 1 million</w:t>
      </w:r>
      <w:r w:rsidR="007478DD">
        <w:rPr>
          <w:rFonts w:cstheme="minorHAnsi"/>
          <w:lang w:val="da-DK"/>
        </w:rPr>
        <w:t xml:space="preserve"> for nedskrivninger på skibene. Gruppen forventer ikke at foretage nedskrivninger på skibene, medmindre en markant svækkelse af produkttanksegmentet indtræffer.</w:t>
      </w:r>
    </w:p>
    <w:p w:rsidR="004050C9" w:rsidRDefault="004050C9" w:rsidP="008827E0">
      <w:pPr>
        <w:pStyle w:val="ListParagraph"/>
        <w:spacing w:line="276" w:lineRule="auto"/>
        <w:jc w:val="both"/>
        <w:rPr>
          <w:rFonts w:cstheme="minorHAnsi"/>
          <w:lang w:val="da-DK"/>
        </w:rPr>
      </w:pPr>
    </w:p>
    <w:p w:rsidR="007478DD" w:rsidRDefault="007478DD" w:rsidP="004E4CAF">
      <w:pPr>
        <w:pStyle w:val="ListParagraph"/>
        <w:numPr>
          <w:ilvl w:val="0"/>
          <w:numId w:val="3"/>
        </w:numPr>
        <w:spacing w:line="276" w:lineRule="auto"/>
        <w:jc w:val="both"/>
        <w:rPr>
          <w:rFonts w:cstheme="minorHAnsi"/>
          <w:lang w:val="da-DK"/>
        </w:rPr>
      </w:pPr>
      <w:r>
        <w:rPr>
          <w:rFonts w:cstheme="minorHAnsi"/>
          <w:lang w:val="da-DK"/>
        </w:rPr>
        <w:t>Der afdrages ikke på gælden i skibene i 2014, men arbejdskapitalfaciliteten udløber i december 2014. Gruppens netto cash-flow fra drift samt visse forsikringstilgodehavender vil blive anvendt til at indfri arbejdskapitalfaciliteten. Gruppen forventer et netto cash-flow mellem USD – 1</w:t>
      </w:r>
      <w:r w:rsidR="004E4CAF">
        <w:rPr>
          <w:rFonts w:cstheme="minorHAnsi"/>
          <w:lang w:val="da-DK"/>
        </w:rPr>
        <w:t>,0</w:t>
      </w:r>
      <w:r>
        <w:rPr>
          <w:rFonts w:cstheme="minorHAnsi"/>
          <w:lang w:val="da-DK"/>
        </w:rPr>
        <w:t xml:space="preserve"> million og USD 2,0 million, forud for ”cash-sweep” </w:t>
      </w:r>
      <w:r w:rsidR="004E4CAF">
        <w:rPr>
          <w:rFonts w:cstheme="minorHAnsi"/>
          <w:lang w:val="da-DK"/>
        </w:rPr>
        <w:t>fra de långivende banker. Under den nye låneaftale skal likviditet over USD 6 millioner anvendes til nedbrin</w:t>
      </w:r>
      <w:bookmarkStart w:id="0" w:name="_GoBack"/>
      <w:bookmarkEnd w:id="0"/>
      <w:r w:rsidR="004E4CAF">
        <w:rPr>
          <w:rFonts w:cstheme="minorHAnsi"/>
          <w:lang w:val="da-DK"/>
        </w:rPr>
        <w:t>gelse af den langfristede lånefacilitet. ”Cash-sweep” forventes ikke at blive aktuel i 2014, bortset fra omkring USD 1,0 million pr. 31. december 2014.</w:t>
      </w:r>
      <w:r>
        <w:rPr>
          <w:rFonts w:cstheme="minorHAnsi"/>
          <w:lang w:val="da-DK"/>
        </w:rPr>
        <w:t xml:space="preserve">  </w:t>
      </w:r>
    </w:p>
    <w:p w:rsidR="00C008C9" w:rsidRPr="00C008C9" w:rsidRDefault="00C008C9" w:rsidP="00C008C9">
      <w:pPr>
        <w:pStyle w:val="ListParagraph"/>
        <w:rPr>
          <w:rFonts w:cstheme="minorHAnsi"/>
          <w:lang w:val="da-DK"/>
        </w:rPr>
      </w:pPr>
    </w:p>
    <w:p w:rsidR="00C008C9" w:rsidRDefault="00C008C9" w:rsidP="004E4CAF">
      <w:pPr>
        <w:pStyle w:val="ListParagraph"/>
        <w:numPr>
          <w:ilvl w:val="0"/>
          <w:numId w:val="3"/>
        </w:numPr>
        <w:spacing w:line="276" w:lineRule="auto"/>
        <w:jc w:val="both"/>
        <w:rPr>
          <w:rFonts w:cstheme="minorHAnsi"/>
          <w:lang w:val="da-DK"/>
        </w:rPr>
      </w:pPr>
      <w:r>
        <w:rPr>
          <w:rFonts w:cstheme="minorHAnsi"/>
          <w:lang w:val="da-DK"/>
        </w:rPr>
        <w:t>Forventningerne til 2014 er baseret på forudsætniger som fremgår af Årsrapporten, hvilke inkluderer estimeret daglig indtjening på TC-basis på USD 14.000 for handysize skibene og USD 15.200 for LR1 skibet, samt renteomkostninger baseret på 3 måneders LIBOR på 0,5%.</w:t>
      </w:r>
    </w:p>
    <w:p w:rsidR="00CB68EF" w:rsidRDefault="004050C9" w:rsidP="008827E0">
      <w:pPr>
        <w:pStyle w:val="ListParagraph"/>
        <w:spacing w:line="276" w:lineRule="auto"/>
        <w:jc w:val="both"/>
        <w:rPr>
          <w:rFonts w:cstheme="minorHAnsi"/>
          <w:lang w:val="da-DK"/>
        </w:rPr>
      </w:pPr>
      <w:r>
        <w:rPr>
          <w:rFonts w:cstheme="minorHAnsi"/>
          <w:lang w:val="da-DK"/>
        </w:rPr>
        <w:t xml:space="preserve"> </w:t>
      </w:r>
    </w:p>
    <w:p w:rsidR="00CB68EF" w:rsidRPr="00FD3AFD" w:rsidRDefault="00CB68EF" w:rsidP="008827E0">
      <w:pPr>
        <w:pStyle w:val="ListParagraph"/>
        <w:spacing w:line="276" w:lineRule="auto"/>
        <w:jc w:val="both"/>
        <w:rPr>
          <w:rFonts w:cstheme="minorHAnsi"/>
          <w:lang w:val="da-DK"/>
        </w:rPr>
      </w:pPr>
    </w:p>
    <w:p w:rsidR="00B264DE" w:rsidRPr="00FD3AFD" w:rsidRDefault="00B264DE" w:rsidP="00B264DE">
      <w:pPr>
        <w:pStyle w:val="ListParagraph"/>
        <w:rPr>
          <w:rFonts w:cstheme="minorHAnsi"/>
          <w:lang w:val="da-DK"/>
        </w:rPr>
      </w:pPr>
    </w:p>
    <w:p w:rsidR="006B5C10" w:rsidRPr="005666B5" w:rsidRDefault="009022EA" w:rsidP="006B5C10">
      <w:pPr>
        <w:spacing w:after="0"/>
        <w:jc w:val="both"/>
        <w:rPr>
          <w:i/>
          <w:lang w:val="da-DK"/>
        </w:rPr>
      </w:pPr>
      <w:r w:rsidRPr="005666B5">
        <w:rPr>
          <w:i/>
          <w:lang w:val="da-DK"/>
        </w:rPr>
        <w:t>“</w:t>
      </w:r>
      <w:r w:rsidR="00CB7032" w:rsidRPr="005666B5">
        <w:rPr>
          <w:i/>
          <w:lang w:val="da-DK"/>
        </w:rPr>
        <w:t>Efter restruktureringen</w:t>
      </w:r>
      <w:r w:rsidR="006B5C10" w:rsidRPr="005666B5">
        <w:rPr>
          <w:i/>
          <w:lang w:val="da-DK"/>
        </w:rPr>
        <w:t xml:space="preserve">, </w:t>
      </w:r>
      <w:r w:rsidR="00CB7032" w:rsidRPr="005666B5">
        <w:rPr>
          <w:i/>
          <w:lang w:val="da-DK"/>
        </w:rPr>
        <w:t>er det bestyrelsens vurdering at der i N</w:t>
      </w:r>
      <w:r w:rsidR="006B5C10" w:rsidRPr="005666B5">
        <w:rPr>
          <w:i/>
          <w:lang w:val="da-DK"/>
        </w:rPr>
        <w:t xml:space="preserve">ordic Shipholding </w:t>
      </w:r>
      <w:r w:rsidR="00CB7032" w:rsidRPr="005666B5">
        <w:rPr>
          <w:i/>
          <w:lang w:val="da-DK"/>
        </w:rPr>
        <w:t>er skabt en attraktiv platform for vækst i de kommende</w:t>
      </w:r>
      <w:r w:rsidR="005666B5" w:rsidRPr="005666B5">
        <w:rPr>
          <w:i/>
          <w:lang w:val="da-DK"/>
        </w:rPr>
        <w:t xml:space="preserve"> </w:t>
      </w:r>
      <w:r w:rsidR="00CB7032" w:rsidRPr="005666B5">
        <w:rPr>
          <w:i/>
          <w:lang w:val="da-DK"/>
        </w:rPr>
        <w:t>år.</w:t>
      </w:r>
      <w:r w:rsidR="006B5C10" w:rsidRPr="005666B5">
        <w:rPr>
          <w:i/>
          <w:lang w:val="da-DK"/>
        </w:rPr>
        <w:t xml:space="preserve"> </w:t>
      </w:r>
      <w:r w:rsidR="00CB7032" w:rsidRPr="005666B5">
        <w:rPr>
          <w:i/>
          <w:lang w:val="da-DK"/>
        </w:rPr>
        <w:t xml:space="preserve">Bestyrelsen </w:t>
      </w:r>
      <w:r w:rsidR="005666B5" w:rsidRPr="005666B5">
        <w:rPr>
          <w:i/>
          <w:lang w:val="da-DK"/>
        </w:rPr>
        <w:t>vil forfølge og vurdere relevante investringsmuligheder</w:t>
      </w:r>
      <w:r w:rsidR="006B5C10" w:rsidRPr="005666B5">
        <w:rPr>
          <w:i/>
          <w:lang w:val="da-DK"/>
        </w:rPr>
        <w:t xml:space="preserve"> i produ</w:t>
      </w:r>
      <w:r w:rsidR="005666B5" w:rsidRPr="005666B5">
        <w:rPr>
          <w:i/>
          <w:lang w:val="da-DK"/>
        </w:rPr>
        <w:t>k</w:t>
      </w:r>
      <w:r w:rsidR="006B5C10" w:rsidRPr="005666B5">
        <w:rPr>
          <w:i/>
          <w:lang w:val="da-DK"/>
        </w:rPr>
        <w:t>ttan</w:t>
      </w:r>
      <w:r w:rsidR="005666B5" w:rsidRPr="005666B5">
        <w:rPr>
          <w:i/>
          <w:lang w:val="da-DK"/>
        </w:rPr>
        <w:t>k</w:t>
      </w:r>
      <w:r w:rsidRPr="005666B5">
        <w:rPr>
          <w:i/>
          <w:lang w:val="da-DK"/>
        </w:rPr>
        <w:t xml:space="preserve"> </w:t>
      </w:r>
      <w:r w:rsidR="005666B5" w:rsidRPr="005666B5">
        <w:rPr>
          <w:i/>
          <w:lang w:val="da-DK"/>
        </w:rPr>
        <w:t>segmentet med henblik på ekspansion af selskabets aktiviteter</w:t>
      </w:r>
      <w:r w:rsidRPr="005666B5">
        <w:rPr>
          <w:i/>
          <w:lang w:val="da-DK"/>
        </w:rPr>
        <w:t xml:space="preserve">” </w:t>
      </w:r>
      <w:r w:rsidR="005666B5" w:rsidRPr="005666B5">
        <w:rPr>
          <w:i/>
          <w:lang w:val="da-DK"/>
        </w:rPr>
        <w:t xml:space="preserve">udtaler </w:t>
      </w:r>
      <w:r w:rsidR="005666B5" w:rsidRPr="005B06DF">
        <w:rPr>
          <w:i/>
          <w:lang w:val="da-DK"/>
        </w:rPr>
        <w:t>bestyrelsesformand,</w:t>
      </w:r>
      <w:r w:rsidRPr="005B06DF">
        <w:rPr>
          <w:i/>
          <w:lang w:val="da-DK"/>
        </w:rPr>
        <w:t xml:space="preserve"> Knud Pontoppidan</w:t>
      </w:r>
      <w:r w:rsidRPr="005666B5">
        <w:rPr>
          <w:i/>
          <w:lang w:val="da-DK"/>
        </w:rPr>
        <w:t>.</w:t>
      </w:r>
    </w:p>
    <w:p w:rsidR="00AB50E7" w:rsidRPr="005666B5" w:rsidRDefault="00AB50E7" w:rsidP="006A4218">
      <w:pPr>
        <w:spacing w:after="100" w:afterAutospacing="1"/>
        <w:rPr>
          <w:rFonts w:cs="Arial"/>
          <w:color w:val="000000"/>
          <w:lang w:val="da-DK"/>
        </w:rPr>
      </w:pPr>
    </w:p>
    <w:p w:rsidR="008C6A16" w:rsidRPr="005666B5" w:rsidRDefault="005666B5" w:rsidP="008C6A16">
      <w:pPr>
        <w:rPr>
          <w:rFonts w:cs="Arial"/>
          <w:color w:val="000000"/>
          <w:lang w:val="da-DK"/>
        </w:rPr>
      </w:pPr>
      <w:r w:rsidRPr="005666B5">
        <w:rPr>
          <w:rFonts w:cs="Arial"/>
          <w:color w:val="000000"/>
          <w:lang w:val="da-DK"/>
        </w:rPr>
        <w:t>For yderligere information venligst</w:t>
      </w:r>
      <w:r w:rsidR="008C6A16" w:rsidRPr="005666B5">
        <w:rPr>
          <w:rFonts w:cs="Arial"/>
          <w:color w:val="000000"/>
          <w:lang w:val="da-DK"/>
        </w:rPr>
        <w:t xml:space="preserve"> </w:t>
      </w:r>
      <w:r w:rsidRPr="005666B5">
        <w:rPr>
          <w:rFonts w:cs="Arial"/>
          <w:color w:val="000000"/>
          <w:lang w:val="da-DK"/>
        </w:rPr>
        <w:t>k</w:t>
      </w:r>
      <w:r w:rsidR="008C6A16" w:rsidRPr="005666B5">
        <w:rPr>
          <w:rFonts w:cs="Arial"/>
          <w:color w:val="000000"/>
          <w:lang w:val="da-DK"/>
        </w:rPr>
        <w:t>onta</w:t>
      </w:r>
      <w:r w:rsidRPr="005666B5">
        <w:rPr>
          <w:rFonts w:cs="Arial"/>
          <w:color w:val="000000"/>
          <w:lang w:val="da-DK"/>
        </w:rPr>
        <w:t>k</w:t>
      </w:r>
      <w:r w:rsidR="008C6A16" w:rsidRPr="005666B5">
        <w:rPr>
          <w:rFonts w:cs="Arial"/>
          <w:color w:val="000000"/>
          <w:lang w:val="da-DK"/>
        </w:rPr>
        <w:t>t:</w:t>
      </w:r>
      <w:r w:rsidR="008C6A16" w:rsidRPr="005666B5" w:rsidDel="00CB051F">
        <w:rPr>
          <w:rFonts w:cs="Arial"/>
          <w:color w:val="000000"/>
          <w:lang w:val="da-DK"/>
        </w:rPr>
        <w:t xml:space="preserve"> </w:t>
      </w:r>
    </w:p>
    <w:p w:rsidR="004940C0" w:rsidRPr="009022EA" w:rsidRDefault="008C6A16" w:rsidP="00820C34">
      <w:pPr>
        <w:rPr>
          <w:rFonts w:cs="Arial"/>
          <w:color w:val="000000"/>
          <w:lang w:val="en-GB"/>
        </w:rPr>
      </w:pPr>
      <w:r w:rsidRPr="008C6A16">
        <w:rPr>
          <w:rFonts w:cs="Arial"/>
          <w:color w:val="000000"/>
          <w:lang w:val="en-GB"/>
        </w:rPr>
        <w:t xml:space="preserve">Knud Pontoppidan, </w:t>
      </w:r>
      <w:proofErr w:type="spellStart"/>
      <w:r w:rsidR="005666B5">
        <w:rPr>
          <w:rFonts w:cs="Arial"/>
          <w:color w:val="000000"/>
          <w:lang w:val="en-GB"/>
        </w:rPr>
        <w:t>Bestyrelsesformand</w:t>
      </w:r>
      <w:proofErr w:type="spellEnd"/>
      <w:r w:rsidRPr="008C6A16">
        <w:rPr>
          <w:rFonts w:cs="Arial"/>
          <w:color w:val="000000"/>
          <w:lang w:val="en-GB"/>
        </w:rPr>
        <w:t xml:space="preserve">, Nordic </w:t>
      </w:r>
      <w:proofErr w:type="spellStart"/>
      <w:r w:rsidRPr="008C6A16">
        <w:rPr>
          <w:rFonts w:cs="Arial"/>
          <w:color w:val="000000"/>
          <w:lang w:val="en-GB"/>
        </w:rPr>
        <w:t>Shipholding</w:t>
      </w:r>
      <w:proofErr w:type="spellEnd"/>
      <w:r w:rsidRPr="008C6A16">
        <w:rPr>
          <w:rFonts w:cs="Arial"/>
          <w:color w:val="000000"/>
          <w:lang w:val="en-GB"/>
        </w:rPr>
        <w:t xml:space="preserve"> A/S: +45</w:t>
      </w:r>
      <w:r w:rsidR="00FD3AFD">
        <w:rPr>
          <w:rFonts w:cs="Arial"/>
          <w:color w:val="000000"/>
          <w:lang w:val="en-GB"/>
        </w:rPr>
        <w:t xml:space="preserve"> 4058 3640</w:t>
      </w:r>
    </w:p>
    <w:sectPr w:rsidR="004940C0" w:rsidRPr="009022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58" w:rsidRDefault="000E4458" w:rsidP="000A13D6">
      <w:pPr>
        <w:spacing w:after="0" w:line="240" w:lineRule="auto"/>
      </w:pPr>
      <w:r>
        <w:separator/>
      </w:r>
    </w:p>
  </w:endnote>
  <w:endnote w:type="continuationSeparator" w:id="0">
    <w:p w:rsidR="000E4458" w:rsidRDefault="000E4458" w:rsidP="000A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58" w:rsidRDefault="000E4458" w:rsidP="000A13D6">
      <w:pPr>
        <w:spacing w:after="0" w:line="240" w:lineRule="auto"/>
      </w:pPr>
      <w:r>
        <w:separator/>
      </w:r>
    </w:p>
  </w:footnote>
  <w:footnote w:type="continuationSeparator" w:id="0">
    <w:p w:rsidR="000E4458" w:rsidRDefault="000E4458" w:rsidP="000A1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4BC"/>
    <w:multiLevelType w:val="hybridMultilevel"/>
    <w:tmpl w:val="2DA45DFC"/>
    <w:lvl w:ilvl="0" w:tplc="74D0DE84">
      <w:start w:val="201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A4869"/>
    <w:multiLevelType w:val="hybridMultilevel"/>
    <w:tmpl w:val="36C8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A7C9B"/>
    <w:multiLevelType w:val="hybridMultilevel"/>
    <w:tmpl w:val="45FC2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C0"/>
    <w:rsid w:val="00006613"/>
    <w:rsid w:val="00027121"/>
    <w:rsid w:val="00036F7A"/>
    <w:rsid w:val="00046540"/>
    <w:rsid w:val="000675F2"/>
    <w:rsid w:val="00084688"/>
    <w:rsid w:val="00096B3B"/>
    <w:rsid w:val="000A13D6"/>
    <w:rsid w:val="000B4FD3"/>
    <w:rsid w:val="000C16CF"/>
    <w:rsid w:val="000C2671"/>
    <w:rsid w:val="000D5B1D"/>
    <w:rsid w:val="000E4458"/>
    <w:rsid w:val="000F1052"/>
    <w:rsid w:val="0011120B"/>
    <w:rsid w:val="00133533"/>
    <w:rsid w:val="0014302E"/>
    <w:rsid w:val="001533D3"/>
    <w:rsid w:val="00170D40"/>
    <w:rsid w:val="00177FB0"/>
    <w:rsid w:val="001844BC"/>
    <w:rsid w:val="00185D01"/>
    <w:rsid w:val="001C790F"/>
    <w:rsid w:val="001D18E1"/>
    <w:rsid w:val="00203211"/>
    <w:rsid w:val="002129AD"/>
    <w:rsid w:val="00214739"/>
    <w:rsid w:val="002148CB"/>
    <w:rsid w:val="0022471D"/>
    <w:rsid w:val="00242358"/>
    <w:rsid w:val="0024587A"/>
    <w:rsid w:val="00261138"/>
    <w:rsid w:val="00270D45"/>
    <w:rsid w:val="00274BF9"/>
    <w:rsid w:val="00276CAC"/>
    <w:rsid w:val="002A1BC3"/>
    <w:rsid w:val="002A276D"/>
    <w:rsid w:val="002A317C"/>
    <w:rsid w:val="002B0268"/>
    <w:rsid w:val="002B457C"/>
    <w:rsid w:val="002C64F4"/>
    <w:rsid w:val="002C6902"/>
    <w:rsid w:val="002D3190"/>
    <w:rsid w:val="0032189E"/>
    <w:rsid w:val="00323D56"/>
    <w:rsid w:val="003341B4"/>
    <w:rsid w:val="003809C9"/>
    <w:rsid w:val="00381DE2"/>
    <w:rsid w:val="00386AFE"/>
    <w:rsid w:val="0039152B"/>
    <w:rsid w:val="003933E0"/>
    <w:rsid w:val="0039635C"/>
    <w:rsid w:val="003A07D6"/>
    <w:rsid w:val="003B4001"/>
    <w:rsid w:val="003C4062"/>
    <w:rsid w:val="003E6A2D"/>
    <w:rsid w:val="004050C9"/>
    <w:rsid w:val="00411473"/>
    <w:rsid w:val="00415CF7"/>
    <w:rsid w:val="00423C89"/>
    <w:rsid w:val="00437817"/>
    <w:rsid w:val="00437C73"/>
    <w:rsid w:val="00466E81"/>
    <w:rsid w:val="004714C3"/>
    <w:rsid w:val="004940C0"/>
    <w:rsid w:val="004A3211"/>
    <w:rsid w:val="004B4FC7"/>
    <w:rsid w:val="004D5356"/>
    <w:rsid w:val="004E4CAF"/>
    <w:rsid w:val="005101E0"/>
    <w:rsid w:val="00531BF2"/>
    <w:rsid w:val="00531C79"/>
    <w:rsid w:val="00540608"/>
    <w:rsid w:val="00561066"/>
    <w:rsid w:val="005666B5"/>
    <w:rsid w:val="005709DA"/>
    <w:rsid w:val="0057249A"/>
    <w:rsid w:val="0059225E"/>
    <w:rsid w:val="005B06DF"/>
    <w:rsid w:val="005B193F"/>
    <w:rsid w:val="005B1C1B"/>
    <w:rsid w:val="005B4C82"/>
    <w:rsid w:val="005B68F6"/>
    <w:rsid w:val="0061714B"/>
    <w:rsid w:val="0063028F"/>
    <w:rsid w:val="00642C14"/>
    <w:rsid w:val="0064379D"/>
    <w:rsid w:val="00645631"/>
    <w:rsid w:val="00661EF6"/>
    <w:rsid w:val="00671293"/>
    <w:rsid w:val="00685EC8"/>
    <w:rsid w:val="0069734E"/>
    <w:rsid w:val="006A4218"/>
    <w:rsid w:val="006A5D4E"/>
    <w:rsid w:val="006B40DC"/>
    <w:rsid w:val="006B5C10"/>
    <w:rsid w:val="006C0CA2"/>
    <w:rsid w:val="006D6205"/>
    <w:rsid w:val="006D62AD"/>
    <w:rsid w:val="006E107E"/>
    <w:rsid w:val="00703014"/>
    <w:rsid w:val="00731287"/>
    <w:rsid w:val="00737447"/>
    <w:rsid w:val="007478DD"/>
    <w:rsid w:val="00753B54"/>
    <w:rsid w:val="00780A5C"/>
    <w:rsid w:val="007D65D3"/>
    <w:rsid w:val="00813A92"/>
    <w:rsid w:val="00820C34"/>
    <w:rsid w:val="0084371D"/>
    <w:rsid w:val="00850168"/>
    <w:rsid w:val="00856A5F"/>
    <w:rsid w:val="00861C43"/>
    <w:rsid w:val="008827E0"/>
    <w:rsid w:val="00882F9D"/>
    <w:rsid w:val="00896FC4"/>
    <w:rsid w:val="008A1A45"/>
    <w:rsid w:val="008A4630"/>
    <w:rsid w:val="008C5D33"/>
    <w:rsid w:val="008C6A16"/>
    <w:rsid w:val="008D3C6E"/>
    <w:rsid w:val="008E6FBD"/>
    <w:rsid w:val="009022EA"/>
    <w:rsid w:val="0090639A"/>
    <w:rsid w:val="0092398B"/>
    <w:rsid w:val="00930190"/>
    <w:rsid w:val="00930F54"/>
    <w:rsid w:val="00931E75"/>
    <w:rsid w:val="00970E66"/>
    <w:rsid w:val="00985F1F"/>
    <w:rsid w:val="009C1F99"/>
    <w:rsid w:val="009C501D"/>
    <w:rsid w:val="009D04BD"/>
    <w:rsid w:val="009D5302"/>
    <w:rsid w:val="009F2B7B"/>
    <w:rsid w:val="00A36E7A"/>
    <w:rsid w:val="00A52C8D"/>
    <w:rsid w:val="00A54FB9"/>
    <w:rsid w:val="00A55442"/>
    <w:rsid w:val="00A5616B"/>
    <w:rsid w:val="00A60003"/>
    <w:rsid w:val="00A73B8E"/>
    <w:rsid w:val="00A847F7"/>
    <w:rsid w:val="00A84877"/>
    <w:rsid w:val="00A96A8E"/>
    <w:rsid w:val="00AA41EA"/>
    <w:rsid w:val="00AA5C66"/>
    <w:rsid w:val="00AB50E7"/>
    <w:rsid w:val="00AC6FC7"/>
    <w:rsid w:val="00AD50DF"/>
    <w:rsid w:val="00AE348A"/>
    <w:rsid w:val="00AF22BA"/>
    <w:rsid w:val="00B264DE"/>
    <w:rsid w:val="00B52A6A"/>
    <w:rsid w:val="00B773A1"/>
    <w:rsid w:val="00B8411B"/>
    <w:rsid w:val="00B94DB9"/>
    <w:rsid w:val="00B97571"/>
    <w:rsid w:val="00BA3424"/>
    <w:rsid w:val="00BC28AE"/>
    <w:rsid w:val="00BC5781"/>
    <w:rsid w:val="00C008C9"/>
    <w:rsid w:val="00C0350E"/>
    <w:rsid w:val="00C12CA4"/>
    <w:rsid w:val="00C202BE"/>
    <w:rsid w:val="00C23A8C"/>
    <w:rsid w:val="00C34FCF"/>
    <w:rsid w:val="00C40186"/>
    <w:rsid w:val="00C41EF5"/>
    <w:rsid w:val="00C77483"/>
    <w:rsid w:val="00C800C9"/>
    <w:rsid w:val="00CB68EF"/>
    <w:rsid w:val="00CB7032"/>
    <w:rsid w:val="00CF1F7B"/>
    <w:rsid w:val="00D0061A"/>
    <w:rsid w:val="00D51E81"/>
    <w:rsid w:val="00D64C22"/>
    <w:rsid w:val="00D70BE6"/>
    <w:rsid w:val="00D76135"/>
    <w:rsid w:val="00D82DD2"/>
    <w:rsid w:val="00D86B67"/>
    <w:rsid w:val="00D94CB3"/>
    <w:rsid w:val="00E008E4"/>
    <w:rsid w:val="00E00B56"/>
    <w:rsid w:val="00E14133"/>
    <w:rsid w:val="00E22E58"/>
    <w:rsid w:val="00E254A9"/>
    <w:rsid w:val="00E2653C"/>
    <w:rsid w:val="00E41C2D"/>
    <w:rsid w:val="00E46152"/>
    <w:rsid w:val="00E7432E"/>
    <w:rsid w:val="00E77A70"/>
    <w:rsid w:val="00EA67F9"/>
    <w:rsid w:val="00EB0051"/>
    <w:rsid w:val="00EB1D64"/>
    <w:rsid w:val="00EB5662"/>
    <w:rsid w:val="00ED21D4"/>
    <w:rsid w:val="00EE2FC3"/>
    <w:rsid w:val="00F004EB"/>
    <w:rsid w:val="00F04D5D"/>
    <w:rsid w:val="00F35BE5"/>
    <w:rsid w:val="00F5066B"/>
    <w:rsid w:val="00F82D7A"/>
    <w:rsid w:val="00F90848"/>
    <w:rsid w:val="00F90C84"/>
    <w:rsid w:val="00F92A22"/>
    <w:rsid w:val="00FB6BED"/>
    <w:rsid w:val="00FD3AFD"/>
    <w:rsid w:val="00FE28FE"/>
    <w:rsid w:val="00FE5546"/>
    <w:rsid w:val="00FE7F78"/>
    <w:rsid w:val="00FF2C09"/>
    <w:rsid w:val="00FF5EC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C34"/>
    <w:pPr>
      <w:autoSpaceDE w:val="0"/>
      <w:autoSpaceDN w:val="0"/>
      <w:adjustRightInd w:val="0"/>
      <w:spacing w:after="0" w:line="240" w:lineRule="auto"/>
    </w:pPr>
    <w:rPr>
      <w:rFonts w:ascii="Calibri" w:eastAsia="Georgia" w:hAnsi="Calibri" w:cs="Calibri"/>
      <w:color w:val="000000"/>
      <w:sz w:val="24"/>
      <w:szCs w:val="24"/>
      <w:lang w:val="da-DK" w:eastAsia="da-DK"/>
    </w:rPr>
  </w:style>
  <w:style w:type="paragraph" w:styleId="NormalWeb">
    <w:name w:val="Normal (Web)"/>
    <w:basedOn w:val="Normal"/>
    <w:uiPriority w:val="99"/>
    <w:semiHidden/>
    <w:unhideWhenUsed/>
    <w:rsid w:val="00820C3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BalloonText">
    <w:name w:val="Balloon Text"/>
    <w:basedOn w:val="Normal"/>
    <w:link w:val="BalloonTextChar"/>
    <w:uiPriority w:val="99"/>
    <w:semiHidden/>
    <w:unhideWhenUsed/>
    <w:rsid w:val="00A7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8E"/>
    <w:rPr>
      <w:rFonts w:ascii="Tahoma" w:hAnsi="Tahoma" w:cs="Tahoma"/>
      <w:sz w:val="16"/>
      <w:szCs w:val="16"/>
    </w:rPr>
  </w:style>
  <w:style w:type="paragraph" w:styleId="Header">
    <w:name w:val="header"/>
    <w:basedOn w:val="Normal"/>
    <w:link w:val="HeaderChar"/>
    <w:uiPriority w:val="99"/>
    <w:unhideWhenUsed/>
    <w:rsid w:val="000A13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13D6"/>
  </w:style>
  <w:style w:type="paragraph" w:styleId="Footer">
    <w:name w:val="footer"/>
    <w:basedOn w:val="Normal"/>
    <w:link w:val="FooterChar"/>
    <w:uiPriority w:val="99"/>
    <w:unhideWhenUsed/>
    <w:rsid w:val="000A13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13D6"/>
  </w:style>
  <w:style w:type="paragraph" w:styleId="ListParagraph">
    <w:name w:val="List Paragraph"/>
    <w:basedOn w:val="Normal"/>
    <w:link w:val="ListParagraphChar"/>
    <w:uiPriority w:val="34"/>
    <w:qFormat/>
    <w:rsid w:val="00B264DE"/>
    <w:pPr>
      <w:spacing w:after="0" w:line="240" w:lineRule="auto"/>
      <w:ind w:left="720"/>
      <w:contextualSpacing/>
    </w:pPr>
    <w:rPr>
      <w:lang w:val="en-GB"/>
    </w:rPr>
  </w:style>
  <w:style w:type="character" w:customStyle="1" w:styleId="TextMainCharCharCharCharChar">
    <w:name w:val="Text Main Char Char Char Char Char"/>
    <w:link w:val="TextMainCharCharCharChar"/>
    <w:uiPriority w:val="99"/>
    <w:locked/>
    <w:rsid w:val="00B264DE"/>
    <w:rPr>
      <w:rFonts w:ascii="Verdana" w:eastAsia="Times New Roman" w:hAnsi="Verdana" w:cs="Arial"/>
      <w:color w:val="000000"/>
      <w:sz w:val="16"/>
      <w:szCs w:val="16"/>
    </w:rPr>
  </w:style>
  <w:style w:type="paragraph" w:customStyle="1" w:styleId="TextMainCharCharCharChar">
    <w:name w:val="Text Main Char Char Char Char"/>
    <w:basedOn w:val="Normal"/>
    <w:link w:val="TextMainCharCharCharCharChar"/>
    <w:uiPriority w:val="99"/>
    <w:rsid w:val="00B264DE"/>
    <w:pPr>
      <w:widowControl w:val="0"/>
      <w:adjustRightInd w:val="0"/>
      <w:snapToGrid w:val="0"/>
      <w:spacing w:after="240" w:line="360" w:lineRule="atLeast"/>
      <w:jc w:val="both"/>
    </w:pPr>
    <w:rPr>
      <w:rFonts w:ascii="Verdana" w:eastAsia="Times New Roman" w:hAnsi="Verdana" w:cs="Arial"/>
      <w:color w:val="000000"/>
      <w:sz w:val="16"/>
      <w:szCs w:val="16"/>
    </w:rPr>
  </w:style>
  <w:style w:type="character" w:customStyle="1" w:styleId="ListParagraphChar">
    <w:name w:val="List Paragraph Char"/>
    <w:link w:val="ListParagraph"/>
    <w:uiPriority w:val="34"/>
    <w:locked/>
    <w:rsid w:val="00B264D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C34"/>
    <w:pPr>
      <w:autoSpaceDE w:val="0"/>
      <w:autoSpaceDN w:val="0"/>
      <w:adjustRightInd w:val="0"/>
      <w:spacing w:after="0" w:line="240" w:lineRule="auto"/>
    </w:pPr>
    <w:rPr>
      <w:rFonts w:ascii="Calibri" w:eastAsia="Georgia" w:hAnsi="Calibri" w:cs="Calibri"/>
      <w:color w:val="000000"/>
      <w:sz w:val="24"/>
      <w:szCs w:val="24"/>
      <w:lang w:val="da-DK" w:eastAsia="da-DK"/>
    </w:rPr>
  </w:style>
  <w:style w:type="paragraph" w:styleId="NormalWeb">
    <w:name w:val="Normal (Web)"/>
    <w:basedOn w:val="Normal"/>
    <w:uiPriority w:val="99"/>
    <w:semiHidden/>
    <w:unhideWhenUsed/>
    <w:rsid w:val="00820C3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BalloonText">
    <w:name w:val="Balloon Text"/>
    <w:basedOn w:val="Normal"/>
    <w:link w:val="BalloonTextChar"/>
    <w:uiPriority w:val="99"/>
    <w:semiHidden/>
    <w:unhideWhenUsed/>
    <w:rsid w:val="00A7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8E"/>
    <w:rPr>
      <w:rFonts w:ascii="Tahoma" w:hAnsi="Tahoma" w:cs="Tahoma"/>
      <w:sz w:val="16"/>
      <w:szCs w:val="16"/>
    </w:rPr>
  </w:style>
  <w:style w:type="paragraph" w:styleId="Header">
    <w:name w:val="header"/>
    <w:basedOn w:val="Normal"/>
    <w:link w:val="HeaderChar"/>
    <w:uiPriority w:val="99"/>
    <w:unhideWhenUsed/>
    <w:rsid w:val="000A13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13D6"/>
  </w:style>
  <w:style w:type="paragraph" w:styleId="Footer">
    <w:name w:val="footer"/>
    <w:basedOn w:val="Normal"/>
    <w:link w:val="FooterChar"/>
    <w:uiPriority w:val="99"/>
    <w:unhideWhenUsed/>
    <w:rsid w:val="000A13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13D6"/>
  </w:style>
  <w:style w:type="paragraph" w:styleId="ListParagraph">
    <w:name w:val="List Paragraph"/>
    <w:basedOn w:val="Normal"/>
    <w:link w:val="ListParagraphChar"/>
    <w:uiPriority w:val="34"/>
    <w:qFormat/>
    <w:rsid w:val="00B264DE"/>
    <w:pPr>
      <w:spacing w:after="0" w:line="240" w:lineRule="auto"/>
      <w:ind w:left="720"/>
      <w:contextualSpacing/>
    </w:pPr>
    <w:rPr>
      <w:lang w:val="en-GB"/>
    </w:rPr>
  </w:style>
  <w:style w:type="character" w:customStyle="1" w:styleId="TextMainCharCharCharCharChar">
    <w:name w:val="Text Main Char Char Char Char Char"/>
    <w:link w:val="TextMainCharCharCharChar"/>
    <w:uiPriority w:val="99"/>
    <w:locked/>
    <w:rsid w:val="00B264DE"/>
    <w:rPr>
      <w:rFonts w:ascii="Verdana" w:eastAsia="Times New Roman" w:hAnsi="Verdana" w:cs="Arial"/>
      <w:color w:val="000000"/>
      <w:sz w:val="16"/>
      <w:szCs w:val="16"/>
    </w:rPr>
  </w:style>
  <w:style w:type="paragraph" w:customStyle="1" w:styleId="TextMainCharCharCharChar">
    <w:name w:val="Text Main Char Char Char Char"/>
    <w:basedOn w:val="Normal"/>
    <w:link w:val="TextMainCharCharCharCharChar"/>
    <w:uiPriority w:val="99"/>
    <w:rsid w:val="00B264DE"/>
    <w:pPr>
      <w:widowControl w:val="0"/>
      <w:adjustRightInd w:val="0"/>
      <w:snapToGrid w:val="0"/>
      <w:spacing w:after="240" w:line="360" w:lineRule="atLeast"/>
      <w:jc w:val="both"/>
    </w:pPr>
    <w:rPr>
      <w:rFonts w:ascii="Verdana" w:eastAsia="Times New Roman" w:hAnsi="Verdana" w:cs="Arial"/>
      <w:color w:val="000000"/>
      <w:sz w:val="16"/>
      <w:szCs w:val="16"/>
    </w:rPr>
  </w:style>
  <w:style w:type="character" w:customStyle="1" w:styleId="ListParagraphChar">
    <w:name w:val="List Paragraph Char"/>
    <w:link w:val="ListParagraph"/>
    <w:uiPriority w:val="34"/>
    <w:locked/>
    <w:rsid w:val="00B264D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FC18-FCF6-4062-B30A-02112FC2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_</vt:lpstr>
      <vt:lpstr/>
    </vt:vector>
  </TitlesOfParts>
  <LinksUpToDate>false</LinksUpToDate>
  <CharactersWithSpaces>4579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2013-12-27T01:46:00Z</cp:lastPrinted>
  <dcterms:created xsi:type="dcterms:W3CDTF">2014-03-11T07:43:00Z</dcterms:created>
  <dcterms:modified xsi:type="dcterms:W3CDTF">2014-03-11T18:11:00Z</dcterms:modified>
</cp:coreProperties>
</file>