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DF4" w:rsidRPr="00467709" w:rsidRDefault="00063DF4" w:rsidP="00063DF4">
      <w:pPr>
        <w:spacing w:after="0" w:line="240" w:lineRule="auto"/>
        <w:rPr>
          <w:rFonts w:ascii="Arial" w:eastAsia="Times New Roman" w:hAnsi="Arial" w:cs="Arial"/>
          <w:sz w:val="16"/>
          <w:szCs w:val="18"/>
          <w:lang w:val="nl-NL"/>
        </w:rPr>
      </w:pPr>
      <w:r w:rsidRPr="00467709">
        <w:rPr>
          <w:rFonts w:ascii="Arial" w:eastAsia="Times New Roman" w:hAnsi="Arial" w:cs="Arial"/>
          <w:b/>
          <w:sz w:val="16"/>
          <w:szCs w:val="28"/>
          <w:lang w:val="nl-NL"/>
        </w:rPr>
        <w:br/>
      </w:r>
      <w:r w:rsidR="00467709" w:rsidRPr="00467709">
        <w:rPr>
          <w:rFonts w:ascii="Arial" w:eastAsia="Times New Roman" w:hAnsi="Arial" w:cs="Arial"/>
          <w:b/>
          <w:sz w:val="24"/>
          <w:szCs w:val="28"/>
          <w:lang w:val="nl-NL"/>
        </w:rPr>
        <w:t>Voordrachten Raad van Bestuur en Raad van Commissarissen AEGON N.V.</w:t>
      </w:r>
    </w:p>
    <w:p w:rsidR="00063DF4" w:rsidRPr="00D508F7" w:rsidRDefault="00063DF4" w:rsidP="00063DF4">
      <w:pPr>
        <w:pStyle w:val="ListParagraph"/>
        <w:spacing w:before="120" w:after="0" w:line="240" w:lineRule="auto"/>
        <w:rPr>
          <w:rFonts w:ascii="Arial" w:eastAsia="Times New Roman" w:hAnsi="Arial" w:cs="Arial"/>
          <w:sz w:val="8"/>
          <w:szCs w:val="24"/>
          <w:lang w:val="nl-NL" w:eastAsia="en-GB"/>
        </w:rPr>
      </w:pPr>
    </w:p>
    <w:p w:rsidR="00467709" w:rsidRPr="00467709" w:rsidRDefault="00467709" w:rsidP="00467709">
      <w:pPr>
        <w:spacing w:before="120" w:after="0"/>
        <w:rPr>
          <w:rFonts w:ascii="Arial" w:eastAsia="Times New Roman" w:hAnsi="Arial" w:cs="Arial"/>
          <w:sz w:val="18"/>
          <w:szCs w:val="18"/>
          <w:lang w:val="nl-NL" w:eastAsia="en-GB"/>
        </w:rPr>
      </w:pPr>
      <w:r w:rsidRPr="00467709">
        <w:rPr>
          <w:rFonts w:ascii="Arial" w:eastAsia="Times New Roman" w:hAnsi="Arial" w:cs="Arial"/>
          <w:sz w:val="18"/>
          <w:szCs w:val="18"/>
          <w:lang w:val="nl-NL" w:eastAsia="en-GB"/>
        </w:rPr>
        <w:t>De Raad van Commissariss</w:t>
      </w:r>
      <w:r>
        <w:rPr>
          <w:rFonts w:ascii="Arial" w:eastAsia="Times New Roman" w:hAnsi="Arial" w:cs="Arial"/>
          <w:sz w:val="18"/>
          <w:szCs w:val="18"/>
          <w:lang w:val="nl-NL" w:eastAsia="en-GB"/>
        </w:rPr>
        <w:t>en</w:t>
      </w:r>
      <w:r w:rsidRPr="00467709">
        <w:rPr>
          <w:rFonts w:ascii="Arial" w:eastAsia="Times New Roman" w:hAnsi="Arial" w:cs="Arial"/>
          <w:sz w:val="18"/>
          <w:szCs w:val="18"/>
          <w:lang w:val="nl-NL" w:eastAsia="en-GB"/>
        </w:rPr>
        <w:t xml:space="preserve"> van AEGON N.V. </w:t>
      </w:r>
      <w:r>
        <w:rPr>
          <w:rFonts w:ascii="Arial" w:eastAsia="Times New Roman" w:hAnsi="Arial" w:cs="Arial"/>
          <w:sz w:val="18"/>
          <w:szCs w:val="18"/>
          <w:lang w:val="nl-NL" w:eastAsia="en-GB"/>
        </w:rPr>
        <w:t xml:space="preserve">zal de Algemene Vergadering van Aandeelhouders (AVvA) van </w:t>
      </w:r>
      <w:r>
        <w:rPr>
          <w:rFonts w:ascii="Arial" w:eastAsia="Times New Roman" w:hAnsi="Arial" w:cs="Arial"/>
          <w:sz w:val="18"/>
          <w:szCs w:val="18"/>
          <w:lang w:val="nl-NL" w:eastAsia="en-GB"/>
        </w:rPr>
        <w:br/>
        <w:t xml:space="preserve">12 mei 2011 voorstellen de heer </w:t>
      </w:r>
      <w:r w:rsidRPr="00467709">
        <w:rPr>
          <w:rFonts w:ascii="Arial" w:eastAsia="Times New Roman" w:hAnsi="Arial" w:cs="Arial"/>
          <w:b/>
          <w:sz w:val="18"/>
          <w:szCs w:val="18"/>
          <w:lang w:val="nl-NL" w:eastAsia="en-GB"/>
        </w:rPr>
        <w:t xml:space="preserve">Alex Wynaendts </w:t>
      </w:r>
      <w:r>
        <w:rPr>
          <w:rFonts w:ascii="Arial" w:eastAsia="Times New Roman" w:hAnsi="Arial" w:cs="Arial"/>
          <w:sz w:val="18"/>
          <w:szCs w:val="18"/>
          <w:lang w:val="nl-NL" w:eastAsia="en-GB"/>
        </w:rPr>
        <w:t xml:space="preserve">te herbenoemen als lid van </w:t>
      </w:r>
      <w:r w:rsidR="00BD0F50">
        <w:rPr>
          <w:rFonts w:ascii="Arial" w:eastAsia="Times New Roman" w:hAnsi="Arial" w:cs="Arial"/>
          <w:sz w:val="18"/>
          <w:szCs w:val="18"/>
          <w:lang w:val="nl-NL" w:eastAsia="en-GB"/>
        </w:rPr>
        <w:t xml:space="preserve">de </w:t>
      </w:r>
      <w:r>
        <w:rPr>
          <w:rFonts w:ascii="Arial" w:eastAsia="Times New Roman" w:hAnsi="Arial" w:cs="Arial"/>
          <w:sz w:val="18"/>
          <w:szCs w:val="18"/>
          <w:lang w:val="nl-NL" w:eastAsia="en-GB"/>
        </w:rPr>
        <w:t>Raad van Bestuur voor een termijn van vier jaar.</w:t>
      </w:r>
    </w:p>
    <w:p w:rsidR="00467709" w:rsidRPr="00467709" w:rsidRDefault="00467709" w:rsidP="00467709">
      <w:pPr>
        <w:spacing w:before="120" w:after="0"/>
        <w:rPr>
          <w:rFonts w:ascii="Arial" w:eastAsia="Times New Roman" w:hAnsi="Arial" w:cs="Arial"/>
          <w:sz w:val="18"/>
          <w:szCs w:val="18"/>
          <w:lang w:val="nl-NL" w:eastAsia="en-GB"/>
        </w:rPr>
      </w:pPr>
      <w:r w:rsidRPr="00467709">
        <w:rPr>
          <w:rFonts w:ascii="Arial" w:eastAsia="Times New Roman" w:hAnsi="Arial" w:cs="Arial"/>
          <w:sz w:val="18"/>
          <w:szCs w:val="18"/>
          <w:lang w:val="nl-NL" w:eastAsia="en-GB"/>
        </w:rPr>
        <w:t>Daarnaast zal aandeelhouders worden g</w:t>
      </w:r>
      <w:r>
        <w:rPr>
          <w:rFonts w:ascii="Arial" w:eastAsia="Times New Roman" w:hAnsi="Arial" w:cs="Arial"/>
          <w:sz w:val="18"/>
          <w:szCs w:val="18"/>
          <w:lang w:val="nl-NL" w:eastAsia="en-GB"/>
        </w:rPr>
        <w:t xml:space="preserve">evraagd om mevrouw </w:t>
      </w:r>
      <w:r w:rsidRPr="00676796">
        <w:rPr>
          <w:rFonts w:ascii="Arial" w:eastAsia="Times New Roman" w:hAnsi="Arial" w:cs="Arial"/>
          <w:b/>
          <w:sz w:val="18"/>
          <w:szCs w:val="18"/>
          <w:lang w:val="nl-NL" w:eastAsia="en-GB"/>
        </w:rPr>
        <w:t>Karla Peijs</w:t>
      </w:r>
      <w:r>
        <w:rPr>
          <w:rFonts w:ascii="Arial" w:eastAsia="Times New Roman" w:hAnsi="Arial" w:cs="Arial"/>
          <w:sz w:val="18"/>
          <w:szCs w:val="18"/>
          <w:lang w:val="nl-NL" w:eastAsia="en-GB"/>
        </w:rPr>
        <w:t xml:space="preserve"> en de heren </w:t>
      </w:r>
      <w:r w:rsidRPr="00676796">
        <w:rPr>
          <w:rFonts w:ascii="Arial" w:eastAsia="Times New Roman" w:hAnsi="Arial" w:cs="Arial"/>
          <w:b/>
          <w:sz w:val="18"/>
          <w:szCs w:val="18"/>
          <w:lang w:val="nl-NL" w:eastAsia="en-GB"/>
        </w:rPr>
        <w:t>Antony Burgmans</w:t>
      </w:r>
      <w:r>
        <w:rPr>
          <w:rFonts w:ascii="Arial" w:eastAsia="Times New Roman" w:hAnsi="Arial" w:cs="Arial"/>
          <w:sz w:val="18"/>
          <w:szCs w:val="18"/>
          <w:lang w:val="nl-NL" w:eastAsia="en-GB"/>
        </w:rPr>
        <w:t xml:space="preserve"> en </w:t>
      </w:r>
      <w:r w:rsidRPr="00676796">
        <w:rPr>
          <w:rFonts w:ascii="Arial" w:eastAsia="Times New Roman" w:hAnsi="Arial" w:cs="Arial"/>
          <w:b/>
          <w:sz w:val="18"/>
          <w:szCs w:val="18"/>
          <w:lang w:val="nl-NL" w:eastAsia="en-GB"/>
        </w:rPr>
        <w:t>Leo van Wijk</w:t>
      </w:r>
      <w:r>
        <w:rPr>
          <w:rFonts w:ascii="Arial" w:eastAsia="Times New Roman" w:hAnsi="Arial" w:cs="Arial"/>
          <w:sz w:val="18"/>
          <w:szCs w:val="18"/>
          <w:lang w:val="nl-NL" w:eastAsia="en-GB"/>
        </w:rPr>
        <w:t xml:space="preserve"> voor een termijn van vier jaar te herbenoemen als lid van de Raad van Commissarissen.</w:t>
      </w:r>
    </w:p>
    <w:p w:rsidR="00467709" w:rsidRPr="00467709" w:rsidRDefault="00467709" w:rsidP="00467709">
      <w:pPr>
        <w:spacing w:before="120" w:after="0"/>
        <w:rPr>
          <w:rFonts w:ascii="Arial" w:eastAsia="Times New Roman" w:hAnsi="Arial" w:cs="Arial"/>
          <w:sz w:val="18"/>
          <w:szCs w:val="18"/>
          <w:lang w:val="nl-NL" w:eastAsia="en-GB"/>
        </w:rPr>
      </w:pPr>
      <w:r w:rsidRPr="00467709">
        <w:rPr>
          <w:rFonts w:ascii="Arial" w:eastAsia="Times New Roman" w:hAnsi="Arial" w:cs="Arial"/>
          <w:sz w:val="18"/>
          <w:szCs w:val="18"/>
          <w:lang w:val="nl-NL" w:eastAsia="en-GB"/>
        </w:rPr>
        <w:t xml:space="preserve">Meer </w:t>
      </w:r>
      <w:r>
        <w:rPr>
          <w:rFonts w:ascii="Arial" w:eastAsia="Times New Roman" w:hAnsi="Arial" w:cs="Arial"/>
          <w:sz w:val="18"/>
          <w:szCs w:val="18"/>
          <w:lang w:val="nl-NL" w:eastAsia="en-GB"/>
        </w:rPr>
        <w:t>informati</w:t>
      </w:r>
      <w:r w:rsidRPr="00467709">
        <w:rPr>
          <w:rFonts w:ascii="Arial" w:eastAsia="Times New Roman" w:hAnsi="Arial" w:cs="Arial"/>
          <w:sz w:val="18"/>
          <w:szCs w:val="18"/>
          <w:lang w:val="nl-NL" w:eastAsia="en-GB"/>
        </w:rPr>
        <w:t xml:space="preserve">e over de voorgestelde herbenoemingen </w:t>
      </w:r>
      <w:r>
        <w:rPr>
          <w:rFonts w:ascii="Arial" w:eastAsia="Times New Roman" w:hAnsi="Arial" w:cs="Arial"/>
          <w:sz w:val="18"/>
          <w:szCs w:val="18"/>
          <w:lang w:val="nl-NL" w:eastAsia="en-GB"/>
        </w:rPr>
        <w:t xml:space="preserve">is opgenomen in de agenda voor de AVvA op 12 mei 2011 die beschikbaar is op de corporate website </w:t>
      </w:r>
      <w:hyperlink r:id="rId8" w:history="1">
        <w:r w:rsidRPr="00763C7D">
          <w:rPr>
            <w:rStyle w:val="Hyperlink"/>
            <w:rFonts w:eastAsia="Times New Roman" w:cs="Arial"/>
            <w:sz w:val="18"/>
            <w:szCs w:val="18"/>
            <w:lang w:val="nl-NL" w:eastAsia="en-GB"/>
          </w:rPr>
          <w:t>www.aegon.com</w:t>
        </w:r>
      </w:hyperlink>
      <w:r>
        <w:rPr>
          <w:rFonts w:ascii="Arial" w:eastAsia="Times New Roman" w:hAnsi="Arial" w:cs="Arial"/>
          <w:sz w:val="18"/>
          <w:szCs w:val="18"/>
          <w:lang w:val="nl-NL" w:eastAsia="en-GB"/>
        </w:rPr>
        <w:t xml:space="preserve">. </w:t>
      </w:r>
    </w:p>
    <w:p w:rsidR="00D508F7" w:rsidRPr="00BD0F50" w:rsidRDefault="00D508F7"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467709" w:rsidRPr="00BD0F50" w:rsidRDefault="00467709" w:rsidP="00EC1581">
      <w:pPr>
        <w:rPr>
          <w:rFonts w:ascii="Arial" w:hAnsi="Arial" w:cs="Arial"/>
          <w:i/>
          <w:sz w:val="16"/>
          <w:szCs w:val="16"/>
          <w:lang w:val="nl-NL"/>
        </w:rPr>
      </w:pPr>
    </w:p>
    <w:p w:rsidR="00EC1581" w:rsidRDefault="00D508F7" w:rsidP="00EC1581">
      <w:pPr>
        <w:rPr>
          <w:rFonts w:ascii="Arial" w:hAnsi="Arial" w:cs="Arial"/>
          <w:sz w:val="18"/>
          <w:szCs w:val="18"/>
          <w:lang w:val="nl-NL"/>
        </w:rPr>
      </w:pPr>
      <w:r w:rsidRPr="00B00350">
        <w:rPr>
          <w:rFonts w:ascii="Arial" w:hAnsi="Arial" w:cs="Arial"/>
          <w:i/>
          <w:sz w:val="16"/>
          <w:szCs w:val="16"/>
          <w:lang w:val="nl-NL"/>
        </w:rPr>
        <w:t xml:space="preserve">Dit persbericht is een </w:t>
      </w:r>
      <w:r w:rsidR="008B7546">
        <w:rPr>
          <w:rFonts w:ascii="Arial" w:hAnsi="Arial" w:cs="Arial"/>
          <w:i/>
          <w:sz w:val="16"/>
          <w:szCs w:val="16"/>
          <w:lang w:val="nl-NL"/>
        </w:rPr>
        <w:t>vertaling</w:t>
      </w:r>
      <w:r w:rsidRPr="00B00350">
        <w:rPr>
          <w:rFonts w:ascii="Arial" w:hAnsi="Arial" w:cs="Arial"/>
          <w:i/>
          <w:sz w:val="16"/>
          <w:szCs w:val="16"/>
          <w:lang w:val="nl-NL"/>
        </w:rPr>
        <w:t xml:space="preserve"> van het officiële Engelstalige persbericht, dat u kunt vinden op de corporate website </w:t>
      </w:r>
      <w:hyperlink r:id="rId9" w:history="1">
        <w:r w:rsidRPr="00B00350">
          <w:rPr>
            <w:rStyle w:val="Hyperlink"/>
            <w:rFonts w:cs="Arial"/>
            <w:i/>
            <w:szCs w:val="16"/>
            <w:lang w:val="nl-NL"/>
          </w:rPr>
          <w:t>www.aegon.com</w:t>
        </w:r>
      </w:hyperlink>
      <w:r w:rsidRPr="00B00350">
        <w:rPr>
          <w:rFonts w:ascii="Arial" w:hAnsi="Arial" w:cs="Arial"/>
          <w:i/>
          <w:sz w:val="16"/>
          <w:szCs w:val="16"/>
          <w:lang w:val="nl-NL"/>
        </w:rPr>
        <w:t>.</w:t>
      </w:r>
    </w:p>
    <w:p w:rsidR="00EC1581" w:rsidRDefault="00EC1581" w:rsidP="00EC1581">
      <w:pPr>
        <w:rPr>
          <w:rFonts w:ascii="Arial" w:hAnsi="Arial" w:cs="Arial"/>
          <w:sz w:val="18"/>
          <w:szCs w:val="18"/>
          <w:lang w:val="nl-NL"/>
        </w:rPr>
      </w:pPr>
    </w:p>
    <w:p w:rsidR="00EC1581" w:rsidRDefault="00B41AD1" w:rsidP="00EC1581">
      <w:pPr>
        <w:rPr>
          <w:rFonts w:ascii="Arial" w:hAnsi="Arial" w:cs="Arial"/>
          <w:sz w:val="18"/>
          <w:szCs w:val="18"/>
          <w:lang w:val="nl-NL"/>
        </w:rPr>
      </w:pPr>
      <w:r>
        <w:rPr>
          <w:rFonts w:ascii="Arial" w:hAnsi="Arial" w:cs="Arial"/>
          <w:noProof/>
          <w:sz w:val="18"/>
          <w:szCs w:val="18"/>
        </w:rPr>
        <w:pict>
          <v:group id="_x0000_s1031" style="position:absolute;margin-left:-5.55pt;margin-top:-.25pt;width:473.5pt;height:175.7pt;z-index:251680768" coordorigin="1350,12630" coordsize="9450,3360">
            <v:shapetype id="_x0000_t202" coordsize="21600,21600" o:spt="202" path="m,l,21600r21600,l21600,xe">
              <v:stroke joinstyle="miter"/>
              <v:path gradientshapeok="t" o:connecttype="rect"/>
            </v:shapetype>
            <v:shape id="_x0000_s1032" type="#_x0000_t202" style="position:absolute;left:7650;top:12630;width:3150;height:3355" fillcolor="#eeece1 [3214]" stroked="f">
              <v:textbox style="mso-next-textbox:#_x0000_s1032">
                <w:txbxContent>
                  <w:p w:rsidR="007246C5" w:rsidRPr="00406B01" w:rsidRDefault="007246C5" w:rsidP="00D508F7">
                    <w:pPr>
                      <w:pBdr>
                        <w:left w:val="single" w:sz="4" w:space="4" w:color="auto"/>
                      </w:pBdr>
                      <w:spacing w:after="0" w:line="240" w:lineRule="auto"/>
                      <w:rPr>
                        <w:rFonts w:ascii="Arial" w:hAnsi="Arial" w:cs="Arial"/>
                        <w:b/>
                        <w:color w:val="005CAE"/>
                        <w:sz w:val="16"/>
                        <w:szCs w:val="16"/>
                        <w:lang w:val="nl-NL"/>
                      </w:rPr>
                    </w:pPr>
                    <w:r w:rsidRPr="00406B01">
                      <w:rPr>
                        <w:rFonts w:ascii="Arial" w:hAnsi="Arial" w:cs="Arial"/>
                        <w:b/>
                        <w:color w:val="005CAE"/>
                        <w:sz w:val="16"/>
                        <w:szCs w:val="16"/>
                        <w:lang w:val="nl-NL"/>
                      </w:rPr>
                      <w:t>Contact</w:t>
                    </w:r>
                  </w:p>
                  <w:p w:rsidR="007246C5" w:rsidRPr="00406B01" w:rsidRDefault="007246C5" w:rsidP="00D508F7">
                    <w:pPr>
                      <w:pBdr>
                        <w:left w:val="single" w:sz="4" w:space="4" w:color="auto"/>
                      </w:pBdr>
                      <w:spacing w:after="0" w:line="240" w:lineRule="auto"/>
                      <w:rPr>
                        <w:rFonts w:ascii="Arial" w:hAnsi="Arial" w:cs="Arial"/>
                        <w:b/>
                        <w:color w:val="005CAE"/>
                        <w:sz w:val="16"/>
                        <w:szCs w:val="16"/>
                        <w:lang w:val="nl-NL"/>
                      </w:rPr>
                    </w:pPr>
                  </w:p>
                  <w:p w:rsidR="007246C5" w:rsidRPr="00406B01" w:rsidRDefault="007246C5" w:rsidP="00D508F7">
                    <w:pPr>
                      <w:pBdr>
                        <w:left w:val="single" w:sz="4" w:space="4" w:color="auto"/>
                      </w:pBdr>
                      <w:spacing w:after="0" w:line="240" w:lineRule="auto"/>
                      <w:rPr>
                        <w:rFonts w:ascii="Arial" w:hAnsi="Arial" w:cs="Arial"/>
                        <w:b/>
                        <w:color w:val="005CAE"/>
                        <w:sz w:val="16"/>
                        <w:szCs w:val="16"/>
                        <w:lang w:val="nl-NL"/>
                      </w:rPr>
                    </w:pPr>
                    <w:r w:rsidRPr="00406B01">
                      <w:rPr>
                        <w:rFonts w:ascii="Arial" w:hAnsi="Arial" w:cs="Arial"/>
                        <w:b/>
                        <w:color w:val="005CAE"/>
                        <w:sz w:val="16"/>
                        <w:szCs w:val="16"/>
                        <w:lang w:val="nl-NL"/>
                      </w:rPr>
                      <w:t>Media:</w:t>
                    </w:r>
                    <w:r w:rsidRPr="00406B01">
                      <w:rPr>
                        <w:rFonts w:ascii="Arial" w:hAnsi="Arial" w:cs="Arial"/>
                        <w:b/>
                        <w:color w:val="005CAE"/>
                        <w:sz w:val="16"/>
                        <w:szCs w:val="16"/>
                        <w:lang w:val="nl-NL"/>
                      </w:rPr>
                      <w:br/>
                      <w:t>Greg Tucker</w:t>
                    </w:r>
                  </w:p>
                  <w:p w:rsidR="007246C5" w:rsidRPr="00406B01" w:rsidRDefault="007246C5" w:rsidP="00D508F7">
                    <w:pPr>
                      <w:pBdr>
                        <w:left w:val="single" w:sz="4" w:space="4" w:color="auto"/>
                      </w:pBdr>
                      <w:spacing w:after="0" w:line="240" w:lineRule="auto"/>
                      <w:rPr>
                        <w:rFonts w:ascii="Arial" w:hAnsi="Arial" w:cs="Arial"/>
                        <w:color w:val="000000" w:themeColor="text1"/>
                        <w:sz w:val="16"/>
                        <w:szCs w:val="16"/>
                        <w:lang w:val="nl-NL"/>
                      </w:rPr>
                    </w:pPr>
                  </w:p>
                  <w:p w:rsidR="007246C5" w:rsidRPr="00406B01" w:rsidRDefault="007246C5" w:rsidP="00D508F7">
                    <w:pPr>
                      <w:pBdr>
                        <w:left w:val="single" w:sz="4" w:space="4" w:color="auto"/>
                      </w:pBdr>
                      <w:spacing w:after="0" w:line="240" w:lineRule="auto"/>
                      <w:rPr>
                        <w:rFonts w:ascii="Arial" w:hAnsi="Arial" w:cs="Arial"/>
                        <w:color w:val="000000" w:themeColor="text1"/>
                        <w:sz w:val="16"/>
                        <w:szCs w:val="16"/>
                        <w:lang w:val="nl-NL"/>
                      </w:rPr>
                    </w:pPr>
                    <w:r w:rsidRPr="00406B01">
                      <w:rPr>
                        <w:rFonts w:ascii="Arial" w:hAnsi="Arial" w:cs="Arial"/>
                        <w:color w:val="000000" w:themeColor="text1"/>
                        <w:sz w:val="16"/>
                        <w:szCs w:val="16"/>
                        <w:lang w:val="nl-NL"/>
                      </w:rPr>
                      <w:t>070 344 8956</w:t>
                    </w:r>
                  </w:p>
                  <w:p w:rsidR="007246C5" w:rsidRPr="00FD6F34" w:rsidRDefault="007246C5" w:rsidP="00D508F7">
                    <w:pPr>
                      <w:pBdr>
                        <w:left w:val="single" w:sz="4" w:space="4" w:color="auto"/>
                      </w:pBdr>
                      <w:spacing w:after="0" w:line="240" w:lineRule="auto"/>
                      <w:rPr>
                        <w:rFonts w:ascii="Arial" w:hAnsi="Arial" w:cs="Arial"/>
                        <w:color w:val="548DD4" w:themeColor="text2" w:themeTint="99"/>
                        <w:sz w:val="16"/>
                        <w:szCs w:val="16"/>
                        <w:u w:val="single"/>
                        <w:lang w:val="nl-NL"/>
                      </w:rPr>
                    </w:pPr>
                    <w:r w:rsidRPr="00FD6F34">
                      <w:rPr>
                        <w:rFonts w:ascii="Arial" w:hAnsi="Arial" w:cs="Arial"/>
                        <w:color w:val="548DD4" w:themeColor="text2" w:themeTint="99"/>
                        <w:sz w:val="16"/>
                        <w:szCs w:val="16"/>
                        <w:u w:val="single"/>
                        <w:lang w:val="nl-NL"/>
                      </w:rPr>
                      <w:t>gcc-ir@aegon.com</w:t>
                    </w:r>
                  </w:p>
                  <w:p w:rsidR="007246C5" w:rsidRPr="00406B01" w:rsidRDefault="007246C5" w:rsidP="00D508F7">
                    <w:pPr>
                      <w:pBdr>
                        <w:left w:val="single" w:sz="4" w:space="4" w:color="auto"/>
                      </w:pBdr>
                      <w:spacing w:after="0" w:line="240" w:lineRule="auto"/>
                      <w:rPr>
                        <w:rFonts w:ascii="Arial" w:hAnsi="Arial" w:cs="Arial"/>
                        <w:color w:val="005CAE"/>
                        <w:sz w:val="16"/>
                        <w:szCs w:val="16"/>
                        <w:lang w:val="nl-NL"/>
                      </w:rPr>
                    </w:pPr>
                  </w:p>
                  <w:p w:rsidR="007246C5" w:rsidRPr="00D479BE" w:rsidRDefault="007246C5" w:rsidP="00D508F7">
                    <w:pPr>
                      <w:pBdr>
                        <w:left w:val="single" w:sz="4" w:space="4" w:color="auto"/>
                      </w:pBdr>
                      <w:spacing w:after="0" w:line="240" w:lineRule="auto"/>
                      <w:rPr>
                        <w:rFonts w:ascii="Arial" w:hAnsi="Arial" w:cs="Arial"/>
                        <w:b/>
                        <w:color w:val="005CAE"/>
                        <w:sz w:val="16"/>
                        <w:szCs w:val="16"/>
                        <w:lang w:val="nl-NL"/>
                      </w:rPr>
                    </w:pPr>
                    <w:r>
                      <w:rPr>
                        <w:rFonts w:ascii="Arial" w:hAnsi="Arial" w:cs="Arial"/>
                        <w:b/>
                        <w:color w:val="005CAE"/>
                        <w:sz w:val="16"/>
                        <w:szCs w:val="16"/>
                        <w:lang w:val="nl-NL"/>
                      </w:rPr>
                      <w:t>Investor R</w:t>
                    </w:r>
                    <w:r w:rsidRPr="00D479BE">
                      <w:rPr>
                        <w:rFonts w:ascii="Arial" w:hAnsi="Arial" w:cs="Arial"/>
                        <w:b/>
                        <w:color w:val="005CAE"/>
                        <w:sz w:val="16"/>
                        <w:szCs w:val="16"/>
                        <w:lang w:val="nl-NL"/>
                      </w:rPr>
                      <w:t>elations:</w:t>
                    </w:r>
                    <w:r w:rsidRPr="00D479BE">
                      <w:rPr>
                        <w:rFonts w:ascii="Arial" w:hAnsi="Arial" w:cs="Arial"/>
                        <w:b/>
                        <w:color w:val="005CAE"/>
                        <w:sz w:val="16"/>
                        <w:szCs w:val="16"/>
                        <w:lang w:val="nl-NL"/>
                      </w:rPr>
                      <w:br/>
                      <w:t>Gerbrand Nijman</w:t>
                    </w:r>
                  </w:p>
                  <w:p w:rsidR="007246C5" w:rsidRPr="00D479BE" w:rsidRDefault="007246C5" w:rsidP="00D508F7">
                    <w:pPr>
                      <w:pBdr>
                        <w:left w:val="single" w:sz="4" w:space="4" w:color="auto"/>
                      </w:pBdr>
                      <w:spacing w:after="0" w:line="240" w:lineRule="auto"/>
                      <w:rPr>
                        <w:rFonts w:ascii="Arial" w:hAnsi="Arial" w:cs="Arial"/>
                        <w:color w:val="000000" w:themeColor="text1"/>
                        <w:sz w:val="16"/>
                        <w:szCs w:val="16"/>
                        <w:lang w:val="nl-NL"/>
                      </w:rPr>
                    </w:pPr>
                  </w:p>
                  <w:p w:rsidR="007246C5" w:rsidRPr="00D479BE" w:rsidRDefault="007246C5" w:rsidP="00D508F7">
                    <w:pPr>
                      <w:pBdr>
                        <w:left w:val="single" w:sz="4" w:space="4" w:color="auto"/>
                      </w:pBdr>
                      <w:spacing w:after="0" w:line="240" w:lineRule="auto"/>
                      <w:rPr>
                        <w:rFonts w:ascii="Arial" w:hAnsi="Arial" w:cs="Arial"/>
                        <w:color w:val="000000" w:themeColor="text1"/>
                        <w:sz w:val="16"/>
                        <w:szCs w:val="16"/>
                        <w:lang w:val="nl-NL"/>
                      </w:rPr>
                    </w:pPr>
                    <w:r w:rsidRPr="00D479BE">
                      <w:rPr>
                        <w:rFonts w:ascii="Arial" w:hAnsi="Arial" w:cs="Arial"/>
                        <w:color w:val="000000" w:themeColor="text1"/>
                        <w:sz w:val="16"/>
                        <w:szCs w:val="16"/>
                        <w:lang w:val="nl-NL"/>
                      </w:rPr>
                      <w:t>070 344 8305</w:t>
                    </w:r>
                  </w:p>
                  <w:p w:rsidR="007246C5" w:rsidRPr="00FD6F34" w:rsidRDefault="007246C5" w:rsidP="00D508F7">
                    <w:pPr>
                      <w:pBdr>
                        <w:left w:val="single" w:sz="4" w:space="4" w:color="auto"/>
                      </w:pBdr>
                      <w:spacing w:after="0" w:line="240" w:lineRule="auto"/>
                      <w:rPr>
                        <w:color w:val="548DD4" w:themeColor="text2" w:themeTint="99"/>
                        <w:u w:val="single"/>
                        <w:lang w:val="nl-NL"/>
                      </w:rPr>
                    </w:pPr>
                    <w:r w:rsidRPr="00FD6F34">
                      <w:rPr>
                        <w:rFonts w:ascii="Arial" w:hAnsi="Arial" w:cs="Arial"/>
                        <w:color w:val="548DD4" w:themeColor="text2" w:themeTint="99"/>
                        <w:sz w:val="16"/>
                        <w:szCs w:val="16"/>
                        <w:u w:val="single"/>
                        <w:lang w:val="nl-NL"/>
                      </w:rPr>
                      <w:t>ir@aegon.com</w:t>
                    </w:r>
                  </w:p>
                  <w:p w:rsidR="007246C5" w:rsidRPr="00D479BE" w:rsidRDefault="007246C5" w:rsidP="00D508F7">
                    <w:pPr>
                      <w:pBdr>
                        <w:left w:val="single" w:sz="4" w:space="4" w:color="auto"/>
                      </w:pBdr>
                      <w:spacing w:after="0" w:line="240" w:lineRule="auto"/>
                      <w:rPr>
                        <w:rFonts w:ascii="Arial" w:hAnsi="Arial" w:cs="Arial"/>
                        <w:sz w:val="16"/>
                        <w:szCs w:val="16"/>
                        <w:lang w:val="nl-NL"/>
                      </w:rPr>
                    </w:pPr>
                  </w:p>
                  <w:p w:rsidR="007246C5" w:rsidRPr="00D479BE" w:rsidRDefault="007246C5" w:rsidP="00D508F7">
                    <w:pPr>
                      <w:pBdr>
                        <w:left w:val="single" w:sz="4" w:space="4" w:color="auto"/>
                      </w:pBdr>
                      <w:spacing w:after="0" w:line="240" w:lineRule="auto"/>
                      <w:rPr>
                        <w:rFonts w:ascii="Arial" w:hAnsi="Arial" w:cs="Arial"/>
                        <w:color w:val="005CAE"/>
                        <w:sz w:val="16"/>
                        <w:szCs w:val="16"/>
                        <w:lang w:val="nl-NL"/>
                      </w:rPr>
                    </w:pPr>
                  </w:p>
                  <w:p w:rsidR="007246C5" w:rsidRPr="00D479BE" w:rsidRDefault="007246C5" w:rsidP="00D508F7">
                    <w:pPr>
                      <w:pBdr>
                        <w:left w:val="single" w:sz="4" w:space="4" w:color="auto"/>
                      </w:pBdr>
                      <w:spacing w:after="0" w:line="240" w:lineRule="auto"/>
                      <w:rPr>
                        <w:rFonts w:ascii="Arial" w:hAnsi="Arial" w:cs="Arial"/>
                        <w:color w:val="005CAE"/>
                        <w:sz w:val="16"/>
                        <w:szCs w:val="16"/>
                        <w:lang w:val="nl-NL"/>
                      </w:rPr>
                    </w:pPr>
                  </w:p>
                  <w:p w:rsidR="007246C5" w:rsidRPr="00D479BE" w:rsidRDefault="007246C5" w:rsidP="00D508F7">
                    <w:pPr>
                      <w:pBdr>
                        <w:left w:val="single" w:sz="4" w:space="4" w:color="auto"/>
                      </w:pBdr>
                      <w:spacing w:after="0" w:line="240" w:lineRule="auto"/>
                      <w:rPr>
                        <w:rFonts w:ascii="Arial" w:hAnsi="Arial" w:cs="Arial"/>
                        <w:color w:val="000000" w:themeColor="text1"/>
                        <w:sz w:val="16"/>
                        <w:szCs w:val="16"/>
                        <w:lang w:val="nl-NL"/>
                      </w:rPr>
                    </w:pPr>
                  </w:p>
                  <w:p w:rsidR="007246C5" w:rsidRPr="00FD6F34" w:rsidRDefault="007246C5" w:rsidP="00D508F7">
                    <w:pPr>
                      <w:pBdr>
                        <w:left w:val="single" w:sz="4" w:space="4" w:color="auto"/>
                      </w:pBdr>
                      <w:spacing w:after="0" w:line="240" w:lineRule="auto"/>
                      <w:rPr>
                        <w:rFonts w:ascii="Arial" w:hAnsi="Arial" w:cs="Arial"/>
                        <w:color w:val="548DD4" w:themeColor="text2" w:themeTint="99"/>
                        <w:sz w:val="16"/>
                        <w:szCs w:val="16"/>
                        <w:u w:val="single"/>
                        <w:lang w:val="nl-NL"/>
                      </w:rPr>
                    </w:pPr>
                    <w:r w:rsidRPr="00FD6F34">
                      <w:rPr>
                        <w:rFonts w:ascii="Arial" w:hAnsi="Arial" w:cs="Arial"/>
                        <w:color w:val="548DD4" w:themeColor="text2" w:themeTint="99"/>
                        <w:sz w:val="16"/>
                        <w:szCs w:val="16"/>
                        <w:u w:val="single"/>
                        <w:lang w:val="nl-NL"/>
                      </w:rPr>
                      <w:t>www.aegon.com</w:t>
                    </w:r>
                  </w:p>
                  <w:p w:rsidR="007246C5" w:rsidRPr="00D479BE" w:rsidRDefault="007246C5" w:rsidP="00D508F7">
                    <w:pPr>
                      <w:pBdr>
                        <w:left w:val="single" w:sz="4" w:space="4" w:color="auto"/>
                      </w:pBdr>
                      <w:spacing w:after="0" w:line="240" w:lineRule="auto"/>
                      <w:rPr>
                        <w:rFonts w:ascii="Arial" w:hAnsi="Arial" w:cs="Arial"/>
                        <w:color w:val="000000" w:themeColor="text1"/>
                        <w:sz w:val="16"/>
                        <w:szCs w:val="16"/>
                        <w:lang w:val="nl-NL"/>
                      </w:rPr>
                    </w:pPr>
                  </w:p>
                </w:txbxContent>
              </v:textbox>
            </v:shape>
            <v:shape id="_x0000_s1033" type="#_x0000_t202" style="position:absolute;left:1350;top:12630;width:6300;height:3360" fillcolor="#eeece1 [3214]" stroked="f">
              <v:textbox style="mso-next-textbox:#_x0000_s1033">
                <w:txbxContent>
                  <w:p w:rsidR="007246C5" w:rsidRPr="00E3208E" w:rsidRDefault="007246C5" w:rsidP="00D508F7">
                    <w:pPr>
                      <w:spacing w:after="0" w:line="240" w:lineRule="auto"/>
                      <w:jc w:val="both"/>
                      <w:rPr>
                        <w:rFonts w:ascii="Arial" w:eastAsia="Times New Roman" w:hAnsi="Arial" w:cs="Arial"/>
                        <w:b/>
                        <w:color w:val="005CAE"/>
                        <w:sz w:val="16"/>
                        <w:szCs w:val="16"/>
                        <w:lang w:val="nl-NL"/>
                      </w:rPr>
                    </w:pPr>
                    <w:r w:rsidRPr="00E3208E">
                      <w:rPr>
                        <w:rFonts w:ascii="Arial" w:eastAsia="Times New Roman" w:hAnsi="Arial" w:cs="Arial"/>
                        <w:b/>
                        <w:color w:val="005CAE"/>
                        <w:sz w:val="16"/>
                        <w:szCs w:val="16"/>
                        <w:lang w:val="nl-NL"/>
                      </w:rPr>
                      <w:t>Over AEGON</w:t>
                    </w:r>
                  </w:p>
                  <w:p w:rsidR="007246C5" w:rsidRPr="00E3208E" w:rsidRDefault="007246C5" w:rsidP="00D508F7">
                    <w:pPr>
                      <w:spacing w:after="0"/>
                      <w:rPr>
                        <w:rFonts w:ascii="Arial" w:eastAsia="Times New Roman" w:hAnsi="Arial" w:cs="Arial"/>
                        <w:sz w:val="16"/>
                        <w:szCs w:val="24"/>
                        <w:lang w:val="nl-NL"/>
                      </w:rPr>
                    </w:pPr>
                    <w:r w:rsidRPr="00E3208E">
                      <w:rPr>
                        <w:rFonts w:ascii="Arial" w:eastAsia="Times New Roman" w:hAnsi="Arial" w:cs="Arial"/>
                        <w:sz w:val="16"/>
                        <w:szCs w:val="24"/>
                        <w:lang w:val="nl-NL"/>
                      </w:rPr>
                      <w:t xml:space="preserve">AEGON, de internationale aanbieder van levensverzekeringen, pensioenen en beleggingsproducten, heeft activiteiten in meer dan twintig landen in Amerika, Europa en Azië. AEGON heeft </w:t>
                    </w:r>
                    <w:r>
                      <w:rPr>
                        <w:rFonts w:ascii="Arial" w:eastAsia="Times New Roman" w:hAnsi="Arial" w:cs="Arial"/>
                        <w:sz w:val="16"/>
                        <w:szCs w:val="24"/>
                        <w:lang w:val="nl-NL"/>
                      </w:rPr>
                      <w:t>ongeveer 27</w:t>
                    </w:r>
                    <w:r w:rsidRPr="002C172B">
                      <w:rPr>
                        <w:rFonts w:ascii="Arial" w:eastAsia="Times New Roman" w:hAnsi="Arial" w:cs="Arial"/>
                        <w:sz w:val="16"/>
                        <w:szCs w:val="24"/>
                        <w:lang w:val="nl-NL"/>
                      </w:rPr>
                      <w:t>.</w:t>
                    </w:r>
                    <w:r>
                      <w:rPr>
                        <w:rFonts w:ascii="Arial" w:eastAsia="Times New Roman" w:hAnsi="Arial" w:cs="Arial"/>
                        <w:sz w:val="16"/>
                        <w:szCs w:val="24"/>
                        <w:lang w:val="nl-NL"/>
                      </w:rPr>
                      <w:t>5</w:t>
                    </w:r>
                    <w:r w:rsidRPr="002C172B">
                      <w:rPr>
                        <w:rFonts w:ascii="Arial" w:eastAsia="Times New Roman" w:hAnsi="Arial" w:cs="Arial"/>
                        <w:sz w:val="16"/>
                        <w:szCs w:val="24"/>
                        <w:lang w:val="nl-NL"/>
                      </w:rPr>
                      <w:t>00 medewerkers</w:t>
                    </w:r>
                    <w:r w:rsidRPr="00E3208E">
                      <w:rPr>
                        <w:rFonts w:ascii="Arial" w:eastAsia="Times New Roman" w:hAnsi="Arial" w:cs="Arial"/>
                        <w:sz w:val="16"/>
                        <w:szCs w:val="24"/>
                        <w:lang w:val="nl-NL"/>
                      </w:rPr>
                      <w:t xml:space="preserve"> en </w:t>
                    </w:r>
                    <w:r>
                      <w:rPr>
                        <w:rFonts w:ascii="Arial" w:eastAsia="Times New Roman" w:hAnsi="Arial" w:cs="Arial"/>
                        <w:sz w:val="16"/>
                        <w:szCs w:val="24"/>
                        <w:lang w:val="nl-NL"/>
                      </w:rPr>
                      <w:t>ongeveer</w:t>
                    </w:r>
                  </w:p>
                  <w:p w:rsidR="007246C5" w:rsidRDefault="007246C5" w:rsidP="00D508F7">
                    <w:pPr>
                      <w:spacing w:after="0"/>
                      <w:rPr>
                        <w:rFonts w:ascii="Arial" w:eastAsia="Times New Roman" w:hAnsi="Arial" w:cs="Arial"/>
                        <w:sz w:val="16"/>
                        <w:szCs w:val="24"/>
                        <w:lang w:val="nl-NL"/>
                      </w:rPr>
                    </w:pPr>
                    <w:r w:rsidRPr="00E3208E">
                      <w:rPr>
                        <w:rFonts w:ascii="Arial" w:eastAsia="Times New Roman" w:hAnsi="Arial" w:cs="Arial"/>
                        <w:sz w:val="16"/>
                        <w:szCs w:val="24"/>
                        <w:lang w:val="nl-NL"/>
                      </w:rPr>
                      <w:t>40 miljoen klanten overal ter wereld. Het hoofdkantoor is gevestigd in Den Haag.</w:t>
                    </w:r>
                  </w:p>
                  <w:p w:rsidR="007246C5" w:rsidRPr="00E3208E" w:rsidRDefault="007246C5" w:rsidP="00D508F7">
                    <w:pPr>
                      <w:spacing w:after="0"/>
                      <w:rPr>
                        <w:rFonts w:ascii="Arial" w:eastAsia="Times New Roman" w:hAnsi="Arial" w:cs="Arial"/>
                        <w:sz w:val="16"/>
                        <w:szCs w:val="24"/>
                        <w:lang w:val="nl-NL"/>
                      </w:rPr>
                    </w:pPr>
                  </w:p>
                  <w:p w:rsidR="007246C5" w:rsidRPr="00E3208E" w:rsidRDefault="007246C5" w:rsidP="00D508F7">
                    <w:pPr>
                      <w:spacing w:after="0" w:line="240" w:lineRule="auto"/>
                      <w:rPr>
                        <w:rFonts w:ascii="Arial" w:hAnsi="Arial" w:cs="Arial"/>
                        <w:b/>
                        <w:sz w:val="16"/>
                        <w:szCs w:val="16"/>
                        <w:lang w:val="nl-NL"/>
                      </w:rPr>
                    </w:pPr>
                    <w:r w:rsidRPr="00E3208E">
                      <w:rPr>
                        <w:rFonts w:ascii="Arial" w:hAnsi="Arial" w:cs="Arial"/>
                        <w:b/>
                        <w:sz w:val="16"/>
                        <w:szCs w:val="16"/>
                        <w:lang w:val="nl-NL"/>
                      </w:rPr>
                      <w:tab/>
                    </w:r>
                  </w:p>
                  <w:tbl>
                    <w:tblPr>
                      <w:tblStyle w:val="TableGrid"/>
                      <w:tblW w:w="0" w:type="auto"/>
                      <w:tblInd w:w="198" w:type="dxa"/>
                      <w:tblBorders>
                        <w:top w:val="none" w:sz="0" w:space="0" w:color="auto"/>
                        <w:left w:val="none" w:sz="0" w:space="0" w:color="auto"/>
                        <w:bottom w:val="none" w:sz="0" w:space="0" w:color="auto"/>
                        <w:right w:val="none" w:sz="0" w:space="0" w:color="auto"/>
                      </w:tblBorders>
                      <w:tblLook w:val="04A0"/>
                    </w:tblPr>
                    <w:tblGrid>
                      <w:gridCol w:w="3060"/>
                      <w:gridCol w:w="1273"/>
                      <w:gridCol w:w="1364"/>
                    </w:tblGrid>
                    <w:tr w:rsidR="007246C5" w:rsidRPr="00956D52" w:rsidTr="00824EE8">
                      <w:trPr>
                        <w:trHeight w:hRule="exact" w:val="250"/>
                      </w:trPr>
                      <w:tc>
                        <w:tcPr>
                          <w:tcW w:w="3060" w:type="dxa"/>
                          <w:tcBorders>
                            <w:bottom w:val="single" w:sz="4" w:space="0" w:color="auto"/>
                          </w:tcBorders>
                          <w:vAlign w:val="bottom"/>
                        </w:tcPr>
                        <w:p w:rsidR="007246C5" w:rsidRPr="00AF486A" w:rsidRDefault="007246C5" w:rsidP="008F2C2E">
                          <w:pPr>
                            <w:rPr>
                              <w:rFonts w:ascii="Arial" w:hAnsi="Arial" w:cs="Arial"/>
                              <w:b/>
                              <w:color w:val="005CAE"/>
                              <w:sz w:val="16"/>
                              <w:szCs w:val="16"/>
                              <w:lang w:val="nl-NL"/>
                            </w:rPr>
                          </w:pPr>
                          <w:r w:rsidRPr="00AF486A">
                            <w:rPr>
                              <w:rFonts w:ascii="Arial" w:hAnsi="Arial" w:cs="Arial"/>
                              <w:b/>
                              <w:color w:val="005CAE"/>
                              <w:sz w:val="16"/>
                              <w:szCs w:val="16"/>
                              <w:lang w:val="nl-NL"/>
                            </w:rPr>
                            <w:t>Kerncijfers - EUR</w:t>
                          </w:r>
                        </w:p>
                      </w:tc>
                      <w:tc>
                        <w:tcPr>
                          <w:tcW w:w="1273" w:type="dxa"/>
                          <w:tcBorders>
                            <w:bottom w:val="single" w:sz="4" w:space="0" w:color="auto"/>
                          </w:tcBorders>
                          <w:vAlign w:val="bottom"/>
                        </w:tcPr>
                        <w:p w:rsidR="007246C5" w:rsidRPr="00AF486A" w:rsidRDefault="007246C5" w:rsidP="0097034D">
                          <w:pPr>
                            <w:jc w:val="right"/>
                            <w:rPr>
                              <w:rFonts w:ascii="Arial" w:hAnsi="Arial" w:cs="Arial"/>
                              <w:b/>
                              <w:color w:val="005CAE"/>
                              <w:sz w:val="16"/>
                              <w:szCs w:val="16"/>
                              <w:lang w:val="nl-NL"/>
                            </w:rPr>
                          </w:pPr>
                          <w:r>
                            <w:rPr>
                              <w:rFonts w:ascii="Arial" w:hAnsi="Arial" w:cs="Arial"/>
                              <w:b/>
                              <w:color w:val="005CAE"/>
                              <w:sz w:val="16"/>
                              <w:szCs w:val="16"/>
                              <w:lang w:val="nl-NL"/>
                            </w:rPr>
                            <w:t>Jaar 2010</w:t>
                          </w:r>
                        </w:p>
                      </w:tc>
                      <w:tc>
                        <w:tcPr>
                          <w:tcW w:w="1364" w:type="dxa"/>
                          <w:tcBorders>
                            <w:bottom w:val="single" w:sz="4" w:space="0" w:color="auto"/>
                          </w:tcBorders>
                          <w:vAlign w:val="bottom"/>
                        </w:tcPr>
                        <w:p w:rsidR="007246C5" w:rsidRPr="00AF486A" w:rsidRDefault="007246C5" w:rsidP="008F2C2E">
                          <w:pPr>
                            <w:jc w:val="right"/>
                            <w:rPr>
                              <w:rFonts w:ascii="Arial" w:hAnsi="Arial" w:cs="Arial"/>
                              <w:b/>
                              <w:color w:val="005CAE"/>
                              <w:sz w:val="16"/>
                              <w:szCs w:val="16"/>
                              <w:lang w:val="nl-NL"/>
                            </w:rPr>
                          </w:pPr>
                          <w:r w:rsidRPr="00AF486A">
                            <w:rPr>
                              <w:rFonts w:ascii="Arial" w:hAnsi="Arial" w:cs="Arial"/>
                              <w:b/>
                              <w:color w:val="005CAE"/>
                              <w:sz w:val="16"/>
                              <w:szCs w:val="16"/>
                              <w:lang w:val="nl-NL"/>
                            </w:rPr>
                            <w:t>Jaar 2009</w:t>
                          </w:r>
                        </w:p>
                      </w:tc>
                    </w:tr>
                    <w:tr w:rsidR="007246C5" w:rsidRPr="00956D52" w:rsidTr="00824EE8">
                      <w:trPr>
                        <w:trHeight w:val="321"/>
                      </w:trPr>
                      <w:tc>
                        <w:tcPr>
                          <w:tcW w:w="3060" w:type="dxa"/>
                          <w:tcBorders>
                            <w:top w:val="single" w:sz="4" w:space="0" w:color="auto"/>
                            <w:bottom w:val="nil"/>
                          </w:tcBorders>
                          <w:vAlign w:val="bottom"/>
                        </w:tcPr>
                        <w:p w:rsidR="007246C5" w:rsidRPr="00AF486A" w:rsidRDefault="007246C5" w:rsidP="00824EE8">
                          <w:pPr>
                            <w:rPr>
                              <w:rFonts w:ascii="Arial" w:hAnsi="Arial" w:cs="Arial"/>
                              <w:sz w:val="16"/>
                              <w:szCs w:val="16"/>
                              <w:lang w:val="nl-NL"/>
                            </w:rPr>
                          </w:pPr>
                          <w:r w:rsidRPr="00AF486A">
                            <w:rPr>
                              <w:rFonts w:ascii="Arial" w:hAnsi="Arial" w:cs="Arial"/>
                              <w:sz w:val="16"/>
                              <w:szCs w:val="16"/>
                              <w:lang w:val="nl-NL"/>
                            </w:rPr>
                            <w:t>Onderliggend resultaat vóór belastingen</w:t>
                          </w:r>
                        </w:p>
                      </w:tc>
                      <w:tc>
                        <w:tcPr>
                          <w:tcW w:w="1273" w:type="dxa"/>
                          <w:tcBorders>
                            <w:top w:val="single" w:sz="4" w:space="0" w:color="auto"/>
                            <w:bottom w:val="nil"/>
                          </w:tcBorders>
                          <w:vAlign w:val="bottom"/>
                        </w:tcPr>
                        <w:p w:rsidR="007246C5" w:rsidRPr="00AF486A" w:rsidRDefault="007246C5" w:rsidP="00AF486A">
                          <w:pPr>
                            <w:jc w:val="right"/>
                            <w:rPr>
                              <w:rFonts w:ascii="Arial" w:hAnsi="Arial" w:cs="Arial"/>
                              <w:sz w:val="16"/>
                              <w:szCs w:val="16"/>
                              <w:lang w:val="nl-NL"/>
                            </w:rPr>
                          </w:pPr>
                          <w:r>
                            <w:rPr>
                              <w:rFonts w:ascii="Arial" w:hAnsi="Arial" w:cs="Arial"/>
                              <w:sz w:val="16"/>
                              <w:szCs w:val="16"/>
                              <w:lang w:val="nl-NL"/>
                            </w:rPr>
                            <w:t>2,0</w:t>
                          </w:r>
                          <w:r w:rsidRPr="00AF486A">
                            <w:rPr>
                              <w:rFonts w:ascii="Arial" w:hAnsi="Arial" w:cs="Arial"/>
                              <w:sz w:val="16"/>
                              <w:szCs w:val="16"/>
                              <w:lang w:val="nl-NL"/>
                            </w:rPr>
                            <w:t xml:space="preserve"> milj</w:t>
                          </w:r>
                          <w:r>
                            <w:rPr>
                              <w:rFonts w:ascii="Arial" w:hAnsi="Arial" w:cs="Arial"/>
                              <w:sz w:val="16"/>
                              <w:szCs w:val="16"/>
                              <w:lang w:val="nl-NL"/>
                            </w:rPr>
                            <w:t>ard</w:t>
                          </w:r>
                        </w:p>
                      </w:tc>
                      <w:tc>
                        <w:tcPr>
                          <w:tcW w:w="1364" w:type="dxa"/>
                          <w:tcBorders>
                            <w:top w:val="single" w:sz="4" w:space="0" w:color="auto"/>
                            <w:bottom w:val="nil"/>
                          </w:tcBorders>
                          <w:vAlign w:val="bottom"/>
                        </w:tcPr>
                        <w:p w:rsidR="007246C5" w:rsidRPr="00AF486A" w:rsidRDefault="007246C5" w:rsidP="0086338D">
                          <w:pPr>
                            <w:jc w:val="right"/>
                            <w:rPr>
                              <w:rFonts w:ascii="Arial" w:hAnsi="Arial" w:cs="Arial"/>
                              <w:sz w:val="16"/>
                              <w:szCs w:val="16"/>
                              <w:lang w:val="nl-NL"/>
                            </w:rPr>
                          </w:pPr>
                          <w:r w:rsidRPr="00AF486A">
                            <w:rPr>
                              <w:rFonts w:ascii="Arial" w:hAnsi="Arial" w:cs="Arial"/>
                              <w:sz w:val="16"/>
                              <w:szCs w:val="16"/>
                              <w:lang w:val="nl-NL"/>
                            </w:rPr>
                            <w:t>1,2 miljard</w:t>
                          </w:r>
                        </w:p>
                      </w:tc>
                    </w:tr>
                    <w:tr w:rsidR="007246C5" w:rsidRPr="00956D52" w:rsidTr="00824EE8">
                      <w:trPr>
                        <w:trHeight w:val="321"/>
                      </w:trPr>
                      <w:tc>
                        <w:tcPr>
                          <w:tcW w:w="3060" w:type="dxa"/>
                          <w:tcBorders>
                            <w:top w:val="nil"/>
                            <w:bottom w:val="nil"/>
                          </w:tcBorders>
                          <w:vAlign w:val="bottom"/>
                        </w:tcPr>
                        <w:p w:rsidR="007246C5" w:rsidRPr="00AF486A" w:rsidRDefault="007246C5" w:rsidP="00824EE8">
                          <w:pPr>
                            <w:rPr>
                              <w:rFonts w:ascii="Arial" w:hAnsi="Arial" w:cs="Arial"/>
                              <w:sz w:val="16"/>
                              <w:szCs w:val="16"/>
                              <w:lang w:val="nl-NL"/>
                            </w:rPr>
                          </w:pPr>
                          <w:r w:rsidRPr="00AF486A">
                            <w:rPr>
                              <w:rFonts w:ascii="Arial" w:hAnsi="Arial" w:cs="Arial"/>
                              <w:sz w:val="16"/>
                              <w:szCs w:val="16"/>
                              <w:lang w:val="nl-NL"/>
                            </w:rPr>
                            <w:t>Verkoop nieuwe levensverzekeringen</w:t>
                          </w:r>
                        </w:p>
                      </w:tc>
                      <w:tc>
                        <w:tcPr>
                          <w:tcW w:w="1273" w:type="dxa"/>
                          <w:tcBorders>
                            <w:top w:val="nil"/>
                            <w:bottom w:val="nil"/>
                          </w:tcBorders>
                          <w:vAlign w:val="bottom"/>
                        </w:tcPr>
                        <w:p w:rsidR="007246C5" w:rsidRPr="00AF486A" w:rsidRDefault="007246C5" w:rsidP="00AF486A">
                          <w:pPr>
                            <w:jc w:val="right"/>
                            <w:rPr>
                              <w:rFonts w:ascii="Arial" w:hAnsi="Arial" w:cs="Arial"/>
                              <w:sz w:val="16"/>
                              <w:szCs w:val="16"/>
                              <w:lang w:val="nl-NL"/>
                            </w:rPr>
                          </w:pPr>
                          <w:r>
                            <w:rPr>
                              <w:rFonts w:ascii="Arial" w:hAnsi="Arial" w:cs="Arial"/>
                              <w:sz w:val="16"/>
                              <w:szCs w:val="16"/>
                              <w:lang w:val="nl-NL"/>
                            </w:rPr>
                            <w:t>2,2</w:t>
                          </w:r>
                          <w:r w:rsidRPr="00AF486A">
                            <w:rPr>
                              <w:rFonts w:ascii="Arial" w:hAnsi="Arial" w:cs="Arial"/>
                              <w:sz w:val="16"/>
                              <w:szCs w:val="16"/>
                              <w:lang w:val="nl-NL"/>
                            </w:rPr>
                            <w:t xml:space="preserve"> milj</w:t>
                          </w:r>
                          <w:r>
                            <w:rPr>
                              <w:rFonts w:ascii="Arial" w:hAnsi="Arial" w:cs="Arial"/>
                              <w:sz w:val="16"/>
                              <w:szCs w:val="16"/>
                              <w:lang w:val="nl-NL"/>
                            </w:rPr>
                            <w:t>ard</w:t>
                          </w:r>
                        </w:p>
                      </w:tc>
                      <w:tc>
                        <w:tcPr>
                          <w:tcW w:w="1364" w:type="dxa"/>
                          <w:tcBorders>
                            <w:top w:val="nil"/>
                            <w:bottom w:val="nil"/>
                          </w:tcBorders>
                          <w:vAlign w:val="bottom"/>
                        </w:tcPr>
                        <w:p w:rsidR="007246C5" w:rsidRPr="00AF486A" w:rsidRDefault="007246C5" w:rsidP="00AF486A">
                          <w:pPr>
                            <w:jc w:val="right"/>
                            <w:rPr>
                              <w:rFonts w:ascii="Arial" w:hAnsi="Arial" w:cs="Arial"/>
                              <w:sz w:val="16"/>
                              <w:szCs w:val="16"/>
                              <w:lang w:val="nl-NL"/>
                            </w:rPr>
                          </w:pPr>
                          <w:r w:rsidRPr="00AF486A">
                            <w:rPr>
                              <w:rFonts w:ascii="Arial" w:hAnsi="Arial" w:cs="Arial"/>
                              <w:sz w:val="16"/>
                              <w:szCs w:val="16"/>
                              <w:lang w:val="nl-NL"/>
                            </w:rPr>
                            <w:t>2,1 miljard</w:t>
                          </w:r>
                        </w:p>
                      </w:tc>
                    </w:tr>
                    <w:tr w:rsidR="007246C5" w:rsidRPr="00956D52" w:rsidTr="00824EE8">
                      <w:trPr>
                        <w:trHeight w:val="321"/>
                      </w:trPr>
                      <w:tc>
                        <w:tcPr>
                          <w:tcW w:w="3060" w:type="dxa"/>
                          <w:tcBorders>
                            <w:top w:val="nil"/>
                            <w:bottom w:val="nil"/>
                          </w:tcBorders>
                          <w:vAlign w:val="bottom"/>
                        </w:tcPr>
                        <w:p w:rsidR="007246C5" w:rsidRPr="00AF486A" w:rsidRDefault="007246C5" w:rsidP="00824EE8">
                          <w:pPr>
                            <w:rPr>
                              <w:rFonts w:ascii="Arial" w:hAnsi="Arial" w:cs="Arial"/>
                              <w:sz w:val="16"/>
                              <w:szCs w:val="16"/>
                            </w:rPr>
                          </w:pPr>
                        </w:p>
                        <w:p w:rsidR="007246C5" w:rsidRPr="00AF486A" w:rsidRDefault="007246C5" w:rsidP="0086338D">
                          <w:pPr>
                            <w:rPr>
                              <w:rFonts w:ascii="Arial" w:hAnsi="Arial" w:cs="Arial"/>
                              <w:sz w:val="16"/>
                              <w:szCs w:val="16"/>
                            </w:rPr>
                          </w:pPr>
                          <w:r w:rsidRPr="00AF486A">
                            <w:rPr>
                              <w:rFonts w:ascii="Arial" w:hAnsi="Arial" w:cs="Arial"/>
                              <w:sz w:val="16"/>
                              <w:szCs w:val="16"/>
                            </w:rPr>
                            <w:t>Tot</w:t>
                          </w:r>
                          <w:r>
                            <w:rPr>
                              <w:rFonts w:ascii="Arial" w:hAnsi="Arial" w:cs="Arial"/>
                              <w:sz w:val="16"/>
                              <w:szCs w:val="16"/>
                            </w:rPr>
                            <w:t>aal bruto</w:t>
                          </w:r>
                          <w:r w:rsidRPr="00AF486A">
                            <w:rPr>
                              <w:rFonts w:ascii="Arial" w:hAnsi="Arial" w:cs="Arial"/>
                              <w:sz w:val="16"/>
                              <w:szCs w:val="16"/>
                            </w:rPr>
                            <w:t>stortingen</w:t>
                          </w:r>
                          <w:r w:rsidRPr="00AF486A">
                            <w:rPr>
                              <w:rFonts w:ascii="Arial" w:hAnsi="Arial" w:cs="Arial"/>
                              <w:sz w:val="16"/>
                              <w:szCs w:val="16"/>
                            </w:rPr>
                            <w:br/>
                          </w:r>
                          <w:r w:rsidRPr="00AF486A">
                            <w:rPr>
                              <w:rFonts w:ascii="Arial" w:hAnsi="Arial" w:cs="Arial"/>
                              <w:i/>
                              <w:sz w:val="16"/>
                              <w:szCs w:val="16"/>
                            </w:rPr>
                            <w:t>(excl. run-off)</w:t>
                          </w:r>
                          <w:r w:rsidRPr="00AF486A">
                            <w:rPr>
                              <w:rFonts w:ascii="Arial" w:hAnsi="Arial" w:cs="Arial"/>
                              <w:sz w:val="16"/>
                              <w:szCs w:val="16"/>
                            </w:rPr>
                            <w:t xml:space="preserve"> </w:t>
                          </w:r>
                        </w:p>
                      </w:tc>
                      <w:tc>
                        <w:tcPr>
                          <w:tcW w:w="1273" w:type="dxa"/>
                          <w:tcBorders>
                            <w:top w:val="nil"/>
                            <w:bottom w:val="nil"/>
                          </w:tcBorders>
                          <w:vAlign w:val="bottom"/>
                        </w:tcPr>
                        <w:p w:rsidR="007246C5" w:rsidRPr="00AF486A" w:rsidRDefault="007246C5" w:rsidP="00273692">
                          <w:pPr>
                            <w:jc w:val="right"/>
                            <w:rPr>
                              <w:rFonts w:ascii="Arial" w:hAnsi="Arial" w:cs="Arial"/>
                              <w:sz w:val="16"/>
                              <w:szCs w:val="16"/>
                              <w:lang w:val="nl-NL"/>
                            </w:rPr>
                          </w:pPr>
                          <w:r>
                            <w:rPr>
                              <w:rFonts w:ascii="Arial" w:hAnsi="Arial" w:cs="Arial"/>
                              <w:sz w:val="16"/>
                              <w:szCs w:val="16"/>
                              <w:lang w:val="nl-NL"/>
                            </w:rPr>
                            <w:t>33</w:t>
                          </w:r>
                          <w:r w:rsidRPr="00AF486A">
                            <w:rPr>
                              <w:rFonts w:ascii="Arial" w:hAnsi="Arial" w:cs="Arial"/>
                              <w:sz w:val="16"/>
                              <w:szCs w:val="16"/>
                              <w:lang w:val="nl-NL"/>
                            </w:rPr>
                            <w:t xml:space="preserve"> miljard</w:t>
                          </w:r>
                        </w:p>
                      </w:tc>
                      <w:tc>
                        <w:tcPr>
                          <w:tcW w:w="1364" w:type="dxa"/>
                          <w:tcBorders>
                            <w:top w:val="nil"/>
                            <w:bottom w:val="nil"/>
                          </w:tcBorders>
                          <w:vAlign w:val="bottom"/>
                        </w:tcPr>
                        <w:p w:rsidR="007246C5" w:rsidRPr="00AF486A" w:rsidRDefault="007246C5" w:rsidP="00523217">
                          <w:pPr>
                            <w:jc w:val="right"/>
                            <w:rPr>
                              <w:rFonts w:ascii="Arial" w:hAnsi="Arial" w:cs="Arial"/>
                              <w:sz w:val="16"/>
                              <w:szCs w:val="16"/>
                              <w:lang w:val="nl-NL"/>
                            </w:rPr>
                          </w:pPr>
                          <w:r w:rsidRPr="00AF486A">
                            <w:rPr>
                              <w:rFonts w:ascii="Arial" w:hAnsi="Arial" w:cs="Arial"/>
                              <w:sz w:val="16"/>
                              <w:szCs w:val="16"/>
                              <w:lang w:val="nl-NL"/>
                            </w:rPr>
                            <w:t>28 miljard</w:t>
                          </w:r>
                        </w:p>
                      </w:tc>
                    </w:tr>
                    <w:tr w:rsidR="007246C5" w:rsidRPr="00441016" w:rsidTr="00824EE8">
                      <w:trPr>
                        <w:trHeight w:hRule="exact" w:val="463"/>
                      </w:trPr>
                      <w:tc>
                        <w:tcPr>
                          <w:tcW w:w="3060" w:type="dxa"/>
                          <w:tcBorders>
                            <w:top w:val="nil"/>
                            <w:bottom w:val="nil"/>
                          </w:tcBorders>
                          <w:vAlign w:val="bottom"/>
                        </w:tcPr>
                        <w:p w:rsidR="007246C5" w:rsidRPr="00AF486A" w:rsidRDefault="007246C5" w:rsidP="00824EE8">
                          <w:pPr>
                            <w:rPr>
                              <w:rFonts w:ascii="Arial" w:hAnsi="Arial" w:cs="Arial"/>
                              <w:sz w:val="16"/>
                              <w:szCs w:val="16"/>
                              <w:lang w:val="nl-NL"/>
                            </w:rPr>
                          </w:pPr>
                          <w:r w:rsidRPr="00AF486A">
                            <w:rPr>
                              <w:rFonts w:ascii="Arial" w:hAnsi="Arial" w:cs="Arial"/>
                              <w:sz w:val="16"/>
                              <w:szCs w:val="16"/>
                              <w:lang w:val="nl-NL"/>
                            </w:rPr>
                            <w:t>Beheerd vermogen</w:t>
                          </w:r>
                          <w:r w:rsidRPr="00AF486A">
                            <w:rPr>
                              <w:rFonts w:ascii="Arial" w:hAnsi="Arial" w:cs="Arial"/>
                              <w:sz w:val="16"/>
                              <w:szCs w:val="16"/>
                              <w:lang w:val="nl-NL"/>
                            </w:rPr>
                            <w:br/>
                          </w:r>
                          <w:r w:rsidRPr="00AF486A">
                            <w:rPr>
                              <w:rFonts w:ascii="Arial" w:hAnsi="Arial" w:cs="Arial"/>
                              <w:i/>
                              <w:sz w:val="16"/>
                              <w:szCs w:val="16"/>
                              <w:lang w:val="nl-NL"/>
                            </w:rPr>
                            <w:t>(per einde verslagperiode)</w:t>
                          </w:r>
                        </w:p>
                      </w:tc>
                      <w:tc>
                        <w:tcPr>
                          <w:tcW w:w="1273" w:type="dxa"/>
                          <w:tcBorders>
                            <w:top w:val="nil"/>
                            <w:bottom w:val="nil"/>
                          </w:tcBorders>
                          <w:vAlign w:val="bottom"/>
                        </w:tcPr>
                        <w:p w:rsidR="007246C5" w:rsidRPr="00AF486A" w:rsidRDefault="007246C5" w:rsidP="00AF486A">
                          <w:pPr>
                            <w:jc w:val="right"/>
                            <w:rPr>
                              <w:rFonts w:ascii="Arial" w:hAnsi="Arial" w:cs="Arial"/>
                              <w:sz w:val="16"/>
                              <w:szCs w:val="16"/>
                              <w:lang w:val="nl-NL"/>
                            </w:rPr>
                          </w:pPr>
                          <w:r w:rsidRPr="00AF486A">
                            <w:rPr>
                              <w:rFonts w:ascii="Arial" w:hAnsi="Arial" w:cs="Arial"/>
                              <w:sz w:val="16"/>
                              <w:szCs w:val="16"/>
                              <w:lang w:val="nl-NL"/>
                            </w:rPr>
                            <w:t>4</w:t>
                          </w:r>
                          <w:r>
                            <w:rPr>
                              <w:rFonts w:ascii="Arial" w:hAnsi="Arial" w:cs="Arial"/>
                              <w:sz w:val="16"/>
                              <w:szCs w:val="16"/>
                              <w:lang w:val="nl-NL"/>
                            </w:rPr>
                            <w:t>13</w:t>
                          </w:r>
                          <w:r w:rsidRPr="00AF486A">
                            <w:rPr>
                              <w:rFonts w:ascii="Arial" w:hAnsi="Arial" w:cs="Arial"/>
                              <w:sz w:val="16"/>
                              <w:szCs w:val="16"/>
                              <w:lang w:val="nl-NL"/>
                            </w:rPr>
                            <w:t xml:space="preserve"> miljard</w:t>
                          </w:r>
                          <w:r w:rsidRPr="00AF486A">
                            <w:rPr>
                              <w:rFonts w:ascii="Arial" w:hAnsi="Arial" w:cs="Arial"/>
                              <w:sz w:val="16"/>
                              <w:szCs w:val="16"/>
                              <w:lang w:val="nl-NL"/>
                            </w:rPr>
                            <w:br/>
                          </w:r>
                        </w:p>
                      </w:tc>
                      <w:tc>
                        <w:tcPr>
                          <w:tcW w:w="1364" w:type="dxa"/>
                          <w:tcBorders>
                            <w:top w:val="nil"/>
                            <w:bottom w:val="nil"/>
                          </w:tcBorders>
                          <w:vAlign w:val="bottom"/>
                        </w:tcPr>
                        <w:p w:rsidR="007246C5" w:rsidRPr="00AF486A" w:rsidRDefault="007246C5" w:rsidP="00523217">
                          <w:pPr>
                            <w:jc w:val="right"/>
                            <w:rPr>
                              <w:rFonts w:ascii="Arial" w:hAnsi="Arial" w:cs="Arial"/>
                              <w:sz w:val="16"/>
                              <w:szCs w:val="16"/>
                              <w:lang w:val="nl-NL"/>
                            </w:rPr>
                          </w:pPr>
                          <w:r w:rsidRPr="00AF486A">
                            <w:rPr>
                              <w:rFonts w:ascii="Arial" w:hAnsi="Arial" w:cs="Arial"/>
                              <w:sz w:val="16"/>
                              <w:szCs w:val="16"/>
                              <w:lang w:val="nl-NL"/>
                            </w:rPr>
                            <w:t>363 miljard</w:t>
                          </w:r>
                          <w:r w:rsidRPr="00AF486A">
                            <w:rPr>
                              <w:rFonts w:ascii="Arial" w:hAnsi="Arial" w:cs="Arial"/>
                              <w:sz w:val="16"/>
                              <w:szCs w:val="16"/>
                              <w:lang w:val="nl-NL"/>
                            </w:rPr>
                            <w:br/>
                          </w:r>
                        </w:p>
                      </w:tc>
                    </w:tr>
                  </w:tbl>
                  <w:p w:rsidR="007246C5" w:rsidRPr="0064353F" w:rsidRDefault="007246C5" w:rsidP="00D508F7">
                    <w:pPr>
                      <w:spacing w:after="0" w:line="240" w:lineRule="auto"/>
                      <w:rPr>
                        <w:rFonts w:ascii="Arial" w:hAnsi="Arial" w:cs="Arial"/>
                        <w:b/>
                        <w:sz w:val="16"/>
                        <w:szCs w:val="16"/>
                        <w:lang w:val="en-GB"/>
                      </w:rPr>
                    </w:pPr>
                  </w:p>
                </w:txbxContent>
              </v:textbox>
            </v:shape>
          </v:group>
        </w:pict>
      </w:r>
    </w:p>
    <w:p w:rsidR="00EC1581" w:rsidRDefault="00EC1581" w:rsidP="00EC1581">
      <w:pPr>
        <w:rPr>
          <w:rFonts w:ascii="Arial" w:hAnsi="Arial" w:cs="Arial"/>
          <w:sz w:val="18"/>
          <w:szCs w:val="18"/>
          <w:lang w:val="nl-NL"/>
        </w:rPr>
      </w:pPr>
    </w:p>
    <w:p w:rsidR="00EC1581" w:rsidRDefault="00EC1581" w:rsidP="00EC1581">
      <w:pPr>
        <w:rPr>
          <w:rFonts w:ascii="Arial" w:hAnsi="Arial" w:cs="Arial"/>
          <w:sz w:val="18"/>
          <w:szCs w:val="18"/>
          <w:lang w:val="nl-NL"/>
        </w:rPr>
      </w:pPr>
    </w:p>
    <w:p w:rsidR="00EC1581" w:rsidRDefault="00EC1581" w:rsidP="00EC1581">
      <w:pPr>
        <w:rPr>
          <w:rFonts w:ascii="Arial" w:hAnsi="Arial" w:cs="Arial"/>
          <w:sz w:val="18"/>
          <w:szCs w:val="18"/>
          <w:lang w:val="nl-NL"/>
        </w:rPr>
      </w:pPr>
    </w:p>
    <w:p w:rsidR="00EC1581" w:rsidRDefault="00EC1581" w:rsidP="00EC1581">
      <w:pPr>
        <w:rPr>
          <w:rFonts w:ascii="Arial" w:hAnsi="Arial" w:cs="Arial"/>
          <w:sz w:val="18"/>
          <w:szCs w:val="18"/>
          <w:lang w:val="nl-NL"/>
        </w:rPr>
      </w:pPr>
    </w:p>
    <w:p w:rsidR="00EC1581" w:rsidRDefault="00EC1581" w:rsidP="00EC1581">
      <w:pPr>
        <w:rPr>
          <w:rFonts w:ascii="Arial" w:hAnsi="Arial" w:cs="Arial"/>
          <w:sz w:val="18"/>
          <w:szCs w:val="18"/>
          <w:lang w:val="nl-NL"/>
        </w:rPr>
      </w:pPr>
    </w:p>
    <w:p w:rsidR="00EC1581" w:rsidRDefault="00EC1581" w:rsidP="00EC1581">
      <w:pPr>
        <w:rPr>
          <w:rFonts w:ascii="Arial" w:hAnsi="Arial" w:cs="Arial"/>
          <w:sz w:val="18"/>
          <w:szCs w:val="18"/>
          <w:lang w:val="nl-NL"/>
        </w:rPr>
      </w:pPr>
    </w:p>
    <w:p w:rsidR="00EC1581" w:rsidRPr="00B00350" w:rsidRDefault="00EC1581" w:rsidP="00EC1581">
      <w:pPr>
        <w:rPr>
          <w:bCs/>
          <w:i/>
          <w:color w:val="005CAF"/>
          <w:sz w:val="16"/>
          <w:szCs w:val="16"/>
          <w:lang w:val="nl-NL"/>
        </w:rPr>
      </w:pPr>
      <w:r w:rsidRPr="00B00350">
        <w:rPr>
          <w:rFonts w:ascii="Arial" w:hAnsi="Arial" w:cs="Arial"/>
          <w:i/>
          <w:sz w:val="16"/>
          <w:szCs w:val="16"/>
          <w:lang w:val="nl-NL"/>
        </w:rPr>
        <w:t xml:space="preserve"> </w:t>
      </w:r>
    </w:p>
    <w:p w:rsidR="00AC2F8D" w:rsidRDefault="00AC2F8D" w:rsidP="004211FB">
      <w:pPr>
        <w:spacing w:after="0" w:line="312" w:lineRule="auto"/>
        <w:rPr>
          <w:rFonts w:ascii="Arial" w:hAnsi="Arial" w:cs="Arial"/>
          <w:sz w:val="18"/>
          <w:szCs w:val="18"/>
          <w:lang w:val="nl-NL"/>
        </w:rPr>
        <w:sectPr w:rsidR="00AC2F8D" w:rsidSect="0082707A">
          <w:headerReference w:type="default" r:id="rId10"/>
          <w:footerReference w:type="default" r:id="rId11"/>
          <w:pgSz w:w="11907" w:h="16839" w:code="9"/>
          <w:pgMar w:top="1701" w:right="1134" w:bottom="1134" w:left="1440" w:header="990" w:footer="496" w:gutter="0"/>
          <w:cols w:space="720"/>
          <w:docGrid w:linePitch="360"/>
        </w:sectPr>
      </w:pPr>
      <w:bookmarkStart w:id="0" w:name="Senders_Jobtitle"/>
      <w:bookmarkEnd w:id="0"/>
    </w:p>
    <w:p w:rsidR="00DF32B5" w:rsidRPr="00B00350" w:rsidRDefault="00B41AD1" w:rsidP="007B2B64">
      <w:pPr>
        <w:rPr>
          <w:rFonts w:ascii="Arial" w:hAnsi="Arial" w:cs="Arial"/>
          <w:lang w:val="nl-NL"/>
        </w:rPr>
      </w:pPr>
      <w:r>
        <w:rPr>
          <w:rFonts w:ascii="Arial" w:hAnsi="Arial" w:cs="Arial"/>
          <w:noProof/>
        </w:rPr>
        <w:lastRenderedPageBreak/>
        <w:pict>
          <v:shape id="_x0000_s1037" type="#_x0000_t202" style="position:absolute;margin-left:-.85pt;margin-top:6.75pt;width:467.15pt;height:475.3pt;z-index:251683840;mso-wrap-style:none" filled="f" fillcolor="#9cf" strokecolor="#005cae" strokeweight=".5pt">
            <v:fill opacity=".5"/>
            <v:textbox style="mso-next-textbox:#_x0000_s1037">
              <w:txbxContent>
                <w:p w:rsidR="00D378C5" w:rsidRPr="0075614E" w:rsidRDefault="00D378C5" w:rsidP="00D378C5">
                  <w:pPr>
                    <w:pStyle w:val="Headingtext"/>
                    <w:spacing w:line="276" w:lineRule="auto"/>
                    <w:rPr>
                      <w:rFonts w:cs="Arial"/>
                      <w:b w:val="0"/>
                      <w:color w:val="FF0000"/>
                      <w:sz w:val="14"/>
                      <w:szCs w:val="24"/>
                      <w:u w:val="single"/>
                      <w:lang w:val="nl-NL"/>
                    </w:rPr>
                  </w:pPr>
                  <w:r w:rsidRPr="00A7118F">
                    <w:rPr>
                      <w:rFonts w:cs="Arial"/>
                      <w:b w:val="0"/>
                      <w:color w:val="auto"/>
                      <w:sz w:val="14"/>
                      <w:szCs w:val="24"/>
                      <w:u w:val="single"/>
                      <w:lang w:val="nl-NL"/>
                    </w:rPr>
                    <w:t>Belangrijke noot met betrekking tot toekomstgerichte verklaringen</w:t>
                  </w:r>
                </w:p>
                <w:p w:rsidR="00D378C5" w:rsidRPr="001A2314" w:rsidRDefault="00D378C5" w:rsidP="00D378C5">
                  <w:pPr>
                    <w:rPr>
                      <w:rFonts w:ascii="Arial" w:hAnsi="Arial" w:cs="Arial"/>
                      <w:sz w:val="14"/>
                      <w:lang w:val="nl-NL"/>
                    </w:rPr>
                  </w:pPr>
                  <w:r w:rsidRPr="001A2314">
                    <w:rPr>
                      <w:rFonts w:ascii="Arial" w:hAnsi="Arial" w:cs="Arial"/>
                      <w:sz w:val="14"/>
                      <w:lang w:val="nl-NL"/>
                    </w:rPr>
                    <w:t xml:space="preserve">De in dit persbericht opgenomen mededelingen, voor zover geen historische feiten, zijn ‘toekomstgerichte verklaringen’ als bedoeld in de Amerikaanse Private Securities Litigation Reform Act uit 1995. De volgende woorden duiden op dergelijke toekomstgerichte verklaringen: nastreven, geloven, schatten, beogen, van plan zijn, kunnen, verwachten, voorspellen, ramen, rekenen op, voornemen, voortzetten, willen, voorzien, zou moeten, zal kunnen, is overtuigd, zullen en soortgelijke uitdrukkingen, voor zover betrekking hebbend op </w:t>
                  </w:r>
                  <w:r>
                    <w:rPr>
                      <w:rFonts w:ascii="Arial" w:hAnsi="Arial" w:cs="Arial"/>
                      <w:sz w:val="14"/>
                      <w:lang w:val="nl-NL"/>
                    </w:rPr>
                    <w:t>AEGON</w:t>
                  </w:r>
                  <w:r w:rsidRPr="001A2314">
                    <w:rPr>
                      <w:rFonts w:ascii="Arial" w:hAnsi="Arial" w:cs="Arial"/>
                      <w:sz w:val="14"/>
                      <w:lang w:val="nl-NL"/>
                    </w:rPr>
                    <w:t xml:space="preserve">. Deze mededelingen zijn geen garanties voor toekomstige resultaten en omvatten risico’s, onzekerheden en aannames die moeilijk zijn te voorspellen. Wij achten ons niet gehouden om enige toekomstgerichte verklaring publiekelijk te herzien of bij te stellen. Lezers dienen niet te zeer te vertrouwen op dergelijke toekomstgerichte verklaringen, die slechts verwachtingen ten tijde van het samenstellen van dit bericht weergeven. De werkelijk behaalde resultaten kunnen materieel verschillen van de in de toekomstgerichte verklaringen uitgesproken verwachtingen als gevolg van verschillende risico’s en onzekerheden, zoals onder meer: </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wijzigingen van de algemene economische omstandigheden, met name in de Verenigde Staten, Nederland en het Verenigd Koninkrijk;</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veranderingen op de financiële markten, waaronder begrepen de ‘emerging markets’, bijvoorbeeld met betrekking tot:</w:t>
                  </w:r>
                </w:p>
                <w:p w:rsidR="00D378C5" w:rsidRPr="001A2314" w:rsidRDefault="00D378C5" w:rsidP="00D378C5">
                  <w:pPr>
                    <w:numPr>
                      <w:ilvl w:val="1"/>
                      <w:numId w:val="43"/>
                    </w:numPr>
                    <w:spacing w:after="0"/>
                    <w:ind w:left="709" w:hanging="425"/>
                    <w:rPr>
                      <w:rFonts w:ascii="Arial" w:hAnsi="Arial" w:cs="Arial"/>
                      <w:sz w:val="14"/>
                      <w:lang w:val="nl-NL"/>
                    </w:rPr>
                  </w:pPr>
                  <w:r w:rsidRPr="001A2314">
                    <w:rPr>
                      <w:rFonts w:ascii="Arial" w:hAnsi="Arial" w:cs="Arial"/>
                      <w:sz w:val="14"/>
                      <w:lang w:val="nl-NL"/>
                    </w:rPr>
                    <w:t>de frequentie en omvang van wanbetaling in onze vastrentende beleggingsportefeuilles; en</w:t>
                  </w:r>
                </w:p>
                <w:p w:rsidR="00D378C5" w:rsidRPr="001A2314" w:rsidRDefault="00D378C5" w:rsidP="00D378C5">
                  <w:pPr>
                    <w:numPr>
                      <w:ilvl w:val="1"/>
                      <w:numId w:val="43"/>
                    </w:numPr>
                    <w:spacing w:after="0"/>
                    <w:ind w:left="709" w:hanging="425"/>
                    <w:rPr>
                      <w:rFonts w:ascii="Arial" w:hAnsi="Arial" w:cs="Arial"/>
                      <w:sz w:val="14"/>
                      <w:lang w:val="nl-NL"/>
                    </w:rPr>
                  </w:pPr>
                  <w:r w:rsidRPr="001A2314">
                    <w:rPr>
                      <w:rFonts w:ascii="Arial" w:hAnsi="Arial" w:cs="Arial"/>
                      <w:sz w:val="14"/>
                      <w:lang w:val="nl-NL"/>
                    </w:rPr>
                    <w:t>het effect op de financiële markten van faillissementen en/of bijstelling van gerapporteerde resultaten in het bedrijfsleven en de daarmee verband houdende waardedaling van aandelen en schuldpapier;</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de frequentie en omvang van verzekerde schadegevallen;</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veranderingen die van invloed zijn op sterftecijfers, levensverwachting</w:t>
                  </w:r>
                  <w:r>
                    <w:rPr>
                      <w:rFonts w:ascii="Arial" w:hAnsi="Arial" w:cs="Arial"/>
                      <w:sz w:val="14"/>
                      <w:lang w:val="nl-NL"/>
                    </w:rPr>
                    <w:t xml:space="preserve">,verval </w:t>
                  </w:r>
                  <w:r w:rsidRPr="001A2314">
                    <w:rPr>
                      <w:rFonts w:ascii="Arial" w:hAnsi="Arial" w:cs="Arial"/>
                      <w:sz w:val="14"/>
                      <w:lang w:val="nl-NL"/>
                    </w:rPr>
                    <w:t xml:space="preserve"> en andere factoren die de winstgevendheid van onze verzekeringsproducten kunnen beïnvloeden;</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veranderingen die de rentestanden beïnvloeden en aanhoudende lage rentestanden of snel veranderende rentestanden;</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veranderingen die invloed hebben op de wisselkoersen, in het bijzonder de EUR/USD en EUR/GBP wisselkoersen;</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 xml:space="preserve">toenemende concurrentie in </w:t>
                  </w:r>
                  <w:r>
                    <w:rPr>
                      <w:rFonts w:ascii="Arial" w:hAnsi="Arial" w:cs="Arial"/>
                      <w:sz w:val="14"/>
                      <w:lang w:val="nl-NL"/>
                    </w:rPr>
                    <w:t>Amerika</w:t>
                  </w:r>
                  <w:r w:rsidRPr="001A2314">
                    <w:rPr>
                      <w:rFonts w:ascii="Arial" w:hAnsi="Arial" w:cs="Arial"/>
                      <w:sz w:val="14"/>
                      <w:lang w:val="nl-NL"/>
                    </w:rPr>
                    <w:t>, Nederland, het Verenigd Koninkrijk en de ‘</w:t>
                  </w:r>
                  <w:r>
                    <w:rPr>
                      <w:rFonts w:ascii="Arial" w:hAnsi="Arial" w:cs="Arial"/>
                      <w:sz w:val="14"/>
                      <w:lang w:val="nl-NL"/>
                    </w:rPr>
                    <w:t>nieuwe markten</w:t>
                  </w:r>
                  <w:r w:rsidRPr="001A2314">
                    <w:rPr>
                      <w:rFonts w:ascii="Arial" w:hAnsi="Arial" w:cs="Arial"/>
                      <w:sz w:val="14"/>
                      <w:lang w:val="nl-NL"/>
                    </w:rPr>
                    <w:t>’;</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veranderingen in wet- en regelgeving, met name die welke onze activiteiten, ons productaanbod en de aantrekkelijkheid van bepaalde producten voor klanten kunnen beïnvloeden;</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veranderingen van het toezichtregime met betrekking tot de verzekeringsbedrijfstak in de markten waarin wij actief zijn;</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overmacht, terrorisme, oorlogshandelingen en pandemieën;</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veranderingen in het beleid van centrale banken en/of overheden;</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verlaging van een of meer ratings door een kredietbeoordelingsbureau en het eventuele negatieve effect daarvan op onze mogelijkheden kapitaal op te halen, op onze liquiditeit en financiële situatie;</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 xml:space="preserve">verlaging van de beoordeling van de solvabiliteit van een van onze verzekeraars en het eventuele negatieve effect daarvan op geschreven premies, polisverlenging en winstgevendheid van de verzekeraar en onze liquiditeit; </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het effect van Solvency II en van regelgeving in andere jurisdicties met betrekking tot kapitaalvereisten;</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rechtszaken en maatregelen van toezichthouders waardoor wij verplicht worden substantiële schadebetalingen te doen of onze werkwijze te veranderen;</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het succes van nieuwe producten en distributiekanalen;</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veranderingen op het gebied van concurrentie, wetgeving, toezicht of belastingwetgeving die de kosten voor distributie van of vraag naar onze producten beïnvloeden;</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het effect van overnames en desinvesteringen, herstructureringen, beëindiging van producten en andere eenmalige gebeurtenissen, zoals het succes van de integratie van overnames en het behalen van verwachte resultaten en synergieën van overnames;</w:t>
                  </w:r>
                </w:p>
                <w:p w:rsidR="00D378C5" w:rsidRPr="001A2314" w:rsidRDefault="00D378C5" w:rsidP="00D378C5">
                  <w:pPr>
                    <w:pStyle w:val="ListParagraph"/>
                    <w:numPr>
                      <w:ilvl w:val="0"/>
                      <w:numId w:val="43"/>
                    </w:numPr>
                    <w:spacing w:after="0"/>
                    <w:ind w:left="284" w:hanging="284"/>
                    <w:rPr>
                      <w:rFonts w:ascii="Arial" w:hAnsi="Arial" w:cs="Arial"/>
                      <w:sz w:val="14"/>
                      <w:lang w:val="nl-NL"/>
                    </w:rPr>
                  </w:pPr>
                  <w:r w:rsidRPr="001A2314">
                    <w:rPr>
                      <w:rFonts w:ascii="Arial" w:hAnsi="Arial" w:cs="Arial"/>
                      <w:sz w:val="14"/>
                      <w:lang w:val="nl-NL"/>
                    </w:rPr>
                    <w:t>ons onvermogen om uitgesproken resultaatsverwachtingen, efficiencyverbeteringen of andere kostenbesparend</w:t>
                  </w:r>
                  <w:r>
                    <w:rPr>
                      <w:rFonts w:ascii="Arial" w:hAnsi="Arial" w:cs="Arial"/>
                      <w:sz w:val="14"/>
                      <w:lang w:val="nl-NL"/>
                    </w:rPr>
                    <w:t xml:space="preserve">e initiatieven waar te maken; </w:t>
                  </w:r>
                </w:p>
                <w:p w:rsidR="00D378C5" w:rsidRPr="00D20788" w:rsidRDefault="00D378C5" w:rsidP="00D378C5">
                  <w:pPr>
                    <w:pStyle w:val="ListParagraph"/>
                    <w:numPr>
                      <w:ilvl w:val="0"/>
                      <w:numId w:val="43"/>
                    </w:numPr>
                    <w:spacing w:after="0"/>
                    <w:ind w:left="284" w:hanging="284"/>
                    <w:rPr>
                      <w:rFonts w:ascii="Arial" w:hAnsi="Arial" w:cs="Arial"/>
                      <w:sz w:val="14"/>
                      <w:lang w:val="nl-NL"/>
                    </w:rPr>
                  </w:pPr>
                  <w:r w:rsidRPr="00D20788">
                    <w:rPr>
                      <w:rFonts w:ascii="Arial" w:hAnsi="Arial" w:cs="Arial"/>
                      <w:sz w:val="14"/>
                      <w:lang w:val="nl-NL"/>
                    </w:rPr>
                    <w:t>het uitblijven van toestemming van De Nederlandsche Bank om onze Core Capital Securities terug te kopen; en</w:t>
                  </w:r>
                </w:p>
                <w:p w:rsidR="00D378C5" w:rsidRPr="00D20788" w:rsidRDefault="00D378C5" w:rsidP="00D378C5">
                  <w:pPr>
                    <w:pStyle w:val="ListParagraph"/>
                    <w:numPr>
                      <w:ilvl w:val="0"/>
                      <w:numId w:val="43"/>
                    </w:numPr>
                    <w:spacing w:after="0"/>
                    <w:ind w:left="284" w:hanging="284"/>
                    <w:rPr>
                      <w:rFonts w:ascii="Arial" w:hAnsi="Arial" w:cs="Arial"/>
                      <w:sz w:val="14"/>
                      <w:lang w:val="nl-NL"/>
                    </w:rPr>
                  </w:pPr>
                  <w:r w:rsidRPr="00D20788">
                    <w:rPr>
                      <w:rFonts w:ascii="Arial" w:hAnsi="Arial" w:cs="Arial"/>
                      <w:sz w:val="14"/>
                      <w:lang w:val="nl-NL"/>
                    </w:rPr>
                    <w:t>het niet kunnen afstoten van Transamerica Re op voorwaarden die wij acceptabel vinden.</w:t>
                  </w:r>
                </w:p>
                <w:p w:rsidR="00D378C5" w:rsidRPr="00231361" w:rsidRDefault="00D378C5" w:rsidP="00D378C5">
                  <w:pPr>
                    <w:pStyle w:val="ListParagraph"/>
                    <w:spacing w:after="0"/>
                    <w:ind w:left="284"/>
                    <w:rPr>
                      <w:rFonts w:ascii="Arial" w:hAnsi="Arial" w:cs="Arial"/>
                      <w:sz w:val="14"/>
                      <w:lang w:val="nl-NL"/>
                    </w:rPr>
                  </w:pPr>
                </w:p>
                <w:p w:rsidR="00D378C5" w:rsidRPr="001A2314" w:rsidRDefault="00D378C5" w:rsidP="00D378C5">
                  <w:pPr>
                    <w:pStyle w:val="Headingtext"/>
                    <w:spacing w:line="276" w:lineRule="auto"/>
                    <w:rPr>
                      <w:rFonts w:cs="Arial"/>
                      <w:color w:val="auto"/>
                      <w:sz w:val="14"/>
                      <w:szCs w:val="14"/>
                      <w:lang w:val="nl-NL"/>
                    </w:rPr>
                  </w:pPr>
                </w:p>
                <w:p w:rsidR="00D378C5" w:rsidRPr="001A2314" w:rsidRDefault="00D378C5" w:rsidP="00D378C5">
                  <w:pPr>
                    <w:rPr>
                      <w:rFonts w:ascii="Arial" w:hAnsi="Arial" w:cs="Arial"/>
                      <w:sz w:val="14"/>
                      <w:lang w:val="nl-NL"/>
                    </w:rPr>
                  </w:pPr>
                  <w:r w:rsidRPr="001A2314">
                    <w:rPr>
                      <w:rFonts w:ascii="Arial" w:hAnsi="Arial" w:cs="Arial"/>
                      <w:sz w:val="14"/>
                      <w:lang w:val="nl-NL"/>
                    </w:rPr>
                    <w:t>Nadere details over mogelijke risico’s en onzekerheden die de vennootschap aangaan, zijn beschreven in de documenten die bij Euronext Amsterdam en de Securities and Exchange Commission zijn ingediend, waaronder het 20-F report. Deze toekomstgerichte verklaringen betreffen de periode vanaf de datum van dit persbericht. Tenzij dat vereist is onder geldende wet- of regelgeving, is de onderneming niet gehouden om enige nieuwe of gewijzigde inzichten bekend te maken ten aanzien van de hierin gebruikte toekomstgerichte verklaringen of ten aanzien van de feiten of omstandigheden die aanleiding geven tot dergelijke verklaringen.</w:t>
                  </w:r>
                </w:p>
                <w:p w:rsidR="00D378C5" w:rsidRPr="00A75834" w:rsidRDefault="00D378C5" w:rsidP="00D378C5">
                  <w:pPr>
                    <w:rPr>
                      <w:lang w:val="nl-NL"/>
                    </w:rPr>
                  </w:pPr>
                </w:p>
              </w:txbxContent>
            </v:textbox>
            <w10:wrap type="square"/>
          </v:shape>
        </w:pict>
      </w:r>
    </w:p>
    <w:sectPr w:rsidR="00DF32B5" w:rsidRPr="00B00350" w:rsidSect="00567484">
      <w:headerReference w:type="default" r:id="rId12"/>
      <w:footerReference w:type="default" r:id="rId13"/>
      <w:pgSz w:w="11907" w:h="16839" w:code="9"/>
      <w:pgMar w:top="1701" w:right="1134" w:bottom="1134" w:left="1440" w:header="990" w:footer="2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6C5" w:rsidRDefault="007246C5" w:rsidP="00702158">
      <w:pPr>
        <w:spacing w:after="0" w:line="240" w:lineRule="auto"/>
      </w:pPr>
      <w:r>
        <w:separator/>
      </w:r>
    </w:p>
  </w:endnote>
  <w:endnote w:type="continuationSeparator" w:id="0">
    <w:p w:rsidR="007246C5" w:rsidRDefault="007246C5" w:rsidP="00702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Interstate-Bold">
    <w:altName w:val="Courier New"/>
    <w:panose1 w:val="00000000000000000000"/>
    <w:charset w:val="00"/>
    <w:family w:val="auto"/>
    <w:notTrueType/>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G-Light">
    <w:altName w:val="Courier New"/>
    <w:panose1 w:val="00000000000000000000"/>
    <w:charset w:val="00"/>
    <w:family w:val="roman"/>
    <w:notTrueType/>
    <w:pitch w:val="variable"/>
    <w:sig w:usb0="00000083" w:usb1="00000000" w:usb2="00000000" w:usb3="00000000" w:csb0="00000009"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color w:val="005CAE"/>
        <w:sz w:val="16"/>
        <w:szCs w:val="16"/>
      </w:rPr>
      <w:id w:val="31396266"/>
      <w:docPartObj>
        <w:docPartGallery w:val="Page Numbers (Top of Page)"/>
        <w:docPartUnique/>
      </w:docPartObj>
    </w:sdtPr>
    <w:sdtContent>
      <w:p w:rsidR="007246C5" w:rsidRDefault="007246C5" w:rsidP="007C1BBB">
        <w:pPr>
          <w:pStyle w:val="Footer"/>
          <w:pBdr>
            <w:top w:val="single" w:sz="8" w:space="8" w:color="005CAE"/>
          </w:pBdr>
          <w:jc w:val="right"/>
          <w:rPr>
            <w:rFonts w:ascii="Arial" w:hAnsi="Arial" w:cs="Arial"/>
            <w:color w:val="005CAE"/>
            <w:sz w:val="16"/>
            <w:szCs w:val="16"/>
          </w:rPr>
        </w:pPr>
        <w:r w:rsidRPr="00847DED">
          <w:rPr>
            <w:rFonts w:ascii="Arial" w:hAnsi="Arial" w:cs="Arial"/>
            <w:color w:val="005CAE"/>
            <w:sz w:val="16"/>
            <w:szCs w:val="16"/>
          </w:rPr>
          <w:t>Pag</w:t>
        </w:r>
        <w:r>
          <w:rPr>
            <w:rFonts w:ascii="Arial" w:hAnsi="Arial" w:cs="Arial"/>
            <w:color w:val="005CAE"/>
            <w:sz w:val="16"/>
            <w:szCs w:val="16"/>
          </w:rPr>
          <w:t>ina</w:t>
        </w:r>
        <w:r w:rsidRPr="00847DED">
          <w:rPr>
            <w:rFonts w:ascii="Arial" w:hAnsi="Arial" w:cs="Arial"/>
            <w:color w:val="005CAE"/>
            <w:sz w:val="16"/>
            <w:szCs w:val="16"/>
          </w:rPr>
          <w:t xml:space="preserve"> </w:t>
        </w:r>
        <w:r w:rsidR="00B41AD1" w:rsidRPr="00847DED">
          <w:rPr>
            <w:rFonts w:ascii="Arial" w:hAnsi="Arial" w:cs="Arial"/>
            <w:b/>
            <w:color w:val="005CAE"/>
            <w:sz w:val="16"/>
            <w:szCs w:val="16"/>
          </w:rPr>
          <w:fldChar w:fldCharType="begin"/>
        </w:r>
        <w:r w:rsidRPr="00847DED">
          <w:rPr>
            <w:rFonts w:ascii="Arial" w:hAnsi="Arial" w:cs="Arial"/>
            <w:b/>
            <w:color w:val="005CAE"/>
            <w:sz w:val="16"/>
            <w:szCs w:val="16"/>
          </w:rPr>
          <w:instrText xml:space="preserve"> PAGE </w:instrText>
        </w:r>
        <w:r w:rsidR="00B41AD1" w:rsidRPr="00847DED">
          <w:rPr>
            <w:rFonts w:ascii="Arial" w:hAnsi="Arial" w:cs="Arial"/>
            <w:b/>
            <w:color w:val="005CAE"/>
            <w:sz w:val="16"/>
            <w:szCs w:val="16"/>
          </w:rPr>
          <w:fldChar w:fldCharType="separate"/>
        </w:r>
        <w:r w:rsidR="003C613B">
          <w:rPr>
            <w:rFonts w:ascii="Arial" w:hAnsi="Arial" w:cs="Arial"/>
            <w:b/>
            <w:noProof/>
            <w:color w:val="005CAE"/>
            <w:sz w:val="16"/>
            <w:szCs w:val="16"/>
          </w:rPr>
          <w:t>1</w:t>
        </w:r>
        <w:r w:rsidR="00B41AD1" w:rsidRPr="00847DED">
          <w:rPr>
            <w:rFonts w:ascii="Arial" w:hAnsi="Arial" w:cs="Arial"/>
            <w:b/>
            <w:color w:val="005CAE"/>
            <w:sz w:val="16"/>
            <w:szCs w:val="16"/>
          </w:rPr>
          <w:fldChar w:fldCharType="end"/>
        </w:r>
        <w:r>
          <w:rPr>
            <w:rFonts w:ascii="Arial" w:hAnsi="Arial" w:cs="Arial"/>
            <w:b/>
            <w:color w:val="005CAE"/>
            <w:sz w:val="16"/>
            <w:szCs w:val="16"/>
          </w:rPr>
          <w:t xml:space="preserve"> </w:t>
        </w:r>
        <w:r w:rsidRPr="00BD6034">
          <w:rPr>
            <w:rFonts w:ascii="Arial" w:hAnsi="Arial" w:cs="Arial"/>
            <w:color w:val="005CAE"/>
            <w:sz w:val="16"/>
            <w:szCs w:val="16"/>
          </w:rPr>
          <w:t>van</w:t>
        </w:r>
        <w:r w:rsidRPr="00847DED">
          <w:rPr>
            <w:rFonts w:ascii="Arial" w:hAnsi="Arial" w:cs="Arial"/>
            <w:color w:val="005CAE"/>
            <w:sz w:val="16"/>
            <w:szCs w:val="16"/>
          </w:rPr>
          <w:t xml:space="preserve"> </w:t>
        </w:r>
        <w:r w:rsidR="00B41AD1" w:rsidRPr="00847DED">
          <w:rPr>
            <w:rFonts w:ascii="Arial" w:hAnsi="Arial" w:cs="Arial"/>
            <w:b/>
            <w:color w:val="005CAE"/>
            <w:sz w:val="16"/>
            <w:szCs w:val="16"/>
          </w:rPr>
          <w:fldChar w:fldCharType="begin"/>
        </w:r>
        <w:r w:rsidRPr="00847DED">
          <w:rPr>
            <w:rFonts w:ascii="Arial" w:hAnsi="Arial" w:cs="Arial"/>
            <w:b/>
            <w:color w:val="005CAE"/>
            <w:sz w:val="16"/>
            <w:szCs w:val="16"/>
          </w:rPr>
          <w:instrText xml:space="preserve"> NUMPAGES  </w:instrText>
        </w:r>
        <w:r w:rsidR="00B41AD1" w:rsidRPr="00847DED">
          <w:rPr>
            <w:rFonts w:ascii="Arial" w:hAnsi="Arial" w:cs="Arial"/>
            <w:b/>
            <w:color w:val="005CAE"/>
            <w:sz w:val="16"/>
            <w:szCs w:val="16"/>
          </w:rPr>
          <w:fldChar w:fldCharType="separate"/>
        </w:r>
        <w:r w:rsidR="003C613B">
          <w:rPr>
            <w:rFonts w:ascii="Arial" w:hAnsi="Arial" w:cs="Arial"/>
            <w:b/>
            <w:noProof/>
            <w:color w:val="005CAE"/>
            <w:sz w:val="16"/>
            <w:szCs w:val="16"/>
          </w:rPr>
          <w:t>2</w:t>
        </w:r>
        <w:r w:rsidR="00B41AD1" w:rsidRPr="00847DED">
          <w:rPr>
            <w:rFonts w:ascii="Arial" w:hAnsi="Arial" w:cs="Arial"/>
            <w:b/>
            <w:color w:val="005CAE"/>
            <w:sz w:val="16"/>
            <w:szCs w:val="16"/>
          </w:rPr>
          <w:fldChar w:fldCharType="end"/>
        </w:r>
      </w:p>
    </w:sdtContent>
  </w:sdt>
  <w:p w:rsidR="007246C5" w:rsidRDefault="007246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color w:val="005CAE"/>
        <w:sz w:val="16"/>
        <w:szCs w:val="16"/>
      </w:rPr>
      <w:id w:val="37050052"/>
      <w:docPartObj>
        <w:docPartGallery w:val="Page Numbers (Bottom of Page)"/>
        <w:docPartUnique/>
      </w:docPartObj>
    </w:sdtPr>
    <w:sdtContent>
      <w:sdt>
        <w:sdtPr>
          <w:rPr>
            <w:rFonts w:ascii="Arial" w:hAnsi="Arial" w:cs="Arial"/>
            <w:color w:val="005CAE"/>
            <w:sz w:val="16"/>
            <w:szCs w:val="16"/>
          </w:rPr>
          <w:id w:val="565050523"/>
          <w:docPartObj>
            <w:docPartGallery w:val="Page Numbers (Top of Page)"/>
            <w:docPartUnique/>
          </w:docPartObj>
        </w:sdtPr>
        <w:sdtContent>
          <w:p w:rsidR="007246C5" w:rsidRPr="00847DED" w:rsidRDefault="007246C5" w:rsidP="00A955DB">
            <w:pPr>
              <w:pStyle w:val="Footer"/>
              <w:pBdr>
                <w:top w:val="single" w:sz="8" w:space="0" w:color="005CAE"/>
              </w:pBdr>
              <w:jc w:val="right"/>
              <w:rPr>
                <w:rFonts w:ascii="Arial" w:hAnsi="Arial" w:cs="Arial"/>
                <w:color w:val="005CAE"/>
                <w:sz w:val="16"/>
                <w:szCs w:val="16"/>
              </w:rPr>
            </w:pPr>
            <w:r w:rsidRPr="00847DED">
              <w:rPr>
                <w:rFonts w:ascii="Arial" w:hAnsi="Arial" w:cs="Arial"/>
                <w:color w:val="005CAE"/>
                <w:sz w:val="16"/>
                <w:szCs w:val="16"/>
              </w:rPr>
              <w:t>Pag</w:t>
            </w:r>
            <w:r>
              <w:rPr>
                <w:rFonts w:ascii="Arial" w:hAnsi="Arial" w:cs="Arial"/>
                <w:color w:val="005CAE"/>
                <w:sz w:val="16"/>
                <w:szCs w:val="16"/>
              </w:rPr>
              <w:t>ina</w:t>
            </w:r>
            <w:r w:rsidRPr="00847DED">
              <w:rPr>
                <w:rFonts w:ascii="Arial" w:hAnsi="Arial" w:cs="Arial"/>
                <w:color w:val="005CAE"/>
                <w:sz w:val="16"/>
                <w:szCs w:val="16"/>
              </w:rPr>
              <w:t xml:space="preserve"> </w:t>
            </w:r>
            <w:r w:rsidR="00B41AD1" w:rsidRPr="00847DED">
              <w:rPr>
                <w:rFonts w:ascii="Arial" w:hAnsi="Arial" w:cs="Arial"/>
                <w:b/>
                <w:color w:val="005CAE"/>
                <w:sz w:val="16"/>
                <w:szCs w:val="16"/>
              </w:rPr>
              <w:fldChar w:fldCharType="begin"/>
            </w:r>
            <w:r w:rsidRPr="00847DED">
              <w:rPr>
                <w:rFonts w:ascii="Arial" w:hAnsi="Arial" w:cs="Arial"/>
                <w:b/>
                <w:color w:val="005CAE"/>
                <w:sz w:val="16"/>
                <w:szCs w:val="16"/>
              </w:rPr>
              <w:instrText xml:space="preserve"> PAGE </w:instrText>
            </w:r>
            <w:r w:rsidR="00B41AD1" w:rsidRPr="00847DED">
              <w:rPr>
                <w:rFonts w:ascii="Arial" w:hAnsi="Arial" w:cs="Arial"/>
                <w:b/>
                <w:color w:val="005CAE"/>
                <w:sz w:val="16"/>
                <w:szCs w:val="16"/>
              </w:rPr>
              <w:fldChar w:fldCharType="separate"/>
            </w:r>
            <w:r w:rsidR="003C613B">
              <w:rPr>
                <w:rFonts w:ascii="Arial" w:hAnsi="Arial" w:cs="Arial"/>
                <w:b/>
                <w:noProof/>
                <w:color w:val="005CAE"/>
                <w:sz w:val="16"/>
                <w:szCs w:val="16"/>
              </w:rPr>
              <w:t>2</w:t>
            </w:r>
            <w:r w:rsidR="00B41AD1" w:rsidRPr="00847DED">
              <w:rPr>
                <w:rFonts w:ascii="Arial" w:hAnsi="Arial" w:cs="Arial"/>
                <w:b/>
                <w:color w:val="005CAE"/>
                <w:sz w:val="16"/>
                <w:szCs w:val="16"/>
              </w:rPr>
              <w:fldChar w:fldCharType="end"/>
            </w:r>
            <w:r>
              <w:rPr>
                <w:rFonts w:ascii="Arial" w:hAnsi="Arial" w:cs="Arial"/>
                <w:b/>
                <w:color w:val="005CAE"/>
                <w:sz w:val="16"/>
                <w:szCs w:val="16"/>
              </w:rPr>
              <w:t xml:space="preserve"> </w:t>
            </w:r>
            <w:r w:rsidRPr="00BD6034">
              <w:rPr>
                <w:rFonts w:ascii="Arial" w:hAnsi="Arial" w:cs="Arial"/>
                <w:color w:val="005CAE"/>
                <w:sz w:val="16"/>
                <w:szCs w:val="16"/>
              </w:rPr>
              <w:t>van</w:t>
            </w:r>
            <w:r w:rsidRPr="00847DED">
              <w:rPr>
                <w:rFonts w:ascii="Arial" w:hAnsi="Arial" w:cs="Arial"/>
                <w:color w:val="005CAE"/>
                <w:sz w:val="16"/>
                <w:szCs w:val="16"/>
              </w:rPr>
              <w:t xml:space="preserve"> </w:t>
            </w:r>
            <w:r w:rsidR="00B41AD1" w:rsidRPr="00847DED">
              <w:rPr>
                <w:rFonts w:ascii="Arial" w:hAnsi="Arial" w:cs="Arial"/>
                <w:b/>
                <w:color w:val="005CAE"/>
                <w:sz w:val="16"/>
                <w:szCs w:val="16"/>
              </w:rPr>
              <w:fldChar w:fldCharType="begin"/>
            </w:r>
            <w:r w:rsidRPr="00847DED">
              <w:rPr>
                <w:rFonts w:ascii="Arial" w:hAnsi="Arial" w:cs="Arial"/>
                <w:b/>
                <w:color w:val="005CAE"/>
                <w:sz w:val="16"/>
                <w:szCs w:val="16"/>
              </w:rPr>
              <w:instrText xml:space="preserve"> NUMPAGES  </w:instrText>
            </w:r>
            <w:r w:rsidR="00B41AD1" w:rsidRPr="00847DED">
              <w:rPr>
                <w:rFonts w:ascii="Arial" w:hAnsi="Arial" w:cs="Arial"/>
                <w:b/>
                <w:color w:val="005CAE"/>
                <w:sz w:val="16"/>
                <w:szCs w:val="16"/>
              </w:rPr>
              <w:fldChar w:fldCharType="separate"/>
            </w:r>
            <w:r w:rsidR="003C613B">
              <w:rPr>
                <w:rFonts w:ascii="Arial" w:hAnsi="Arial" w:cs="Arial"/>
                <w:b/>
                <w:noProof/>
                <w:color w:val="005CAE"/>
                <w:sz w:val="16"/>
                <w:szCs w:val="16"/>
              </w:rPr>
              <w:t>2</w:t>
            </w:r>
            <w:r w:rsidR="00B41AD1" w:rsidRPr="00847DED">
              <w:rPr>
                <w:rFonts w:ascii="Arial" w:hAnsi="Arial" w:cs="Arial"/>
                <w:b/>
                <w:color w:val="005CAE"/>
                <w:sz w:val="16"/>
                <w:szCs w:val="16"/>
              </w:rPr>
              <w:fldChar w:fldCharType="end"/>
            </w:r>
          </w:p>
        </w:sdtContent>
      </w:sdt>
    </w:sdtContent>
  </w:sdt>
  <w:p w:rsidR="007246C5" w:rsidRDefault="007246C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6C5" w:rsidRDefault="007246C5" w:rsidP="00702158">
      <w:pPr>
        <w:spacing w:after="0" w:line="240" w:lineRule="auto"/>
      </w:pPr>
      <w:r>
        <w:separator/>
      </w:r>
    </w:p>
  </w:footnote>
  <w:footnote w:type="continuationSeparator" w:id="0">
    <w:p w:rsidR="007246C5" w:rsidRDefault="007246C5" w:rsidP="007021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6C5" w:rsidRDefault="00B41AD1" w:rsidP="006C37EA">
    <w:pPr>
      <w:pStyle w:val="Header"/>
      <w:pBdr>
        <w:top w:val="single" w:sz="8" w:space="1" w:color="005CAE"/>
        <w:bottom w:val="single" w:sz="8" w:space="1" w:color="005CAE"/>
      </w:pBdr>
      <w:rPr>
        <w:rFonts w:ascii="Arial" w:hAnsi="Arial" w:cs="Arial"/>
        <w:noProof/>
        <w:sz w:val="16"/>
        <w:szCs w:val="16"/>
      </w:rPr>
    </w:pPr>
    <w:r w:rsidRPr="00B41AD1">
      <w:rPr>
        <w:rFonts w:ascii="Arial" w:hAnsi="Arial" w:cs="Arial"/>
        <w:noProof/>
        <w:sz w:val="16"/>
        <w:szCs w:val="16"/>
        <w:lang w:val="nl-NL" w:eastAsia="nl-NL"/>
      </w:rPr>
      <w:pict>
        <v:line id="_x0000_s2051" style="position:absolute;z-index:251684864" from="117.55pt,9.3pt" to="117.6pt,24.15pt" strokecolor="#005cae" strokeweight="1.5pt">
          <v:stroke dashstyle="1 1"/>
        </v:line>
      </w:pict>
    </w:r>
    <w:r w:rsidRPr="00B41AD1">
      <w:rPr>
        <w:rFonts w:ascii="Arial" w:hAnsi="Arial" w:cs="Arial"/>
        <w:noProof/>
        <w:sz w:val="12"/>
        <w:szCs w:val="12"/>
      </w:rPr>
      <w:pict>
        <v:shapetype id="_x0000_t202" coordsize="21600,21600" o:spt="202" path="m,l,21600r21600,l21600,xe">
          <v:stroke joinstyle="miter"/>
          <v:path gradientshapeok="t" o:connecttype="rect"/>
        </v:shapetype>
        <v:shape id="_x0000_s2052" type="#_x0000_t202" style="position:absolute;margin-left:366.25pt;margin-top:.3pt;width:97.45pt;height:32pt;z-index:251685888" filled="f" stroked="f">
          <v:textbox style="mso-next-textbox:#_x0000_s2052">
            <w:txbxContent>
              <w:p w:rsidR="007246C5" w:rsidRDefault="007246C5">
                <w:r w:rsidRPr="006C37EA">
                  <w:rPr>
                    <w:noProof/>
                  </w:rPr>
                  <w:drawing>
                    <wp:inline distT="0" distB="0" distL="0" distR="0">
                      <wp:extent cx="828675" cy="295275"/>
                      <wp:effectExtent l="19050" t="0" r="9525" b="0"/>
                      <wp:docPr id="1"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srcRect/>
                              <a:stretch>
                                <a:fillRect/>
                              </a:stretch>
                            </pic:blipFill>
                            <pic:spPr bwMode="auto">
                              <a:xfrm>
                                <a:off x="0" y="0"/>
                                <a:ext cx="828675" cy="295275"/>
                              </a:xfrm>
                              <a:prstGeom prst="rect">
                                <a:avLst/>
                              </a:prstGeom>
                              <a:noFill/>
                              <a:ln w="9525">
                                <a:noFill/>
                                <a:miter lim="800000"/>
                                <a:headEnd/>
                                <a:tailEnd/>
                              </a:ln>
                            </pic:spPr>
                          </pic:pic>
                        </a:graphicData>
                      </a:graphic>
                    </wp:inline>
                  </w:drawing>
                </w:r>
              </w:p>
            </w:txbxContent>
          </v:textbox>
        </v:shape>
      </w:pict>
    </w:r>
    <w:r w:rsidRPr="00B41AD1">
      <w:rPr>
        <w:rFonts w:ascii="Arial" w:hAnsi="Arial" w:cs="Arial"/>
        <w:noProof/>
        <w:sz w:val="12"/>
        <w:szCs w:val="12"/>
        <w:lang w:val="nl-NL" w:eastAsia="nl-NL"/>
      </w:rPr>
      <w:pict>
        <v:shape id="_x0000_s2050" type="#_x0000_t202" style="position:absolute;margin-left:118.25pt;margin-top:6.85pt;width:139.85pt;height:18.6pt;z-index:251683840" stroked="f">
          <v:textbox style="mso-next-textbox:#_x0000_s2050">
            <w:txbxContent>
              <w:p w:rsidR="007246C5" w:rsidRPr="00EF2262" w:rsidRDefault="00BD0F50" w:rsidP="006C37EA">
                <w:pPr>
                  <w:pStyle w:val="Heading2"/>
                  <w:spacing w:before="0"/>
                  <w:rPr>
                    <w:rFonts w:ascii="Arial" w:hAnsi="Arial" w:cs="Arial"/>
                    <w:color w:val="auto"/>
                    <w:sz w:val="18"/>
                    <w:szCs w:val="18"/>
                  </w:rPr>
                </w:pPr>
                <w:r>
                  <w:rPr>
                    <w:rFonts w:ascii="Arial" w:hAnsi="Arial" w:cs="Arial"/>
                    <w:color w:val="auto"/>
                    <w:sz w:val="18"/>
                    <w:szCs w:val="18"/>
                  </w:rPr>
                  <w:t>31</w:t>
                </w:r>
                <w:r w:rsidR="007246C5" w:rsidRPr="00EF2262">
                  <w:rPr>
                    <w:rFonts w:ascii="Arial" w:hAnsi="Arial" w:cs="Arial"/>
                    <w:color w:val="auto"/>
                    <w:sz w:val="18"/>
                    <w:szCs w:val="18"/>
                  </w:rPr>
                  <w:t xml:space="preserve"> MAART 2011</w:t>
                </w:r>
              </w:p>
              <w:p w:rsidR="007246C5" w:rsidRPr="00E553C2" w:rsidRDefault="007246C5" w:rsidP="00A955DB">
                <w:pPr>
                  <w:pStyle w:val="Heading3"/>
                </w:pPr>
              </w:p>
              <w:p w:rsidR="007246C5" w:rsidRPr="00E553C2" w:rsidRDefault="007246C5" w:rsidP="00A955DB"/>
              <w:p w:rsidR="007246C5" w:rsidRPr="00E553C2" w:rsidRDefault="007246C5" w:rsidP="00A955DB">
                <w:pPr>
                  <w:pStyle w:val="Heading3"/>
                </w:pPr>
              </w:p>
            </w:txbxContent>
          </v:textbox>
        </v:shape>
      </w:pict>
    </w:r>
    <w:r w:rsidRPr="00B41AD1">
      <w:rPr>
        <w:rFonts w:ascii="Arial" w:hAnsi="Arial" w:cs="Arial"/>
        <w:noProof/>
        <w:sz w:val="12"/>
        <w:szCs w:val="12"/>
        <w:lang w:val="nl-NL" w:eastAsia="nl-NL"/>
      </w:rPr>
      <w:pict>
        <v:shape id="_x0000_s2049" type="#_x0000_t202" style="position:absolute;margin-left:-8.25pt;margin-top:3.6pt;width:207.85pt;height:22.85pt;z-index:251682816" stroked="f">
          <v:textbox style="mso-next-textbox:#_x0000_s2049">
            <w:txbxContent>
              <w:p w:rsidR="007246C5" w:rsidRPr="00EF2262" w:rsidRDefault="007246C5" w:rsidP="006C37EA">
                <w:pPr>
                  <w:pStyle w:val="Heading1"/>
                  <w:spacing w:before="0"/>
                  <w:rPr>
                    <w:rFonts w:ascii="Arial" w:hAnsi="Arial"/>
                    <w:b w:val="0"/>
                    <w:lang w:val="nl-NL"/>
                  </w:rPr>
                </w:pPr>
                <w:r w:rsidRPr="00EF2262">
                  <w:rPr>
                    <w:rFonts w:ascii="Arial" w:hAnsi="Arial"/>
                    <w:b w:val="0"/>
                    <w:lang w:val="nl-NL"/>
                  </w:rPr>
                  <w:t>persbericht</w:t>
                </w:r>
              </w:p>
              <w:p w:rsidR="007246C5" w:rsidRPr="00602172" w:rsidRDefault="007246C5" w:rsidP="00A955DB"/>
            </w:txbxContent>
          </v:textbox>
        </v:shape>
      </w:pict>
    </w:r>
    <w:r w:rsidR="007246C5" w:rsidRPr="00932CEB">
      <w:rPr>
        <w:rFonts w:ascii="Arial" w:hAnsi="Arial" w:cs="Arial"/>
        <w:noProof/>
        <w:sz w:val="16"/>
        <w:szCs w:val="16"/>
      </w:rPr>
      <w:tab/>
    </w:r>
  </w:p>
  <w:p w:rsidR="007246C5" w:rsidRDefault="007246C5" w:rsidP="006C37EA">
    <w:pPr>
      <w:pStyle w:val="Header"/>
      <w:pBdr>
        <w:top w:val="single" w:sz="8" w:space="1" w:color="005CAE"/>
        <w:bottom w:val="single" w:sz="8" w:space="1" w:color="005CAE"/>
      </w:pBdr>
      <w:rPr>
        <w:rFonts w:ascii="Arial" w:hAnsi="Arial" w:cs="Arial"/>
        <w:noProof/>
        <w:sz w:val="16"/>
        <w:szCs w:val="16"/>
      </w:rPr>
    </w:pPr>
  </w:p>
  <w:p w:rsidR="007246C5" w:rsidRDefault="007246C5" w:rsidP="006C37EA">
    <w:pPr>
      <w:pStyle w:val="Header"/>
      <w:pBdr>
        <w:top w:val="single" w:sz="8" w:space="1" w:color="005CAE"/>
        <w:bottom w:val="single" w:sz="8" w:space="1" w:color="005CAE"/>
      </w:pBdr>
      <w:rPr>
        <w:rFonts w:ascii="Arial" w:hAnsi="Arial" w:cs="Arial"/>
        <w:noProof/>
        <w:sz w:val="16"/>
        <w:szCs w:val="16"/>
      </w:rPr>
    </w:pPr>
    <w:r w:rsidRPr="00932CEB">
      <w:rPr>
        <w:rFonts w:ascii="Arial" w:hAnsi="Arial" w:cs="Arial"/>
        <w:noProof/>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6C5" w:rsidRDefault="007246C5" w:rsidP="00932CEB">
    <w:pPr>
      <w:pStyle w:val="Header"/>
      <w:pBdr>
        <w:top w:val="single" w:sz="8" w:space="1" w:color="005CAE"/>
        <w:bottom w:val="single" w:sz="8" w:space="1" w:color="005CAE"/>
      </w:pBdr>
      <w:spacing w:line="312" w:lineRule="auto"/>
      <w:rPr>
        <w:rFonts w:ascii="Arial" w:hAnsi="Arial" w:cs="Arial"/>
        <w:noProof/>
        <w:sz w:val="16"/>
        <w:szCs w:val="16"/>
      </w:rPr>
    </w:pPr>
    <w:r>
      <w:rPr>
        <w:rFonts w:ascii="Arial" w:hAnsi="Arial" w:cs="Arial"/>
        <w:noProof/>
        <w:sz w:val="16"/>
        <w:szCs w:val="16"/>
      </w:rPr>
      <w:tab/>
    </w:r>
    <w:r>
      <w:rPr>
        <w:rFonts w:ascii="Arial" w:hAnsi="Arial" w:cs="Arial"/>
        <w:noProof/>
        <w:sz w:val="16"/>
        <w:szCs w:val="16"/>
      </w:rPr>
      <w:tab/>
    </w:r>
    <w:r w:rsidRPr="00932CEB">
      <w:rPr>
        <w:rFonts w:ascii="Arial" w:hAnsi="Arial" w:cs="Arial"/>
        <w:noProof/>
        <w:sz w:val="16"/>
        <w:szCs w:val="16"/>
      </w:rPr>
      <w:drawing>
        <wp:inline distT="0" distB="0" distL="0" distR="0">
          <wp:extent cx="828675" cy="295275"/>
          <wp:effectExtent l="19050" t="0" r="9525" b="0"/>
          <wp:docPr id="3"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srcRect/>
                  <a:stretch>
                    <a:fillRect/>
                  </a:stretch>
                </pic:blipFill>
                <pic:spPr bwMode="auto">
                  <a:xfrm>
                    <a:off x="0" y="0"/>
                    <a:ext cx="828675" cy="295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5332"/>
    <w:multiLevelType w:val="hybridMultilevel"/>
    <w:tmpl w:val="C3B8F004"/>
    <w:lvl w:ilvl="0" w:tplc="14B24DB6">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4225C"/>
    <w:multiLevelType w:val="hybridMultilevel"/>
    <w:tmpl w:val="2E00133A"/>
    <w:lvl w:ilvl="0" w:tplc="020CC9E0">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9C4F68"/>
    <w:multiLevelType w:val="hybridMultilevel"/>
    <w:tmpl w:val="F8849C1C"/>
    <w:lvl w:ilvl="0" w:tplc="5F9073FE">
      <w:start w:val="1"/>
      <w:numFmt w:val="bullet"/>
      <w:lvlText w:val="o"/>
      <w:lvlJc w:val="left"/>
      <w:pPr>
        <w:ind w:left="720" w:hanging="360"/>
      </w:pPr>
      <w:rPr>
        <w:rFonts w:ascii="Arial" w:hAnsi="Arial" w:hint="default"/>
        <w:b w:val="0"/>
        <w:i w:val="0"/>
        <w:color w:val="005CAE"/>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F46210"/>
    <w:multiLevelType w:val="hybridMultilevel"/>
    <w:tmpl w:val="7970314E"/>
    <w:lvl w:ilvl="0" w:tplc="5F9073FE">
      <w:start w:val="1"/>
      <w:numFmt w:val="bullet"/>
      <w:lvlText w:val="o"/>
      <w:lvlJc w:val="left"/>
      <w:pPr>
        <w:ind w:left="720" w:hanging="360"/>
      </w:pPr>
      <w:rPr>
        <w:rFonts w:ascii="Arial" w:hAnsi="Arial" w:hint="default"/>
        <w:b w:val="0"/>
        <w:i w:val="0"/>
        <w:color w:val="005CAE"/>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94890"/>
    <w:multiLevelType w:val="hybridMultilevel"/>
    <w:tmpl w:val="E1D2B7D0"/>
    <w:lvl w:ilvl="0" w:tplc="87B47F14">
      <w:start w:val="1"/>
      <w:numFmt w:val="bullet"/>
      <w:lvlText w:val="o"/>
      <w:lvlJc w:val="left"/>
      <w:pPr>
        <w:ind w:left="720" w:hanging="360"/>
      </w:pPr>
      <w:rPr>
        <w:rFonts w:ascii="Arial" w:hAnsi="Arial" w:cs="Times New Roman" w:hint="default"/>
        <w:color w:val="0070C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4E71992"/>
    <w:multiLevelType w:val="hybridMultilevel"/>
    <w:tmpl w:val="4D7A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4749D6"/>
    <w:multiLevelType w:val="hybridMultilevel"/>
    <w:tmpl w:val="9E024024"/>
    <w:lvl w:ilvl="0" w:tplc="FC784576">
      <w:start w:val="1"/>
      <w:numFmt w:val="bullet"/>
      <w:lvlText w:val=""/>
      <w:lvlJc w:val="left"/>
      <w:pPr>
        <w:tabs>
          <w:tab w:val="num" w:pos="284"/>
        </w:tabs>
        <w:ind w:left="284" w:hanging="284"/>
      </w:pPr>
      <w:rPr>
        <w:rFonts w:ascii="Symbol" w:hAnsi="Symbol" w:hint="default"/>
        <w:b w:val="0"/>
        <w:i w:val="0"/>
        <w:color w:val="005CAE"/>
        <w:sz w:val="22"/>
        <w:szCs w:val="20"/>
      </w:rPr>
    </w:lvl>
    <w:lvl w:ilvl="1" w:tplc="04090003">
      <w:numFmt w:val="bullet"/>
      <w:lvlText w:val=""/>
      <w:lvlJc w:val="left"/>
      <w:pPr>
        <w:tabs>
          <w:tab w:val="num" w:pos="1440"/>
        </w:tabs>
        <w:ind w:left="1440" w:hanging="360"/>
      </w:pPr>
      <w:rPr>
        <w:rFonts w:ascii="Symbol" w:hAnsi="Symbol" w:cs="Times New Roman" w:hint="default"/>
        <w:b w:val="0"/>
        <w:i w:val="0"/>
        <w:color w:val="000000"/>
        <w:sz w:val="14"/>
        <w:szCs w:val="1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100656"/>
    <w:multiLevelType w:val="hybridMultilevel"/>
    <w:tmpl w:val="FD927562"/>
    <w:lvl w:ilvl="0" w:tplc="18CCC138">
      <w:numFmt w:val="bullet"/>
      <w:lvlText w:val="*"/>
      <w:lvlJc w:val="left"/>
      <w:pPr>
        <w:ind w:left="720" w:hanging="360"/>
      </w:pPr>
      <w:rPr>
        <w:rFonts w:ascii="Arial" w:eastAsiaTheme="minorHAnsi"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D562A0B"/>
    <w:multiLevelType w:val="hybridMultilevel"/>
    <w:tmpl w:val="58EE1F24"/>
    <w:lvl w:ilvl="0" w:tplc="5F9073FE">
      <w:start w:val="1"/>
      <w:numFmt w:val="bullet"/>
      <w:lvlText w:val="o"/>
      <w:lvlJc w:val="left"/>
      <w:pPr>
        <w:ind w:left="720" w:hanging="360"/>
      </w:pPr>
      <w:rPr>
        <w:rFonts w:ascii="Arial" w:hAnsi="Arial" w:hint="default"/>
        <w:b w:val="0"/>
        <w:i w:val="0"/>
        <w:color w:val="005CAE"/>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2902D5"/>
    <w:multiLevelType w:val="hybridMultilevel"/>
    <w:tmpl w:val="C1F43318"/>
    <w:lvl w:ilvl="0" w:tplc="5F9073FE">
      <w:start w:val="1"/>
      <w:numFmt w:val="bullet"/>
      <w:lvlText w:val="o"/>
      <w:lvlJc w:val="left"/>
      <w:pPr>
        <w:ind w:left="720" w:hanging="360"/>
      </w:pPr>
      <w:rPr>
        <w:rFonts w:ascii="Arial" w:hAnsi="Arial" w:hint="default"/>
        <w:b w:val="0"/>
        <w:i w:val="0"/>
        <w:color w:val="005CAE"/>
        <w:sz w:val="20"/>
        <w:szCs w:val="20"/>
      </w:rPr>
    </w:lvl>
    <w:lvl w:ilvl="1" w:tplc="2D2440A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C4325"/>
    <w:multiLevelType w:val="hybridMultilevel"/>
    <w:tmpl w:val="4EE86D40"/>
    <w:lvl w:ilvl="0" w:tplc="DA22DDE0">
      <w:start w:val="1"/>
      <w:numFmt w:val="bullet"/>
      <w:lvlText w:val="o"/>
      <w:lvlJc w:val="left"/>
      <w:pPr>
        <w:ind w:left="360" w:hanging="360"/>
      </w:pPr>
      <w:rPr>
        <w:rFonts w:ascii="Arial" w:hAnsi="Arial" w:cs="Times New Roman" w:hint="default"/>
        <w:b w:val="0"/>
        <w:i w:val="0"/>
        <w:color w:val="005CAE"/>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0A2DFF"/>
    <w:multiLevelType w:val="hybridMultilevel"/>
    <w:tmpl w:val="79C29E58"/>
    <w:lvl w:ilvl="0" w:tplc="C318EA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A227DA"/>
    <w:multiLevelType w:val="hybridMultilevel"/>
    <w:tmpl w:val="FD24EDFC"/>
    <w:lvl w:ilvl="0" w:tplc="2D2440AA">
      <w:start w:val="1"/>
      <w:numFmt w:val="bullet"/>
      <w:lvlText w:val="-"/>
      <w:lvlJc w:val="left"/>
      <w:pPr>
        <w:ind w:left="706" w:hanging="360"/>
      </w:pPr>
      <w:rPr>
        <w:rFonts w:ascii="Courier New" w:hAnsi="Courier New" w:hint="default"/>
        <w:b w:val="0"/>
        <w:i w:val="0"/>
        <w:color w:val="005CAE"/>
        <w:sz w:val="20"/>
        <w:szCs w:val="20"/>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3">
    <w:nsid w:val="2D3754C7"/>
    <w:multiLevelType w:val="hybridMultilevel"/>
    <w:tmpl w:val="5D38A6CE"/>
    <w:lvl w:ilvl="0" w:tplc="45427F18">
      <w:start w:val="1"/>
      <w:numFmt w:val="bullet"/>
      <w:lvlText w:val="o"/>
      <w:lvlJc w:val="left"/>
      <w:pPr>
        <w:ind w:left="720" w:hanging="360"/>
      </w:pPr>
      <w:rPr>
        <w:rFonts w:ascii="Courier New" w:hAnsi="Courier New" w:hint="default"/>
        <w:color w:val="005CA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CD09BF"/>
    <w:multiLevelType w:val="hybridMultilevel"/>
    <w:tmpl w:val="0512E324"/>
    <w:lvl w:ilvl="0" w:tplc="E8D86120">
      <w:start w:val="1"/>
      <w:numFmt w:val="bullet"/>
      <w:lvlText w:val="o"/>
      <w:lvlJc w:val="left"/>
      <w:pPr>
        <w:tabs>
          <w:tab w:val="num" w:pos="284"/>
        </w:tabs>
        <w:ind w:left="284" w:hanging="284"/>
      </w:pPr>
      <w:rPr>
        <w:rFonts w:ascii="Arial" w:hAnsi="Arial" w:hint="default"/>
        <w:b w:val="0"/>
        <w:i w:val="0"/>
        <w:color w:val="005CAE"/>
        <w:sz w:val="14"/>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805A0B"/>
    <w:multiLevelType w:val="hybridMultilevel"/>
    <w:tmpl w:val="2C88B562"/>
    <w:lvl w:ilvl="0" w:tplc="BB2AB2FA">
      <w:start w:val="1"/>
      <w:numFmt w:val="bullet"/>
      <w:lvlText w:val="o"/>
      <w:lvlJc w:val="left"/>
      <w:pPr>
        <w:tabs>
          <w:tab w:val="num" w:pos="284"/>
        </w:tabs>
        <w:ind w:left="284" w:hanging="284"/>
      </w:pPr>
      <w:rPr>
        <w:rFonts w:ascii="Arial" w:hAnsi="Arial" w:hint="default"/>
        <w:b w:val="0"/>
        <w:i w:val="0"/>
        <w:color w:val="005CAE"/>
        <w:sz w:val="14"/>
        <w:szCs w:val="20"/>
      </w:rPr>
    </w:lvl>
    <w:lvl w:ilvl="1" w:tplc="4FECA340">
      <w:numFmt w:val="bullet"/>
      <w:lvlText w:val=""/>
      <w:lvlJc w:val="left"/>
      <w:pPr>
        <w:tabs>
          <w:tab w:val="num" w:pos="1363"/>
        </w:tabs>
        <w:ind w:left="1363" w:hanging="283"/>
      </w:pPr>
      <w:rPr>
        <w:rFonts w:ascii="Symbol" w:hAnsi="Symbol" w:cs="Wingdings 2" w:hint="default"/>
        <w:b w:val="0"/>
        <w:i w:val="0"/>
        <w:color w:val="0000FF"/>
        <w:sz w:val="14"/>
        <w:szCs w:val="1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F6610E"/>
    <w:multiLevelType w:val="hybridMultilevel"/>
    <w:tmpl w:val="28B89422"/>
    <w:lvl w:ilvl="0" w:tplc="DA22DDE0">
      <w:start w:val="1"/>
      <w:numFmt w:val="bullet"/>
      <w:lvlText w:val="o"/>
      <w:lvlJc w:val="left"/>
      <w:pPr>
        <w:tabs>
          <w:tab w:val="num" w:pos="852"/>
        </w:tabs>
        <w:ind w:left="852" w:hanging="284"/>
      </w:pPr>
      <w:rPr>
        <w:rFonts w:ascii="Arial" w:hAnsi="Arial" w:cs="Times New Roman" w:hint="default"/>
        <w:b w:val="0"/>
        <w:i w:val="0"/>
        <w:color w:val="005CAE"/>
        <w:sz w:val="20"/>
        <w:szCs w:val="20"/>
      </w:rPr>
    </w:lvl>
    <w:lvl w:ilvl="1" w:tplc="04090003">
      <w:numFmt w:val="bullet"/>
      <w:lvlText w:val=""/>
      <w:lvlJc w:val="left"/>
      <w:pPr>
        <w:tabs>
          <w:tab w:val="num" w:pos="1135"/>
        </w:tabs>
        <w:ind w:left="1135" w:hanging="283"/>
      </w:pPr>
      <w:rPr>
        <w:rFonts w:ascii="Symbol" w:hAnsi="Symbol" w:cs="Times New Roman" w:hint="default"/>
        <w:b w:val="0"/>
        <w:i w:val="0"/>
        <w:color w:val="000000"/>
        <w:sz w:val="14"/>
        <w:szCs w:val="14"/>
      </w:rPr>
    </w:lvl>
    <w:lvl w:ilvl="2" w:tplc="04090005">
      <w:start w:val="1"/>
      <w:numFmt w:val="decimal"/>
      <w:lvlText w:val="%3."/>
      <w:lvlJc w:val="left"/>
      <w:pPr>
        <w:tabs>
          <w:tab w:val="num" w:pos="2728"/>
        </w:tabs>
        <w:ind w:left="2728" w:hanging="360"/>
      </w:pPr>
    </w:lvl>
    <w:lvl w:ilvl="3" w:tplc="04090001">
      <w:start w:val="1"/>
      <w:numFmt w:val="decimal"/>
      <w:lvlText w:val="%4."/>
      <w:lvlJc w:val="left"/>
      <w:pPr>
        <w:tabs>
          <w:tab w:val="num" w:pos="3448"/>
        </w:tabs>
        <w:ind w:left="3448" w:hanging="360"/>
      </w:pPr>
    </w:lvl>
    <w:lvl w:ilvl="4" w:tplc="04090003">
      <w:start w:val="1"/>
      <w:numFmt w:val="decimal"/>
      <w:lvlText w:val="%5."/>
      <w:lvlJc w:val="left"/>
      <w:pPr>
        <w:tabs>
          <w:tab w:val="num" w:pos="4168"/>
        </w:tabs>
        <w:ind w:left="4168" w:hanging="360"/>
      </w:pPr>
    </w:lvl>
    <w:lvl w:ilvl="5" w:tplc="04090005">
      <w:start w:val="1"/>
      <w:numFmt w:val="decimal"/>
      <w:lvlText w:val="%6."/>
      <w:lvlJc w:val="left"/>
      <w:pPr>
        <w:tabs>
          <w:tab w:val="num" w:pos="4888"/>
        </w:tabs>
        <w:ind w:left="4888" w:hanging="360"/>
      </w:pPr>
    </w:lvl>
    <w:lvl w:ilvl="6" w:tplc="04090001">
      <w:start w:val="1"/>
      <w:numFmt w:val="decimal"/>
      <w:lvlText w:val="%7."/>
      <w:lvlJc w:val="left"/>
      <w:pPr>
        <w:tabs>
          <w:tab w:val="num" w:pos="5608"/>
        </w:tabs>
        <w:ind w:left="5608" w:hanging="360"/>
      </w:pPr>
    </w:lvl>
    <w:lvl w:ilvl="7" w:tplc="04090003">
      <w:start w:val="1"/>
      <w:numFmt w:val="decimal"/>
      <w:lvlText w:val="%8."/>
      <w:lvlJc w:val="left"/>
      <w:pPr>
        <w:tabs>
          <w:tab w:val="num" w:pos="6328"/>
        </w:tabs>
        <w:ind w:left="6328" w:hanging="360"/>
      </w:pPr>
    </w:lvl>
    <w:lvl w:ilvl="8" w:tplc="04090005">
      <w:start w:val="1"/>
      <w:numFmt w:val="decimal"/>
      <w:lvlText w:val="%9."/>
      <w:lvlJc w:val="left"/>
      <w:pPr>
        <w:tabs>
          <w:tab w:val="num" w:pos="7048"/>
        </w:tabs>
        <w:ind w:left="7048" w:hanging="360"/>
      </w:pPr>
    </w:lvl>
  </w:abstractNum>
  <w:abstractNum w:abstractNumId="17">
    <w:nsid w:val="3E200AD2"/>
    <w:multiLevelType w:val="hybridMultilevel"/>
    <w:tmpl w:val="B8460728"/>
    <w:lvl w:ilvl="0" w:tplc="E8D86120">
      <w:start w:val="1"/>
      <w:numFmt w:val="bullet"/>
      <w:lvlText w:val="o"/>
      <w:lvlJc w:val="left"/>
      <w:pPr>
        <w:tabs>
          <w:tab w:val="num" w:pos="284"/>
        </w:tabs>
        <w:ind w:left="284" w:hanging="284"/>
      </w:pPr>
      <w:rPr>
        <w:rFonts w:ascii="Arial" w:hAnsi="Arial" w:hint="default"/>
        <w:b w:val="0"/>
        <w:i w:val="0"/>
        <w:color w:val="005CAE"/>
        <w:sz w:val="14"/>
        <w:szCs w:val="20"/>
      </w:rPr>
    </w:lvl>
    <w:lvl w:ilvl="1" w:tplc="4FECA340">
      <w:numFmt w:val="bullet"/>
      <w:lvlText w:val=""/>
      <w:lvlJc w:val="left"/>
      <w:pPr>
        <w:tabs>
          <w:tab w:val="num" w:pos="1363"/>
        </w:tabs>
        <w:ind w:left="1363" w:hanging="283"/>
      </w:pPr>
      <w:rPr>
        <w:rFonts w:ascii="Symbol" w:hAnsi="Symbol" w:cs="Wingdings 2" w:hint="default"/>
        <w:b w:val="0"/>
        <w:i w:val="0"/>
        <w:color w:val="0000FF"/>
        <w:sz w:val="14"/>
        <w:szCs w:val="1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383CBD"/>
    <w:multiLevelType w:val="hybridMultilevel"/>
    <w:tmpl w:val="A3EAD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3A2AF1"/>
    <w:multiLevelType w:val="hybridMultilevel"/>
    <w:tmpl w:val="37C043F6"/>
    <w:lvl w:ilvl="0" w:tplc="FC784576">
      <w:start w:val="1"/>
      <w:numFmt w:val="bullet"/>
      <w:lvlText w:val=""/>
      <w:lvlJc w:val="left"/>
      <w:pPr>
        <w:tabs>
          <w:tab w:val="num" w:pos="284"/>
        </w:tabs>
        <w:ind w:left="284" w:hanging="284"/>
      </w:pPr>
      <w:rPr>
        <w:rFonts w:ascii="Symbol" w:hAnsi="Symbol" w:hint="default"/>
        <w:b w:val="0"/>
        <w:i w:val="0"/>
        <w:color w:val="005CAE"/>
        <w:sz w:val="22"/>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2A328E"/>
    <w:multiLevelType w:val="hybridMultilevel"/>
    <w:tmpl w:val="69E4AF42"/>
    <w:lvl w:ilvl="0" w:tplc="5F9073FE">
      <w:start w:val="1"/>
      <w:numFmt w:val="bullet"/>
      <w:lvlText w:val="o"/>
      <w:lvlJc w:val="left"/>
      <w:pPr>
        <w:ind w:left="720" w:hanging="360"/>
      </w:pPr>
      <w:rPr>
        <w:rFonts w:ascii="Arial" w:hAnsi="Arial" w:hint="default"/>
        <w:b w:val="0"/>
        <w:i w:val="0"/>
        <w:color w:val="005CAE"/>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0D435F"/>
    <w:multiLevelType w:val="hybridMultilevel"/>
    <w:tmpl w:val="8850E9DE"/>
    <w:lvl w:ilvl="0" w:tplc="2D2440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002978"/>
    <w:multiLevelType w:val="hybridMultilevel"/>
    <w:tmpl w:val="3FD09F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E6705AD"/>
    <w:multiLevelType w:val="hybridMultilevel"/>
    <w:tmpl w:val="96E66FAE"/>
    <w:lvl w:ilvl="0" w:tplc="DE68EADC">
      <w:numFmt w:val="bullet"/>
      <w:lvlText w:val=""/>
      <w:lvlJc w:val="left"/>
      <w:pPr>
        <w:ind w:left="720" w:hanging="360"/>
      </w:pPr>
      <w:rPr>
        <w:rFonts w:ascii="Symbol" w:eastAsiaTheme="minorHAnsi" w:hAnsi="Symbol" w:cs="Arial"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805354"/>
    <w:multiLevelType w:val="hybridMultilevel"/>
    <w:tmpl w:val="0FB288FC"/>
    <w:lvl w:ilvl="0" w:tplc="5F9073FE">
      <w:start w:val="1"/>
      <w:numFmt w:val="bullet"/>
      <w:lvlText w:val="o"/>
      <w:lvlJc w:val="left"/>
      <w:pPr>
        <w:ind w:left="720" w:hanging="360"/>
      </w:pPr>
      <w:rPr>
        <w:rFonts w:ascii="Arial" w:hAnsi="Arial" w:hint="default"/>
        <w:b w:val="0"/>
        <w:i w:val="0"/>
        <w:color w:val="005CAE"/>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9DB0F4"/>
    <w:multiLevelType w:val="hybridMultilevel"/>
    <w:tmpl w:val="96C337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10C729F"/>
    <w:multiLevelType w:val="hybridMultilevel"/>
    <w:tmpl w:val="3B185E3E"/>
    <w:lvl w:ilvl="0" w:tplc="FC784576">
      <w:start w:val="1"/>
      <w:numFmt w:val="bullet"/>
      <w:lvlText w:val=""/>
      <w:lvlJc w:val="left"/>
      <w:pPr>
        <w:tabs>
          <w:tab w:val="num" w:pos="284"/>
        </w:tabs>
        <w:ind w:left="284" w:hanging="284"/>
      </w:pPr>
      <w:rPr>
        <w:rFonts w:ascii="Symbol" w:hAnsi="Symbol" w:hint="default"/>
        <w:b w:val="0"/>
        <w:i w:val="0"/>
        <w:color w:val="005CAE"/>
        <w:sz w:val="22"/>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1676AD"/>
    <w:multiLevelType w:val="hybridMultilevel"/>
    <w:tmpl w:val="5ED6C494"/>
    <w:lvl w:ilvl="0" w:tplc="5F9073FE">
      <w:start w:val="1"/>
      <w:numFmt w:val="bullet"/>
      <w:lvlText w:val="o"/>
      <w:lvlJc w:val="left"/>
      <w:pPr>
        <w:ind w:left="720" w:hanging="360"/>
      </w:pPr>
      <w:rPr>
        <w:rFonts w:ascii="Arial" w:hAnsi="Arial" w:hint="default"/>
        <w:b w:val="0"/>
        <w:i w:val="0"/>
        <w:color w:val="005CAE"/>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504CA3"/>
    <w:multiLevelType w:val="hybridMultilevel"/>
    <w:tmpl w:val="7DF0D9F2"/>
    <w:lvl w:ilvl="0" w:tplc="F3EAF2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9955BE"/>
    <w:multiLevelType w:val="hybridMultilevel"/>
    <w:tmpl w:val="54302724"/>
    <w:lvl w:ilvl="0" w:tplc="FC784576">
      <w:start w:val="1"/>
      <w:numFmt w:val="bullet"/>
      <w:lvlText w:val=""/>
      <w:lvlJc w:val="left"/>
      <w:pPr>
        <w:tabs>
          <w:tab w:val="num" w:pos="284"/>
        </w:tabs>
        <w:ind w:left="284" w:hanging="284"/>
      </w:pPr>
      <w:rPr>
        <w:rFonts w:ascii="Symbol" w:hAnsi="Symbol" w:hint="default"/>
        <w:b w:val="0"/>
        <w:i w:val="0"/>
        <w:color w:val="005CAE"/>
        <w:sz w:val="22"/>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DC3E87"/>
    <w:multiLevelType w:val="hybridMultilevel"/>
    <w:tmpl w:val="B56219F4"/>
    <w:lvl w:ilvl="0" w:tplc="D79028CE">
      <w:numFmt w:val="bullet"/>
      <w:lvlText w:val="-"/>
      <w:lvlJc w:val="left"/>
      <w:pPr>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D985AC9"/>
    <w:multiLevelType w:val="hybridMultilevel"/>
    <w:tmpl w:val="68F03AE0"/>
    <w:lvl w:ilvl="0" w:tplc="FF2E236A">
      <w:start w:val="1"/>
      <w:numFmt w:val="bullet"/>
      <w:lvlText w:val="o"/>
      <w:lvlJc w:val="left"/>
      <w:pPr>
        <w:ind w:left="360" w:hanging="360"/>
      </w:pPr>
      <w:rPr>
        <w:rFonts w:ascii="Arial" w:hAnsi="Arial" w:cs="Times New Roman" w:hint="default"/>
        <w:b w:val="0"/>
        <w:i w:val="0"/>
        <w:color w:val="005CAE"/>
        <w:sz w:val="20"/>
        <w:szCs w:val="20"/>
        <w:lang w:val="nl-N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E022D12"/>
    <w:multiLevelType w:val="hybridMultilevel"/>
    <w:tmpl w:val="A3EAD90C"/>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6834AD"/>
    <w:multiLevelType w:val="hybridMultilevel"/>
    <w:tmpl w:val="1A382A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62AF301C"/>
    <w:multiLevelType w:val="hybridMultilevel"/>
    <w:tmpl w:val="A03814C8"/>
    <w:lvl w:ilvl="0" w:tplc="DA22DDE0">
      <w:start w:val="1"/>
      <w:numFmt w:val="bullet"/>
      <w:lvlText w:val="o"/>
      <w:lvlJc w:val="left"/>
      <w:pPr>
        <w:ind w:left="360" w:hanging="360"/>
      </w:pPr>
      <w:rPr>
        <w:rFonts w:ascii="Arial" w:hAnsi="Arial" w:cs="Times New Roman" w:hint="default"/>
        <w:b w:val="0"/>
        <w:i w:val="0"/>
        <w:color w:val="005CAE"/>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4154067"/>
    <w:multiLevelType w:val="hybridMultilevel"/>
    <w:tmpl w:val="ECEA5EA4"/>
    <w:lvl w:ilvl="0" w:tplc="5F9073FE">
      <w:start w:val="1"/>
      <w:numFmt w:val="bullet"/>
      <w:lvlText w:val="o"/>
      <w:lvlJc w:val="left"/>
      <w:pPr>
        <w:ind w:left="720" w:hanging="360"/>
      </w:pPr>
      <w:rPr>
        <w:rFonts w:ascii="Arial" w:hAnsi="Arial" w:hint="default"/>
        <w:b w:val="0"/>
        <w:i w:val="0"/>
        <w:color w:val="005CAE"/>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CA682F"/>
    <w:multiLevelType w:val="hybridMultilevel"/>
    <w:tmpl w:val="38D22692"/>
    <w:lvl w:ilvl="0" w:tplc="BC6628DE">
      <w:start w:val="1"/>
      <w:numFmt w:val="bullet"/>
      <w:lvlText w:val="–"/>
      <w:lvlJc w:val="left"/>
      <w:pPr>
        <w:ind w:left="720" w:hanging="360"/>
      </w:pPr>
      <w:rPr>
        <w:rFonts w:ascii="Arial" w:hAnsi="Arial" w:hint="default"/>
        <w:b w:val="0"/>
        <w:i w:val="0"/>
        <w:color w:val="005CAE"/>
        <w:sz w:val="20"/>
        <w:szCs w:val="20"/>
      </w:rPr>
    </w:lvl>
    <w:lvl w:ilvl="1" w:tplc="BC6628DE">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633271"/>
    <w:multiLevelType w:val="hybridMultilevel"/>
    <w:tmpl w:val="83A27FB8"/>
    <w:lvl w:ilvl="0" w:tplc="FFFFFFFF">
      <w:start w:val="1"/>
      <w:numFmt w:val="bullet"/>
      <w:pStyle w:val="Bullet2"/>
      <w:lvlText w:val="o"/>
      <w:lvlJc w:val="left"/>
      <w:pPr>
        <w:tabs>
          <w:tab w:val="num" w:pos="284"/>
        </w:tabs>
        <w:ind w:left="284" w:hanging="284"/>
      </w:pPr>
      <w:rPr>
        <w:rFonts w:ascii="Arial" w:hAnsi="Arial" w:hint="default"/>
        <w:b w:val="0"/>
        <w:i w:val="0"/>
        <w:color w:val="005CAE"/>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EF170B9"/>
    <w:multiLevelType w:val="hybridMultilevel"/>
    <w:tmpl w:val="894A620A"/>
    <w:lvl w:ilvl="0" w:tplc="BB2AB2FA">
      <w:start w:val="1"/>
      <w:numFmt w:val="bullet"/>
      <w:lvlText w:val="o"/>
      <w:lvlJc w:val="left"/>
      <w:pPr>
        <w:ind w:left="720" w:hanging="360"/>
      </w:pPr>
      <w:rPr>
        <w:rFonts w:ascii="Arial" w:hAnsi="Arial" w:hint="default"/>
        <w:b w:val="0"/>
        <w:i w:val="0"/>
        <w:color w:val="005CAE"/>
        <w:sz w:val="14"/>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76EA4AFB"/>
    <w:multiLevelType w:val="hybridMultilevel"/>
    <w:tmpl w:val="82D0D9B0"/>
    <w:lvl w:ilvl="0" w:tplc="FC784576">
      <w:start w:val="1"/>
      <w:numFmt w:val="bullet"/>
      <w:lvlText w:val=""/>
      <w:lvlJc w:val="left"/>
      <w:pPr>
        <w:tabs>
          <w:tab w:val="num" w:pos="284"/>
        </w:tabs>
        <w:ind w:left="284" w:hanging="284"/>
      </w:pPr>
      <w:rPr>
        <w:rFonts w:ascii="Symbol" w:hAnsi="Symbol" w:hint="default"/>
        <w:b w:val="0"/>
        <w:i w:val="0"/>
        <w:color w:val="005CAE"/>
        <w:sz w:val="22"/>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88B4EBD"/>
    <w:multiLevelType w:val="hybridMultilevel"/>
    <w:tmpl w:val="0158F18A"/>
    <w:lvl w:ilvl="0" w:tplc="04090001">
      <w:start w:val="1"/>
      <w:numFmt w:val="bullet"/>
      <w:pStyle w:val="Bullet1"/>
      <w:lvlText w:val="o"/>
      <w:lvlJc w:val="left"/>
      <w:pPr>
        <w:tabs>
          <w:tab w:val="num" w:pos="284"/>
        </w:tabs>
        <w:ind w:left="284" w:hanging="284"/>
      </w:pPr>
      <w:rPr>
        <w:rFonts w:ascii="Arial" w:hAnsi="Arial" w:cs="Times New Roman" w:hint="default"/>
        <w:b w:val="0"/>
        <w:i w:val="0"/>
        <w:color w:val="005CAE"/>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EB662A6"/>
    <w:multiLevelType w:val="hybridMultilevel"/>
    <w:tmpl w:val="EF62482E"/>
    <w:lvl w:ilvl="0" w:tplc="3558BF9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19"/>
  </w:num>
  <w:num w:numId="4">
    <w:abstractNumId w:val="26"/>
  </w:num>
  <w:num w:numId="5">
    <w:abstractNumId w:val="14"/>
  </w:num>
  <w:num w:numId="6">
    <w:abstractNumId w:val="17"/>
  </w:num>
  <w:num w:numId="7">
    <w:abstractNumId w:val="29"/>
  </w:num>
  <w:num w:numId="8">
    <w:abstractNumId w:val="39"/>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8"/>
  </w:num>
  <w:num w:numId="15">
    <w:abstractNumId w:val="11"/>
  </w:num>
  <w:num w:numId="16">
    <w:abstractNumId w:val="0"/>
  </w:num>
  <w:num w:numId="17">
    <w:abstractNumId w:val="13"/>
  </w:num>
  <w:num w:numId="18">
    <w:abstractNumId w:val="20"/>
  </w:num>
  <w:num w:numId="19">
    <w:abstractNumId w:val="21"/>
  </w:num>
  <w:num w:numId="20">
    <w:abstractNumId w:val="8"/>
  </w:num>
  <w:num w:numId="21">
    <w:abstractNumId w:val="27"/>
  </w:num>
  <w:num w:numId="22">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9"/>
  </w:num>
  <w:num w:numId="25">
    <w:abstractNumId w:val="2"/>
  </w:num>
  <w:num w:numId="26">
    <w:abstractNumId w:val="3"/>
  </w:num>
  <w:num w:numId="27">
    <w:abstractNumId w:val="24"/>
  </w:num>
  <w:num w:numId="2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8"/>
  </w:num>
  <w:num w:numId="31">
    <w:abstractNumId w:val="32"/>
  </w:num>
  <w:num w:numId="32">
    <w:abstractNumId w:val="5"/>
  </w:num>
  <w:num w:numId="33">
    <w:abstractNumId w:val="10"/>
  </w:num>
  <w:num w:numId="34">
    <w:abstractNumId w:val="31"/>
  </w:num>
  <w:num w:numId="35">
    <w:abstractNumId w:val="36"/>
  </w:num>
  <w:num w:numId="36">
    <w:abstractNumId w:val="34"/>
  </w:num>
  <w:num w:numId="37">
    <w:abstractNumId w:val="25"/>
  </w:num>
  <w:num w:numId="38">
    <w:abstractNumId w:val="28"/>
  </w:num>
  <w:num w:numId="39">
    <w:abstractNumId w:val="22"/>
  </w:num>
  <w:num w:numId="40">
    <w:abstractNumId w:val="23"/>
  </w:num>
  <w:num w:numId="41">
    <w:abstractNumId w:val="41"/>
  </w:num>
  <w:num w:numId="42">
    <w:abstractNumId w:val="1"/>
  </w:num>
  <w:num w:numId="43">
    <w:abstractNumId w:val="33"/>
  </w:num>
  <w:num w:numId="44">
    <w:abstractNumId w:val="7"/>
  </w:num>
  <w:num w:numId="45">
    <w:abstractNumId w:val="12"/>
  </w:num>
  <w:num w:numId="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56"/>
  <w:proofState w:spelling="clean"/>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702158"/>
    <w:rsid w:val="000043D9"/>
    <w:rsid w:val="00005399"/>
    <w:rsid w:val="0001087E"/>
    <w:rsid w:val="00021556"/>
    <w:rsid w:val="00022CD6"/>
    <w:rsid w:val="00023EB8"/>
    <w:rsid w:val="0003023F"/>
    <w:rsid w:val="00033889"/>
    <w:rsid w:val="00035816"/>
    <w:rsid w:val="000469AA"/>
    <w:rsid w:val="000551D3"/>
    <w:rsid w:val="000564F7"/>
    <w:rsid w:val="0006028F"/>
    <w:rsid w:val="00062B1E"/>
    <w:rsid w:val="00062C50"/>
    <w:rsid w:val="00063DF4"/>
    <w:rsid w:val="00070CA2"/>
    <w:rsid w:val="00070E19"/>
    <w:rsid w:val="00072135"/>
    <w:rsid w:val="000858F3"/>
    <w:rsid w:val="00092AE1"/>
    <w:rsid w:val="00092E3F"/>
    <w:rsid w:val="000936EE"/>
    <w:rsid w:val="000A1B02"/>
    <w:rsid w:val="000A28A9"/>
    <w:rsid w:val="000A5488"/>
    <w:rsid w:val="000B155D"/>
    <w:rsid w:val="000B55B8"/>
    <w:rsid w:val="000D410F"/>
    <w:rsid w:val="000E3B6E"/>
    <w:rsid w:val="000F08CD"/>
    <w:rsid w:val="000F57BC"/>
    <w:rsid w:val="000F5CD5"/>
    <w:rsid w:val="000F74F3"/>
    <w:rsid w:val="001017C1"/>
    <w:rsid w:val="0011513B"/>
    <w:rsid w:val="00122B7E"/>
    <w:rsid w:val="00123614"/>
    <w:rsid w:val="0013770A"/>
    <w:rsid w:val="001429FD"/>
    <w:rsid w:val="001440D6"/>
    <w:rsid w:val="0014464B"/>
    <w:rsid w:val="00151047"/>
    <w:rsid w:val="00151C87"/>
    <w:rsid w:val="00153DD6"/>
    <w:rsid w:val="001671F8"/>
    <w:rsid w:val="00170324"/>
    <w:rsid w:val="001713AD"/>
    <w:rsid w:val="001719E3"/>
    <w:rsid w:val="00173BBC"/>
    <w:rsid w:val="00181BF3"/>
    <w:rsid w:val="00182A55"/>
    <w:rsid w:val="001836FB"/>
    <w:rsid w:val="0018450E"/>
    <w:rsid w:val="00190326"/>
    <w:rsid w:val="00192143"/>
    <w:rsid w:val="001965BD"/>
    <w:rsid w:val="001A1D27"/>
    <w:rsid w:val="001A2314"/>
    <w:rsid w:val="001A24D2"/>
    <w:rsid w:val="001A414A"/>
    <w:rsid w:val="001A5340"/>
    <w:rsid w:val="001A6670"/>
    <w:rsid w:val="001B08A8"/>
    <w:rsid w:val="001B2D1A"/>
    <w:rsid w:val="001B4989"/>
    <w:rsid w:val="001C5671"/>
    <w:rsid w:val="001D4D26"/>
    <w:rsid w:val="001D579F"/>
    <w:rsid w:val="001D5ADA"/>
    <w:rsid w:val="001D632D"/>
    <w:rsid w:val="001E27D5"/>
    <w:rsid w:val="001E3142"/>
    <w:rsid w:val="001E5AD8"/>
    <w:rsid w:val="001F195F"/>
    <w:rsid w:val="001F1B63"/>
    <w:rsid w:val="001F3D87"/>
    <w:rsid w:val="001F785B"/>
    <w:rsid w:val="0020352C"/>
    <w:rsid w:val="00204B0B"/>
    <w:rsid w:val="00226B3B"/>
    <w:rsid w:val="00231025"/>
    <w:rsid w:val="00233FC5"/>
    <w:rsid w:val="00241579"/>
    <w:rsid w:val="002456F7"/>
    <w:rsid w:val="00256191"/>
    <w:rsid w:val="00256EE2"/>
    <w:rsid w:val="0026363A"/>
    <w:rsid w:val="00264C1E"/>
    <w:rsid w:val="00271974"/>
    <w:rsid w:val="00273692"/>
    <w:rsid w:val="0027395E"/>
    <w:rsid w:val="0028377C"/>
    <w:rsid w:val="00284FDA"/>
    <w:rsid w:val="0029077B"/>
    <w:rsid w:val="00293143"/>
    <w:rsid w:val="002A02DF"/>
    <w:rsid w:val="002A0A2D"/>
    <w:rsid w:val="002A79AF"/>
    <w:rsid w:val="002A7DC0"/>
    <w:rsid w:val="002B08FB"/>
    <w:rsid w:val="002B442B"/>
    <w:rsid w:val="002B5402"/>
    <w:rsid w:val="002B6847"/>
    <w:rsid w:val="002C172B"/>
    <w:rsid w:val="002C30FE"/>
    <w:rsid w:val="002C5524"/>
    <w:rsid w:val="002D149D"/>
    <w:rsid w:val="002D32CE"/>
    <w:rsid w:val="002E5D26"/>
    <w:rsid w:val="003077A1"/>
    <w:rsid w:val="0031103C"/>
    <w:rsid w:val="003125ED"/>
    <w:rsid w:val="003128AF"/>
    <w:rsid w:val="0031509F"/>
    <w:rsid w:val="00317090"/>
    <w:rsid w:val="003204AB"/>
    <w:rsid w:val="003207CB"/>
    <w:rsid w:val="00321239"/>
    <w:rsid w:val="00323E3F"/>
    <w:rsid w:val="00330270"/>
    <w:rsid w:val="003421B6"/>
    <w:rsid w:val="00343CFA"/>
    <w:rsid w:val="00347D1D"/>
    <w:rsid w:val="0035088E"/>
    <w:rsid w:val="00352F27"/>
    <w:rsid w:val="00362C8A"/>
    <w:rsid w:val="0036583E"/>
    <w:rsid w:val="003739FB"/>
    <w:rsid w:val="00382503"/>
    <w:rsid w:val="00384769"/>
    <w:rsid w:val="00392AD9"/>
    <w:rsid w:val="00397A63"/>
    <w:rsid w:val="003B0C6F"/>
    <w:rsid w:val="003B341D"/>
    <w:rsid w:val="003B737A"/>
    <w:rsid w:val="003C5658"/>
    <w:rsid w:val="003C613B"/>
    <w:rsid w:val="003D1FF6"/>
    <w:rsid w:val="003D67A4"/>
    <w:rsid w:val="003E025D"/>
    <w:rsid w:val="003E0C88"/>
    <w:rsid w:val="003E3508"/>
    <w:rsid w:val="003E5FF3"/>
    <w:rsid w:val="003E7DE6"/>
    <w:rsid w:val="003F3C6B"/>
    <w:rsid w:val="003F72A0"/>
    <w:rsid w:val="00410489"/>
    <w:rsid w:val="004146AA"/>
    <w:rsid w:val="004168DC"/>
    <w:rsid w:val="00417DEC"/>
    <w:rsid w:val="0042049E"/>
    <w:rsid w:val="0042074E"/>
    <w:rsid w:val="004211FB"/>
    <w:rsid w:val="00426310"/>
    <w:rsid w:val="004321D5"/>
    <w:rsid w:val="00436281"/>
    <w:rsid w:val="00436A1F"/>
    <w:rsid w:val="00441016"/>
    <w:rsid w:val="004510E3"/>
    <w:rsid w:val="00457E5A"/>
    <w:rsid w:val="0046145E"/>
    <w:rsid w:val="00463AB0"/>
    <w:rsid w:val="00466281"/>
    <w:rsid w:val="00467709"/>
    <w:rsid w:val="00470414"/>
    <w:rsid w:val="004750A9"/>
    <w:rsid w:val="00477E0D"/>
    <w:rsid w:val="0048383E"/>
    <w:rsid w:val="00484075"/>
    <w:rsid w:val="00486A21"/>
    <w:rsid w:val="0049135F"/>
    <w:rsid w:val="00492236"/>
    <w:rsid w:val="0049497D"/>
    <w:rsid w:val="004A0F61"/>
    <w:rsid w:val="004A2C44"/>
    <w:rsid w:val="004A60AB"/>
    <w:rsid w:val="004C4965"/>
    <w:rsid w:val="004E2453"/>
    <w:rsid w:val="004E32F4"/>
    <w:rsid w:val="004F0CF1"/>
    <w:rsid w:val="004F4075"/>
    <w:rsid w:val="00503DD6"/>
    <w:rsid w:val="00507C54"/>
    <w:rsid w:val="00510886"/>
    <w:rsid w:val="00512C31"/>
    <w:rsid w:val="00513883"/>
    <w:rsid w:val="00523217"/>
    <w:rsid w:val="00526427"/>
    <w:rsid w:val="00526A4E"/>
    <w:rsid w:val="005321A2"/>
    <w:rsid w:val="00544F1C"/>
    <w:rsid w:val="005478FB"/>
    <w:rsid w:val="00551EF7"/>
    <w:rsid w:val="00554C66"/>
    <w:rsid w:val="00555140"/>
    <w:rsid w:val="0055539A"/>
    <w:rsid w:val="0055588E"/>
    <w:rsid w:val="00555E95"/>
    <w:rsid w:val="00560CF1"/>
    <w:rsid w:val="005613B1"/>
    <w:rsid w:val="00561C2A"/>
    <w:rsid w:val="00563892"/>
    <w:rsid w:val="00567484"/>
    <w:rsid w:val="00571447"/>
    <w:rsid w:val="005731DD"/>
    <w:rsid w:val="00574126"/>
    <w:rsid w:val="0057725B"/>
    <w:rsid w:val="005867AD"/>
    <w:rsid w:val="00587189"/>
    <w:rsid w:val="00587D8F"/>
    <w:rsid w:val="00591DE2"/>
    <w:rsid w:val="0059301C"/>
    <w:rsid w:val="00594048"/>
    <w:rsid w:val="005A0CA2"/>
    <w:rsid w:val="005A0DAE"/>
    <w:rsid w:val="005A2915"/>
    <w:rsid w:val="005A6510"/>
    <w:rsid w:val="005A790C"/>
    <w:rsid w:val="005B23EC"/>
    <w:rsid w:val="005C543E"/>
    <w:rsid w:val="005C7CB8"/>
    <w:rsid w:val="005D1266"/>
    <w:rsid w:val="005E0698"/>
    <w:rsid w:val="005E176A"/>
    <w:rsid w:val="005E1EFF"/>
    <w:rsid w:val="005F2013"/>
    <w:rsid w:val="005F43AD"/>
    <w:rsid w:val="005F5943"/>
    <w:rsid w:val="005F61EA"/>
    <w:rsid w:val="005F7631"/>
    <w:rsid w:val="006000BD"/>
    <w:rsid w:val="00601B58"/>
    <w:rsid w:val="00602172"/>
    <w:rsid w:val="00602680"/>
    <w:rsid w:val="006045C1"/>
    <w:rsid w:val="00605BB0"/>
    <w:rsid w:val="00610761"/>
    <w:rsid w:val="00610AD9"/>
    <w:rsid w:val="00613912"/>
    <w:rsid w:val="00614C60"/>
    <w:rsid w:val="00633C5B"/>
    <w:rsid w:val="00637226"/>
    <w:rsid w:val="00642F59"/>
    <w:rsid w:val="0064353F"/>
    <w:rsid w:val="00645908"/>
    <w:rsid w:val="00646A9F"/>
    <w:rsid w:val="00650A6B"/>
    <w:rsid w:val="006649AF"/>
    <w:rsid w:val="00666B37"/>
    <w:rsid w:val="00671E79"/>
    <w:rsid w:val="00675774"/>
    <w:rsid w:val="00676796"/>
    <w:rsid w:val="006806FF"/>
    <w:rsid w:val="00683DF9"/>
    <w:rsid w:val="006904A3"/>
    <w:rsid w:val="00694628"/>
    <w:rsid w:val="0069715F"/>
    <w:rsid w:val="0069795B"/>
    <w:rsid w:val="006A10DE"/>
    <w:rsid w:val="006A52E9"/>
    <w:rsid w:val="006A7591"/>
    <w:rsid w:val="006B01D5"/>
    <w:rsid w:val="006B40D7"/>
    <w:rsid w:val="006B64F6"/>
    <w:rsid w:val="006C0335"/>
    <w:rsid w:val="006C37EA"/>
    <w:rsid w:val="006C755A"/>
    <w:rsid w:val="006E1648"/>
    <w:rsid w:val="006E7113"/>
    <w:rsid w:val="006F032F"/>
    <w:rsid w:val="006F1AE9"/>
    <w:rsid w:val="006F20C1"/>
    <w:rsid w:val="006F50C4"/>
    <w:rsid w:val="006F57DC"/>
    <w:rsid w:val="006F5A5A"/>
    <w:rsid w:val="00702158"/>
    <w:rsid w:val="00712F7A"/>
    <w:rsid w:val="00715301"/>
    <w:rsid w:val="0072075E"/>
    <w:rsid w:val="007245FE"/>
    <w:rsid w:val="007246C5"/>
    <w:rsid w:val="00730BBB"/>
    <w:rsid w:val="00730F31"/>
    <w:rsid w:val="007356AA"/>
    <w:rsid w:val="00737D5E"/>
    <w:rsid w:val="007413EF"/>
    <w:rsid w:val="00742DF1"/>
    <w:rsid w:val="00747BB5"/>
    <w:rsid w:val="00761555"/>
    <w:rsid w:val="00762E1F"/>
    <w:rsid w:val="007758F6"/>
    <w:rsid w:val="00780AA6"/>
    <w:rsid w:val="00782013"/>
    <w:rsid w:val="00782477"/>
    <w:rsid w:val="00784FCC"/>
    <w:rsid w:val="00787656"/>
    <w:rsid w:val="00790E00"/>
    <w:rsid w:val="00796882"/>
    <w:rsid w:val="007A35EF"/>
    <w:rsid w:val="007B2B64"/>
    <w:rsid w:val="007B5472"/>
    <w:rsid w:val="007B5C3C"/>
    <w:rsid w:val="007C1BBB"/>
    <w:rsid w:val="007C4A43"/>
    <w:rsid w:val="007D08F2"/>
    <w:rsid w:val="007D54BA"/>
    <w:rsid w:val="007D56DD"/>
    <w:rsid w:val="007D62AB"/>
    <w:rsid w:val="007D7D64"/>
    <w:rsid w:val="007E4F69"/>
    <w:rsid w:val="007E5ADB"/>
    <w:rsid w:val="007F04B6"/>
    <w:rsid w:val="008042C1"/>
    <w:rsid w:val="0082494D"/>
    <w:rsid w:val="00824EE8"/>
    <w:rsid w:val="0082707A"/>
    <w:rsid w:val="008316EE"/>
    <w:rsid w:val="008343AA"/>
    <w:rsid w:val="0083711E"/>
    <w:rsid w:val="00840431"/>
    <w:rsid w:val="00840922"/>
    <w:rsid w:val="008434FA"/>
    <w:rsid w:val="00847DED"/>
    <w:rsid w:val="0085302D"/>
    <w:rsid w:val="008539BE"/>
    <w:rsid w:val="008571D0"/>
    <w:rsid w:val="00861883"/>
    <w:rsid w:val="0086338D"/>
    <w:rsid w:val="00865023"/>
    <w:rsid w:val="00867734"/>
    <w:rsid w:val="00871891"/>
    <w:rsid w:val="00880AF4"/>
    <w:rsid w:val="00881E0D"/>
    <w:rsid w:val="008838EE"/>
    <w:rsid w:val="00886FD5"/>
    <w:rsid w:val="00891E4C"/>
    <w:rsid w:val="008942BB"/>
    <w:rsid w:val="008A09A0"/>
    <w:rsid w:val="008A2089"/>
    <w:rsid w:val="008A69EC"/>
    <w:rsid w:val="008B7546"/>
    <w:rsid w:val="008C189F"/>
    <w:rsid w:val="008C1926"/>
    <w:rsid w:val="008C6B50"/>
    <w:rsid w:val="008C7A15"/>
    <w:rsid w:val="008C7B9F"/>
    <w:rsid w:val="008D7D1A"/>
    <w:rsid w:val="008E13CD"/>
    <w:rsid w:val="008E5460"/>
    <w:rsid w:val="008E67A0"/>
    <w:rsid w:val="008F2C2E"/>
    <w:rsid w:val="008F4699"/>
    <w:rsid w:val="00900297"/>
    <w:rsid w:val="00901378"/>
    <w:rsid w:val="00904762"/>
    <w:rsid w:val="00904E1E"/>
    <w:rsid w:val="00906ADF"/>
    <w:rsid w:val="009165A7"/>
    <w:rsid w:val="00930EB4"/>
    <w:rsid w:val="00931B17"/>
    <w:rsid w:val="00932B66"/>
    <w:rsid w:val="00932CEB"/>
    <w:rsid w:val="009334F8"/>
    <w:rsid w:val="0093372A"/>
    <w:rsid w:val="009348A6"/>
    <w:rsid w:val="00941B9B"/>
    <w:rsid w:val="00946E0A"/>
    <w:rsid w:val="00950685"/>
    <w:rsid w:val="00952DFC"/>
    <w:rsid w:val="009549BD"/>
    <w:rsid w:val="00956D52"/>
    <w:rsid w:val="00960123"/>
    <w:rsid w:val="0096071E"/>
    <w:rsid w:val="009628DB"/>
    <w:rsid w:val="00962C02"/>
    <w:rsid w:val="009644A4"/>
    <w:rsid w:val="009645DF"/>
    <w:rsid w:val="0097034D"/>
    <w:rsid w:val="009755A2"/>
    <w:rsid w:val="00975B14"/>
    <w:rsid w:val="00981AA5"/>
    <w:rsid w:val="00984D9E"/>
    <w:rsid w:val="00996045"/>
    <w:rsid w:val="00996A46"/>
    <w:rsid w:val="009A0D53"/>
    <w:rsid w:val="009A36C8"/>
    <w:rsid w:val="009A3AA4"/>
    <w:rsid w:val="009B0138"/>
    <w:rsid w:val="009B5C0E"/>
    <w:rsid w:val="009C6C48"/>
    <w:rsid w:val="009D1C17"/>
    <w:rsid w:val="009D5807"/>
    <w:rsid w:val="009D59E7"/>
    <w:rsid w:val="009E352C"/>
    <w:rsid w:val="009E3DEB"/>
    <w:rsid w:val="009F3E2A"/>
    <w:rsid w:val="009F4FEF"/>
    <w:rsid w:val="00A00128"/>
    <w:rsid w:val="00A00700"/>
    <w:rsid w:val="00A01BCE"/>
    <w:rsid w:val="00A038AD"/>
    <w:rsid w:val="00A04527"/>
    <w:rsid w:val="00A049E4"/>
    <w:rsid w:val="00A159A4"/>
    <w:rsid w:val="00A2077A"/>
    <w:rsid w:val="00A21C5B"/>
    <w:rsid w:val="00A22274"/>
    <w:rsid w:val="00A25ED5"/>
    <w:rsid w:val="00A334E5"/>
    <w:rsid w:val="00A363CF"/>
    <w:rsid w:val="00A45233"/>
    <w:rsid w:val="00A45EC4"/>
    <w:rsid w:val="00A52AA1"/>
    <w:rsid w:val="00A53E26"/>
    <w:rsid w:val="00A56458"/>
    <w:rsid w:val="00A75834"/>
    <w:rsid w:val="00A77601"/>
    <w:rsid w:val="00A82DE0"/>
    <w:rsid w:val="00A87CFB"/>
    <w:rsid w:val="00A918D2"/>
    <w:rsid w:val="00A91A3C"/>
    <w:rsid w:val="00A91BEB"/>
    <w:rsid w:val="00A936DC"/>
    <w:rsid w:val="00A955DB"/>
    <w:rsid w:val="00A97381"/>
    <w:rsid w:val="00A97E52"/>
    <w:rsid w:val="00AA1C5B"/>
    <w:rsid w:val="00AA4AF1"/>
    <w:rsid w:val="00AA6AF6"/>
    <w:rsid w:val="00AB008F"/>
    <w:rsid w:val="00AB1702"/>
    <w:rsid w:val="00AC126F"/>
    <w:rsid w:val="00AC2F8D"/>
    <w:rsid w:val="00AC42DA"/>
    <w:rsid w:val="00AC4989"/>
    <w:rsid w:val="00AC4F59"/>
    <w:rsid w:val="00AC77E0"/>
    <w:rsid w:val="00AC7E68"/>
    <w:rsid w:val="00AD05C6"/>
    <w:rsid w:val="00AD0FAE"/>
    <w:rsid w:val="00AD5A3E"/>
    <w:rsid w:val="00AE07F8"/>
    <w:rsid w:val="00AF21F4"/>
    <w:rsid w:val="00AF486A"/>
    <w:rsid w:val="00B00350"/>
    <w:rsid w:val="00B00B4B"/>
    <w:rsid w:val="00B02FCD"/>
    <w:rsid w:val="00B03EA8"/>
    <w:rsid w:val="00B04C26"/>
    <w:rsid w:val="00B12D88"/>
    <w:rsid w:val="00B13CAD"/>
    <w:rsid w:val="00B1443A"/>
    <w:rsid w:val="00B16FB2"/>
    <w:rsid w:val="00B17D44"/>
    <w:rsid w:val="00B20639"/>
    <w:rsid w:val="00B26139"/>
    <w:rsid w:val="00B2647B"/>
    <w:rsid w:val="00B34F24"/>
    <w:rsid w:val="00B41AD1"/>
    <w:rsid w:val="00B42832"/>
    <w:rsid w:val="00B51769"/>
    <w:rsid w:val="00B55087"/>
    <w:rsid w:val="00B55319"/>
    <w:rsid w:val="00B604B5"/>
    <w:rsid w:val="00B63B60"/>
    <w:rsid w:val="00B64B22"/>
    <w:rsid w:val="00B64B5D"/>
    <w:rsid w:val="00B65B68"/>
    <w:rsid w:val="00B668BA"/>
    <w:rsid w:val="00B66A1C"/>
    <w:rsid w:val="00B723A7"/>
    <w:rsid w:val="00B75FFC"/>
    <w:rsid w:val="00B761CE"/>
    <w:rsid w:val="00B76E8A"/>
    <w:rsid w:val="00B77B3D"/>
    <w:rsid w:val="00B827C4"/>
    <w:rsid w:val="00B8561B"/>
    <w:rsid w:val="00B9009E"/>
    <w:rsid w:val="00B906B5"/>
    <w:rsid w:val="00B97331"/>
    <w:rsid w:val="00B97395"/>
    <w:rsid w:val="00BA6428"/>
    <w:rsid w:val="00BB39D7"/>
    <w:rsid w:val="00BB5211"/>
    <w:rsid w:val="00BB5E87"/>
    <w:rsid w:val="00BC6408"/>
    <w:rsid w:val="00BC6707"/>
    <w:rsid w:val="00BD0F50"/>
    <w:rsid w:val="00BD6034"/>
    <w:rsid w:val="00BD770C"/>
    <w:rsid w:val="00BE013B"/>
    <w:rsid w:val="00BE138B"/>
    <w:rsid w:val="00BE30C0"/>
    <w:rsid w:val="00BE7BAE"/>
    <w:rsid w:val="00BF1A73"/>
    <w:rsid w:val="00BF3028"/>
    <w:rsid w:val="00BF6932"/>
    <w:rsid w:val="00C0487B"/>
    <w:rsid w:val="00C07E94"/>
    <w:rsid w:val="00C07F87"/>
    <w:rsid w:val="00C21CD5"/>
    <w:rsid w:val="00C21E9A"/>
    <w:rsid w:val="00C23580"/>
    <w:rsid w:val="00C35EEB"/>
    <w:rsid w:val="00C36335"/>
    <w:rsid w:val="00C40FF6"/>
    <w:rsid w:val="00C41A2B"/>
    <w:rsid w:val="00C41B93"/>
    <w:rsid w:val="00C51052"/>
    <w:rsid w:val="00C53238"/>
    <w:rsid w:val="00C74BB2"/>
    <w:rsid w:val="00C8073A"/>
    <w:rsid w:val="00C860FC"/>
    <w:rsid w:val="00C875E0"/>
    <w:rsid w:val="00C93F01"/>
    <w:rsid w:val="00C9453A"/>
    <w:rsid w:val="00C96CB2"/>
    <w:rsid w:val="00C96FF9"/>
    <w:rsid w:val="00C9724A"/>
    <w:rsid w:val="00C97D20"/>
    <w:rsid w:val="00CA2968"/>
    <w:rsid w:val="00CA7556"/>
    <w:rsid w:val="00CB1502"/>
    <w:rsid w:val="00CB3756"/>
    <w:rsid w:val="00CC0E7F"/>
    <w:rsid w:val="00CC24B7"/>
    <w:rsid w:val="00CC4669"/>
    <w:rsid w:val="00CC5D67"/>
    <w:rsid w:val="00CC6686"/>
    <w:rsid w:val="00CC66AF"/>
    <w:rsid w:val="00CD09A7"/>
    <w:rsid w:val="00CD312E"/>
    <w:rsid w:val="00CD6D90"/>
    <w:rsid w:val="00CE0B22"/>
    <w:rsid w:val="00CE4F31"/>
    <w:rsid w:val="00CE623D"/>
    <w:rsid w:val="00CE748A"/>
    <w:rsid w:val="00CF0D97"/>
    <w:rsid w:val="00CF38FE"/>
    <w:rsid w:val="00CF708C"/>
    <w:rsid w:val="00D010B0"/>
    <w:rsid w:val="00D10FD5"/>
    <w:rsid w:val="00D20C59"/>
    <w:rsid w:val="00D220E0"/>
    <w:rsid w:val="00D22E7E"/>
    <w:rsid w:val="00D24618"/>
    <w:rsid w:val="00D358C8"/>
    <w:rsid w:val="00D378C5"/>
    <w:rsid w:val="00D479BE"/>
    <w:rsid w:val="00D508F7"/>
    <w:rsid w:val="00D50C99"/>
    <w:rsid w:val="00D50E6F"/>
    <w:rsid w:val="00D53580"/>
    <w:rsid w:val="00D61AC8"/>
    <w:rsid w:val="00D6240E"/>
    <w:rsid w:val="00D634C3"/>
    <w:rsid w:val="00D64481"/>
    <w:rsid w:val="00D730CF"/>
    <w:rsid w:val="00D73AC8"/>
    <w:rsid w:val="00D8025A"/>
    <w:rsid w:val="00D820A0"/>
    <w:rsid w:val="00DA059E"/>
    <w:rsid w:val="00DA1EC7"/>
    <w:rsid w:val="00DA30D3"/>
    <w:rsid w:val="00DA5BB1"/>
    <w:rsid w:val="00DA5CDB"/>
    <w:rsid w:val="00DA6FD6"/>
    <w:rsid w:val="00DA7EBD"/>
    <w:rsid w:val="00DB6B0E"/>
    <w:rsid w:val="00DC5D5B"/>
    <w:rsid w:val="00DD56DB"/>
    <w:rsid w:val="00DE0436"/>
    <w:rsid w:val="00DE1B39"/>
    <w:rsid w:val="00DE2800"/>
    <w:rsid w:val="00DE40D0"/>
    <w:rsid w:val="00DE6476"/>
    <w:rsid w:val="00DF00ED"/>
    <w:rsid w:val="00DF215F"/>
    <w:rsid w:val="00DF32B5"/>
    <w:rsid w:val="00DF4430"/>
    <w:rsid w:val="00E00684"/>
    <w:rsid w:val="00E17D3F"/>
    <w:rsid w:val="00E17E5B"/>
    <w:rsid w:val="00E30C3A"/>
    <w:rsid w:val="00E312C9"/>
    <w:rsid w:val="00E37E76"/>
    <w:rsid w:val="00E40B9C"/>
    <w:rsid w:val="00E40EAB"/>
    <w:rsid w:val="00E41AC0"/>
    <w:rsid w:val="00E420F9"/>
    <w:rsid w:val="00E4436A"/>
    <w:rsid w:val="00E44AD8"/>
    <w:rsid w:val="00E45FC1"/>
    <w:rsid w:val="00E47B1E"/>
    <w:rsid w:val="00E515FC"/>
    <w:rsid w:val="00E51659"/>
    <w:rsid w:val="00E54F78"/>
    <w:rsid w:val="00E56573"/>
    <w:rsid w:val="00E60DDA"/>
    <w:rsid w:val="00E63315"/>
    <w:rsid w:val="00E6426C"/>
    <w:rsid w:val="00E6457A"/>
    <w:rsid w:val="00E77E0C"/>
    <w:rsid w:val="00E8104B"/>
    <w:rsid w:val="00E8106E"/>
    <w:rsid w:val="00E829AC"/>
    <w:rsid w:val="00E829B3"/>
    <w:rsid w:val="00E83742"/>
    <w:rsid w:val="00E83B22"/>
    <w:rsid w:val="00E86214"/>
    <w:rsid w:val="00E94A7F"/>
    <w:rsid w:val="00E9650F"/>
    <w:rsid w:val="00E97DF1"/>
    <w:rsid w:val="00EA0652"/>
    <w:rsid w:val="00EA4640"/>
    <w:rsid w:val="00EA558E"/>
    <w:rsid w:val="00EA662E"/>
    <w:rsid w:val="00EA78A6"/>
    <w:rsid w:val="00EB1233"/>
    <w:rsid w:val="00EB191A"/>
    <w:rsid w:val="00EB288A"/>
    <w:rsid w:val="00EB3109"/>
    <w:rsid w:val="00EB3C58"/>
    <w:rsid w:val="00EB4536"/>
    <w:rsid w:val="00EB6E8F"/>
    <w:rsid w:val="00EC07BC"/>
    <w:rsid w:val="00EC1581"/>
    <w:rsid w:val="00EC6A17"/>
    <w:rsid w:val="00EE26E7"/>
    <w:rsid w:val="00EE3786"/>
    <w:rsid w:val="00EE6B04"/>
    <w:rsid w:val="00EF07A8"/>
    <w:rsid w:val="00EF2262"/>
    <w:rsid w:val="00EF2B90"/>
    <w:rsid w:val="00EF4597"/>
    <w:rsid w:val="00EF5383"/>
    <w:rsid w:val="00EF57F2"/>
    <w:rsid w:val="00EF7C66"/>
    <w:rsid w:val="00F021B2"/>
    <w:rsid w:val="00F02E11"/>
    <w:rsid w:val="00F06377"/>
    <w:rsid w:val="00F07C79"/>
    <w:rsid w:val="00F12D23"/>
    <w:rsid w:val="00F14900"/>
    <w:rsid w:val="00F14FCD"/>
    <w:rsid w:val="00F22252"/>
    <w:rsid w:val="00F224E2"/>
    <w:rsid w:val="00F2410B"/>
    <w:rsid w:val="00F24DC0"/>
    <w:rsid w:val="00F33D0E"/>
    <w:rsid w:val="00F37954"/>
    <w:rsid w:val="00F4072F"/>
    <w:rsid w:val="00F447F2"/>
    <w:rsid w:val="00F47DC8"/>
    <w:rsid w:val="00F53545"/>
    <w:rsid w:val="00F57233"/>
    <w:rsid w:val="00F62273"/>
    <w:rsid w:val="00F640B9"/>
    <w:rsid w:val="00F772DD"/>
    <w:rsid w:val="00F812BA"/>
    <w:rsid w:val="00F82273"/>
    <w:rsid w:val="00F83936"/>
    <w:rsid w:val="00F85563"/>
    <w:rsid w:val="00F86E58"/>
    <w:rsid w:val="00F90E61"/>
    <w:rsid w:val="00F933B9"/>
    <w:rsid w:val="00FA3405"/>
    <w:rsid w:val="00FA69E6"/>
    <w:rsid w:val="00FB05B9"/>
    <w:rsid w:val="00FB133B"/>
    <w:rsid w:val="00FB3589"/>
    <w:rsid w:val="00FB4DA3"/>
    <w:rsid w:val="00FB7939"/>
    <w:rsid w:val="00FC2914"/>
    <w:rsid w:val="00FC6333"/>
    <w:rsid w:val="00FC764E"/>
    <w:rsid w:val="00FD06BD"/>
    <w:rsid w:val="00FD148B"/>
    <w:rsid w:val="00FD3B46"/>
    <w:rsid w:val="00FD5813"/>
    <w:rsid w:val="00FD64F2"/>
    <w:rsid w:val="00FD6F34"/>
    <w:rsid w:val="00FD7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45E"/>
  </w:style>
  <w:style w:type="paragraph" w:styleId="Heading1">
    <w:name w:val="heading 1"/>
    <w:basedOn w:val="Normal"/>
    <w:next w:val="Heading2"/>
    <w:link w:val="Heading1Char"/>
    <w:qFormat/>
    <w:rsid w:val="00702158"/>
    <w:pPr>
      <w:keepNext/>
      <w:spacing w:before="240" w:after="60" w:line="240" w:lineRule="auto"/>
      <w:outlineLvl w:val="0"/>
    </w:pPr>
    <w:rPr>
      <w:rFonts w:ascii="Interstate-Bold" w:eastAsia="Times New Roman" w:hAnsi="Interstate-Bold" w:cs="Arial"/>
      <w:b/>
      <w:bCs/>
      <w:caps/>
      <w:color w:val="005CAE"/>
      <w:kern w:val="32"/>
      <w:sz w:val="32"/>
      <w:szCs w:val="32"/>
    </w:rPr>
  </w:style>
  <w:style w:type="paragraph" w:styleId="Heading2">
    <w:name w:val="heading 2"/>
    <w:basedOn w:val="Normal"/>
    <w:next w:val="Normal"/>
    <w:link w:val="Heading2Char"/>
    <w:unhideWhenUsed/>
    <w:qFormat/>
    <w:rsid w:val="007021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02158"/>
    <w:pPr>
      <w:keepNext/>
      <w:spacing w:before="240" w:after="60" w:line="240" w:lineRule="auto"/>
      <w:outlineLvl w:val="2"/>
    </w:pPr>
    <w:rPr>
      <w:rFonts w:ascii="Arial" w:eastAsia="Times New Roman" w:hAnsi="Arial" w:cs="Arial"/>
      <w:bCs/>
      <w:color w:val="000000"/>
      <w:sz w:val="28"/>
      <w:szCs w:val="28"/>
    </w:rPr>
  </w:style>
  <w:style w:type="paragraph" w:styleId="Heading4">
    <w:name w:val="heading 4"/>
    <w:basedOn w:val="Normal"/>
    <w:next w:val="Normal"/>
    <w:link w:val="Heading4Char"/>
    <w:uiPriority w:val="9"/>
    <w:semiHidden/>
    <w:unhideWhenUsed/>
    <w:qFormat/>
    <w:rsid w:val="00507C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DA059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21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2158"/>
  </w:style>
  <w:style w:type="paragraph" w:styleId="Footer">
    <w:name w:val="footer"/>
    <w:aliases w:val="Footer blue"/>
    <w:basedOn w:val="Normal"/>
    <w:link w:val="FooterChar"/>
    <w:uiPriority w:val="99"/>
    <w:unhideWhenUsed/>
    <w:rsid w:val="00702158"/>
    <w:pPr>
      <w:tabs>
        <w:tab w:val="center" w:pos="4680"/>
        <w:tab w:val="right" w:pos="9360"/>
      </w:tabs>
      <w:spacing w:after="0" w:line="240" w:lineRule="auto"/>
    </w:pPr>
  </w:style>
  <w:style w:type="character" w:customStyle="1" w:styleId="FooterChar">
    <w:name w:val="Footer Char"/>
    <w:aliases w:val="Footer blue Char"/>
    <w:basedOn w:val="DefaultParagraphFont"/>
    <w:link w:val="Footer"/>
    <w:uiPriority w:val="99"/>
    <w:rsid w:val="00702158"/>
  </w:style>
  <w:style w:type="paragraph" w:styleId="BalloonText">
    <w:name w:val="Balloon Text"/>
    <w:basedOn w:val="Normal"/>
    <w:link w:val="BalloonTextChar"/>
    <w:uiPriority w:val="99"/>
    <w:semiHidden/>
    <w:unhideWhenUsed/>
    <w:rsid w:val="00702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158"/>
    <w:rPr>
      <w:rFonts w:ascii="Tahoma" w:hAnsi="Tahoma" w:cs="Tahoma"/>
      <w:sz w:val="16"/>
      <w:szCs w:val="16"/>
    </w:rPr>
  </w:style>
  <w:style w:type="character" w:customStyle="1" w:styleId="Heading1Char">
    <w:name w:val="Heading 1 Char"/>
    <w:basedOn w:val="DefaultParagraphFont"/>
    <w:link w:val="Heading1"/>
    <w:rsid w:val="00702158"/>
    <w:rPr>
      <w:rFonts w:ascii="Interstate-Bold" w:eastAsia="Times New Roman" w:hAnsi="Interstate-Bold" w:cs="Arial"/>
      <w:b/>
      <w:bCs/>
      <w:caps/>
      <w:color w:val="005CAE"/>
      <w:kern w:val="32"/>
      <w:sz w:val="32"/>
      <w:szCs w:val="32"/>
    </w:rPr>
  </w:style>
  <w:style w:type="character" w:customStyle="1" w:styleId="Heading2Char">
    <w:name w:val="Heading 2 Char"/>
    <w:basedOn w:val="DefaultParagraphFont"/>
    <w:link w:val="Heading2"/>
    <w:uiPriority w:val="9"/>
    <w:semiHidden/>
    <w:rsid w:val="007021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02158"/>
    <w:rPr>
      <w:rFonts w:ascii="Arial" w:eastAsia="Times New Roman" w:hAnsi="Arial" w:cs="Arial"/>
      <w:bCs/>
      <w:color w:val="000000"/>
      <w:sz w:val="28"/>
      <w:szCs w:val="28"/>
    </w:rPr>
  </w:style>
  <w:style w:type="paragraph" w:styleId="NormalWeb">
    <w:name w:val="Normal (Web)"/>
    <w:basedOn w:val="Normal"/>
    <w:rsid w:val="00DF32B5"/>
    <w:pPr>
      <w:spacing w:after="120" w:line="240" w:lineRule="auto"/>
    </w:pPr>
    <w:rPr>
      <w:rFonts w:ascii="Arial Unicode MS" w:eastAsia="Arial Unicode MS" w:hAnsi="Arial Unicode MS" w:cs="Arial Unicode MS"/>
      <w:sz w:val="24"/>
      <w:szCs w:val="24"/>
      <w:lang w:val="en-GB"/>
    </w:rPr>
  </w:style>
  <w:style w:type="paragraph" w:customStyle="1" w:styleId="Headingtext">
    <w:name w:val="Heading text"/>
    <w:basedOn w:val="Normal"/>
    <w:next w:val="Plaintext"/>
    <w:link w:val="HeadingtextCharChar"/>
    <w:rsid w:val="00DE1B39"/>
    <w:pPr>
      <w:spacing w:after="0" w:line="240" w:lineRule="auto"/>
    </w:pPr>
    <w:rPr>
      <w:rFonts w:ascii="Arial" w:eastAsia="Times New Roman" w:hAnsi="Arial" w:cs="Times New Roman"/>
      <w:b/>
      <w:color w:val="005CAE"/>
      <w:sz w:val="20"/>
      <w:szCs w:val="28"/>
    </w:rPr>
  </w:style>
  <w:style w:type="paragraph" w:customStyle="1" w:styleId="Plaintext">
    <w:name w:val="Plain text"/>
    <w:basedOn w:val="Normal"/>
    <w:next w:val="Headingtext"/>
    <w:rsid w:val="00DE1B39"/>
    <w:pPr>
      <w:spacing w:after="0" w:line="240" w:lineRule="auto"/>
    </w:pPr>
    <w:rPr>
      <w:rFonts w:ascii="Arial" w:eastAsia="Times New Roman" w:hAnsi="Arial" w:cs="Times New Roman"/>
      <w:sz w:val="20"/>
      <w:szCs w:val="24"/>
    </w:rPr>
  </w:style>
  <w:style w:type="paragraph" w:customStyle="1" w:styleId="Tablenumbers">
    <w:name w:val="Table numbers"/>
    <w:basedOn w:val="Normal"/>
    <w:rsid w:val="00DE1B39"/>
    <w:pPr>
      <w:spacing w:after="0" w:line="240" w:lineRule="auto"/>
      <w:jc w:val="right"/>
    </w:pPr>
    <w:rPr>
      <w:rFonts w:ascii="Arial" w:eastAsia="Times New Roman" w:hAnsi="Arial" w:cs="Times New Roman"/>
      <w:color w:val="000000"/>
      <w:sz w:val="16"/>
      <w:szCs w:val="28"/>
      <w:lang w:val="en-GB"/>
    </w:rPr>
  </w:style>
  <w:style w:type="character" w:styleId="Hyperlink">
    <w:name w:val="Hyperlink"/>
    <w:basedOn w:val="DefaultParagraphFont"/>
    <w:rsid w:val="00DE1B39"/>
    <w:rPr>
      <w:rFonts w:ascii="Arial" w:hAnsi="Arial"/>
      <w:color w:val="0000FF"/>
      <w:sz w:val="16"/>
      <w:u w:val="single"/>
    </w:rPr>
  </w:style>
  <w:style w:type="paragraph" w:customStyle="1" w:styleId="Heading1lc">
    <w:name w:val="Heading 1 l.c."/>
    <w:basedOn w:val="Heading1"/>
    <w:next w:val="Plaintext"/>
    <w:rsid w:val="00DE1B39"/>
    <w:rPr>
      <w:rFonts w:ascii="InterstateG-Light" w:hAnsi="InterstateG-Light"/>
      <w:caps w:val="0"/>
      <w:lang w:val="nl-NL"/>
    </w:rPr>
  </w:style>
  <w:style w:type="character" w:styleId="PageNumber">
    <w:name w:val="page number"/>
    <w:basedOn w:val="DefaultParagraphFont"/>
    <w:rsid w:val="00DE1B39"/>
    <w:rPr>
      <w:rFonts w:ascii="Arial" w:hAnsi="Arial"/>
      <w:sz w:val="16"/>
    </w:rPr>
  </w:style>
  <w:style w:type="paragraph" w:customStyle="1" w:styleId="Tabel-headerrow">
    <w:name w:val="Tabel-header row"/>
    <w:basedOn w:val="Normal"/>
    <w:next w:val="Normal"/>
    <w:rsid w:val="00DE1B39"/>
    <w:pPr>
      <w:spacing w:after="0" w:line="240" w:lineRule="auto"/>
      <w:jc w:val="both"/>
    </w:pPr>
    <w:rPr>
      <w:rFonts w:ascii="Arial" w:eastAsia="Times New Roman" w:hAnsi="Arial" w:cs="Times New Roman"/>
      <w:b/>
      <w:color w:val="005CAE"/>
      <w:sz w:val="16"/>
      <w:szCs w:val="24"/>
    </w:rPr>
  </w:style>
  <w:style w:type="table" w:styleId="TableGrid">
    <w:name w:val="Table Grid"/>
    <w:basedOn w:val="TableNormal"/>
    <w:rsid w:val="00DE1B39"/>
    <w:pPr>
      <w:spacing w:after="0" w:line="240" w:lineRule="auto"/>
    </w:pPr>
    <w:rPr>
      <w:rFonts w:ascii="InterstateG-Light" w:eastAsia="Times New Roman" w:hAnsi="InterstateG-Light"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next w:val="Normal"/>
    <w:link w:val="BodyText2Char"/>
    <w:rsid w:val="00BE30C0"/>
    <w:pPr>
      <w:spacing w:after="0" w:line="312" w:lineRule="auto"/>
      <w:jc w:val="both"/>
    </w:pPr>
    <w:rPr>
      <w:rFonts w:ascii="Arial" w:eastAsia="MS Mincho" w:hAnsi="Arial" w:cs="Times New Roman"/>
      <w:color w:val="465458"/>
      <w:sz w:val="16"/>
      <w:szCs w:val="24"/>
    </w:rPr>
  </w:style>
  <w:style w:type="character" w:customStyle="1" w:styleId="BodyText2Char">
    <w:name w:val="Body Text 2 Char"/>
    <w:basedOn w:val="DefaultParagraphFont"/>
    <w:link w:val="BodyText2"/>
    <w:rsid w:val="00BE30C0"/>
    <w:rPr>
      <w:rFonts w:ascii="Arial" w:eastAsia="MS Mincho" w:hAnsi="Arial" w:cs="Times New Roman"/>
      <w:color w:val="465458"/>
      <w:sz w:val="16"/>
      <w:szCs w:val="24"/>
    </w:rPr>
  </w:style>
  <w:style w:type="paragraph" w:styleId="ListParagraph">
    <w:name w:val="List Paragraph"/>
    <w:basedOn w:val="Normal"/>
    <w:uiPriority w:val="34"/>
    <w:qFormat/>
    <w:rsid w:val="00574126"/>
    <w:pPr>
      <w:ind w:left="720"/>
      <w:contextualSpacing/>
    </w:pPr>
    <w:rPr>
      <w:rFonts w:ascii="Calibri" w:eastAsia="Calibri" w:hAnsi="Calibri" w:cs="Times New Roman"/>
      <w:noProof/>
    </w:rPr>
  </w:style>
  <w:style w:type="paragraph" w:styleId="PlainText0">
    <w:name w:val="Plain Text"/>
    <w:basedOn w:val="Normal"/>
    <w:link w:val="PlainTextChar"/>
    <w:rsid w:val="00DD56DB"/>
    <w:pPr>
      <w:spacing w:after="0" w:line="240" w:lineRule="auto"/>
    </w:pPr>
    <w:rPr>
      <w:rFonts w:ascii="Arial" w:eastAsia="Times New Roman" w:hAnsi="Arial" w:cs="Courier New"/>
      <w:sz w:val="18"/>
      <w:szCs w:val="20"/>
    </w:rPr>
  </w:style>
  <w:style w:type="character" w:customStyle="1" w:styleId="PlainTextChar">
    <w:name w:val="Plain Text Char"/>
    <w:basedOn w:val="DefaultParagraphFont"/>
    <w:link w:val="PlainText0"/>
    <w:rsid w:val="00DD56DB"/>
    <w:rPr>
      <w:rFonts w:ascii="Arial" w:eastAsia="Times New Roman" w:hAnsi="Arial" w:cs="Courier New"/>
      <w:sz w:val="18"/>
      <w:szCs w:val="20"/>
    </w:rPr>
  </w:style>
  <w:style w:type="paragraph" w:customStyle="1" w:styleId="Bullet2">
    <w:name w:val="Bullet 2"/>
    <w:basedOn w:val="Normal"/>
    <w:next w:val="PlainText0"/>
    <w:rsid w:val="00DD56DB"/>
    <w:pPr>
      <w:numPr>
        <w:numId w:val="2"/>
      </w:numPr>
      <w:spacing w:after="0" w:line="312" w:lineRule="auto"/>
    </w:pPr>
    <w:rPr>
      <w:rFonts w:ascii="Arial" w:eastAsia="Times New Roman" w:hAnsi="Arial" w:cs="Times New Roman"/>
      <w:color w:val="000000"/>
      <w:sz w:val="18"/>
      <w:szCs w:val="24"/>
    </w:rPr>
  </w:style>
  <w:style w:type="paragraph" w:customStyle="1" w:styleId="FooterPR2">
    <w:name w:val="Footer PR 2"/>
    <w:basedOn w:val="Normal"/>
    <w:rsid w:val="00DD56DB"/>
    <w:pPr>
      <w:spacing w:after="0" w:line="312" w:lineRule="auto"/>
    </w:pPr>
    <w:rPr>
      <w:rFonts w:ascii="Arial" w:eastAsia="Times New Roman" w:hAnsi="Arial" w:cs="Times New Roman"/>
      <w:color w:val="000000"/>
      <w:sz w:val="16"/>
      <w:szCs w:val="24"/>
    </w:rPr>
  </w:style>
  <w:style w:type="character" w:customStyle="1" w:styleId="HeadingtextCharChar">
    <w:name w:val="Heading text Char Char"/>
    <w:basedOn w:val="DefaultParagraphFont"/>
    <w:link w:val="Headingtext"/>
    <w:rsid w:val="00A21C5B"/>
    <w:rPr>
      <w:rFonts w:ascii="Arial" w:eastAsia="Times New Roman" w:hAnsi="Arial" w:cs="Times New Roman"/>
      <w:b/>
      <w:color w:val="005CAE"/>
      <w:sz w:val="20"/>
      <w:szCs w:val="28"/>
    </w:rPr>
  </w:style>
  <w:style w:type="character" w:customStyle="1" w:styleId="Heading4Char">
    <w:name w:val="Heading 4 Char"/>
    <w:basedOn w:val="DefaultParagraphFont"/>
    <w:link w:val="Heading4"/>
    <w:uiPriority w:val="9"/>
    <w:semiHidden/>
    <w:rsid w:val="00507C54"/>
    <w:rPr>
      <w:rFonts w:asciiTheme="majorHAnsi" w:eastAsiaTheme="majorEastAsia" w:hAnsiTheme="majorHAnsi" w:cstheme="majorBidi"/>
      <w:b/>
      <w:bCs/>
      <w:i/>
      <w:iCs/>
      <w:color w:val="4F81BD" w:themeColor="accent1"/>
    </w:rPr>
  </w:style>
  <w:style w:type="paragraph" w:customStyle="1" w:styleId="TextPR">
    <w:name w:val="Text PR"/>
    <w:basedOn w:val="Normal"/>
    <w:rsid w:val="00861883"/>
    <w:pPr>
      <w:spacing w:after="0" w:line="312" w:lineRule="auto"/>
    </w:pPr>
    <w:rPr>
      <w:rFonts w:ascii="Arial" w:eastAsia="Times New Roman" w:hAnsi="Arial" w:cs="Times New Roman"/>
      <w:color w:val="000000"/>
      <w:sz w:val="18"/>
      <w:szCs w:val="24"/>
    </w:rPr>
  </w:style>
  <w:style w:type="paragraph" w:customStyle="1" w:styleId="Bullet1">
    <w:name w:val="Bullet 1"/>
    <w:basedOn w:val="Normal"/>
    <w:rsid w:val="00650A6B"/>
    <w:pPr>
      <w:numPr>
        <w:numId w:val="22"/>
      </w:numPr>
      <w:spacing w:after="0" w:line="312" w:lineRule="auto"/>
    </w:pPr>
    <w:rPr>
      <w:rFonts w:ascii="Arial" w:eastAsia="Times New Roman" w:hAnsi="Arial" w:cs="Times New Roman"/>
      <w:b/>
      <w:color w:val="000000"/>
      <w:sz w:val="20"/>
      <w:szCs w:val="24"/>
    </w:rPr>
  </w:style>
  <w:style w:type="character" w:customStyle="1" w:styleId="Heading7Char">
    <w:name w:val="Heading 7 Char"/>
    <w:basedOn w:val="DefaultParagraphFont"/>
    <w:link w:val="Heading7"/>
    <w:uiPriority w:val="9"/>
    <w:semiHidden/>
    <w:rsid w:val="00DA059E"/>
    <w:rPr>
      <w:rFonts w:asciiTheme="majorHAnsi" w:eastAsiaTheme="majorEastAsia" w:hAnsiTheme="majorHAnsi" w:cstheme="majorBidi"/>
      <w:i/>
      <w:iCs/>
      <w:color w:val="404040" w:themeColor="text1" w:themeTint="BF"/>
    </w:rPr>
  </w:style>
  <w:style w:type="character" w:styleId="FollowedHyperlink">
    <w:name w:val="FollowedHyperlink"/>
    <w:basedOn w:val="DefaultParagraphFont"/>
    <w:uiPriority w:val="99"/>
    <w:semiHidden/>
    <w:unhideWhenUsed/>
    <w:rsid w:val="00FD6F34"/>
    <w:rPr>
      <w:color w:val="800080" w:themeColor="followedHyperlink"/>
      <w:u w:val="single"/>
    </w:rPr>
  </w:style>
  <w:style w:type="paragraph" w:customStyle="1" w:styleId="Default">
    <w:name w:val="Default"/>
    <w:rsid w:val="00CC0E7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3986749">
      <w:bodyDiv w:val="1"/>
      <w:marLeft w:val="0"/>
      <w:marRight w:val="0"/>
      <w:marTop w:val="0"/>
      <w:marBottom w:val="0"/>
      <w:divBdr>
        <w:top w:val="none" w:sz="0" w:space="0" w:color="auto"/>
        <w:left w:val="none" w:sz="0" w:space="0" w:color="auto"/>
        <w:bottom w:val="none" w:sz="0" w:space="0" w:color="auto"/>
        <w:right w:val="none" w:sz="0" w:space="0" w:color="auto"/>
      </w:divBdr>
    </w:div>
    <w:div w:id="390420524">
      <w:bodyDiv w:val="1"/>
      <w:marLeft w:val="0"/>
      <w:marRight w:val="0"/>
      <w:marTop w:val="0"/>
      <w:marBottom w:val="0"/>
      <w:divBdr>
        <w:top w:val="none" w:sz="0" w:space="0" w:color="auto"/>
        <w:left w:val="none" w:sz="0" w:space="0" w:color="auto"/>
        <w:bottom w:val="none" w:sz="0" w:space="0" w:color="auto"/>
        <w:right w:val="none" w:sz="0" w:space="0" w:color="auto"/>
      </w:divBdr>
    </w:div>
    <w:div w:id="469591436">
      <w:bodyDiv w:val="1"/>
      <w:marLeft w:val="0"/>
      <w:marRight w:val="0"/>
      <w:marTop w:val="0"/>
      <w:marBottom w:val="0"/>
      <w:divBdr>
        <w:top w:val="none" w:sz="0" w:space="0" w:color="auto"/>
        <w:left w:val="none" w:sz="0" w:space="0" w:color="auto"/>
        <w:bottom w:val="none" w:sz="0" w:space="0" w:color="auto"/>
        <w:right w:val="none" w:sz="0" w:space="0" w:color="auto"/>
      </w:divBdr>
    </w:div>
    <w:div w:id="541943463">
      <w:bodyDiv w:val="1"/>
      <w:marLeft w:val="0"/>
      <w:marRight w:val="0"/>
      <w:marTop w:val="0"/>
      <w:marBottom w:val="0"/>
      <w:divBdr>
        <w:top w:val="none" w:sz="0" w:space="0" w:color="auto"/>
        <w:left w:val="none" w:sz="0" w:space="0" w:color="auto"/>
        <w:bottom w:val="none" w:sz="0" w:space="0" w:color="auto"/>
        <w:right w:val="none" w:sz="0" w:space="0" w:color="auto"/>
      </w:divBdr>
    </w:div>
    <w:div w:id="678695518">
      <w:bodyDiv w:val="1"/>
      <w:marLeft w:val="0"/>
      <w:marRight w:val="0"/>
      <w:marTop w:val="0"/>
      <w:marBottom w:val="0"/>
      <w:divBdr>
        <w:top w:val="none" w:sz="0" w:space="0" w:color="auto"/>
        <w:left w:val="none" w:sz="0" w:space="0" w:color="auto"/>
        <w:bottom w:val="none" w:sz="0" w:space="0" w:color="auto"/>
        <w:right w:val="none" w:sz="0" w:space="0" w:color="auto"/>
      </w:divBdr>
    </w:div>
    <w:div w:id="731538877">
      <w:bodyDiv w:val="1"/>
      <w:marLeft w:val="0"/>
      <w:marRight w:val="0"/>
      <w:marTop w:val="0"/>
      <w:marBottom w:val="0"/>
      <w:divBdr>
        <w:top w:val="none" w:sz="0" w:space="0" w:color="auto"/>
        <w:left w:val="none" w:sz="0" w:space="0" w:color="auto"/>
        <w:bottom w:val="none" w:sz="0" w:space="0" w:color="auto"/>
        <w:right w:val="none" w:sz="0" w:space="0" w:color="auto"/>
      </w:divBdr>
    </w:div>
    <w:div w:id="777070189">
      <w:bodyDiv w:val="1"/>
      <w:marLeft w:val="0"/>
      <w:marRight w:val="0"/>
      <w:marTop w:val="0"/>
      <w:marBottom w:val="0"/>
      <w:divBdr>
        <w:top w:val="none" w:sz="0" w:space="0" w:color="auto"/>
        <w:left w:val="none" w:sz="0" w:space="0" w:color="auto"/>
        <w:bottom w:val="none" w:sz="0" w:space="0" w:color="auto"/>
        <w:right w:val="none" w:sz="0" w:space="0" w:color="auto"/>
      </w:divBdr>
    </w:div>
    <w:div w:id="894588687">
      <w:bodyDiv w:val="1"/>
      <w:marLeft w:val="0"/>
      <w:marRight w:val="0"/>
      <w:marTop w:val="0"/>
      <w:marBottom w:val="0"/>
      <w:divBdr>
        <w:top w:val="none" w:sz="0" w:space="0" w:color="auto"/>
        <w:left w:val="none" w:sz="0" w:space="0" w:color="auto"/>
        <w:bottom w:val="none" w:sz="0" w:space="0" w:color="auto"/>
        <w:right w:val="none" w:sz="0" w:space="0" w:color="auto"/>
      </w:divBdr>
    </w:div>
    <w:div w:id="1243445143">
      <w:bodyDiv w:val="1"/>
      <w:marLeft w:val="0"/>
      <w:marRight w:val="0"/>
      <w:marTop w:val="0"/>
      <w:marBottom w:val="0"/>
      <w:divBdr>
        <w:top w:val="none" w:sz="0" w:space="0" w:color="auto"/>
        <w:left w:val="none" w:sz="0" w:space="0" w:color="auto"/>
        <w:bottom w:val="none" w:sz="0" w:space="0" w:color="auto"/>
        <w:right w:val="none" w:sz="0" w:space="0" w:color="auto"/>
      </w:divBdr>
    </w:div>
    <w:div w:id="14580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g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ego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0D0E1-48F6-45C1-A41B-13A06423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Member Company of the AEGON Group</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Dekker</dc:creator>
  <cp:keywords/>
  <dc:description/>
  <cp:lastModifiedBy>lupmyd1</cp:lastModifiedBy>
  <cp:revision>3</cp:revision>
  <cp:lastPrinted>2011-03-30T14:30:00Z</cp:lastPrinted>
  <dcterms:created xsi:type="dcterms:W3CDTF">2011-03-30T14:30:00Z</dcterms:created>
  <dcterms:modified xsi:type="dcterms:W3CDTF">2011-03-30T14:31:00Z</dcterms:modified>
</cp:coreProperties>
</file>