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50C0" w:rsidRDefault="001F50C0" w:rsidP="001F50C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  <w:b/>
          <w:bCs/>
          <w:sz w:val="20"/>
          <w:szCs w:val="20"/>
        </w:rPr>
        <w:t>Persbericht AFC AJAX</w:t>
      </w:r>
      <w:r>
        <w:rPr>
          <w:rStyle w:val="eop"/>
          <w:rFonts w:ascii="Tahoma" w:hAnsi="Tahoma" w:cs="Tahoma"/>
          <w:sz w:val="20"/>
          <w:szCs w:val="20"/>
        </w:rPr>
        <w:t> </w:t>
      </w:r>
    </w:p>
    <w:p w:rsidR="001F50C0" w:rsidRDefault="001F50C0" w:rsidP="001F50C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sz w:val="20"/>
          <w:szCs w:val="20"/>
        </w:rPr>
        <w:t> </w:t>
      </w:r>
    </w:p>
    <w:p w:rsidR="001F50C0" w:rsidRDefault="001F50C0" w:rsidP="001F50C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  <w:sz w:val="20"/>
          <w:szCs w:val="20"/>
        </w:rPr>
        <w:t xml:space="preserve">Amsterdam, </w:t>
      </w:r>
      <w:r w:rsidR="009F299C">
        <w:rPr>
          <w:rStyle w:val="normaltextrun"/>
          <w:rFonts w:ascii="Tahoma" w:hAnsi="Tahoma" w:cs="Tahoma"/>
          <w:sz w:val="20"/>
          <w:szCs w:val="20"/>
        </w:rPr>
        <w:t>3 juli</w:t>
      </w:r>
      <w:r>
        <w:rPr>
          <w:rStyle w:val="normaltextrun"/>
          <w:rFonts w:ascii="Tahoma" w:hAnsi="Tahoma" w:cs="Tahoma"/>
          <w:sz w:val="20"/>
          <w:szCs w:val="20"/>
        </w:rPr>
        <w:t> 2018</w:t>
      </w:r>
      <w:r>
        <w:rPr>
          <w:rStyle w:val="eop"/>
          <w:rFonts w:ascii="Tahoma" w:hAnsi="Tahoma" w:cs="Tahoma"/>
          <w:sz w:val="20"/>
          <w:szCs w:val="20"/>
        </w:rPr>
        <w:t> </w:t>
      </w:r>
    </w:p>
    <w:p w:rsidR="001F50C0" w:rsidRDefault="001F50C0" w:rsidP="001F50C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sz w:val="20"/>
          <w:szCs w:val="20"/>
        </w:rPr>
        <w:t> </w:t>
      </w:r>
    </w:p>
    <w:p w:rsidR="001F50C0" w:rsidRDefault="00DD147A" w:rsidP="001F50C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  <w:b/>
          <w:bCs/>
          <w:sz w:val="20"/>
          <w:szCs w:val="20"/>
        </w:rPr>
        <w:t xml:space="preserve">Ajax rondt transfer </w:t>
      </w:r>
      <w:r w:rsidR="009F299C">
        <w:rPr>
          <w:rStyle w:val="spellingerror"/>
          <w:rFonts w:ascii="Tahoma" w:hAnsi="Tahoma" w:cs="Tahoma"/>
          <w:b/>
          <w:bCs/>
          <w:sz w:val="20"/>
          <w:szCs w:val="20"/>
        </w:rPr>
        <w:t>Tadic</w:t>
      </w:r>
      <w:r w:rsidR="001F50C0">
        <w:rPr>
          <w:rStyle w:val="normaltextrun"/>
          <w:rFonts w:ascii="Tahoma" w:hAnsi="Tahoma" w:cs="Tahoma"/>
          <w:b/>
          <w:bCs/>
          <w:sz w:val="20"/>
          <w:szCs w:val="20"/>
        </w:rPr>
        <w:t xml:space="preserve"> af</w:t>
      </w:r>
      <w:r w:rsidR="001F50C0">
        <w:rPr>
          <w:rStyle w:val="eop"/>
          <w:rFonts w:ascii="Tahoma" w:hAnsi="Tahoma" w:cs="Tahoma"/>
          <w:sz w:val="20"/>
          <w:szCs w:val="20"/>
        </w:rPr>
        <w:t> </w:t>
      </w:r>
    </w:p>
    <w:p w:rsidR="001F50C0" w:rsidRDefault="001F50C0" w:rsidP="001F50C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sz w:val="20"/>
          <w:szCs w:val="20"/>
        </w:rPr>
        <w:t> </w:t>
      </w:r>
    </w:p>
    <w:p w:rsidR="001F50C0" w:rsidRDefault="001F50C0" w:rsidP="009F299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ahoma" w:hAnsi="Tahoma" w:cs="Tahoma"/>
          <w:sz w:val="20"/>
          <w:szCs w:val="20"/>
        </w:rPr>
      </w:pPr>
      <w:r>
        <w:rPr>
          <w:rStyle w:val="normaltextrun"/>
          <w:rFonts w:ascii="Tahoma" w:hAnsi="Tahoma" w:cs="Tahoma"/>
          <w:sz w:val="20"/>
          <w:szCs w:val="20"/>
        </w:rPr>
        <w:t xml:space="preserve">Ajax </w:t>
      </w:r>
      <w:r w:rsidR="00DD147A">
        <w:rPr>
          <w:rStyle w:val="normaltextrun"/>
          <w:rFonts w:ascii="Tahoma" w:hAnsi="Tahoma" w:cs="Tahoma"/>
          <w:sz w:val="20"/>
          <w:szCs w:val="20"/>
        </w:rPr>
        <w:t>heeft</w:t>
      </w:r>
      <w:r>
        <w:rPr>
          <w:rStyle w:val="normaltextrun"/>
          <w:rFonts w:ascii="Tahoma" w:hAnsi="Tahoma" w:cs="Tahoma"/>
          <w:sz w:val="20"/>
          <w:szCs w:val="20"/>
        </w:rPr>
        <w:t> </w:t>
      </w:r>
      <w:r w:rsidR="009F299C">
        <w:rPr>
          <w:rStyle w:val="normaltextrun"/>
          <w:rFonts w:ascii="Tahoma" w:hAnsi="Tahoma" w:cs="Tahoma"/>
          <w:sz w:val="20"/>
          <w:szCs w:val="20"/>
        </w:rPr>
        <w:t xml:space="preserve">vandaag </w:t>
      </w:r>
      <w:r>
        <w:rPr>
          <w:rStyle w:val="normaltextrun"/>
          <w:rFonts w:ascii="Tahoma" w:hAnsi="Tahoma" w:cs="Tahoma"/>
          <w:sz w:val="20"/>
          <w:szCs w:val="20"/>
        </w:rPr>
        <w:t>de transfer van </w:t>
      </w:r>
      <w:proofErr w:type="spellStart"/>
      <w:r w:rsidR="00DD147A">
        <w:rPr>
          <w:rStyle w:val="spellingerror"/>
          <w:rFonts w:ascii="Tahoma" w:hAnsi="Tahoma" w:cs="Tahoma"/>
          <w:sz w:val="20"/>
          <w:szCs w:val="20"/>
        </w:rPr>
        <w:t>Dusan</w:t>
      </w:r>
      <w:proofErr w:type="spellEnd"/>
      <w:r w:rsidR="00DD147A">
        <w:rPr>
          <w:rStyle w:val="spellingerror"/>
          <w:rFonts w:ascii="Tahoma" w:hAnsi="Tahoma" w:cs="Tahoma"/>
          <w:sz w:val="20"/>
          <w:szCs w:val="20"/>
        </w:rPr>
        <w:t xml:space="preserve"> Tadic</w:t>
      </w:r>
      <w:r w:rsidR="00DD147A">
        <w:rPr>
          <w:rStyle w:val="normaltextrun"/>
          <w:rFonts w:ascii="Tahoma" w:hAnsi="Tahoma" w:cs="Tahoma"/>
          <w:sz w:val="20"/>
          <w:szCs w:val="20"/>
        </w:rPr>
        <w:t xml:space="preserve"> </w:t>
      </w:r>
      <w:r>
        <w:rPr>
          <w:rStyle w:val="normaltextrun"/>
          <w:rFonts w:ascii="Tahoma" w:hAnsi="Tahoma" w:cs="Tahoma"/>
          <w:sz w:val="20"/>
          <w:szCs w:val="20"/>
        </w:rPr>
        <w:t>afgerond.</w:t>
      </w:r>
      <w:r w:rsidR="009F299C">
        <w:rPr>
          <w:rStyle w:val="normaltextrun"/>
          <w:rFonts w:ascii="Tahoma" w:hAnsi="Tahoma" w:cs="Tahoma"/>
          <w:sz w:val="20"/>
          <w:szCs w:val="20"/>
        </w:rPr>
        <w:t xml:space="preserve"> </w:t>
      </w:r>
      <w:r w:rsidR="009F299C">
        <w:rPr>
          <w:rStyle w:val="normaltextrun"/>
          <w:rFonts w:ascii="Tahoma" w:hAnsi="Tahoma" w:cs="Tahoma"/>
          <w:sz w:val="20"/>
          <w:szCs w:val="20"/>
        </w:rPr>
        <w:t>De aanvallende middenvelder</w:t>
      </w:r>
      <w:r w:rsidR="00C0102A">
        <w:rPr>
          <w:rStyle w:val="normaltextrun"/>
          <w:rFonts w:ascii="Tahoma" w:hAnsi="Tahoma" w:cs="Tahoma"/>
          <w:sz w:val="20"/>
          <w:szCs w:val="20"/>
        </w:rPr>
        <w:t xml:space="preserve"> komt over van Southampton FC en</w:t>
      </w:r>
      <w:r>
        <w:rPr>
          <w:rStyle w:val="normaltextrun"/>
          <w:rFonts w:ascii="Tahoma" w:hAnsi="Tahoma" w:cs="Tahoma"/>
          <w:sz w:val="20"/>
          <w:szCs w:val="20"/>
        </w:rPr>
        <w:t> </w:t>
      </w:r>
      <w:r w:rsidR="009F299C">
        <w:rPr>
          <w:rStyle w:val="normaltextrun"/>
          <w:rFonts w:ascii="Tahoma" w:hAnsi="Tahoma" w:cs="Tahoma"/>
          <w:sz w:val="20"/>
          <w:szCs w:val="20"/>
        </w:rPr>
        <w:t>teken</w:t>
      </w:r>
      <w:r w:rsidR="009F299C">
        <w:rPr>
          <w:rStyle w:val="normaltextrun"/>
          <w:rFonts w:ascii="Tahoma" w:hAnsi="Tahoma" w:cs="Tahoma"/>
          <w:sz w:val="20"/>
          <w:szCs w:val="20"/>
        </w:rPr>
        <w:t>de</w:t>
      </w:r>
      <w:r w:rsidR="009F299C">
        <w:rPr>
          <w:rStyle w:val="normaltextrun"/>
          <w:rFonts w:ascii="Tahoma" w:hAnsi="Tahoma" w:cs="Tahoma"/>
          <w:sz w:val="20"/>
          <w:szCs w:val="20"/>
        </w:rPr>
        <w:t xml:space="preserve"> een contract </w:t>
      </w:r>
      <w:r w:rsidR="00DD147A">
        <w:rPr>
          <w:rStyle w:val="normaltextrun"/>
          <w:rFonts w:ascii="Tahoma" w:hAnsi="Tahoma" w:cs="Tahoma"/>
          <w:sz w:val="20"/>
          <w:szCs w:val="20"/>
        </w:rPr>
        <w:t>van vier seizoenen,</w:t>
      </w:r>
      <w:r w:rsidR="009F299C">
        <w:rPr>
          <w:rStyle w:val="normaltextrun"/>
          <w:rFonts w:ascii="Tahoma" w:hAnsi="Tahoma" w:cs="Tahoma"/>
          <w:sz w:val="20"/>
          <w:szCs w:val="20"/>
        </w:rPr>
        <w:t> tot en met 30 juni 2022.</w:t>
      </w:r>
    </w:p>
    <w:p w:rsidR="009F299C" w:rsidRDefault="009F299C" w:rsidP="009F299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9F299C" w:rsidRPr="009F299C" w:rsidRDefault="009F299C" w:rsidP="009F299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  <w:sz w:val="20"/>
          <w:szCs w:val="20"/>
        </w:rPr>
        <w:t>Tadic werd op 20 november 1988 geboren in </w:t>
      </w:r>
      <w:proofErr w:type="spellStart"/>
      <w:r>
        <w:rPr>
          <w:rStyle w:val="spellingerror"/>
          <w:rFonts w:ascii="Tahoma" w:hAnsi="Tahoma" w:cs="Tahoma"/>
          <w:sz w:val="20"/>
          <w:szCs w:val="20"/>
        </w:rPr>
        <w:t>Bačka</w:t>
      </w:r>
      <w:proofErr w:type="spellEnd"/>
      <w:r>
        <w:rPr>
          <w:rStyle w:val="normaltextrun"/>
          <w:rFonts w:ascii="Tahoma" w:hAnsi="Tahoma" w:cs="Tahoma"/>
          <w:sz w:val="20"/>
          <w:szCs w:val="20"/>
        </w:rPr>
        <w:t> </w:t>
      </w:r>
      <w:proofErr w:type="spellStart"/>
      <w:r>
        <w:rPr>
          <w:rStyle w:val="spellingerror"/>
          <w:rFonts w:ascii="Tahoma" w:hAnsi="Tahoma" w:cs="Tahoma"/>
          <w:sz w:val="20"/>
          <w:szCs w:val="20"/>
        </w:rPr>
        <w:t>Topola</w:t>
      </w:r>
      <w:proofErr w:type="spellEnd"/>
      <w:r>
        <w:rPr>
          <w:rStyle w:val="normaltextrun"/>
          <w:rFonts w:ascii="Tahoma" w:hAnsi="Tahoma" w:cs="Tahoma"/>
          <w:sz w:val="20"/>
          <w:szCs w:val="20"/>
        </w:rPr>
        <w:t>, Joegoslavië. </w:t>
      </w:r>
      <w:r>
        <w:rPr>
          <w:rStyle w:val="eop"/>
          <w:rFonts w:ascii="Tahoma" w:hAnsi="Tahoma" w:cs="Tahoma"/>
          <w:sz w:val="20"/>
          <w:szCs w:val="20"/>
        </w:rPr>
        <w:t> </w:t>
      </w:r>
    </w:p>
    <w:p w:rsidR="001F50C0" w:rsidRDefault="001F50C0" w:rsidP="001F50C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1F50C0" w:rsidRDefault="001F50C0" w:rsidP="001F50C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  <w:sz w:val="20"/>
          <w:szCs w:val="20"/>
        </w:rPr>
        <w:t>// einde</w:t>
      </w:r>
      <w:r>
        <w:rPr>
          <w:rStyle w:val="eop"/>
          <w:rFonts w:ascii="Tahoma" w:hAnsi="Tahoma" w:cs="Tahoma"/>
          <w:sz w:val="20"/>
          <w:szCs w:val="20"/>
        </w:rPr>
        <w:t> </w:t>
      </w:r>
    </w:p>
    <w:p w:rsidR="001F50C0" w:rsidRDefault="001F50C0" w:rsidP="001F50C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sz w:val="20"/>
          <w:szCs w:val="20"/>
        </w:rPr>
        <w:t> </w:t>
      </w:r>
    </w:p>
    <w:p w:rsidR="001F50C0" w:rsidRDefault="001F50C0" w:rsidP="001F50C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  <w:b/>
          <w:bCs/>
          <w:sz w:val="20"/>
          <w:szCs w:val="20"/>
        </w:rPr>
        <w:t>Noot voor de redactie, niet voor publicatie</w:t>
      </w:r>
      <w:r>
        <w:rPr>
          <w:rStyle w:val="eop"/>
          <w:rFonts w:ascii="Tahoma" w:hAnsi="Tahoma" w:cs="Tahoma"/>
          <w:sz w:val="20"/>
          <w:szCs w:val="20"/>
        </w:rPr>
        <w:t> </w:t>
      </w:r>
    </w:p>
    <w:p w:rsidR="001F50C0" w:rsidRDefault="001F50C0" w:rsidP="001F50C0">
      <w:pPr>
        <w:pStyle w:val="paragraph"/>
        <w:spacing w:before="0" w:beforeAutospacing="0" w:after="0" w:afterAutospacing="0"/>
        <w:textAlignment w:val="baseline"/>
        <w:rPr>
          <w:rStyle w:val="eop"/>
          <w:rFonts w:ascii="Tahoma" w:hAnsi="Tahoma" w:cs="Tahoma"/>
          <w:sz w:val="20"/>
          <w:szCs w:val="20"/>
        </w:rPr>
      </w:pPr>
      <w:r>
        <w:rPr>
          <w:rStyle w:val="eop"/>
          <w:rFonts w:ascii="Tahoma" w:hAnsi="Tahoma" w:cs="Tahoma"/>
          <w:sz w:val="20"/>
          <w:szCs w:val="20"/>
        </w:rPr>
        <w:t> </w:t>
      </w:r>
    </w:p>
    <w:p w:rsidR="00DD147A" w:rsidRDefault="00DD147A" w:rsidP="00DD14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  <w:color w:val="000000"/>
          <w:sz w:val="20"/>
          <w:szCs w:val="20"/>
        </w:rPr>
        <w:t>Afgelopen </w:t>
      </w:r>
      <w:r>
        <w:rPr>
          <w:rStyle w:val="normaltextrun"/>
          <w:rFonts w:ascii="Tahoma" w:hAnsi="Tahoma" w:cs="Tahoma"/>
          <w:color w:val="000000"/>
          <w:sz w:val="20"/>
          <w:szCs w:val="20"/>
        </w:rPr>
        <w:t>woensdag</w:t>
      </w:r>
      <w:r>
        <w:rPr>
          <w:rStyle w:val="normaltextrun"/>
          <w:rFonts w:ascii="Tahoma" w:hAnsi="Tahoma" w:cs="Tahoma"/>
          <w:color w:val="000000"/>
          <w:sz w:val="20"/>
          <w:szCs w:val="20"/>
        </w:rPr>
        <w:t>, </w:t>
      </w:r>
      <w:r>
        <w:rPr>
          <w:rStyle w:val="normaltextrun"/>
          <w:rFonts w:ascii="Tahoma" w:hAnsi="Tahoma" w:cs="Tahoma"/>
          <w:color w:val="000000"/>
          <w:sz w:val="20"/>
          <w:szCs w:val="20"/>
        </w:rPr>
        <w:t>27</w:t>
      </w:r>
      <w:r>
        <w:rPr>
          <w:rStyle w:val="normaltextrun"/>
          <w:rFonts w:ascii="Tahoma" w:hAnsi="Tahoma" w:cs="Tahoma"/>
          <w:color w:val="000000"/>
          <w:sz w:val="20"/>
          <w:szCs w:val="20"/>
        </w:rPr>
        <w:t> ju</w:t>
      </w:r>
      <w:r>
        <w:rPr>
          <w:rStyle w:val="normaltextrun"/>
          <w:rFonts w:ascii="Tahoma" w:hAnsi="Tahoma" w:cs="Tahoma"/>
          <w:color w:val="000000"/>
          <w:sz w:val="20"/>
          <w:szCs w:val="20"/>
        </w:rPr>
        <w:t>n</w:t>
      </w:r>
      <w:r>
        <w:rPr>
          <w:rStyle w:val="normaltextrun"/>
          <w:rFonts w:ascii="Tahoma" w:hAnsi="Tahoma" w:cs="Tahoma"/>
          <w:color w:val="000000"/>
          <w:sz w:val="20"/>
          <w:szCs w:val="20"/>
        </w:rPr>
        <w:t>i, werd midde</w:t>
      </w:r>
      <w:r>
        <w:rPr>
          <w:rStyle w:val="normaltextrun"/>
          <w:rFonts w:ascii="Tahoma" w:hAnsi="Tahoma" w:cs="Tahoma"/>
          <w:color w:val="000000"/>
          <w:sz w:val="20"/>
          <w:szCs w:val="20"/>
        </w:rPr>
        <w:t>ls een persbericht reeds bekend</w:t>
      </w:r>
      <w:r>
        <w:rPr>
          <w:rStyle w:val="normaltextrun"/>
          <w:rFonts w:ascii="Tahoma" w:hAnsi="Tahoma" w:cs="Tahoma"/>
          <w:color w:val="000000"/>
          <w:sz w:val="20"/>
          <w:szCs w:val="20"/>
        </w:rPr>
        <w:t xml:space="preserve">gemaakt dat overeenstemming was bereikt met </w:t>
      </w:r>
      <w:bookmarkStart w:id="0" w:name="_GoBack"/>
      <w:bookmarkEnd w:id="0"/>
      <w:r>
        <w:rPr>
          <w:rStyle w:val="normaltextrun"/>
          <w:rFonts w:ascii="Tahoma" w:hAnsi="Tahoma" w:cs="Tahoma"/>
          <w:color w:val="000000"/>
          <w:sz w:val="20"/>
          <w:szCs w:val="20"/>
        </w:rPr>
        <w:t>Southampton</w:t>
      </w:r>
      <w:r>
        <w:rPr>
          <w:rStyle w:val="normaltextrun"/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Style w:val="normaltextrun"/>
          <w:rFonts w:ascii="Tahoma" w:hAnsi="Tahoma" w:cs="Tahoma"/>
          <w:color w:val="000000"/>
          <w:sz w:val="20"/>
          <w:szCs w:val="20"/>
        </w:rPr>
        <w:t>FC</w:t>
      </w:r>
      <w:r>
        <w:rPr>
          <w:rStyle w:val="normaltextrun"/>
          <w:rFonts w:ascii="Tahoma" w:hAnsi="Tahoma" w:cs="Tahoma"/>
          <w:color w:val="000000"/>
          <w:sz w:val="20"/>
          <w:szCs w:val="20"/>
        </w:rPr>
        <w:t>.</w:t>
      </w:r>
      <w:r>
        <w:rPr>
          <w:rStyle w:val="eop"/>
          <w:rFonts w:ascii="Tahoma" w:hAnsi="Tahoma" w:cs="Tahoma"/>
          <w:sz w:val="20"/>
          <w:szCs w:val="20"/>
        </w:rPr>
        <w:t> </w:t>
      </w:r>
    </w:p>
    <w:p w:rsidR="00DD147A" w:rsidRDefault="00DD147A" w:rsidP="00DD14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  <w:color w:val="000000"/>
          <w:sz w:val="20"/>
          <w:szCs w:val="20"/>
        </w:rPr>
        <w:t> </w:t>
      </w:r>
      <w:r>
        <w:rPr>
          <w:rStyle w:val="eop"/>
          <w:rFonts w:ascii="Tahoma" w:hAnsi="Tahoma" w:cs="Tahoma"/>
          <w:sz w:val="20"/>
          <w:szCs w:val="20"/>
        </w:rPr>
        <w:t> </w:t>
      </w:r>
    </w:p>
    <w:p w:rsidR="00DD147A" w:rsidRDefault="00DD147A" w:rsidP="001F50C0">
      <w:pPr>
        <w:pStyle w:val="paragraph"/>
        <w:spacing w:before="0" w:beforeAutospacing="0" w:after="0" w:afterAutospacing="0"/>
        <w:textAlignment w:val="baseline"/>
        <w:rPr>
          <w:rStyle w:val="eop"/>
          <w:rFonts w:ascii="Tahoma" w:hAnsi="Tahoma" w:cs="Tahoma"/>
          <w:sz w:val="20"/>
          <w:szCs w:val="20"/>
        </w:rPr>
      </w:pPr>
      <w:r>
        <w:rPr>
          <w:rStyle w:val="normaltextrun"/>
          <w:rFonts w:ascii="Tahoma" w:hAnsi="Tahoma" w:cs="Tahoma"/>
          <w:sz w:val="20"/>
          <w:szCs w:val="20"/>
        </w:rPr>
        <w:t>Foto’s van de ondertekening en een interview met </w:t>
      </w:r>
      <w:r w:rsidR="00566E2E">
        <w:rPr>
          <w:rStyle w:val="spellingerror"/>
          <w:rFonts w:ascii="Tahoma" w:hAnsi="Tahoma" w:cs="Tahoma"/>
          <w:sz w:val="20"/>
          <w:szCs w:val="20"/>
        </w:rPr>
        <w:t>Tadic</w:t>
      </w:r>
      <w:r>
        <w:rPr>
          <w:rStyle w:val="normaltextrun"/>
          <w:rFonts w:ascii="Tahoma" w:hAnsi="Tahoma" w:cs="Tahoma"/>
          <w:sz w:val="20"/>
          <w:szCs w:val="20"/>
        </w:rPr>
        <w:t> staan op </w:t>
      </w:r>
      <w:hyperlink r:id="rId4" w:tgtFrame="_blank" w:history="1">
        <w:r>
          <w:rPr>
            <w:rStyle w:val="normaltextrun"/>
            <w:rFonts w:ascii="Tahoma" w:hAnsi="Tahoma" w:cs="Tahoma"/>
            <w:color w:val="0000FF"/>
            <w:sz w:val="20"/>
            <w:szCs w:val="20"/>
            <w:u w:val="single"/>
          </w:rPr>
          <w:t>www.ajax.nl</w:t>
        </w:r>
      </w:hyperlink>
      <w:r>
        <w:rPr>
          <w:rStyle w:val="normaltextrun"/>
          <w:rFonts w:ascii="Tahoma" w:hAnsi="Tahoma" w:cs="Tahoma"/>
          <w:sz w:val="20"/>
          <w:szCs w:val="20"/>
        </w:rPr>
        <w:t>. De foto’s zijn tevens voor mediarelaties beschikbaar via</w:t>
      </w:r>
      <w:r w:rsidR="00566E2E">
        <w:rPr>
          <w:rStyle w:val="normaltextrun"/>
          <w:rFonts w:ascii="Tahoma" w:hAnsi="Tahoma" w:cs="Tahoma"/>
          <w:sz w:val="20"/>
          <w:szCs w:val="20"/>
        </w:rPr>
        <w:t xml:space="preserve"> </w:t>
      </w:r>
      <w:r w:rsidR="00566E2E" w:rsidRPr="00566E2E">
        <w:rPr>
          <w:rStyle w:val="normaltextrun"/>
          <w:rFonts w:ascii="Tahoma" w:hAnsi="Tahoma" w:cs="Tahoma"/>
          <w:sz w:val="20"/>
          <w:szCs w:val="20"/>
        </w:rPr>
        <w:t>https://bba.ajax.nl/</w:t>
      </w:r>
      <w:r>
        <w:rPr>
          <w:rStyle w:val="normaltextrun"/>
          <w:rFonts w:ascii="Tahoma" w:hAnsi="Tahoma" w:cs="Tahoma"/>
          <w:sz w:val="20"/>
          <w:szCs w:val="20"/>
        </w:rPr>
        <w:t>.</w:t>
      </w:r>
      <w:r>
        <w:rPr>
          <w:rStyle w:val="eop"/>
          <w:rFonts w:ascii="Tahoma" w:hAnsi="Tahoma" w:cs="Tahoma"/>
          <w:sz w:val="20"/>
          <w:szCs w:val="20"/>
        </w:rPr>
        <w:t> </w:t>
      </w:r>
    </w:p>
    <w:p w:rsidR="00DD147A" w:rsidRDefault="00DD147A" w:rsidP="001F50C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1F50C0" w:rsidRDefault="001F50C0" w:rsidP="001F50C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  <w:sz w:val="20"/>
          <w:szCs w:val="20"/>
        </w:rPr>
        <w:t>Persafdeling AFC AJAX</w:t>
      </w:r>
      <w:r>
        <w:rPr>
          <w:rStyle w:val="eop"/>
          <w:rFonts w:ascii="Tahoma" w:hAnsi="Tahoma" w:cs="Tahoma"/>
          <w:sz w:val="20"/>
          <w:szCs w:val="20"/>
        </w:rPr>
        <w:t> </w:t>
      </w:r>
    </w:p>
    <w:p w:rsidR="009F299C" w:rsidRPr="009F299C" w:rsidRDefault="001F50C0" w:rsidP="009F299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  <w:sz w:val="20"/>
          <w:szCs w:val="20"/>
        </w:rPr>
        <w:t>020 – 6 777 300 (tijdens kantooruren)</w:t>
      </w:r>
      <w:r>
        <w:rPr>
          <w:rStyle w:val="eop"/>
          <w:rFonts w:ascii="Tahoma" w:hAnsi="Tahoma" w:cs="Tahoma"/>
          <w:sz w:val="20"/>
          <w:szCs w:val="20"/>
        </w:rPr>
        <w:t> </w:t>
      </w:r>
    </w:p>
    <w:sectPr w:rsidR="009F299C" w:rsidRPr="009F2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0C0"/>
    <w:rsid w:val="001F50C0"/>
    <w:rsid w:val="00566E2E"/>
    <w:rsid w:val="009F299C"/>
    <w:rsid w:val="00C0102A"/>
    <w:rsid w:val="00D16CDA"/>
    <w:rsid w:val="00DD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0987B"/>
  <w15:chartTrackingRefBased/>
  <w15:docId w15:val="{F5035741-6700-4635-91A6-1E94B835B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1F5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1F50C0"/>
  </w:style>
  <w:style w:type="character" w:customStyle="1" w:styleId="eop">
    <w:name w:val="eop"/>
    <w:basedOn w:val="Standaardalinea-lettertype"/>
    <w:rsid w:val="001F50C0"/>
  </w:style>
  <w:style w:type="character" w:customStyle="1" w:styleId="spellingerror">
    <w:name w:val="spellingerror"/>
    <w:basedOn w:val="Standaardalinea-lettertype"/>
    <w:rsid w:val="001F50C0"/>
  </w:style>
  <w:style w:type="paragraph" w:styleId="Ballontekst">
    <w:name w:val="Balloon Text"/>
    <w:basedOn w:val="Standaard"/>
    <w:link w:val="BallontekstChar"/>
    <w:uiPriority w:val="99"/>
    <w:semiHidden/>
    <w:unhideWhenUsed/>
    <w:rsid w:val="00C01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010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1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8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5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3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3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9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7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86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jax.nl/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Arjan Duijnker</dc:creator>
  <cp:keywords/>
  <dc:description/>
  <cp:lastModifiedBy>Arjan Duijnker</cp:lastModifiedBy>
  <cp:revision>4</cp:revision>
  <cp:lastPrinted>2018-07-03T08:57:00Z</cp:lastPrinted>
  <dcterms:created xsi:type="dcterms:W3CDTF">2018-07-03T08:45:00Z</dcterms:created>
  <dcterms:modified xsi:type="dcterms:W3CDTF">2018-07-03T09:00:00Z</dcterms:modified>
</cp:coreProperties>
</file>