
<file path=[Content_Types].xml><?xml version="1.0" encoding="utf-8"?>
<Types xmlns="http://schemas.openxmlformats.org/package/2006/content-types">
  <Override PartName="/customXml/itemProps2.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D40" w:rsidRDefault="0086307E" w:rsidP="00920235">
      <w:pPr>
        <w:pStyle w:val="Titel"/>
        <w:rPr>
          <w:sz w:val="24"/>
          <w:szCs w:val="24"/>
          <w:lang w:val="nl-NL"/>
        </w:rPr>
      </w:pPr>
      <w:r w:rsidRPr="0086307E">
        <w:rPr>
          <w:lang w:val="nl-NL"/>
        </w:rPr>
        <w:t xml:space="preserve">Novisource </w:t>
      </w:r>
      <w:r w:rsidR="00F177A3">
        <w:rPr>
          <w:lang w:val="nl-NL"/>
        </w:rPr>
        <w:t>helpt jongeren financieel bewuster te maken</w:t>
      </w:r>
      <w:r w:rsidR="000D0D40">
        <w:rPr>
          <w:lang w:val="nl-NL"/>
        </w:rPr>
        <w:br/>
      </w:r>
    </w:p>
    <w:p w:rsidR="00920235" w:rsidRPr="00134EEA" w:rsidRDefault="005B63B3" w:rsidP="00920235">
      <w:pPr>
        <w:pStyle w:val="Titel"/>
        <w:rPr>
          <w:rFonts w:ascii="Lucida Sans" w:hAnsi="Lucida Sans"/>
          <w:b w:val="0"/>
          <w:i/>
          <w:sz w:val="20"/>
          <w:szCs w:val="20"/>
          <w:lang w:val="nl-NL"/>
        </w:rPr>
      </w:pPr>
      <w:r>
        <w:rPr>
          <w:b w:val="0"/>
          <w:i/>
          <w:sz w:val="24"/>
          <w:szCs w:val="24"/>
          <w:lang w:val="nl-NL"/>
        </w:rPr>
        <w:t>Novisource ondersteunt educatieprogramma</w:t>
      </w:r>
      <w:r w:rsidR="00F177A3">
        <w:rPr>
          <w:b w:val="0"/>
          <w:i/>
          <w:sz w:val="24"/>
          <w:szCs w:val="24"/>
          <w:lang w:val="nl-NL"/>
        </w:rPr>
        <w:t xml:space="preserve"> Stichting </w:t>
      </w:r>
      <w:r>
        <w:rPr>
          <w:b w:val="0"/>
          <w:i/>
          <w:sz w:val="24"/>
          <w:szCs w:val="24"/>
          <w:lang w:val="nl-NL"/>
        </w:rPr>
        <w:t>L</w:t>
      </w:r>
      <w:r w:rsidR="00F177A3">
        <w:rPr>
          <w:b w:val="0"/>
          <w:i/>
          <w:sz w:val="24"/>
          <w:szCs w:val="24"/>
          <w:lang w:val="nl-NL"/>
        </w:rPr>
        <w:t>EF</w:t>
      </w:r>
      <w:r w:rsidR="00213676" w:rsidRPr="00134EEA">
        <w:rPr>
          <w:b w:val="0"/>
          <w:i/>
          <w:lang w:val="nl-NL"/>
        </w:rPr>
        <w:br/>
      </w:r>
    </w:p>
    <w:p w:rsidR="00920235" w:rsidRPr="005426CA" w:rsidRDefault="0086307E" w:rsidP="00920235">
      <w:pPr>
        <w:jc w:val="right"/>
        <w:rPr>
          <w:i/>
          <w:lang w:val="nl-NL"/>
        </w:rPr>
      </w:pPr>
      <w:r w:rsidRPr="0086307E">
        <w:rPr>
          <w:i/>
          <w:lang w:val="nl-NL"/>
        </w:rPr>
        <w:t xml:space="preserve">Nieuwegein, </w:t>
      </w:r>
      <w:sdt>
        <w:sdtPr>
          <w:rPr>
            <w:b/>
            <w:i/>
            <w:lang w:val="nl-NL"/>
          </w:rPr>
          <w:alias w:val="Publicatiedatum"/>
          <w:tag w:val=""/>
          <w:id w:val="-908463539"/>
          <w:placeholder>
            <w:docPart w:val="A17460CD0A8446BAB98E30F44BDBBC08"/>
          </w:placeholder>
          <w:dataBinding w:prefixMappings="xmlns:ns0='http://schemas.microsoft.com/office/2006/coverPageProps' " w:xpath="/ns0:CoverPageProperties[1]/ns0:PublishDate[1]" w:storeItemID="{55AF091B-3C7A-41E3-B477-F2FDAA23CFDA}"/>
          <w:date w:fullDate="2015-03-06T00:00:00Z">
            <w:dateFormat w:val="d-M-yyyy"/>
            <w:lid w:val="nl-NL"/>
            <w:storeMappedDataAs w:val="dateTime"/>
            <w:calendar w:val="gregorian"/>
          </w:date>
        </w:sdtPr>
        <w:sdtContent>
          <w:r w:rsidR="000F0EB1">
            <w:rPr>
              <w:b/>
              <w:i/>
              <w:lang w:val="nl-NL"/>
            </w:rPr>
            <w:t>6-3-2015</w:t>
          </w:r>
        </w:sdtContent>
      </w:sdt>
    </w:p>
    <w:p w:rsidR="00B20636" w:rsidRDefault="00B20636" w:rsidP="004772B2">
      <w:pPr>
        <w:spacing w:line="300" w:lineRule="auto"/>
        <w:rPr>
          <w:lang w:val="nl-NL"/>
        </w:rPr>
      </w:pPr>
    </w:p>
    <w:p w:rsidR="000F0EB1" w:rsidRDefault="00272E4C" w:rsidP="00FA1292">
      <w:pPr>
        <w:pStyle w:val="Geenafstand"/>
        <w:rPr>
          <w:rFonts w:ascii="Lucida Sans Unicode" w:hAnsi="Lucida Sans Unicode" w:cs="Lucida Sans Unicode"/>
          <w:szCs w:val="20"/>
          <w:shd w:val="clear" w:color="auto" w:fill="FFFFFF"/>
          <w:lang w:val="nl-NL"/>
        </w:rPr>
      </w:pPr>
      <w:r w:rsidRPr="00F177A3">
        <w:rPr>
          <w:rFonts w:ascii="Lucida Sans Unicode" w:hAnsi="Lucida Sans Unicode" w:cs="Lucida Sans Unicode"/>
          <w:szCs w:val="20"/>
          <w:lang w:val="nl-NL"/>
        </w:rPr>
        <w:t>Het aan de Euronext Amsterdam genoteerde consultancybedrijf Novisource N.V.</w:t>
      </w:r>
      <w:r w:rsidR="005426CA" w:rsidRPr="00F177A3">
        <w:rPr>
          <w:rFonts w:ascii="Lucida Sans Unicode" w:hAnsi="Lucida Sans Unicode" w:cs="Lucida Sans Unicode"/>
          <w:szCs w:val="20"/>
          <w:shd w:val="clear" w:color="auto" w:fill="FFFFFF"/>
          <w:lang w:val="nl-NL"/>
        </w:rPr>
        <w:t xml:space="preserve"> </w:t>
      </w:r>
      <w:r w:rsidR="00F177A3" w:rsidRPr="00F177A3">
        <w:rPr>
          <w:rFonts w:ascii="Lucida Sans Unicode" w:hAnsi="Lucida Sans Unicode" w:cs="Lucida Sans Unicode"/>
          <w:szCs w:val="20"/>
          <w:shd w:val="clear" w:color="auto" w:fill="FFFFFF"/>
          <w:lang w:val="nl-NL"/>
        </w:rPr>
        <w:t>wil jongeren financieel bewuster te maken</w:t>
      </w:r>
      <w:r w:rsidR="00F177A3" w:rsidRPr="000F0EB1">
        <w:rPr>
          <w:rFonts w:ascii="Lucida Sans Unicode" w:hAnsi="Lucida Sans Unicode" w:cs="Lucida Sans Unicode"/>
          <w:szCs w:val="20"/>
          <w:shd w:val="clear" w:color="auto" w:fill="FFFFFF"/>
          <w:lang w:val="nl-NL"/>
        </w:rPr>
        <w:t>.</w:t>
      </w:r>
    </w:p>
    <w:p w:rsidR="000F0EB1" w:rsidRDefault="000F0EB1" w:rsidP="00FA1292">
      <w:pPr>
        <w:pStyle w:val="Geenafstand"/>
        <w:rPr>
          <w:rFonts w:ascii="Lucida Sans Unicode" w:hAnsi="Lucida Sans Unicode" w:cs="Lucida Sans Unicode"/>
          <w:szCs w:val="20"/>
          <w:shd w:val="clear" w:color="auto" w:fill="FFFFFF"/>
          <w:lang w:val="nl-NL"/>
        </w:rPr>
      </w:pPr>
    </w:p>
    <w:p w:rsidR="00134EEA" w:rsidRPr="000F0EB1" w:rsidRDefault="000F0EB1" w:rsidP="00FA1292">
      <w:pPr>
        <w:pStyle w:val="Geenafstand"/>
        <w:rPr>
          <w:rFonts w:ascii="Lucida Sans Unicode" w:hAnsi="Lucida Sans Unicode" w:cs="Lucida Sans Unicode"/>
          <w:szCs w:val="20"/>
          <w:shd w:val="clear" w:color="auto" w:fill="FFFFFF"/>
          <w:lang w:val="nl-NL"/>
        </w:rPr>
      </w:pPr>
      <w:r w:rsidRPr="000F0EB1">
        <w:rPr>
          <w:rFonts w:ascii="Lucida Sans Unicode" w:hAnsi="Lucida Sans Unicode" w:cs="Lucida Sans Unicode"/>
          <w:szCs w:val="20"/>
          <w:lang w:val="nl-NL"/>
        </w:rPr>
        <w:t>Medewerkers van Novisource</w:t>
      </w:r>
      <w:r>
        <w:rPr>
          <w:rFonts w:ascii="Lucida Sans Unicode" w:hAnsi="Lucida Sans Unicode" w:cs="Lucida Sans Unicode"/>
          <w:szCs w:val="20"/>
          <w:lang w:val="nl-NL"/>
        </w:rPr>
        <w:t xml:space="preserve"> </w:t>
      </w:r>
      <w:r w:rsidRPr="000F0EB1">
        <w:rPr>
          <w:rFonts w:ascii="Lucida Sans Unicode" w:hAnsi="Lucida Sans Unicode" w:cs="Lucida Sans Unicode"/>
          <w:szCs w:val="20"/>
          <w:lang w:val="nl-NL"/>
        </w:rPr>
        <w:t xml:space="preserve">– dat zich richt op de financiële sector - kunnen gastdocent op mbo-scholen worden en </w:t>
      </w:r>
      <w:proofErr w:type="spellStart"/>
      <w:r w:rsidRPr="000F0EB1">
        <w:rPr>
          <w:rFonts w:ascii="Lucida Sans Unicode" w:hAnsi="Lucida Sans Unicode" w:cs="Lucida Sans Unicode"/>
          <w:szCs w:val="20"/>
          <w:lang w:val="nl-NL"/>
        </w:rPr>
        <w:t>mbo'ers</w:t>
      </w:r>
      <w:proofErr w:type="spellEnd"/>
      <w:r w:rsidRPr="000F0EB1">
        <w:rPr>
          <w:rFonts w:ascii="Lucida Sans Unicode" w:hAnsi="Lucida Sans Unicode" w:cs="Lucida Sans Unicode"/>
          <w:szCs w:val="20"/>
          <w:lang w:val="nl-NL"/>
        </w:rPr>
        <w:t> namens Stichting Leven en Financiën (kortweg Stichting LEF) leren verantwoordelijk met geld om te gaan. Zo wil Nov</w:t>
      </w:r>
      <w:r w:rsidR="000D6F03">
        <w:rPr>
          <w:rFonts w:ascii="Lucida Sans Unicode" w:hAnsi="Lucida Sans Unicode" w:cs="Lucida Sans Unicode"/>
          <w:szCs w:val="20"/>
          <w:lang w:val="nl-NL"/>
        </w:rPr>
        <w:t xml:space="preserve">isource een wezenlijke bijdrage </w:t>
      </w:r>
      <w:r w:rsidRPr="000F0EB1">
        <w:rPr>
          <w:rFonts w:ascii="Lucida Sans Unicode" w:hAnsi="Lucida Sans Unicode" w:cs="Lucida Sans Unicode"/>
          <w:szCs w:val="20"/>
          <w:lang w:val="nl-NL"/>
        </w:rPr>
        <w:t>leveren aan onze maatschappij. Want we zien dat jongeren steeds vaker met schulden een onzekere toekomst instappen. Die tendens wil Novisource helpen stoppen. Naast kennis en gastdocenten levert Novisource jaarlijks een sponsorbijdrage aan Stichting LEF.</w:t>
      </w:r>
    </w:p>
    <w:p w:rsidR="00F177A3" w:rsidRPr="000F0EB1" w:rsidRDefault="00F177A3" w:rsidP="00FA1292">
      <w:pPr>
        <w:pStyle w:val="Geenafstand"/>
        <w:rPr>
          <w:rFonts w:ascii="Lucida Sans Unicode" w:hAnsi="Lucida Sans Unicode" w:cs="Lucida Sans Unicode"/>
          <w:szCs w:val="20"/>
          <w:shd w:val="clear" w:color="auto" w:fill="FFFFFF"/>
          <w:lang w:val="nl-NL"/>
        </w:rPr>
      </w:pPr>
    </w:p>
    <w:p w:rsidR="00F177A3" w:rsidRPr="000F0EB1" w:rsidRDefault="00F177A3" w:rsidP="00FA1292">
      <w:pPr>
        <w:pStyle w:val="Geenafstand"/>
        <w:rPr>
          <w:rFonts w:ascii="Lucida Sans Unicode" w:hAnsi="Lucida Sans Unicode" w:cs="Lucida Sans Unicode"/>
          <w:szCs w:val="20"/>
          <w:shd w:val="clear" w:color="auto" w:fill="FFFFFF"/>
          <w:lang w:val="nl-NL"/>
        </w:rPr>
      </w:pPr>
      <w:r w:rsidRPr="000F0EB1">
        <w:rPr>
          <w:rFonts w:ascii="Lucida Sans Unicode" w:hAnsi="Lucida Sans Unicode" w:cs="Lucida Sans Unicode"/>
          <w:szCs w:val="20"/>
          <w:lang w:val="nl-NL"/>
        </w:rPr>
        <w:t xml:space="preserve">Steeds meer jongeren tussen de 18 en 25 jaar doen een aanvraag voor schuldhulpverlening: in 2007 </w:t>
      </w:r>
      <w:r w:rsidR="0032043D" w:rsidRPr="000F0EB1">
        <w:rPr>
          <w:rFonts w:ascii="Lucida Sans Unicode" w:hAnsi="Lucida Sans Unicode" w:cs="Lucida Sans Unicode"/>
          <w:szCs w:val="20"/>
          <w:lang w:val="nl-NL"/>
        </w:rPr>
        <w:t xml:space="preserve">kwam 7% van de aanvragen van jongeren, inmiddels is dit opgelopen </w:t>
      </w:r>
      <w:r w:rsidRPr="000F0EB1">
        <w:rPr>
          <w:rFonts w:ascii="Lucida Sans Unicode" w:hAnsi="Lucida Sans Unicode" w:cs="Lucida Sans Unicode"/>
          <w:szCs w:val="20"/>
          <w:lang w:val="nl-NL"/>
        </w:rPr>
        <w:t xml:space="preserve">tot </w:t>
      </w:r>
      <w:r w:rsidR="0032043D" w:rsidRPr="000F0EB1">
        <w:rPr>
          <w:rFonts w:ascii="Lucida Sans Unicode" w:hAnsi="Lucida Sans Unicode" w:cs="Lucida Sans Unicode"/>
          <w:szCs w:val="20"/>
          <w:lang w:val="nl-NL"/>
        </w:rPr>
        <w:t>15</w:t>
      </w:r>
      <w:r w:rsidRPr="000F0EB1">
        <w:rPr>
          <w:rFonts w:ascii="Lucida Sans Unicode" w:hAnsi="Lucida Sans Unicode" w:cs="Lucida Sans Unicode"/>
          <w:szCs w:val="20"/>
          <w:lang w:val="nl-NL"/>
        </w:rPr>
        <w:t>% in 201</w:t>
      </w:r>
      <w:r w:rsidR="0032043D" w:rsidRPr="000F0EB1">
        <w:rPr>
          <w:rFonts w:ascii="Lucida Sans Unicode" w:hAnsi="Lucida Sans Unicode" w:cs="Lucida Sans Unicode"/>
          <w:szCs w:val="20"/>
          <w:lang w:val="nl-NL"/>
        </w:rPr>
        <w:t>3</w:t>
      </w:r>
      <w:r w:rsidRPr="000F0EB1">
        <w:rPr>
          <w:rFonts w:ascii="Lucida Sans Unicode" w:hAnsi="Lucida Sans Unicode" w:cs="Lucida Sans Unicode"/>
          <w:szCs w:val="20"/>
          <w:lang w:val="nl-NL"/>
        </w:rPr>
        <w:t xml:space="preserve">. Eén op de zes mbo-studenten leent op dit moment geld. Gemiddeld hebben zij 1.265 euro schuld. Naast deze schuld laten schrikbarend veel </w:t>
      </w:r>
      <w:proofErr w:type="spellStart"/>
      <w:r w:rsidRPr="000F0EB1">
        <w:rPr>
          <w:rFonts w:ascii="Lucida Sans Unicode" w:hAnsi="Lucida Sans Unicode" w:cs="Lucida Sans Unicode"/>
          <w:szCs w:val="20"/>
          <w:lang w:val="nl-NL"/>
        </w:rPr>
        <w:t>mbo'ers</w:t>
      </w:r>
      <w:proofErr w:type="spellEnd"/>
      <w:r w:rsidRPr="000F0EB1">
        <w:rPr>
          <w:rFonts w:ascii="Lucida Sans Unicode" w:hAnsi="Lucida Sans Unicode" w:cs="Lucida Sans Unicode"/>
          <w:szCs w:val="20"/>
          <w:lang w:val="nl-NL"/>
        </w:rPr>
        <w:t xml:space="preserve"> geld liggen. Bijna tweederde van de mbo-studenten </w:t>
      </w:r>
      <w:bookmarkStart w:id="0" w:name="_GoBack"/>
      <w:bookmarkEnd w:id="0"/>
      <w:r w:rsidRPr="000F0EB1">
        <w:rPr>
          <w:rFonts w:ascii="Lucida Sans Unicode" w:hAnsi="Lucida Sans Unicode" w:cs="Lucida Sans Unicode"/>
          <w:szCs w:val="20"/>
          <w:lang w:val="nl-NL"/>
        </w:rPr>
        <w:t xml:space="preserve">krijgt geen zorgtoeslag en kent de belastingteruggaaf nauwelijks, zo blijkt uit onderzoek van het </w:t>
      </w:r>
      <w:proofErr w:type="spellStart"/>
      <w:r w:rsidRPr="000F0EB1">
        <w:rPr>
          <w:rFonts w:ascii="Lucida Sans Unicode" w:hAnsi="Lucida Sans Unicode" w:cs="Lucida Sans Unicode"/>
          <w:szCs w:val="20"/>
          <w:lang w:val="nl-NL"/>
        </w:rPr>
        <w:t>Nibud</w:t>
      </w:r>
      <w:proofErr w:type="spellEnd"/>
      <w:r w:rsidRPr="000F0EB1">
        <w:rPr>
          <w:rFonts w:ascii="Lucida Sans Unicode" w:hAnsi="Lucida Sans Unicode" w:cs="Lucida Sans Unicode"/>
          <w:szCs w:val="20"/>
          <w:lang w:val="nl-NL"/>
        </w:rPr>
        <w:t>.</w:t>
      </w:r>
      <w:r w:rsidR="000F0EB1">
        <w:rPr>
          <w:rFonts w:ascii="Lucida Sans Unicode" w:hAnsi="Lucida Sans Unicode" w:cs="Lucida Sans Unicode"/>
          <w:szCs w:val="20"/>
          <w:lang w:val="nl-NL"/>
        </w:rPr>
        <w:br/>
      </w:r>
    </w:p>
    <w:p w:rsidR="00F177A3" w:rsidRPr="000F0EB1" w:rsidRDefault="00F177A3" w:rsidP="00FA1292">
      <w:pPr>
        <w:pStyle w:val="Geenafstand"/>
        <w:rPr>
          <w:rFonts w:ascii="Lucida Sans Unicode" w:hAnsi="Lucida Sans Unicode" w:cs="Lucida Sans Unicode"/>
          <w:szCs w:val="20"/>
          <w:shd w:val="clear" w:color="auto" w:fill="FFFFFF"/>
          <w:lang w:val="nl-NL"/>
        </w:rPr>
      </w:pPr>
    </w:p>
    <w:p w:rsidR="00C92BAF" w:rsidRPr="00272E4C" w:rsidRDefault="0086307E" w:rsidP="00114E61">
      <w:pPr>
        <w:autoSpaceDE w:val="0"/>
        <w:autoSpaceDN w:val="0"/>
        <w:adjustRightInd w:val="0"/>
        <w:rPr>
          <w:rFonts w:ascii="Lucida Sans" w:hAnsi="Lucida Sans" w:cs="Arial"/>
          <w:b/>
          <w:lang w:val="nl-NL"/>
        </w:rPr>
      </w:pPr>
      <w:r w:rsidRPr="00272E4C">
        <w:rPr>
          <w:rFonts w:ascii="Lucida Sans" w:hAnsi="Lucida Sans" w:cs="Arial"/>
          <w:b/>
          <w:lang w:val="nl-NL"/>
        </w:rPr>
        <w:t>Voor meer informatie over dit persbericht:</w:t>
      </w:r>
    </w:p>
    <w:p w:rsidR="00C92BAF" w:rsidRPr="005426CA" w:rsidRDefault="0086307E" w:rsidP="00C92BAF">
      <w:pPr>
        <w:rPr>
          <w:rFonts w:ascii="Lucida Sans" w:hAnsi="Lucida Sans"/>
          <w:lang w:val="nl-NL"/>
        </w:rPr>
      </w:pPr>
      <w:r w:rsidRPr="0086307E">
        <w:rPr>
          <w:rFonts w:ascii="Lucida Sans" w:hAnsi="Lucida Sans"/>
          <w:lang w:val="nl-NL"/>
        </w:rPr>
        <w:t xml:space="preserve">Willem van der Vorm, </w:t>
      </w:r>
      <w:proofErr w:type="spellStart"/>
      <w:r w:rsidRPr="0086307E">
        <w:rPr>
          <w:rFonts w:ascii="Lucida Sans" w:hAnsi="Lucida Sans"/>
          <w:lang w:val="nl-NL"/>
        </w:rPr>
        <w:t>Chief</w:t>
      </w:r>
      <w:proofErr w:type="spellEnd"/>
      <w:r w:rsidRPr="0086307E">
        <w:rPr>
          <w:rFonts w:ascii="Lucida Sans" w:hAnsi="Lucida Sans"/>
          <w:lang w:val="nl-NL"/>
        </w:rPr>
        <w:t xml:space="preserve"> </w:t>
      </w:r>
      <w:proofErr w:type="spellStart"/>
      <w:r w:rsidRPr="0086307E">
        <w:rPr>
          <w:rFonts w:ascii="Lucida Sans" w:hAnsi="Lucida Sans"/>
          <w:lang w:val="nl-NL"/>
        </w:rPr>
        <w:t>Executive</w:t>
      </w:r>
      <w:proofErr w:type="spellEnd"/>
      <w:r w:rsidRPr="0086307E">
        <w:rPr>
          <w:rFonts w:ascii="Lucida Sans" w:hAnsi="Lucida Sans"/>
          <w:lang w:val="nl-NL"/>
        </w:rPr>
        <w:t xml:space="preserve"> </w:t>
      </w:r>
      <w:proofErr w:type="spellStart"/>
      <w:r w:rsidRPr="0086307E">
        <w:rPr>
          <w:rFonts w:ascii="Lucida Sans" w:hAnsi="Lucida Sans"/>
          <w:lang w:val="nl-NL"/>
        </w:rPr>
        <w:t>Officer</w:t>
      </w:r>
      <w:proofErr w:type="spellEnd"/>
    </w:p>
    <w:p w:rsidR="00C92BAF" w:rsidRPr="005426CA" w:rsidRDefault="00C92BAF" w:rsidP="00C92BAF">
      <w:pPr>
        <w:tabs>
          <w:tab w:val="left" w:pos="284"/>
        </w:tabs>
        <w:rPr>
          <w:rFonts w:ascii="Lucida Sans" w:hAnsi="Lucida Sans"/>
          <w:b/>
          <w:lang w:val="nl-NL"/>
        </w:rPr>
      </w:pPr>
      <w:r w:rsidRPr="001B0E3B">
        <w:rPr>
          <w:rFonts w:ascii="Lucida Sans" w:hAnsi="Lucida Sans"/>
          <w:noProof/>
          <w:lang w:val="nl-NL" w:eastAsia="nl-NL"/>
        </w:rPr>
        <w:drawing>
          <wp:inline distT="0" distB="0" distL="0" distR="0">
            <wp:extent cx="76200" cy="114300"/>
            <wp:effectExtent l="19050" t="0" r="0" b="0"/>
            <wp:docPr id="1"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5"/>
                    <pic:cNvPicPr>
                      <a:picLocks noChangeAspect="1" noChangeArrowheads="1"/>
                    </pic:cNvPicPr>
                  </pic:nvPicPr>
                  <pic:blipFill>
                    <a:blip r:embed="rId9" cstate="print"/>
                    <a:srcRect/>
                    <a:stretch>
                      <a:fillRect/>
                    </a:stretch>
                  </pic:blipFill>
                  <pic:spPr bwMode="auto">
                    <a:xfrm>
                      <a:off x="0" y="0"/>
                      <a:ext cx="76200" cy="114300"/>
                    </a:xfrm>
                    <a:prstGeom prst="rect">
                      <a:avLst/>
                    </a:prstGeom>
                    <a:noFill/>
                    <a:ln w="9525">
                      <a:noFill/>
                      <a:miter lim="800000"/>
                      <a:headEnd/>
                      <a:tailEnd/>
                    </a:ln>
                  </pic:spPr>
                </pic:pic>
              </a:graphicData>
            </a:graphic>
          </wp:inline>
        </w:drawing>
      </w:r>
      <w:r w:rsidR="0086307E" w:rsidRPr="0086307E">
        <w:rPr>
          <w:rFonts w:ascii="Lucida Sans" w:hAnsi="Lucida Sans"/>
          <w:lang w:val="nl-NL"/>
        </w:rPr>
        <w:tab/>
      </w:r>
      <w:r w:rsidR="0086307E" w:rsidRPr="0086307E">
        <w:rPr>
          <w:rFonts w:ascii="Lucida Sans" w:hAnsi="Lucida Sans"/>
          <w:lang w:val="nl-NL"/>
        </w:rPr>
        <w:tab/>
        <w:t xml:space="preserve">+31 (0)30 850 44 </w:t>
      </w:r>
      <w:proofErr w:type="spellStart"/>
      <w:r w:rsidR="0086307E" w:rsidRPr="0086307E">
        <w:rPr>
          <w:rFonts w:ascii="Lucida Sans" w:hAnsi="Lucida Sans"/>
          <w:lang w:val="nl-NL"/>
        </w:rPr>
        <w:t>44</w:t>
      </w:r>
      <w:proofErr w:type="spellEnd"/>
    </w:p>
    <w:p w:rsidR="00446705" w:rsidRPr="005426CA" w:rsidRDefault="0039168D" w:rsidP="00446705">
      <w:pPr>
        <w:rPr>
          <w:rFonts w:ascii="Lucida Sans" w:hAnsi="Lucida Sans"/>
          <w:lang w:val="nl-NL"/>
        </w:rPr>
      </w:pPr>
      <w:r w:rsidRPr="001B0E3B">
        <w:rPr>
          <w:rFonts w:ascii="Lucida Sans" w:hAnsi="Lucida Sans"/>
          <w:noProof/>
          <w:lang w:val="nl-NL" w:eastAsia="nl-NL"/>
        </w:rPr>
        <w:drawing>
          <wp:inline distT="0" distB="0" distL="0" distR="0">
            <wp:extent cx="104775" cy="76200"/>
            <wp:effectExtent l="0" t="0" r="9525" b="0"/>
            <wp:docPr id="2"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04775" cy="76200"/>
                    </a:xfrm>
                    <a:prstGeom prst="rect">
                      <a:avLst/>
                    </a:prstGeom>
                    <a:noFill/>
                    <a:ln>
                      <a:noFill/>
                    </a:ln>
                  </pic:spPr>
                </pic:pic>
              </a:graphicData>
            </a:graphic>
          </wp:inline>
        </w:drawing>
      </w:r>
      <w:r w:rsidR="0086307E" w:rsidRPr="0086307E">
        <w:rPr>
          <w:rFonts w:ascii="Lucida Sans" w:hAnsi="Lucida Sans"/>
          <w:lang w:val="nl-NL"/>
        </w:rPr>
        <w:tab/>
        <w:t>ir@novisource.nl</w:t>
      </w:r>
      <w:r w:rsidR="00317B9A" w:rsidRPr="00317B9A">
        <w:rPr>
          <w:noProof/>
          <w:lang w:eastAsia="nl-NL"/>
        </w:rPr>
        <w:pict>
          <v:line id="Rechte verbindingslijn 12" o:spid="_x0000_s1026" style="position:absolute;z-index:251669504;visibility:visible;mso-wrap-distance-top:-8e-5mm;mso-wrap-distance-bottom:-8e-5mm;mso-position-horizontal-relative:text;mso-position-vertical-relative:text" from="-113.2pt,666.3pt" to="525.05pt,666.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" strokecolor="#e5123d [3044]">
            <o:lock v:ext="edit" shapetype="f"/>
          </v:line>
        </w:pict>
      </w:r>
      <w:r w:rsidR="00317B9A" w:rsidRPr="00317B9A">
        <w:rPr>
          <w:noProof/>
          <w:lang w:eastAsia="nl-NL"/>
        </w:rPr>
        <w:pict>
          <v:line id="Rechte verbindingslijn 5" o:spid="_x0000_s1027" style="position:absolute;z-index:251665408;visibility:visible;mso-wrap-distance-top:-8e-5mm;mso-wrap-distance-bottom:-8e-5mm;mso-position-horizontal-relative:text;mso-position-vertical-relative:text" from="-113.2pt,714pt" to="525.05pt,7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" strokecolor="#e5123d [3044]">
            <o:lock v:ext="edit" shapetype="f"/>
          </v:line>
        </w:pict>
      </w:r>
    </w:p>
    <w:p w:rsidR="00951522" w:rsidRPr="005426CA" w:rsidRDefault="00951522" w:rsidP="00951522">
      <w:pPr>
        <w:rPr>
          <w:lang w:val="nl-NL"/>
        </w:rPr>
      </w:pPr>
    </w:p>
    <w:p w:rsidR="005C0D85" w:rsidRPr="005426CA" w:rsidRDefault="0086307E" w:rsidP="00823F74">
      <w:pPr>
        <w:spacing w:after="200" w:line="276" w:lineRule="auto"/>
        <w:rPr>
          <w:sz w:val="14"/>
          <w:szCs w:val="14"/>
          <w:lang w:val="nl-NL"/>
        </w:rPr>
      </w:pPr>
      <w:r w:rsidRPr="0086307E">
        <w:rPr>
          <w:b/>
          <w:sz w:val="14"/>
          <w:szCs w:val="14"/>
          <w:lang w:val="nl-NL"/>
        </w:rPr>
        <w:t>Disclaimer</w:t>
      </w:r>
      <w:r w:rsidRPr="0086307E">
        <w:rPr>
          <w:b/>
          <w:sz w:val="14"/>
          <w:szCs w:val="14"/>
          <w:lang w:val="nl-NL"/>
        </w:rPr>
        <w:br/>
      </w:r>
      <w:r w:rsidRPr="0086307E">
        <w:rPr>
          <w:sz w:val="14"/>
          <w:szCs w:val="14"/>
          <w:lang w:val="nl-NL"/>
        </w:rPr>
        <w:t>Dit persbericht is beschikbaar in het Nederlands en Engels. Bij onduidelijkheden is de Nederlandse tekst doorslaggevend.</w:t>
      </w:r>
    </w:p>
    <w:p w:rsidR="005B63B3" w:rsidRPr="005B63B3" w:rsidRDefault="005B63B3" w:rsidP="005B63B3">
      <w:pPr>
        <w:pStyle w:val="Disclaimer"/>
        <w:rPr>
          <w:b/>
          <w:sz w:val="14"/>
          <w:szCs w:val="14"/>
        </w:rPr>
      </w:pPr>
      <w:r w:rsidRPr="005B63B3">
        <w:rPr>
          <w:b/>
          <w:sz w:val="14"/>
          <w:szCs w:val="14"/>
        </w:rPr>
        <w:t>Over Stichting LEF</w:t>
      </w:r>
    </w:p>
    <w:p w:rsidR="005B63B3" w:rsidRPr="005B63B3" w:rsidRDefault="005B63B3" w:rsidP="005B63B3">
      <w:pPr>
        <w:pStyle w:val="Disclaimer"/>
        <w:rPr>
          <w:sz w:val="14"/>
          <w:szCs w:val="14"/>
        </w:rPr>
      </w:pPr>
      <w:r w:rsidRPr="005B63B3">
        <w:rPr>
          <w:sz w:val="14"/>
          <w:szCs w:val="14"/>
        </w:rPr>
        <w:t>Wij zijn Stichting LEF (Leven en Financiën). We hebben een mbo-lesprogramma waarmee we jongeren in de leeftijd van 15 – 22 jaar leren verantwoordelijk met geld om te gaan. Dat doen we om een wezenlijke bijdrage te leveren aan onze maatschappij. Want we zien dat jongeren steeds vaker met schulden een onzekere toekomst instappen. Die tendens willen we stoppen.</w:t>
      </w:r>
    </w:p>
    <w:p w:rsidR="005B63B3" w:rsidRPr="005B63B3" w:rsidRDefault="005B63B3" w:rsidP="005B63B3">
      <w:pPr>
        <w:pStyle w:val="Disclaimer"/>
        <w:rPr>
          <w:sz w:val="14"/>
          <w:szCs w:val="14"/>
        </w:rPr>
      </w:pPr>
      <w:r w:rsidRPr="005B63B3">
        <w:rPr>
          <w:sz w:val="14"/>
          <w:szCs w:val="14"/>
        </w:rPr>
        <w:t xml:space="preserve">De uitdaging waar we voor staan reikt ver. En vraagt om een aanpak die past bij de belevingswereld van jongeren. Leer jongeren nu wat de </w:t>
      </w:r>
      <w:proofErr w:type="spellStart"/>
      <w:r w:rsidRPr="005B63B3">
        <w:rPr>
          <w:sz w:val="14"/>
          <w:szCs w:val="14"/>
        </w:rPr>
        <w:t>échte</w:t>
      </w:r>
      <w:proofErr w:type="spellEnd"/>
      <w:r w:rsidRPr="005B63B3">
        <w:rPr>
          <w:sz w:val="14"/>
          <w:szCs w:val="14"/>
        </w:rPr>
        <w:t xml:space="preserve"> waarde van geld is. Laat ze ontdekken hoe ze verantwoord met inkomsten, uitgaven, sparen en lenen kunnen omgaan. Zodat ze straks zelf hun financiële zaken goed regelen en een zekere toekomst instappen.</w:t>
      </w:r>
    </w:p>
    <w:p w:rsidR="005B63B3" w:rsidRPr="005B63B3" w:rsidRDefault="005B63B3" w:rsidP="005B63B3">
      <w:pPr>
        <w:pStyle w:val="Disclaimer"/>
        <w:rPr>
          <w:sz w:val="14"/>
          <w:szCs w:val="14"/>
        </w:rPr>
      </w:pPr>
      <w:r w:rsidRPr="005B63B3">
        <w:rPr>
          <w:sz w:val="14"/>
          <w:szCs w:val="14"/>
        </w:rPr>
        <w:t>Stichting LEF zet alvast de nodige stappen. Met lesmateriaal dat jongeren inspireert. Met onze (gast)docenten, werkzaam in de financiële sector, die vrijwillig voor de klas staan. Omdat ook zij begrijpen dat verantwoordelijkheid nemen betekent dat je verder kijkt dan wat jouw handelen betekent voor jezelf en je directe omgeving. Voor ons betekent maatschappelijke verantwoordelijkheid dat we kennis teruggeven aan de ander. Liever nog vooruitgeven aan de volgende generatie die het nodig heeft.</w:t>
      </w:r>
    </w:p>
    <w:p w:rsidR="005B63B3" w:rsidRPr="005B63B3" w:rsidRDefault="005B63B3" w:rsidP="005B63B3">
      <w:pPr>
        <w:pStyle w:val="Disclaimer"/>
      </w:pPr>
      <w:r w:rsidRPr="005B63B3">
        <w:rPr>
          <w:sz w:val="14"/>
          <w:szCs w:val="14"/>
        </w:rPr>
        <w:t xml:space="preserve">Om een </w:t>
      </w:r>
      <w:proofErr w:type="spellStart"/>
      <w:r w:rsidRPr="005B63B3">
        <w:rPr>
          <w:sz w:val="14"/>
          <w:szCs w:val="14"/>
        </w:rPr>
        <w:t>échte</w:t>
      </w:r>
      <w:proofErr w:type="spellEnd"/>
      <w:r w:rsidRPr="005B63B3">
        <w:rPr>
          <w:sz w:val="14"/>
          <w:szCs w:val="14"/>
        </w:rPr>
        <w:t xml:space="preserve"> beweging vooruit te maken is meer nodig. Ú bent nodig. Helpt u mee? Heeft u het lef om ons te steunen zodat we met elkaar jongeren dichter bij een financieel zekere toekomst brengen? Bel ons. We sparren graag over de manieren waarop we samen nog meer bereiken.</w:t>
      </w:r>
      <w:r>
        <w:rPr>
          <w:sz w:val="14"/>
          <w:szCs w:val="14"/>
        </w:rPr>
        <w:t xml:space="preserve"> Meer inf</w:t>
      </w:r>
      <w:r w:rsidR="000F0EB1">
        <w:rPr>
          <w:sz w:val="14"/>
          <w:szCs w:val="14"/>
        </w:rPr>
        <w:t>o</w:t>
      </w:r>
      <w:r>
        <w:rPr>
          <w:sz w:val="14"/>
          <w:szCs w:val="14"/>
        </w:rPr>
        <w:t xml:space="preserve"> op www.lefnet.nl</w:t>
      </w:r>
    </w:p>
    <w:p w:rsidR="005B63B3" w:rsidRPr="005B63B3" w:rsidRDefault="005B63B3" w:rsidP="005C0D85">
      <w:pPr>
        <w:pStyle w:val="Disclaimer"/>
        <w:rPr>
          <w:b/>
          <w:sz w:val="14"/>
          <w:szCs w:val="14"/>
        </w:rPr>
      </w:pPr>
    </w:p>
    <w:p w:rsidR="005C0D85" w:rsidRPr="001B0E3B" w:rsidRDefault="005C0D85" w:rsidP="005C0D85">
      <w:pPr>
        <w:pStyle w:val="Disclaimer"/>
        <w:rPr>
          <w:b/>
          <w:sz w:val="14"/>
          <w:szCs w:val="14"/>
        </w:rPr>
      </w:pPr>
      <w:r w:rsidRPr="001B0E3B">
        <w:rPr>
          <w:b/>
          <w:sz w:val="14"/>
          <w:szCs w:val="14"/>
        </w:rPr>
        <w:t xml:space="preserve">Over Novisource N.V. </w:t>
      </w:r>
    </w:p>
    <w:p w:rsidR="005C0D85" w:rsidRPr="001B0E3B" w:rsidRDefault="005C0D85" w:rsidP="005C0D85">
      <w:pPr>
        <w:pStyle w:val="Disclaimer"/>
        <w:rPr>
          <w:sz w:val="14"/>
          <w:szCs w:val="14"/>
        </w:rPr>
      </w:pPr>
      <w:r w:rsidRPr="00E94EE1">
        <w:rPr>
          <w:sz w:val="14"/>
          <w:szCs w:val="14"/>
        </w:rPr>
        <w:lastRenderedPageBreak/>
        <w:t xml:space="preserve">Het merkenportfolio van Novisource N.V. (NOVI: AEX) bevat de merken Novisource Banking &amp; </w:t>
      </w:r>
      <w:proofErr w:type="spellStart"/>
      <w:r w:rsidRPr="00E94EE1">
        <w:rPr>
          <w:sz w:val="14"/>
          <w:szCs w:val="14"/>
        </w:rPr>
        <w:t>Investments</w:t>
      </w:r>
      <w:proofErr w:type="spellEnd"/>
      <w:r w:rsidRPr="00E94EE1">
        <w:rPr>
          <w:sz w:val="14"/>
          <w:szCs w:val="14"/>
        </w:rPr>
        <w:t xml:space="preserve">, Novisource Insurance &amp; Pensions, Novisource </w:t>
      </w:r>
      <w:proofErr w:type="spellStart"/>
      <w:r w:rsidR="00E94EE1" w:rsidRPr="00E94EE1">
        <w:rPr>
          <w:sz w:val="14"/>
          <w:szCs w:val="14"/>
        </w:rPr>
        <w:t>In</w:t>
      </w:r>
      <w:r w:rsidR="00E94EE1">
        <w:rPr>
          <w:sz w:val="14"/>
          <w:szCs w:val="14"/>
        </w:rPr>
        <w:t>formation</w:t>
      </w:r>
      <w:proofErr w:type="spellEnd"/>
      <w:r w:rsidR="00E94EE1">
        <w:rPr>
          <w:sz w:val="14"/>
          <w:szCs w:val="14"/>
        </w:rPr>
        <w:t xml:space="preserve"> Management</w:t>
      </w:r>
      <w:r w:rsidRPr="00E94EE1">
        <w:rPr>
          <w:sz w:val="14"/>
          <w:szCs w:val="14"/>
        </w:rPr>
        <w:t>, B-Street</w:t>
      </w:r>
      <w:r w:rsidR="0060502E" w:rsidRPr="00E94EE1">
        <w:rPr>
          <w:sz w:val="14"/>
          <w:szCs w:val="14"/>
        </w:rPr>
        <w:t xml:space="preserve">, Diesis Consultancy </w:t>
      </w:r>
      <w:r w:rsidRPr="00E94EE1">
        <w:rPr>
          <w:sz w:val="14"/>
          <w:szCs w:val="14"/>
        </w:rPr>
        <w:t xml:space="preserve"> en Inhuurwijzer.</w:t>
      </w:r>
      <w:r w:rsidRPr="00E94EE1">
        <w:rPr>
          <w:sz w:val="14"/>
          <w:szCs w:val="14"/>
        </w:rPr>
        <w:br/>
      </w:r>
      <w:r w:rsidRPr="001B0E3B">
        <w:rPr>
          <w:sz w:val="14"/>
          <w:szCs w:val="14"/>
        </w:rPr>
        <w:t xml:space="preserve">Dagelijks vertalen projectmanagers, businessconsultants en interim-managers van Novisource actuele en relevante thema’s op het gebied van business en ICT naar de bedrijfsvoering en operationele processen van organisaties in </w:t>
      </w:r>
      <w:r w:rsidR="00255489" w:rsidRPr="001B0E3B">
        <w:rPr>
          <w:sz w:val="14"/>
          <w:szCs w:val="14"/>
        </w:rPr>
        <w:t>vooral</w:t>
      </w:r>
      <w:r w:rsidRPr="001B0E3B">
        <w:rPr>
          <w:sz w:val="14"/>
          <w:szCs w:val="14"/>
        </w:rPr>
        <w:t xml:space="preserve"> de financiële sector. Dit doen zij op een puur ondernemende wijze en met de benodigde realisatiekracht. Zo helpt Novisource organisaties zich te ontwikkelen en hun doelen te realiseren. Met Technology Services richt Novisource zich </w:t>
      </w:r>
      <w:r w:rsidR="00255489" w:rsidRPr="001B0E3B">
        <w:rPr>
          <w:sz w:val="14"/>
          <w:szCs w:val="14"/>
        </w:rPr>
        <w:t>vooral</w:t>
      </w:r>
      <w:r w:rsidRPr="001B0E3B">
        <w:rPr>
          <w:sz w:val="14"/>
          <w:szCs w:val="14"/>
        </w:rPr>
        <w:t xml:space="preserve"> op de sectoren Telecom en Technology &amp; </w:t>
      </w:r>
      <w:proofErr w:type="spellStart"/>
      <w:r w:rsidRPr="001B0E3B">
        <w:rPr>
          <w:sz w:val="14"/>
          <w:szCs w:val="14"/>
        </w:rPr>
        <w:t>Utilities</w:t>
      </w:r>
      <w:proofErr w:type="spellEnd"/>
      <w:r w:rsidRPr="001B0E3B">
        <w:rPr>
          <w:sz w:val="14"/>
          <w:szCs w:val="14"/>
        </w:rPr>
        <w:t>.</w:t>
      </w:r>
    </w:p>
    <w:p w:rsidR="005C0D85" w:rsidRPr="001B0E3B" w:rsidRDefault="005C0D85" w:rsidP="005C0D85">
      <w:pPr>
        <w:pStyle w:val="Disclaimer"/>
        <w:rPr>
          <w:sz w:val="14"/>
          <w:szCs w:val="14"/>
        </w:rPr>
      </w:pPr>
      <w:r w:rsidRPr="001B0E3B">
        <w:rPr>
          <w:sz w:val="14"/>
          <w:szCs w:val="14"/>
        </w:rPr>
        <w:t xml:space="preserve">Onder het label B-Street worden interim-professionals aangeboden en ingezet, die extern worden ingehuurd. Met B-Street is de onderneming in staat om snel op vragen van de klant in te spelen zonder dat hier het risico van overcapaciteit speelt. B-Street beschikt over een uitgebreid netwerk van externe interim-professionals. </w:t>
      </w:r>
    </w:p>
    <w:p w:rsidR="005C0D85" w:rsidRPr="005840DB" w:rsidRDefault="005C0D85" w:rsidP="005C0D85">
      <w:pPr>
        <w:pStyle w:val="Disclaimer"/>
        <w:rPr>
          <w:szCs w:val="16"/>
        </w:rPr>
      </w:pPr>
    </w:p>
    <w:p w:rsidR="0076064F" w:rsidRPr="0076064F" w:rsidRDefault="0076064F" w:rsidP="0076064F">
      <w:pPr>
        <w:pStyle w:val="Disclaimer"/>
        <w:rPr>
          <w:sz w:val="14"/>
          <w:szCs w:val="14"/>
        </w:rPr>
      </w:pPr>
      <w:r w:rsidRPr="0076064F">
        <w:rPr>
          <w:sz w:val="14"/>
          <w:szCs w:val="14"/>
        </w:rPr>
        <w:t xml:space="preserve">Bezoek voor meer informatie over Novisource N.V. of haar werkmaatschappijen onze website </w:t>
      </w:r>
      <w:r w:rsidR="000D0D40" w:rsidRPr="000D0D40">
        <w:rPr>
          <w:sz w:val="14"/>
          <w:szCs w:val="14"/>
        </w:rPr>
        <w:t>www.novisource.nl</w:t>
      </w:r>
      <w:r w:rsidR="000D0D40">
        <w:rPr>
          <w:sz w:val="14"/>
          <w:szCs w:val="14"/>
        </w:rPr>
        <w:t>, www.diesis.nl</w:t>
      </w:r>
      <w:r w:rsidRPr="0076064F">
        <w:rPr>
          <w:sz w:val="14"/>
          <w:szCs w:val="14"/>
        </w:rPr>
        <w:t xml:space="preserve"> of </w:t>
      </w:r>
    </w:p>
    <w:p w:rsidR="000111B0" w:rsidRPr="001B0E3B" w:rsidRDefault="0076064F" w:rsidP="0076064F">
      <w:pPr>
        <w:pStyle w:val="Disclaimer"/>
        <w:rPr>
          <w:sz w:val="14"/>
          <w:szCs w:val="14"/>
        </w:rPr>
      </w:pPr>
      <w:r w:rsidRPr="0076064F">
        <w:rPr>
          <w:sz w:val="14"/>
          <w:szCs w:val="14"/>
        </w:rPr>
        <w:t>www.b-street.nl.</w:t>
      </w:r>
    </w:p>
    <w:sectPr w:rsidR="000111B0" w:rsidRPr="001B0E3B" w:rsidSect="00D81D4D">
      <w:headerReference w:type="default" r:id="rId11"/>
      <w:footerReference w:type="default" r:id="rId12"/>
      <w:pgSz w:w="11907" w:h="16839" w:code="9"/>
      <w:pgMar w:top="2722" w:right="1418" w:bottom="1247" w:left="1418" w:header="720" w:footer="93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0BB" w:rsidRDefault="001520BB" w:rsidP="00920235">
      <w:r>
        <w:separator/>
      </w:r>
    </w:p>
  </w:endnote>
  <w:endnote w:type="continuationSeparator" w:id="0">
    <w:p w:rsidR="001520BB" w:rsidRDefault="001520BB" w:rsidP="0092023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szCs w:val="16"/>
      </w:rPr>
      <w:id w:val="1550569942"/>
      <w:docPartObj>
        <w:docPartGallery w:val="Page Numbers (Bottom of Page)"/>
        <w:docPartUnique/>
      </w:docPartObj>
    </w:sdtPr>
    <w:sdtEndPr>
      <w:rPr>
        <w:sz w:val="18"/>
        <w:szCs w:val="18"/>
      </w:rPr>
    </w:sdtEndPr>
    <w:sdtContent>
      <w:p w:rsidR="00A81951" w:rsidRPr="00D81D4D" w:rsidRDefault="00317B9A" w:rsidP="00D81D4D">
        <w:pPr>
          <w:pStyle w:val="Voettekst"/>
          <w:jc w:val="right"/>
          <w:rPr>
            <w:sz w:val="18"/>
            <w:szCs w:val="18"/>
          </w:rPr>
        </w:pPr>
        <w:r w:rsidRPr="00D81D4D">
          <w:rPr>
            <w:sz w:val="18"/>
            <w:szCs w:val="18"/>
          </w:rPr>
          <w:fldChar w:fldCharType="begin"/>
        </w:r>
        <w:r w:rsidR="00A81951" w:rsidRPr="00D81D4D">
          <w:rPr>
            <w:sz w:val="18"/>
            <w:szCs w:val="18"/>
          </w:rPr>
          <w:instrText>PAGE   \* MERGEFORMAT</w:instrText>
        </w:r>
        <w:r w:rsidRPr="00D81D4D">
          <w:rPr>
            <w:sz w:val="18"/>
            <w:szCs w:val="18"/>
          </w:rPr>
          <w:fldChar w:fldCharType="separate"/>
        </w:r>
        <w:r w:rsidR="000D6F03" w:rsidRPr="000D6F03">
          <w:rPr>
            <w:noProof/>
            <w:szCs w:val="18"/>
          </w:rPr>
          <w:t>2</w:t>
        </w:r>
        <w:r w:rsidRPr="00D81D4D">
          <w:rPr>
            <w:sz w:val="18"/>
            <w:szCs w:val="18"/>
          </w:rPr>
          <w:fldChar w:fldCharType="end"/>
        </w:r>
        <w:r w:rsidR="00A81951">
          <w:rPr>
            <w:sz w:val="18"/>
            <w:szCs w:val="18"/>
          </w:rPr>
          <w:t>/</w:t>
        </w:r>
        <w:fldSimple w:instr=" NUMPAGES   \* MERGEFORMAT ">
          <w:r w:rsidR="000D6F03" w:rsidRPr="000D6F03">
            <w:rPr>
              <w:noProof/>
              <w:szCs w:val="18"/>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0BB" w:rsidRDefault="001520BB" w:rsidP="00920235">
      <w:r>
        <w:separator/>
      </w:r>
    </w:p>
  </w:footnote>
  <w:footnote w:type="continuationSeparator" w:id="0">
    <w:p w:rsidR="001520BB" w:rsidRDefault="001520BB" w:rsidP="009202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1951" w:rsidRDefault="00A81951">
    <w:pPr>
      <w:pStyle w:val="Koptekst"/>
    </w:pPr>
    <w:r>
      <w:rPr>
        <w:noProof/>
        <w:lang w:val="nl-NL" w:eastAsia="nl-NL"/>
      </w:rPr>
      <w:drawing>
        <wp:anchor distT="0" distB="0" distL="114300" distR="114300" simplePos="0" relativeHeight="251661312" behindDoc="1" locked="1" layoutInCell="0" allowOverlap="1">
          <wp:simplePos x="0" y="0"/>
          <wp:positionH relativeFrom="rightMargin">
            <wp:posOffset>-2212009</wp:posOffset>
          </wp:positionH>
          <wp:positionV relativeFrom="topMargin">
            <wp:posOffset>723900</wp:posOffset>
          </wp:positionV>
          <wp:extent cx="2221200" cy="234000"/>
          <wp:effectExtent l="0" t="0" r="0" b="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221200" cy="234000"/>
                  </a:xfrm>
                  <a:prstGeom prst="rect">
                    <a:avLst/>
                  </a:prstGeom>
                </pic:spPr>
              </pic:pic>
            </a:graphicData>
          </a:graphic>
        </wp:anchor>
      </w:drawing>
    </w:r>
    <w:r>
      <w:rPr>
        <w:noProof/>
        <w:lang w:val="nl-NL" w:eastAsia="nl-NL"/>
      </w:rPr>
      <w:drawing>
        <wp:anchor distT="0" distB="0" distL="114300" distR="114300" simplePos="0" relativeHeight="251660288" behindDoc="1" locked="1" layoutInCell="0" allowOverlap="1">
          <wp:simplePos x="0" y="0"/>
          <wp:positionH relativeFrom="leftMargin">
            <wp:posOffset>885825</wp:posOffset>
          </wp:positionH>
          <wp:positionV relativeFrom="topMargin">
            <wp:posOffset>720090</wp:posOffset>
          </wp:positionV>
          <wp:extent cx="1998000" cy="532800"/>
          <wp:effectExtent l="0" t="0" r="2540" b="635"/>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1998000" cy="53280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4.5pt;height:46.5pt;visibility:visible;mso-wrap-style:square" o:bullet="t">
        <v:imagedata r:id="rId1" o:title=""/>
      </v:shape>
    </w:pict>
  </w:numPicBullet>
  <w:abstractNum w:abstractNumId="0">
    <w:nsid w:val="1B1B12CA"/>
    <w:multiLevelType w:val="multilevel"/>
    <w:tmpl w:val="A1246192"/>
    <w:styleLink w:val="Novisource"/>
    <w:lvl w:ilvl="0">
      <w:start w:val="1"/>
      <w:numFmt w:val="bullet"/>
      <w:pStyle w:val="Lijstalinea"/>
      <w:lvlText w:val=""/>
      <w:lvlJc w:val="left"/>
      <w:pPr>
        <w:ind w:left="567" w:hanging="567"/>
      </w:pPr>
      <w:rPr>
        <w:rFonts w:ascii="Wingdings" w:hAnsi="Wingdings" w:hint="default"/>
        <w:color w:val="ED1845" w:themeColor="text2"/>
      </w:rPr>
    </w:lvl>
    <w:lvl w:ilvl="1">
      <w:start w:val="1"/>
      <w:numFmt w:val="bullet"/>
      <w:lvlText w:val="o"/>
      <w:lvlJc w:val="left"/>
      <w:pPr>
        <w:ind w:left="1134" w:hanging="567"/>
      </w:pPr>
      <w:rPr>
        <w:rFonts w:ascii="Courier New" w:hAnsi="Courier New" w:cs="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cs="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cs="Courier New" w:hint="default"/>
      </w:rPr>
    </w:lvl>
    <w:lvl w:ilvl="8">
      <w:start w:val="1"/>
      <w:numFmt w:val="bullet"/>
      <w:lvlText w:val=""/>
      <w:lvlJc w:val="left"/>
      <w:pPr>
        <w:ind w:left="5103" w:hanging="567"/>
      </w:pPr>
      <w:rPr>
        <w:rFonts w:ascii="Wingdings" w:hAnsi="Wingdings" w:hint="default"/>
      </w:rPr>
    </w:lvl>
  </w:abstractNum>
  <w:abstractNum w:abstractNumId="1">
    <w:nsid w:val="270771D8"/>
    <w:multiLevelType w:val="hybridMultilevel"/>
    <w:tmpl w:val="BCFC9168"/>
    <w:lvl w:ilvl="0" w:tplc="04090005">
      <w:start w:val="1"/>
      <w:numFmt w:val="bullet"/>
      <w:lvlText w:val=""/>
      <w:lvlJc w:val="left"/>
      <w:pPr>
        <w:ind w:left="720" w:hanging="360"/>
      </w:pPr>
      <w:rPr>
        <w:rFonts w:ascii="Wingdings" w:hAnsi="Wingdings" w:hint="default"/>
        <w:color w:val="ED184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3B2334"/>
    <w:multiLevelType w:val="multilevel"/>
    <w:tmpl w:val="8BF4703A"/>
    <w:styleLink w:val="Stijl1"/>
    <w:lvl w:ilvl="0">
      <w:start w:val="1"/>
      <w:numFmt w:val="bullet"/>
      <w:lvlText w:val=""/>
      <w:lvlJc w:val="left"/>
      <w:pPr>
        <w:ind w:left="567" w:hanging="567"/>
      </w:pPr>
      <w:rPr>
        <w:rFonts w:ascii="Wingdings" w:hAnsi="Wingdings" w:hint="default"/>
        <w:color w:val="ED1845" w:themeColor="text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3A90630B"/>
    <w:multiLevelType w:val="hybridMultilevel"/>
    <w:tmpl w:val="918E62CA"/>
    <w:lvl w:ilvl="0" w:tplc="67220D32">
      <w:start w:val="1"/>
      <w:numFmt w:val="bullet"/>
      <w:lvlText w:val=""/>
      <w:lvlJc w:val="left"/>
      <w:pPr>
        <w:ind w:left="360" w:hanging="360"/>
      </w:pPr>
      <w:rPr>
        <w:rFonts w:ascii="Wingdings" w:hAnsi="Wingdings" w:hint="default"/>
        <w:color w:val="ED1845" w:themeColor="text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6EDC44EF"/>
    <w:multiLevelType w:val="multilevel"/>
    <w:tmpl w:val="8BF4703A"/>
    <w:numStyleLink w:val="Stijl1"/>
  </w:abstractNum>
  <w:num w:numId="1">
    <w:abstractNumId w:val="1"/>
  </w:num>
  <w:num w:numId="2">
    <w:abstractNumId w:val="3"/>
  </w:num>
  <w:num w:numId="3">
    <w:abstractNumId w:val="2"/>
  </w:num>
  <w:num w:numId="4">
    <w:abstractNumId w:val="4"/>
  </w:num>
  <w:num w:numId="5">
    <w:abstractNumId w:val="0"/>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5122"/>
  </w:hdrShapeDefaults>
  <w:footnotePr>
    <w:footnote w:id="-1"/>
    <w:footnote w:id="0"/>
  </w:footnotePr>
  <w:endnotePr>
    <w:endnote w:id="-1"/>
    <w:endnote w:id="0"/>
  </w:endnotePr>
  <w:compat/>
  <w:rsids>
    <w:rsidRoot w:val="00315F9F"/>
    <w:rsid w:val="00000657"/>
    <w:rsid w:val="000111B0"/>
    <w:rsid w:val="000318A0"/>
    <w:rsid w:val="00031993"/>
    <w:rsid w:val="000337FD"/>
    <w:rsid w:val="00033B93"/>
    <w:rsid w:val="00065039"/>
    <w:rsid w:val="00080B20"/>
    <w:rsid w:val="0008180A"/>
    <w:rsid w:val="000B4E84"/>
    <w:rsid w:val="000D0D40"/>
    <w:rsid w:val="000D60D7"/>
    <w:rsid w:val="000D6F03"/>
    <w:rsid w:val="000D7AB4"/>
    <w:rsid w:val="000E2073"/>
    <w:rsid w:val="000F0EB1"/>
    <w:rsid w:val="000F28F0"/>
    <w:rsid w:val="000F563E"/>
    <w:rsid w:val="00111304"/>
    <w:rsid w:val="0011322C"/>
    <w:rsid w:val="00114E61"/>
    <w:rsid w:val="0012324E"/>
    <w:rsid w:val="00134AC3"/>
    <w:rsid w:val="00134EEA"/>
    <w:rsid w:val="00137974"/>
    <w:rsid w:val="00142B4D"/>
    <w:rsid w:val="001520BB"/>
    <w:rsid w:val="001542F7"/>
    <w:rsid w:val="001678B6"/>
    <w:rsid w:val="00167FFA"/>
    <w:rsid w:val="001759D3"/>
    <w:rsid w:val="0019306C"/>
    <w:rsid w:val="00194628"/>
    <w:rsid w:val="001A1DA3"/>
    <w:rsid w:val="001B0E3B"/>
    <w:rsid w:val="001B5528"/>
    <w:rsid w:val="001E288D"/>
    <w:rsid w:val="001E2F05"/>
    <w:rsid w:val="001E53A7"/>
    <w:rsid w:val="001F32F9"/>
    <w:rsid w:val="001F57AD"/>
    <w:rsid w:val="001F5E03"/>
    <w:rsid w:val="001F7A3E"/>
    <w:rsid w:val="00200A62"/>
    <w:rsid w:val="00201A5F"/>
    <w:rsid w:val="00207C41"/>
    <w:rsid w:val="00213676"/>
    <w:rsid w:val="00227777"/>
    <w:rsid w:val="00231375"/>
    <w:rsid w:val="00235A38"/>
    <w:rsid w:val="0023733E"/>
    <w:rsid w:val="0024538B"/>
    <w:rsid w:val="0024739B"/>
    <w:rsid w:val="00251F3C"/>
    <w:rsid w:val="00255489"/>
    <w:rsid w:val="00272E4C"/>
    <w:rsid w:val="00297539"/>
    <w:rsid w:val="002A1CA8"/>
    <w:rsid w:val="002C5075"/>
    <w:rsid w:val="002C6EFD"/>
    <w:rsid w:val="002E5FF5"/>
    <w:rsid w:val="00303911"/>
    <w:rsid w:val="00304043"/>
    <w:rsid w:val="00312771"/>
    <w:rsid w:val="00315F9F"/>
    <w:rsid w:val="00316DD6"/>
    <w:rsid w:val="00317B9A"/>
    <w:rsid w:val="00320188"/>
    <w:rsid w:val="0032043D"/>
    <w:rsid w:val="003270F0"/>
    <w:rsid w:val="00336881"/>
    <w:rsid w:val="0035443C"/>
    <w:rsid w:val="00360C74"/>
    <w:rsid w:val="00365968"/>
    <w:rsid w:val="0037137C"/>
    <w:rsid w:val="00373FF0"/>
    <w:rsid w:val="0038712D"/>
    <w:rsid w:val="0039168D"/>
    <w:rsid w:val="003A7606"/>
    <w:rsid w:val="003B46CB"/>
    <w:rsid w:val="003B4B34"/>
    <w:rsid w:val="003B60AA"/>
    <w:rsid w:val="003C06A3"/>
    <w:rsid w:val="003C0D7F"/>
    <w:rsid w:val="003C3F01"/>
    <w:rsid w:val="003D07CD"/>
    <w:rsid w:val="003D3C01"/>
    <w:rsid w:val="003F1E2C"/>
    <w:rsid w:val="003F36EB"/>
    <w:rsid w:val="00400395"/>
    <w:rsid w:val="00421F26"/>
    <w:rsid w:val="00423DD0"/>
    <w:rsid w:val="00426333"/>
    <w:rsid w:val="004359D9"/>
    <w:rsid w:val="004360F8"/>
    <w:rsid w:val="00437A3C"/>
    <w:rsid w:val="00442315"/>
    <w:rsid w:val="00442FFC"/>
    <w:rsid w:val="0044393A"/>
    <w:rsid w:val="00446705"/>
    <w:rsid w:val="00447101"/>
    <w:rsid w:val="00455AC2"/>
    <w:rsid w:val="0046684B"/>
    <w:rsid w:val="00471B5F"/>
    <w:rsid w:val="004772B2"/>
    <w:rsid w:val="00480AB9"/>
    <w:rsid w:val="004932E9"/>
    <w:rsid w:val="0049729E"/>
    <w:rsid w:val="004A3DA0"/>
    <w:rsid w:val="004B498C"/>
    <w:rsid w:val="004C0AAE"/>
    <w:rsid w:val="004C3FEB"/>
    <w:rsid w:val="004D2693"/>
    <w:rsid w:val="004D4689"/>
    <w:rsid w:val="004F5BA3"/>
    <w:rsid w:val="00511BA3"/>
    <w:rsid w:val="005134D6"/>
    <w:rsid w:val="00533C5F"/>
    <w:rsid w:val="00534C91"/>
    <w:rsid w:val="00537D40"/>
    <w:rsid w:val="00541C2E"/>
    <w:rsid w:val="005421DA"/>
    <w:rsid w:val="005426CA"/>
    <w:rsid w:val="00550CB2"/>
    <w:rsid w:val="00552242"/>
    <w:rsid w:val="00562296"/>
    <w:rsid w:val="00563C13"/>
    <w:rsid w:val="00572AF0"/>
    <w:rsid w:val="0058285B"/>
    <w:rsid w:val="005840DB"/>
    <w:rsid w:val="00584FEC"/>
    <w:rsid w:val="00585C87"/>
    <w:rsid w:val="0059457D"/>
    <w:rsid w:val="00597BC4"/>
    <w:rsid w:val="00597F24"/>
    <w:rsid w:val="005B63B3"/>
    <w:rsid w:val="005B718F"/>
    <w:rsid w:val="005C0D85"/>
    <w:rsid w:val="005C417B"/>
    <w:rsid w:val="005E255A"/>
    <w:rsid w:val="005F0BC3"/>
    <w:rsid w:val="005F1C55"/>
    <w:rsid w:val="005F2BBB"/>
    <w:rsid w:val="005F532D"/>
    <w:rsid w:val="00604BE6"/>
    <w:rsid w:val="0060502E"/>
    <w:rsid w:val="00605811"/>
    <w:rsid w:val="006144F6"/>
    <w:rsid w:val="00643A84"/>
    <w:rsid w:val="00655076"/>
    <w:rsid w:val="00670262"/>
    <w:rsid w:val="00676A64"/>
    <w:rsid w:val="00677426"/>
    <w:rsid w:val="006809F9"/>
    <w:rsid w:val="00687FF0"/>
    <w:rsid w:val="00691025"/>
    <w:rsid w:val="006930EE"/>
    <w:rsid w:val="00694E3B"/>
    <w:rsid w:val="00696891"/>
    <w:rsid w:val="006B184B"/>
    <w:rsid w:val="006B5A4F"/>
    <w:rsid w:val="006D3A47"/>
    <w:rsid w:val="006D3D7A"/>
    <w:rsid w:val="006E101C"/>
    <w:rsid w:val="006E7236"/>
    <w:rsid w:val="006F78FD"/>
    <w:rsid w:val="007055B8"/>
    <w:rsid w:val="00717FB3"/>
    <w:rsid w:val="007225F4"/>
    <w:rsid w:val="0073277F"/>
    <w:rsid w:val="0074457C"/>
    <w:rsid w:val="0074466B"/>
    <w:rsid w:val="007458CC"/>
    <w:rsid w:val="00752776"/>
    <w:rsid w:val="0076064F"/>
    <w:rsid w:val="00795168"/>
    <w:rsid w:val="0079739C"/>
    <w:rsid w:val="007B544A"/>
    <w:rsid w:val="007C2494"/>
    <w:rsid w:val="007E5470"/>
    <w:rsid w:val="007E5918"/>
    <w:rsid w:val="007F575A"/>
    <w:rsid w:val="00800362"/>
    <w:rsid w:val="00813F3F"/>
    <w:rsid w:val="00814366"/>
    <w:rsid w:val="008210CB"/>
    <w:rsid w:val="00823F74"/>
    <w:rsid w:val="008413A8"/>
    <w:rsid w:val="00846EA6"/>
    <w:rsid w:val="00850B0C"/>
    <w:rsid w:val="0086307E"/>
    <w:rsid w:val="00870775"/>
    <w:rsid w:val="00871669"/>
    <w:rsid w:val="008735F5"/>
    <w:rsid w:val="00876564"/>
    <w:rsid w:val="00876F83"/>
    <w:rsid w:val="00877E63"/>
    <w:rsid w:val="008812C9"/>
    <w:rsid w:val="008835EE"/>
    <w:rsid w:val="008A5981"/>
    <w:rsid w:val="008B524B"/>
    <w:rsid w:val="008D1592"/>
    <w:rsid w:val="008E18E5"/>
    <w:rsid w:val="008E48A4"/>
    <w:rsid w:val="008F12BB"/>
    <w:rsid w:val="008F398B"/>
    <w:rsid w:val="00906160"/>
    <w:rsid w:val="00920235"/>
    <w:rsid w:val="00940332"/>
    <w:rsid w:val="00940B41"/>
    <w:rsid w:val="00951522"/>
    <w:rsid w:val="0095668D"/>
    <w:rsid w:val="009617D7"/>
    <w:rsid w:val="00961B56"/>
    <w:rsid w:val="0096457F"/>
    <w:rsid w:val="00973EB1"/>
    <w:rsid w:val="009824D6"/>
    <w:rsid w:val="009933A5"/>
    <w:rsid w:val="00997762"/>
    <w:rsid w:val="009A5A9C"/>
    <w:rsid w:val="009D0AFE"/>
    <w:rsid w:val="009D5DB4"/>
    <w:rsid w:val="009E4D6D"/>
    <w:rsid w:val="00A007F9"/>
    <w:rsid w:val="00A1509C"/>
    <w:rsid w:val="00A17A33"/>
    <w:rsid w:val="00A4725F"/>
    <w:rsid w:val="00A5377D"/>
    <w:rsid w:val="00A61F2F"/>
    <w:rsid w:val="00A73680"/>
    <w:rsid w:val="00A81951"/>
    <w:rsid w:val="00A84CE2"/>
    <w:rsid w:val="00A907BB"/>
    <w:rsid w:val="00AA112A"/>
    <w:rsid w:val="00AA1C06"/>
    <w:rsid w:val="00AA5703"/>
    <w:rsid w:val="00AB7223"/>
    <w:rsid w:val="00AB7D8D"/>
    <w:rsid w:val="00B048C6"/>
    <w:rsid w:val="00B0555B"/>
    <w:rsid w:val="00B05A35"/>
    <w:rsid w:val="00B07623"/>
    <w:rsid w:val="00B20396"/>
    <w:rsid w:val="00B20636"/>
    <w:rsid w:val="00B260D7"/>
    <w:rsid w:val="00B27EE9"/>
    <w:rsid w:val="00B463EB"/>
    <w:rsid w:val="00B5295D"/>
    <w:rsid w:val="00B53133"/>
    <w:rsid w:val="00B6662B"/>
    <w:rsid w:val="00B66E86"/>
    <w:rsid w:val="00B746B6"/>
    <w:rsid w:val="00B77EF3"/>
    <w:rsid w:val="00B90420"/>
    <w:rsid w:val="00B90C27"/>
    <w:rsid w:val="00BB1B08"/>
    <w:rsid w:val="00BB3E19"/>
    <w:rsid w:val="00BB765D"/>
    <w:rsid w:val="00BC133A"/>
    <w:rsid w:val="00BC673B"/>
    <w:rsid w:val="00BD560E"/>
    <w:rsid w:val="00BD7FEB"/>
    <w:rsid w:val="00BE230C"/>
    <w:rsid w:val="00C0103F"/>
    <w:rsid w:val="00C121CF"/>
    <w:rsid w:val="00C23B95"/>
    <w:rsid w:val="00C24F34"/>
    <w:rsid w:val="00C3000B"/>
    <w:rsid w:val="00C428E1"/>
    <w:rsid w:val="00C47636"/>
    <w:rsid w:val="00C50127"/>
    <w:rsid w:val="00C528A9"/>
    <w:rsid w:val="00C54E05"/>
    <w:rsid w:val="00C57F86"/>
    <w:rsid w:val="00C6097A"/>
    <w:rsid w:val="00C6718D"/>
    <w:rsid w:val="00C7140F"/>
    <w:rsid w:val="00C7260D"/>
    <w:rsid w:val="00C74C71"/>
    <w:rsid w:val="00C85A94"/>
    <w:rsid w:val="00C92BAF"/>
    <w:rsid w:val="00C94482"/>
    <w:rsid w:val="00CA6576"/>
    <w:rsid w:val="00CB03AE"/>
    <w:rsid w:val="00CC4E1F"/>
    <w:rsid w:val="00CE625B"/>
    <w:rsid w:val="00CF3225"/>
    <w:rsid w:val="00CF3CEF"/>
    <w:rsid w:val="00CF5028"/>
    <w:rsid w:val="00D2076A"/>
    <w:rsid w:val="00D30D77"/>
    <w:rsid w:val="00D40D6F"/>
    <w:rsid w:val="00D42687"/>
    <w:rsid w:val="00D67863"/>
    <w:rsid w:val="00D71D56"/>
    <w:rsid w:val="00D81D4D"/>
    <w:rsid w:val="00D843F7"/>
    <w:rsid w:val="00D94AF0"/>
    <w:rsid w:val="00DA30CD"/>
    <w:rsid w:val="00DA7802"/>
    <w:rsid w:val="00DC6D54"/>
    <w:rsid w:val="00DE5477"/>
    <w:rsid w:val="00DF1DF2"/>
    <w:rsid w:val="00E06E67"/>
    <w:rsid w:val="00E10C56"/>
    <w:rsid w:val="00E21F99"/>
    <w:rsid w:val="00E3018D"/>
    <w:rsid w:val="00E31FEA"/>
    <w:rsid w:val="00E7699D"/>
    <w:rsid w:val="00E8296E"/>
    <w:rsid w:val="00E85248"/>
    <w:rsid w:val="00E94EE1"/>
    <w:rsid w:val="00EA77D2"/>
    <w:rsid w:val="00EC58ED"/>
    <w:rsid w:val="00EE4940"/>
    <w:rsid w:val="00EF60C2"/>
    <w:rsid w:val="00EF6F0A"/>
    <w:rsid w:val="00F14DA3"/>
    <w:rsid w:val="00F177A3"/>
    <w:rsid w:val="00F21B94"/>
    <w:rsid w:val="00F22F06"/>
    <w:rsid w:val="00F23E6F"/>
    <w:rsid w:val="00F312E0"/>
    <w:rsid w:val="00F6156F"/>
    <w:rsid w:val="00F669E6"/>
    <w:rsid w:val="00F71447"/>
    <w:rsid w:val="00F72497"/>
    <w:rsid w:val="00F7700D"/>
    <w:rsid w:val="00F80E0F"/>
    <w:rsid w:val="00F958AC"/>
    <w:rsid w:val="00F965EA"/>
    <w:rsid w:val="00F97203"/>
    <w:rsid w:val="00FA1292"/>
    <w:rsid w:val="00FB575E"/>
    <w:rsid w:val="00FC3491"/>
    <w:rsid w:val="00FE24AC"/>
    <w:rsid w:val="00FE7A22"/>
    <w:rsid w:val="00FF383A"/>
    <w:rsid w:val="00FF44B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58AC"/>
    <w:pPr>
      <w:spacing w:after="0" w:line="240" w:lineRule="auto"/>
    </w:pPr>
    <w:rPr>
      <w:sz w:val="20"/>
    </w:rPr>
  </w:style>
  <w:style w:type="paragraph" w:styleId="Kop1">
    <w:name w:val="heading 1"/>
    <w:basedOn w:val="Standaard"/>
    <w:next w:val="Standaard"/>
    <w:link w:val="Kop1Char"/>
    <w:uiPriority w:val="9"/>
    <w:qFormat/>
    <w:rsid w:val="00F958AC"/>
    <w:pPr>
      <w:keepNext/>
      <w:keepLines/>
      <w:spacing w:before="240" w:after="120"/>
      <w:outlineLvl w:val="0"/>
    </w:pPr>
    <w:rPr>
      <w:rFonts w:asciiTheme="majorHAnsi" w:eastAsiaTheme="majorEastAsia" w:hAnsiTheme="majorHAnsi" w:cstheme="majorBidi"/>
      <w:b/>
      <w:bCs/>
      <w:szCs w:val="28"/>
    </w:rPr>
  </w:style>
  <w:style w:type="paragraph" w:styleId="Kop2">
    <w:name w:val="heading 2"/>
    <w:basedOn w:val="Standaard"/>
    <w:next w:val="Standaard"/>
    <w:link w:val="Kop2Char"/>
    <w:uiPriority w:val="9"/>
    <w:unhideWhenUsed/>
    <w:qFormat/>
    <w:rsid w:val="00D81D4D"/>
    <w:pPr>
      <w:keepNext/>
      <w:keepLines/>
      <w:spacing w:before="200"/>
      <w:outlineLvl w:val="1"/>
    </w:pPr>
    <w:rPr>
      <w:rFonts w:asciiTheme="majorHAnsi" w:eastAsiaTheme="majorEastAsia" w:hAnsiTheme="majorHAnsi" w:cstheme="majorBidi"/>
      <w:b/>
      <w:bCs/>
      <w:color w:val="ED184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3270F0"/>
    <w:rPr>
      <w:rFonts w:ascii="Tahoma" w:hAnsi="Tahoma" w:cs="Tahoma"/>
      <w:sz w:val="16"/>
      <w:szCs w:val="16"/>
    </w:rPr>
  </w:style>
  <w:style w:type="character" w:customStyle="1" w:styleId="BallontekstChar">
    <w:name w:val="Ballontekst Char"/>
    <w:basedOn w:val="Standaardalinea-lettertype"/>
    <w:link w:val="Ballontekst"/>
    <w:uiPriority w:val="99"/>
    <w:semiHidden/>
    <w:rsid w:val="003270F0"/>
    <w:rPr>
      <w:rFonts w:ascii="Tahoma" w:hAnsi="Tahoma" w:cs="Tahoma"/>
      <w:sz w:val="16"/>
      <w:szCs w:val="16"/>
    </w:rPr>
  </w:style>
  <w:style w:type="paragraph" w:styleId="Koptekst">
    <w:name w:val="header"/>
    <w:basedOn w:val="Standaard"/>
    <w:link w:val="KoptekstChar"/>
    <w:uiPriority w:val="99"/>
    <w:unhideWhenUsed/>
    <w:rsid w:val="00920235"/>
    <w:pPr>
      <w:tabs>
        <w:tab w:val="center" w:pos="4680"/>
        <w:tab w:val="right" w:pos="9360"/>
      </w:tabs>
    </w:pPr>
  </w:style>
  <w:style w:type="character" w:customStyle="1" w:styleId="KoptekstChar">
    <w:name w:val="Koptekst Char"/>
    <w:basedOn w:val="Standaardalinea-lettertype"/>
    <w:link w:val="Koptekst"/>
    <w:uiPriority w:val="99"/>
    <w:rsid w:val="00920235"/>
  </w:style>
  <w:style w:type="paragraph" w:styleId="Voettekst">
    <w:name w:val="footer"/>
    <w:basedOn w:val="Standaard"/>
    <w:link w:val="VoettekstChar"/>
    <w:uiPriority w:val="99"/>
    <w:unhideWhenUsed/>
    <w:rsid w:val="00920235"/>
    <w:pPr>
      <w:tabs>
        <w:tab w:val="center" w:pos="4680"/>
        <w:tab w:val="right" w:pos="9360"/>
      </w:tabs>
    </w:pPr>
  </w:style>
  <w:style w:type="character" w:customStyle="1" w:styleId="VoettekstChar">
    <w:name w:val="Voettekst Char"/>
    <w:basedOn w:val="Standaardalinea-lettertype"/>
    <w:link w:val="Voettekst"/>
    <w:uiPriority w:val="99"/>
    <w:rsid w:val="00920235"/>
  </w:style>
  <w:style w:type="paragraph" w:styleId="Titel">
    <w:name w:val="Title"/>
    <w:basedOn w:val="Standaard"/>
    <w:next w:val="Standaard"/>
    <w:link w:val="TitelChar"/>
    <w:uiPriority w:val="10"/>
    <w:qFormat/>
    <w:rsid w:val="00F958AC"/>
    <w:pPr>
      <w:spacing w:after="120"/>
      <w:contextualSpacing/>
    </w:pPr>
    <w:rPr>
      <w:rFonts w:asciiTheme="majorHAnsi" w:eastAsiaTheme="majorEastAsia" w:hAnsiTheme="majorHAnsi" w:cstheme="majorBidi"/>
      <w:b/>
      <w:sz w:val="30"/>
      <w:szCs w:val="52"/>
    </w:rPr>
  </w:style>
  <w:style w:type="character" w:customStyle="1" w:styleId="TitelChar">
    <w:name w:val="Titel Char"/>
    <w:basedOn w:val="Standaardalinea-lettertype"/>
    <w:link w:val="Titel"/>
    <w:uiPriority w:val="10"/>
    <w:rsid w:val="00F958AC"/>
    <w:rPr>
      <w:rFonts w:asciiTheme="majorHAnsi" w:eastAsiaTheme="majorEastAsia" w:hAnsiTheme="majorHAnsi" w:cstheme="majorBidi"/>
      <w:b/>
      <w:sz w:val="30"/>
      <w:szCs w:val="52"/>
    </w:rPr>
  </w:style>
  <w:style w:type="paragraph" w:styleId="Subtitel">
    <w:name w:val="Subtitle"/>
    <w:basedOn w:val="Standaard"/>
    <w:next w:val="Standaard"/>
    <w:link w:val="SubtitelChar"/>
    <w:uiPriority w:val="11"/>
    <w:qFormat/>
    <w:rsid w:val="00F958AC"/>
    <w:pPr>
      <w:numPr>
        <w:ilvl w:val="1"/>
      </w:numPr>
    </w:pPr>
    <w:rPr>
      <w:rFonts w:asciiTheme="majorHAnsi" w:eastAsiaTheme="majorEastAsia" w:hAnsiTheme="majorHAnsi" w:cstheme="majorBidi"/>
      <w:iCs/>
      <w:sz w:val="26"/>
      <w:szCs w:val="24"/>
    </w:rPr>
  </w:style>
  <w:style w:type="character" w:customStyle="1" w:styleId="SubtitelChar">
    <w:name w:val="Subtitel Char"/>
    <w:basedOn w:val="Standaardalinea-lettertype"/>
    <w:link w:val="Subtitel"/>
    <w:uiPriority w:val="11"/>
    <w:rsid w:val="00F958AC"/>
    <w:rPr>
      <w:rFonts w:asciiTheme="majorHAnsi" w:eastAsiaTheme="majorEastAsia" w:hAnsiTheme="majorHAnsi" w:cstheme="majorBidi"/>
      <w:iCs/>
      <w:sz w:val="26"/>
      <w:szCs w:val="24"/>
    </w:rPr>
  </w:style>
  <w:style w:type="character" w:styleId="Tekstvantijdelijkeaanduiding">
    <w:name w:val="Placeholder Text"/>
    <w:basedOn w:val="Standaardalinea-lettertype"/>
    <w:uiPriority w:val="99"/>
    <w:semiHidden/>
    <w:rsid w:val="00920235"/>
    <w:rPr>
      <w:color w:val="808080"/>
    </w:rPr>
  </w:style>
  <w:style w:type="character" w:customStyle="1" w:styleId="Kop1Char">
    <w:name w:val="Kop 1 Char"/>
    <w:basedOn w:val="Standaardalinea-lettertype"/>
    <w:link w:val="Kop1"/>
    <w:uiPriority w:val="9"/>
    <w:rsid w:val="00F958AC"/>
    <w:rPr>
      <w:rFonts w:asciiTheme="majorHAnsi" w:eastAsiaTheme="majorEastAsia" w:hAnsiTheme="majorHAnsi" w:cstheme="majorBidi"/>
      <w:b/>
      <w:bCs/>
      <w:sz w:val="20"/>
      <w:szCs w:val="28"/>
    </w:rPr>
  </w:style>
  <w:style w:type="paragraph" w:styleId="Lijstalinea">
    <w:name w:val="List Paragraph"/>
    <w:basedOn w:val="Titel"/>
    <w:uiPriority w:val="34"/>
    <w:qFormat/>
    <w:rsid w:val="00A61F2F"/>
    <w:pPr>
      <w:numPr>
        <w:numId w:val="6"/>
      </w:numPr>
    </w:pPr>
    <w:rPr>
      <w:rFonts w:asciiTheme="minorHAnsi" w:eastAsiaTheme="minorHAnsi" w:hAnsiTheme="minorHAnsi" w:cstheme="minorBidi"/>
      <w:b w:val="0"/>
      <w:sz w:val="22"/>
      <w:szCs w:val="22"/>
      <w:lang w:val="nl-NL"/>
    </w:rPr>
  </w:style>
  <w:style w:type="numbering" w:customStyle="1" w:styleId="Stijl1">
    <w:name w:val="Stijl1"/>
    <w:uiPriority w:val="99"/>
    <w:rsid w:val="00A61F2F"/>
    <w:pPr>
      <w:numPr>
        <w:numId w:val="3"/>
      </w:numPr>
    </w:pPr>
  </w:style>
  <w:style w:type="numbering" w:customStyle="1" w:styleId="Novisource">
    <w:name w:val="Novisource"/>
    <w:uiPriority w:val="99"/>
    <w:rsid w:val="00A61F2F"/>
    <w:pPr>
      <w:numPr>
        <w:numId w:val="5"/>
      </w:numPr>
    </w:pPr>
  </w:style>
  <w:style w:type="table" w:styleId="Tabelraster">
    <w:name w:val="Table Grid"/>
    <w:basedOn w:val="Standaardtabel"/>
    <w:uiPriority w:val="59"/>
    <w:rsid w:val="00A6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3">
    <w:name w:val="Light List Accent 3"/>
    <w:basedOn w:val="Standaardtabel"/>
    <w:uiPriority w:val="61"/>
    <w:rsid w:val="00A61F2F"/>
    <w:pPr>
      <w:spacing w:after="0" w:line="240" w:lineRule="auto"/>
    </w:pPr>
    <w:tblPr>
      <w:tblStyleRowBandSize w:val="1"/>
      <w:tblStyleColBandSize w:val="1"/>
      <w:tblInd w:w="0" w:type="dxa"/>
      <w:tblBorders>
        <w:top w:val="single" w:sz="8" w:space="0" w:color="312F30" w:themeColor="accent3"/>
        <w:left w:val="single" w:sz="8" w:space="0" w:color="312F30" w:themeColor="accent3"/>
        <w:bottom w:val="single" w:sz="8" w:space="0" w:color="312F30" w:themeColor="accent3"/>
        <w:right w:val="single" w:sz="8" w:space="0" w:color="312F3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12F30" w:themeFill="accent3"/>
      </w:tcPr>
    </w:tblStylePr>
    <w:tblStylePr w:type="lastRow">
      <w:pPr>
        <w:spacing w:before="0" w:after="0" w:line="240" w:lineRule="auto"/>
      </w:pPr>
      <w:rPr>
        <w:b/>
        <w:bCs/>
      </w:rPr>
      <w:tblPr/>
      <w:tcPr>
        <w:tcBorders>
          <w:top w:val="double" w:sz="6" w:space="0" w:color="312F30" w:themeColor="accent3"/>
          <w:left w:val="single" w:sz="8" w:space="0" w:color="312F30" w:themeColor="accent3"/>
          <w:bottom w:val="single" w:sz="8" w:space="0" w:color="312F30" w:themeColor="accent3"/>
          <w:right w:val="single" w:sz="8" w:space="0" w:color="312F30" w:themeColor="accent3"/>
        </w:tcBorders>
      </w:tcPr>
    </w:tblStylePr>
    <w:tblStylePr w:type="firstCol">
      <w:rPr>
        <w:b/>
        <w:bCs/>
      </w:rPr>
    </w:tblStylePr>
    <w:tblStylePr w:type="lastCol">
      <w:rPr>
        <w:b/>
        <w:bCs/>
      </w:rPr>
    </w:tblStylePr>
    <w:tblStylePr w:type="band1Vert">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tblStylePr w:type="band1Horz">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style>
  <w:style w:type="table" w:customStyle="1" w:styleId="NovisourceTabel">
    <w:name w:val="Novisource Tabel"/>
    <w:basedOn w:val="Standaardtabel"/>
    <w:uiPriority w:val="99"/>
    <w:rsid w:val="00FB575E"/>
    <w:pPr>
      <w:spacing w:after="0" w:line="240" w:lineRule="auto"/>
    </w:pPr>
    <w:tblPr>
      <w:tblInd w:w="0" w:type="dxa"/>
      <w:tblBorders>
        <w:top w:val="single" w:sz="4" w:space="0" w:color="ED1845" w:themeColor="text2"/>
        <w:left w:val="single" w:sz="4" w:space="0" w:color="ED1845" w:themeColor="text2"/>
        <w:bottom w:val="single" w:sz="4" w:space="0" w:color="ED1845" w:themeColor="text2"/>
        <w:right w:val="single" w:sz="4" w:space="0" w:color="ED1845" w:themeColor="text2"/>
        <w:insideH w:val="single" w:sz="4" w:space="0" w:color="ED1845" w:themeColor="text2"/>
        <w:insideV w:val="single" w:sz="4" w:space="0" w:color="ED1845" w:themeColor="text2"/>
      </w:tblBorders>
      <w:tblCellMar>
        <w:top w:w="57" w:type="dxa"/>
        <w:left w:w="113" w:type="dxa"/>
        <w:bottom w:w="57" w:type="dxa"/>
        <w:right w:w="113" w:type="dxa"/>
      </w:tblCellMar>
    </w:tblPr>
    <w:tcPr>
      <w:shd w:val="clear" w:color="auto" w:fill="FFFFFF" w:themeFill="background1"/>
    </w:tcPr>
    <w:tblStylePr w:type="firstRow">
      <w:pPr>
        <w:wordWrap/>
        <w:spacing w:beforeLines="0" w:beforeAutospacing="0" w:afterLines="0" w:afterAutospacing="0" w:line="240" w:lineRule="auto"/>
        <w:jc w:val="left"/>
      </w:pPr>
      <w:rPr>
        <w:rFonts w:asciiTheme="majorHAnsi" w:hAnsiTheme="majorHAnsi"/>
        <w:b/>
        <w:color w:val="FFFFFF" w:themeColor="background1"/>
      </w:rPr>
      <w:tblPr/>
      <w:tcPr>
        <w:shd w:val="clear" w:color="auto" w:fill="ED1845" w:themeFill="accent1"/>
        <w:vAlign w:val="center"/>
      </w:tcPr>
    </w:tblStylePr>
  </w:style>
  <w:style w:type="character" w:customStyle="1" w:styleId="Kop2Char">
    <w:name w:val="Kop 2 Char"/>
    <w:basedOn w:val="Standaardalinea-lettertype"/>
    <w:link w:val="Kop2"/>
    <w:uiPriority w:val="9"/>
    <w:rsid w:val="00D81D4D"/>
    <w:rPr>
      <w:rFonts w:asciiTheme="majorHAnsi" w:eastAsiaTheme="majorEastAsia" w:hAnsiTheme="majorHAnsi" w:cstheme="majorBidi"/>
      <w:b/>
      <w:bCs/>
      <w:color w:val="ED1845" w:themeColor="accent1"/>
      <w:sz w:val="26"/>
      <w:szCs w:val="26"/>
    </w:rPr>
  </w:style>
  <w:style w:type="paragraph" w:styleId="Citaat">
    <w:name w:val="Quote"/>
    <w:basedOn w:val="Standaard"/>
    <w:next w:val="Standaard"/>
    <w:link w:val="CitaatChar"/>
    <w:uiPriority w:val="29"/>
    <w:qFormat/>
    <w:rsid w:val="00F958AC"/>
    <w:pPr>
      <w:spacing w:before="120" w:after="240"/>
    </w:pPr>
    <w:rPr>
      <w:i/>
      <w:iCs/>
      <w:color w:val="000000" w:themeColor="text1"/>
    </w:rPr>
  </w:style>
  <w:style w:type="character" w:customStyle="1" w:styleId="CitaatChar">
    <w:name w:val="Citaat Char"/>
    <w:basedOn w:val="Standaardalinea-lettertype"/>
    <w:link w:val="Citaat"/>
    <w:uiPriority w:val="29"/>
    <w:rsid w:val="00F958AC"/>
    <w:rPr>
      <w:i/>
      <w:iCs/>
      <w:color w:val="000000" w:themeColor="text1"/>
      <w:sz w:val="20"/>
    </w:rPr>
  </w:style>
  <w:style w:type="paragraph" w:customStyle="1" w:styleId="Disclaimer">
    <w:name w:val="Disclaimer"/>
    <w:basedOn w:val="Standaard"/>
    <w:qFormat/>
    <w:rsid w:val="00E7699D"/>
    <w:pPr>
      <w:tabs>
        <w:tab w:val="left" w:pos="284"/>
      </w:tabs>
      <w:spacing w:line="220" w:lineRule="exact"/>
    </w:pPr>
    <w:rPr>
      <w:sz w:val="16"/>
      <w:lang w:val="nl-NL"/>
    </w:rPr>
  </w:style>
  <w:style w:type="character" w:styleId="Hyperlink">
    <w:name w:val="Hyperlink"/>
    <w:basedOn w:val="Standaardalinea-lettertype"/>
    <w:uiPriority w:val="99"/>
    <w:unhideWhenUsed/>
    <w:rsid w:val="005C0D85"/>
    <w:rPr>
      <w:color w:val="B60E32" w:themeColor="hyperlink"/>
      <w:u w:val="single"/>
    </w:rPr>
  </w:style>
  <w:style w:type="paragraph" w:styleId="Geenafstand">
    <w:name w:val="No Spacing"/>
    <w:uiPriority w:val="1"/>
    <w:qFormat/>
    <w:rsid w:val="00C92BAF"/>
    <w:pPr>
      <w:spacing w:after="0" w:line="240" w:lineRule="auto"/>
    </w:pPr>
    <w:rPr>
      <w:sz w:val="20"/>
    </w:rPr>
  </w:style>
  <w:style w:type="paragraph" w:customStyle="1" w:styleId="Default">
    <w:name w:val="Default"/>
    <w:rsid w:val="00B048C6"/>
    <w:pPr>
      <w:autoSpaceDE w:val="0"/>
      <w:autoSpaceDN w:val="0"/>
      <w:adjustRightInd w:val="0"/>
      <w:spacing w:after="0" w:line="240" w:lineRule="auto"/>
    </w:pPr>
    <w:rPr>
      <w:rFonts w:ascii="Garamond" w:hAnsi="Garamond" w:cs="Garamond"/>
      <w:color w:val="000000"/>
      <w:sz w:val="24"/>
      <w:szCs w:val="24"/>
      <w:lang w:val="nl-NL"/>
    </w:rPr>
  </w:style>
  <w:style w:type="paragraph" w:styleId="Normaalweb">
    <w:name w:val="Normal (Web)"/>
    <w:basedOn w:val="Standaard"/>
    <w:uiPriority w:val="99"/>
    <w:semiHidden/>
    <w:unhideWhenUsed/>
    <w:rsid w:val="00C7140F"/>
    <w:pPr>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apple-converted-space">
    <w:name w:val="apple-converted-space"/>
    <w:basedOn w:val="Standaardalinea-lettertype"/>
    <w:rsid w:val="006144F6"/>
  </w:style>
  <w:style w:type="character" w:customStyle="1" w:styleId="s1">
    <w:name w:val="s1"/>
    <w:basedOn w:val="Standaardalinea-lettertype"/>
    <w:rsid w:val="009A5A9C"/>
  </w:style>
  <w:style w:type="character" w:styleId="Zwaar">
    <w:name w:val="Strong"/>
    <w:basedOn w:val="Standaardalinea-lettertype"/>
    <w:uiPriority w:val="22"/>
    <w:qFormat/>
    <w:rsid w:val="004A3DA0"/>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F958AC"/>
    <w:pPr>
      <w:spacing w:after="0" w:line="240" w:lineRule="auto"/>
    </w:pPr>
    <w:rPr>
      <w:sz w:val="20"/>
    </w:rPr>
  </w:style>
  <w:style w:type="paragraph" w:styleId="Kop1">
    <w:name w:val="heading 1"/>
    <w:basedOn w:val="Normaal"/>
    <w:next w:val="Normaal"/>
    <w:link w:val="Kop1Teken"/>
    <w:uiPriority w:val="9"/>
    <w:qFormat/>
    <w:rsid w:val="00F958AC"/>
    <w:pPr>
      <w:keepNext/>
      <w:keepLines/>
      <w:spacing w:before="240" w:after="120"/>
      <w:outlineLvl w:val="0"/>
    </w:pPr>
    <w:rPr>
      <w:rFonts w:asciiTheme="majorHAnsi" w:eastAsiaTheme="majorEastAsia" w:hAnsiTheme="majorHAnsi" w:cstheme="majorBidi"/>
      <w:b/>
      <w:bCs/>
      <w:szCs w:val="28"/>
    </w:rPr>
  </w:style>
  <w:style w:type="paragraph" w:styleId="Kop2">
    <w:name w:val="heading 2"/>
    <w:basedOn w:val="Normaal"/>
    <w:next w:val="Normaal"/>
    <w:link w:val="Kop2Teken"/>
    <w:uiPriority w:val="9"/>
    <w:unhideWhenUsed/>
    <w:qFormat/>
    <w:rsid w:val="00D81D4D"/>
    <w:pPr>
      <w:keepNext/>
      <w:keepLines/>
      <w:spacing w:before="200"/>
      <w:outlineLvl w:val="1"/>
    </w:pPr>
    <w:rPr>
      <w:rFonts w:asciiTheme="majorHAnsi" w:eastAsiaTheme="majorEastAsia" w:hAnsiTheme="majorHAnsi" w:cstheme="majorBidi"/>
      <w:b/>
      <w:bCs/>
      <w:color w:val="ED1845"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3270F0"/>
    <w:rPr>
      <w:rFonts w:ascii="Tahoma" w:hAnsi="Tahoma" w:cs="Tahoma"/>
      <w:sz w:val="16"/>
      <w:szCs w:val="16"/>
    </w:rPr>
  </w:style>
  <w:style w:type="character" w:customStyle="1" w:styleId="BallontekstTeken">
    <w:name w:val="Ballontekst Teken"/>
    <w:basedOn w:val="Standaardalinea-lettertype"/>
    <w:link w:val="Ballontekst"/>
    <w:uiPriority w:val="99"/>
    <w:semiHidden/>
    <w:rsid w:val="003270F0"/>
    <w:rPr>
      <w:rFonts w:ascii="Tahoma" w:hAnsi="Tahoma" w:cs="Tahoma"/>
      <w:sz w:val="16"/>
      <w:szCs w:val="16"/>
    </w:rPr>
  </w:style>
  <w:style w:type="paragraph" w:styleId="Koptekst">
    <w:name w:val="header"/>
    <w:basedOn w:val="Normaal"/>
    <w:link w:val="KoptekstTeken"/>
    <w:uiPriority w:val="99"/>
    <w:unhideWhenUsed/>
    <w:rsid w:val="00920235"/>
    <w:pPr>
      <w:tabs>
        <w:tab w:val="center" w:pos="4680"/>
        <w:tab w:val="right" w:pos="9360"/>
      </w:tabs>
    </w:pPr>
  </w:style>
  <w:style w:type="character" w:customStyle="1" w:styleId="KoptekstTeken">
    <w:name w:val="Koptekst Teken"/>
    <w:basedOn w:val="Standaardalinea-lettertype"/>
    <w:link w:val="Koptekst"/>
    <w:uiPriority w:val="99"/>
    <w:rsid w:val="00920235"/>
  </w:style>
  <w:style w:type="paragraph" w:styleId="Voettekst">
    <w:name w:val="footer"/>
    <w:basedOn w:val="Normaal"/>
    <w:link w:val="VoettekstTeken"/>
    <w:uiPriority w:val="99"/>
    <w:unhideWhenUsed/>
    <w:rsid w:val="00920235"/>
    <w:pPr>
      <w:tabs>
        <w:tab w:val="center" w:pos="4680"/>
        <w:tab w:val="right" w:pos="9360"/>
      </w:tabs>
    </w:pPr>
  </w:style>
  <w:style w:type="character" w:customStyle="1" w:styleId="VoettekstTeken">
    <w:name w:val="Voettekst Teken"/>
    <w:basedOn w:val="Standaardalinea-lettertype"/>
    <w:link w:val="Voettekst"/>
    <w:uiPriority w:val="99"/>
    <w:rsid w:val="00920235"/>
  </w:style>
  <w:style w:type="paragraph" w:styleId="Titel">
    <w:name w:val="Title"/>
    <w:basedOn w:val="Normaal"/>
    <w:next w:val="Normaal"/>
    <w:link w:val="TitelTeken"/>
    <w:uiPriority w:val="10"/>
    <w:qFormat/>
    <w:rsid w:val="00F958AC"/>
    <w:pPr>
      <w:spacing w:after="120"/>
      <w:contextualSpacing/>
    </w:pPr>
    <w:rPr>
      <w:rFonts w:asciiTheme="majorHAnsi" w:eastAsiaTheme="majorEastAsia" w:hAnsiTheme="majorHAnsi" w:cstheme="majorBidi"/>
      <w:b/>
      <w:sz w:val="30"/>
      <w:szCs w:val="52"/>
    </w:rPr>
  </w:style>
  <w:style w:type="character" w:customStyle="1" w:styleId="TitelTeken">
    <w:name w:val="Titel Teken"/>
    <w:basedOn w:val="Standaardalinea-lettertype"/>
    <w:link w:val="Titel"/>
    <w:uiPriority w:val="10"/>
    <w:rsid w:val="00F958AC"/>
    <w:rPr>
      <w:rFonts w:asciiTheme="majorHAnsi" w:eastAsiaTheme="majorEastAsia" w:hAnsiTheme="majorHAnsi" w:cstheme="majorBidi"/>
      <w:b/>
      <w:sz w:val="30"/>
      <w:szCs w:val="52"/>
    </w:rPr>
  </w:style>
  <w:style w:type="paragraph" w:styleId="Subtitel">
    <w:name w:val="Subtitle"/>
    <w:basedOn w:val="Normaal"/>
    <w:next w:val="Normaal"/>
    <w:link w:val="SubtitelTeken"/>
    <w:uiPriority w:val="11"/>
    <w:qFormat/>
    <w:rsid w:val="00F958AC"/>
    <w:pPr>
      <w:numPr>
        <w:ilvl w:val="1"/>
      </w:numPr>
    </w:pPr>
    <w:rPr>
      <w:rFonts w:asciiTheme="majorHAnsi" w:eastAsiaTheme="majorEastAsia" w:hAnsiTheme="majorHAnsi" w:cstheme="majorBidi"/>
      <w:iCs/>
      <w:sz w:val="26"/>
      <w:szCs w:val="24"/>
    </w:rPr>
  </w:style>
  <w:style w:type="character" w:customStyle="1" w:styleId="SubtitelTeken">
    <w:name w:val="Subtitel Teken"/>
    <w:basedOn w:val="Standaardalinea-lettertype"/>
    <w:link w:val="Subtitel"/>
    <w:uiPriority w:val="11"/>
    <w:rsid w:val="00F958AC"/>
    <w:rPr>
      <w:rFonts w:asciiTheme="majorHAnsi" w:eastAsiaTheme="majorEastAsia" w:hAnsiTheme="majorHAnsi" w:cstheme="majorBidi"/>
      <w:iCs/>
      <w:sz w:val="26"/>
      <w:szCs w:val="24"/>
    </w:rPr>
  </w:style>
  <w:style w:type="character" w:styleId="Tekstvantijdelijkeaanduiding">
    <w:name w:val="Placeholder Text"/>
    <w:basedOn w:val="Standaardalinea-lettertype"/>
    <w:uiPriority w:val="99"/>
    <w:semiHidden/>
    <w:rsid w:val="00920235"/>
    <w:rPr>
      <w:color w:val="808080"/>
    </w:rPr>
  </w:style>
  <w:style w:type="character" w:customStyle="1" w:styleId="Kop1Teken">
    <w:name w:val="Kop 1 Teken"/>
    <w:basedOn w:val="Standaardalinea-lettertype"/>
    <w:link w:val="Kop1"/>
    <w:uiPriority w:val="9"/>
    <w:rsid w:val="00F958AC"/>
    <w:rPr>
      <w:rFonts w:asciiTheme="majorHAnsi" w:eastAsiaTheme="majorEastAsia" w:hAnsiTheme="majorHAnsi" w:cstheme="majorBidi"/>
      <w:b/>
      <w:bCs/>
      <w:sz w:val="20"/>
      <w:szCs w:val="28"/>
    </w:rPr>
  </w:style>
  <w:style w:type="paragraph" w:styleId="Lijstalinea">
    <w:name w:val="List Paragraph"/>
    <w:basedOn w:val="Titel"/>
    <w:uiPriority w:val="34"/>
    <w:qFormat/>
    <w:rsid w:val="00A61F2F"/>
    <w:pPr>
      <w:numPr>
        <w:numId w:val="6"/>
      </w:numPr>
    </w:pPr>
    <w:rPr>
      <w:rFonts w:asciiTheme="minorHAnsi" w:eastAsiaTheme="minorHAnsi" w:hAnsiTheme="minorHAnsi" w:cstheme="minorBidi"/>
      <w:b w:val="0"/>
      <w:sz w:val="22"/>
      <w:szCs w:val="22"/>
      <w:lang w:val="nl-NL"/>
    </w:rPr>
  </w:style>
  <w:style w:type="numbering" w:customStyle="1" w:styleId="Stijl1">
    <w:name w:val="Stijl1"/>
    <w:uiPriority w:val="99"/>
    <w:rsid w:val="00A61F2F"/>
    <w:pPr>
      <w:numPr>
        <w:numId w:val="3"/>
      </w:numPr>
    </w:pPr>
  </w:style>
  <w:style w:type="numbering" w:customStyle="1" w:styleId="Novisource">
    <w:name w:val="Novisource"/>
    <w:uiPriority w:val="99"/>
    <w:rsid w:val="00A61F2F"/>
    <w:pPr>
      <w:numPr>
        <w:numId w:val="5"/>
      </w:numPr>
    </w:pPr>
  </w:style>
  <w:style w:type="table" w:styleId="Tabelraster">
    <w:name w:val="Table Grid"/>
    <w:basedOn w:val="Standaardtabel"/>
    <w:uiPriority w:val="59"/>
    <w:rsid w:val="00A61F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chtelijst-accent3">
    <w:name w:val="Light List Accent 3"/>
    <w:basedOn w:val="Standaardtabel"/>
    <w:uiPriority w:val="61"/>
    <w:rsid w:val="00A61F2F"/>
    <w:pPr>
      <w:spacing w:after="0" w:line="240" w:lineRule="auto"/>
    </w:pPr>
    <w:tblPr>
      <w:tblStyleRowBandSize w:val="1"/>
      <w:tblStyleColBandSize w:val="1"/>
      <w:tblInd w:w="0" w:type="dxa"/>
      <w:tblBorders>
        <w:top w:val="single" w:sz="8" w:space="0" w:color="312F30" w:themeColor="accent3"/>
        <w:left w:val="single" w:sz="8" w:space="0" w:color="312F30" w:themeColor="accent3"/>
        <w:bottom w:val="single" w:sz="8" w:space="0" w:color="312F30" w:themeColor="accent3"/>
        <w:right w:val="single" w:sz="8" w:space="0" w:color="312F30"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312F30" w:themeFill="accent3"/>
      </w:tcPr>
    </w:tblStylePr>
    <w:tblStylePr w:type="lastRow">
      <w:pPr>
        <w:spacing w:before="0" w:after="0" w:line="240" w:lineRule="auto"/>
      </w:pPr>
      <w:rPr>
        <w:b/>
        <w:bCs/>
      </w:rPr>
      <w:tblPr/>
      <w:tcPr>
        <w:tcBorders>
          <w:top w:val="double" w:sz="6" w:space="0" w:color="312F30" w:themeColor="accent3"/>
          <w:left w:val="single" w:sz="8" w:space="0" w:color="312F30" w:themeColor="accent3"/>
          <w:bottom w:val="single" w:sz="8" w:space="0" w:color="312F30" w:themeColor="accent3"/>
          <w:right w:val="single" w:sz="8" w:space="0" w:color="312F30" w:themeColor="accent3"/>
        </w:tcBorders>
      </w:tcPr>
    </w:tblStylePr>
    <w:tblStylePr w:type="firstCol">
      <w:rPr>
        <w:b/>
        <w:bCs/>
      </w:rPr>
    </w:tblStylePr>
    <w:tblStylePr w:type="lastCol">
      <w:rPr>
        <w:b/>
        <w:bCs/>
      </w:rPr>
    </w:tblStylePr>
    <w:tblStylePr w:type="band1Vert">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tblStylePr w:type="band1Horz">
      <w:tblPr/>
      <w:tcPr>
        <w:tcBorders>
          <w:top w:val="single" w:sz="8" w:space="0" w:color="312F30" w:themeColor="accent3"/>
          <w:left w:val="single" w:sz="8" w:space="0" w:color="312F30" w:themeColor="accent3"/>
          <w:bottom w:val="single" w:sz="8" w:space="0" w:color="312F30" w:themeColor="accent3"/>
          <w:right w:val="single" w:sz="8" w:space="0" w:color="312F30" w:themeColor="accent3"/>
        </w:tcBorders>
      </w:tcPr>
    </w:tblStylePr>
  </w:style>
  <w:style w:type="table" w:customStyle="1" w:styleId="NovisourceTabel">
    <w:name w:val="Novisource Tabel"/>
    <w:basedOn w:val="Standaardtabel"/>
    <w:uiPriority w:val="99"/>
    <w:rsid w:val="00FB575E"/>
    <w:pPr>
      <w:spacing w:after="0" w:line="240" w:lineRule="auto"/>
    </w:pPr>
    <w:tblPr>
      <w:tblInd w:w="0" w:type="dxa"/>
      <w:tblBorders>
        <w:top w:val="single" w:sz="4" w:space="0" w:color="ED1845" w:themeColor="text2"/>
        <w:left w:val="single" w:sz="4" w:space="0" w:color="ED1845" w:themeColor="text2"/>
        <w:bottom w:val="single" w:sz="4" w:space="0" w:color="ED1845" w:themeColor="text2"/>
        <w:right w:val="single" w:sz="4" w:space="0" w:color="ED1845" w:themeColor="text2"/>
        <w:insideH w:val="single" w:sz="4" w:space="0" w:color="ED1845" w:themeColor="text2"/>
        <w:insideV w:val="single" w:sz="4" w:space="0" w:color="ED1845" w:themeColor="text2"/>
      </w:tblBorders>
      <w:tblCellMar>
        <w:top w:w="57" w:type="dxa"/>
        <w:left w:w="113" w:type="dxa"/>
        <w:bottom w:w="57" w:type="dxa"/>
        <w:right w:w="113" w:type="dxa"/>
      </w:tblCellMar>
    </w:tblPr>
    <w:tcPr>
      <w:shd w:val="clear" w:color="auto" w:fill="FFFFFF" w:themeFill="background1"/>
    </w:tcPr>
    <w:tblStylePr w:type="firstRow">
      <w:pPr>
        <w:wordWrap/>
        <w:spacing w:beforeLines="0" w:beforeAutospacing="0" w:afterLines="0" w:afterAutospacing="0" w:line="240" w:lineRule="auto"/>
        <w:jc w:val="left"/>
      </w:pPr>
      <w:rPr>
        <w:rFonts w:asciiTheme="majorHAnsi" w:hAnsiTheme="majorHAnsi"/>
        <w:b/>
        <w:color w:val="FFFFFF" w:themeColor="background1"/>
      </w:rPr>
      <w:tblPr/>
      <w:tcPr>
        <w:shd w:val="clear" w:color="auto" w:fill="ED1845" w:themeFill="accent1"/>
        <w:vAlign w:val="center"/>
      </w:tcPr>
    </w:tblStylePr>
  </w:style>
  <w:style w:type="character" w:customStyle="1" w:styleId="Kop2Teken">
    <w:name w:val="Kop 2 Teken"/>
    <w:basedOn w:val="Standaardalinea-lettertype"/>
    <w:link w:val="Kop2"/>
    <w:uiPriority w:val="9"/>
    <w:rsid w:val="00D81D4D"/>
    <w:rPr>
      <w:rFonts w:asciiTheme="majorHAnsi" w:eastAsiaTheme="majorEastAsia" w:hAnsiTheme="majorHAnsi" w:cstheme="majorBidi"/>
      <w:b/>
      <w:bCs/>
      <w:color w:val="ED1845" w:themeColor="accent1"/>
      <w:sz w:val="26"/>
      <w:szCs w:val="26"/>
    </w:rPr>
  </w:style>
  <w:style w:type="paragraph" w:styleId="Citaat">
    <w:name w:val="Quote"/>
    <w:basedOn w:val="Normaal"/>
    <w:next w:val="Normaal"/>
    <w:link w:val="CitaatTeken"/>
    <w:uiPriority w:val="29"/>
    <w:qFormat/>
    <w:rsid w:val="00F958AC"/>
    <w:pPr>
      <w:spacing w:before="120" w:after="240"/>
    </w:pPr>
    <w:rPr>
      <w:i/>
      <w:iCs/>
      <w:color w:val="000000" w:themeColor="text1"/>
    </w:rPr>
  </w:style>
  <w:style w:type="character" w:customStyle="1" w:styleId="CitaatTeken">
    <w:name w:val="Citaat Teken"/>
    <w:basedOn w:val="Standaardalinea-lettertype"/>
    <w:link w:val="Citaat"/>
    <w:uiPriority w:val="29"/>
    <w:rsid w:val="00F958AC"/>
    <w:rPr>
      <w:i/>
      <w:iCs/>
      <w:color w:val="000000" w:themeColor="text1"/>
      <w:sz w:val="20"/>
    </w:rPr>
  </w:style>
  <w:style w:type="paragraph" w:customStyle="1" w:styleId="Disclaimer">
    <w:name w:val="Disclaimer"/>
    <w:basedOn w:val="Normaal"/>
    <w:qFormat/>
    <w:rsid w:val="00E7699D"/>
    <w:pPr>
      <w:tabs>
        <w:tab w:val="left" w:pos="284"/>
      </w:tabs>
      <w:spacing w:line="220" w:lineRule="exact"/>
    </w:pPr>
    <w:rPr>
      <w:sz w:val="16"/>
      <w:lang w:val="nl-NL"/>
    </w:rPr>
  </w:style>
  <w:style w:type="character" w:styleId="Hyperlink">
    <w:name w:val="Hyperlink"/>
    <w:basedOn w:val="Standaardalinea-lettertype"/>
    <w:uiPriority w:val="99"/>
    <w:unhideWhenUsed/>
    <w:rsid w:val="005C0D85"/>
    <w:rPr>
      <w:color w:val="B60E32" w:themeColor="hyperlink"/>
      <w:u w:val="single"/>
    </w:rPr>
  </w:style>
  <w:style w:type="paragraph" w:styleId="Geenafstand">
    <w:name w:val="No Spacing"/>
    <w:uiPriority w:val="1"/>
    <w:qFormat/>
    <w:rsid w:val="00C92BAF"/>
    <w:pPr>
      <w:spacing w:after="0" w:line="240" w:lineRule="auto"/>
    </w:pPr>
    <w:rPr>
      <w:sz w:val="20"/>
    </w:rPr>
  </w:style>
  <w:style w:type="paragraph" w:customStyle="1" w:styleId="Default">
    <w:name w:val="Default"/>
    <w:rsid w:val="00B048C6"/>
    <w:pPr>
      <w:autoSpaceDE w:val="0"/>
      <w:autoSpaceDN w:val="0"/>
      <w:adjustRightInd w:val="0"/>
      <w:spacing w:after="0" w:line="240" w:lineRule="auto"/>
    </w:pPr>
    <w:rPr>
      <w:rFonts w:ascii="Garamond" w:hAnsi="Garamond" w:cs="Garamond"/>
      <w:color w:val="000000"/>
      <w:sz w:val="24"/>
      <w:szCs w:val="24"/>
      <w:lang w:val="nl-NL"/>
    </w:rPr>
  </w:style>
  <w:style w:type="paragraph" w:styleId="Normaalweb">
    <w:name w:val="Normal (Web)"/>
    <w:basedOn w:val="Normaal"/>
    <w:uiPriority w:val="99"/>
    <w:semiHidden/>
    <w:unhideWhenUsed/>
    <w:rsid w:val="00C7140F"/>
    <w:pPr>
      <w:spacing w:before="100" w:beforeAutospacing="1" w:after="100" w:afterAutospacing="1"/>
    </w:pPr>
    <w:rPr>
      <w:rFonts w:ascii="Times New Roman" w:eastAsia="Times New Roman" w:hAnsi="Times New Roman" w:cs="Times New Roman"/>
      <w:sz w:val="24"/>
      <w:szCs w:val="24"/>
      <w:lang w:val="nl-NL" w:eastAsia="nl-NL"/>
    </w:rPr>
  </w:style>
  <w:style w:type="character" w:customStyle="1" w:styleId="apple-converted-space">
    <w:name w:val="apple-converted-space"/>
    <w:basedOn w:val="Standaardalinea-lettertype"/>
    <w:rsid w:val="006144F6"/>
  </w:style>
  <w:style w:type="character" w:customStyle="1" w:styleId="s1">
    <w:name w:val="s1"/>
    <w:basedOn w:val="Standaardalinea-lettertype"/>
    <w:rsid w:val="009A5A9C"/>
  </w:style>
  <w:style w:type="character" w:styleId="Zwaar">
    <w:name w:val="Strong"/>
    <w:basedOn w:val="Standaardalinea-lettertype"/>
    <w:uiPriority w:val="22"/>
    <w:qFormat/>
    <w:rsid w:val="004A3DA0"/>
    <w:rPr>
      <w:b/>
      <w:bCs/>
    </w:rPr>
  </w:style>
</w:styles>
</file>

<file path=word/webSettings.xml><?xml version="1.0" encoding="utf-8"?>
<w:webSettings xmlns:r="http://schemas.openxmlformats.org/officeDocument/2006/relationships" xmlns:w="http://schemas.openxmlformats.org/wordprocessingml/2006/main">
  <w:divs>
    <w:div w:id="497814462">
      <w:bodyDiv w:val="1"/>
      <w:marLeft w:val="0"/>
      <w:marRight w:val="0"/>
      <w:marTop w:val="0"/>
      <w:marBottom w:val="0"/>
      <w:divBdr>
        <w:top w:val="none" w:sz="0" w:space="0" w:color="auto"/>
        <w:left w:val="none" w:sz="0" w:space="0" w:color="auto"/>
        <w:bottom w:val="none" w:sz="0" w:space="0" w:color="auto"/>
        <w:right w:val="none" w:sz="0" w:space="0" w:color="auto"/>
      </w:divBdr>
    </w:div>
    <w:div w:id="909459962">
      <w:bodyDiv w:val="1"/>
      <w:marLeft w:val="0"/>
      <w:marRight w:val="0"/>
      <w:marTop w:val="0"/>
      <w:marBottom w:val="0"/>
      <w:divBdr>
        <w:top w:val="none" w:sz="0" w:space="0" w:color="auto"/>
        <w:left w:val="none" w:sz="0" w:space="0" w:color="auto"/>
        <w:bottom w:val="none" w:sz="0" w:space="0" w:color="auto"/>
        <w:right w:val="none" w:sz="0" w:space="0" w:color="auto"/>
      </w:divBdr>
    </w:div>
    <w:div w:id="1240604331">
      <w:bodyDiv w:val="1"/>
      <w:marLeft w:val="0"/>
      <w:marRight w:val="0"/>
      <w:marTop w:val="0"/>
      <w:marBottom w:val="0"/>
      <w:divBdr>
        <w:top w:val="none" w:sz="0" w:space="0" w:color="auto"/>
        <w:left w:val="none" w:sz="0" w:space="0" w:color="auto"/>
        <w:bottom w:val="none" w:sz="0" w:space="0" w:color="auto"/>
        <w:right w:val="none" w:sz="0" w:space="0" w:color="auto"/>
      </w:divBdr>
    </w:div>
    <w:div w:id="1329092787">
      <w:bodyDiv w:val="1"/>
      <w:marLeft w:val="0"/>
      <w:marRight w:val="0"/>
      <w:marTop w:val="0"/>
      <w:marBottom w:val="0"/>
      <w:divBdr>
        <w:top w:val="none" w:sz="0" w:space="0" w:color="auto"/>
        <w:left w:val="none" w:sz="0" w:space="0" w:color="auto"/>
        <w:bottom w:val="none" w:sz="0" w:space="0" w:color="auto"/>
        <w:right w:val="none" w:sz="0" w:space="0" w:color="auto"/>
      </w:divBdr>
    </w:div>
    <w:div w:id="13315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uter.beuzel\Desktop\Novisource%20Persberich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7460CD0A8446BAB98E30F44BDBBC08"/>
        <w:category>
          <w:name w:val="Algemeen"/>
          <w:gallery w:val="placeholder"/>
        </w:category>
        <w:types>
          <w:type w:val="bbPlcHdr"/>
        </w:types>
        <w:behaviors>
          <w:behavior w:val="content"/>
        </w:behaviors>
        <w:guid w:val="{B116575D-C5BE-4938-9E43-FB451352F427}"/>
      </w:docPartPr>
      <w:docPartBody>
        <w:p w:rsidR="00FD2F2C" w:rsidRDefault="007B138F">
          <w:pPr>
            <w:pStyle w:val="A17460CD0A8446BAB98E30F44BDBBC08"/>
          </w:pPr>
          <w:r w:rsidRPr="00BA63F7">
            <w:rPr>
              <w:rStyle w:val="Tekstvantijdelijkeaanduiding"/>
            </w:rPr>
            <w:t>[Publicatiedatum]</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7B138F"/>
    <w:rsid w:val="000C5793"/>
    <w:rsid w:val="00197895"/>
    <w:rsid w:val="00200ED0"/>
    <w:rsid w:val="00274D2D"/>
    <w:rsid w:val="002A1899"/>
    <w:rsid w:val="0043201C"/>
    <w:rsid w:val="004620D5"/>
    <w:rsid w:val="004674FB"/>
    <w:rsid w:val="004A2AEA"/>
    <w:rsid w:val="004B1820"/>
    <w:rsid w:val="004F7637"/>
    <w:rsid w:val="005401E4"/>
    <w:rsid w:val="005C494F"/>
    <w:rsid w:val="005E55C3"/>
    <w:rsid w:val="006920AC"/>
    <w:rsid w:val="006F0B7D"/>
    <w:rsid w:val="007633CF"/>
    <w:rsid w:val="007B04D0"/>
    <w:rsid w:val="007B138F"/>
    <w:rsid w:val="008121B3"/>
    <w:rsid w:val="00830A29"/>
    <w:rsid w:val="00852BB2"/>
    <w:rsid w:val="00870F4A"/>
    <w:rsid w:val="008715FF"/>
    <w:rsid w:val="008965E3"/>
    <w:rsid w:val="00921C29"/>
    <w:rsid w:val="0097066F"/>
    <w:rsid w:val="00973054"/>
    <w:rsid w:val="009A71BC"/>
    <w:rsid w:val="009B471C"/>
    <w:rsid w:val="00A147F7"/>
    <w:rsid w:val="00A4250D"/>
    <w:rsid w:val="00A46802"/>
    <w:rsid w:val="00A766BC"/>
    <w:rsid w:val="00A94477"/>
    <w:rsid w:val="00AE6F73"/>
    <w:rsid w:val="00B32A09"/>
    <w:rsid w:val="00B422CA"/>
    <w:rsid w:val="00B74F11"/>
    <w:rsid w:val="00B93E29"/>
    <w:rsid w:val="00BB55A0"/>
    <w:rsid w:val="00BE1A9C"/>
    <w:rsid w:val="00C252CB"/>
    <w:rsid w:val="00C6203D"/>
    <w:rsid w:val="00C7749D"/>
    <w:rsid w:val="00CD1CF9"/>
    <w:rsid w:val="00D37173"/>
    <w:rsid w:val="00DA00D0"/>
    <w:rsid w:val="00DB48AE"/>
    <w:rsid w:val="00DD0590"/>
    <w:rsid w:val="00DD4BB7"/>
    <w:rsid w:val="00E20844"/>
    <w:rsid w:val="00E31CEA"/>
    <w:rsid w:val="00E824A5"/>
    <w:rsid w:val="00EC5CCE"/>
    <w:rsid w:val="00F0035E"/>
    <w:rsid w:val="00FD2F2C"/>
    <w:rsid w:val="00FF637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D2F2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FD2F2C"/>
    <w:rPr>
      <w:color w:val="808080"/>
    </w:rPr>
  </w:style>
  <w:style w:type="paragraph" w:customStyle="1" w:styleId="A17460CD0A8446BAB98E30F44BDBBC08">
    <w:name w:val="A17460CD0A8446BAB98E30F44BDBBC08"/>
    <w:rsid w:val="00FD2F2C"/>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Kantoorthema">
  <a:themeElements>
    <a:clrScheme name="Novisource">
      <a:dk1>
        <a:sysClr val="windowText" lastClr="000000"/>
      </a:dk1>
      <a:lt1>
        <a:sysClr val="window" lastClr="FFFFFF"/>
      </a:lt1>
      <a:dk2>
        <a:srgbClr val="ED1845"/>
      </a:dk2>
      <a:lt2>
        <a:srgbClr val="FFFFFF"/>
      </a:lt2>
      <a:accent1>
        <a:srgbClr val="ED1845"/>
      </a:accent1>
      <a:accent2>
        <a:srgbClr val="FCB814"/>
      </a:accent2>
      <a:accent3>
        <a:srgbClr val="312F30"/>
      </a:accent3>
      <a:accent4>
        <a:srgbClr val="ED1845"/>
      </a:accent4>
      <a:accent5>
        <a:srgbClr val="FCB814"/>
      </a:accent5>
      <a:accent6>
        <a:srgbClr val="312F30"/>
      </a:accent6>
      <a:hlink>
        <a:srgbClr val="B60E32"/>
      </a:hlink>
      <a:folHlink>
        <a:srgbClr val="312F30"/>
      </a:folHlink>
    </a:clrScheme>
    <a:fontScheme name="Novisource">
      <a:majorFont>
        <a:latin typeface="Lucida Sans"/>
        <a:ea typeface=""/>
        <a:cs typeface=""/>
      </a:majorFont>
      <a:minorFont>
        <a:latin typeface="Lucida Sans"/>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2015-03-06T00:00:00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84A970-9CC9-45C7-B70A-23A3A76C5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Novisource Persbericht</Template>
  <TotalTime>7</TotalTime>
  <Pages>2</Pages>
  <Words>658</Words>
  <Characters>3620</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Wouter Beuzel</dc:creator>
  <cp:lastModifiedBy>Wouter Beuzel</cp:lastModifiedBy>
  <cp:revision>4</cp:revision>
  <cp:lastPrinted>2015-02-25T09:31:00Z</cp:lastPrinted>
  <dcterms:created xsi:type="dcterms:W3CDTF">2015-02-25T15:33:00Z</dcterms:created>
  <dcterms:modified xsi:type="dcterms:W3CDTF">2015-03-05T19:31:00Z</dcterms:modified>
</cp:coreProperties>
</file>