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81" w:rsidRPr="00DD1FD9" w:rsidRDefault="009C1181" w:rsidP="00DD1FD9">
      <w:pPr>
        <w:pStyle w:val="Subhead"/>
        <w:tabs>
          <w:tab w:val="left" w:pos="1530"/>
          <w:tab w:val="left" w:pos="3960"/>
        </w:tabs>
        <w:spacing w:after="0"/>
        <w:jc w:val="left"/>
        <w:rPr>
          <w:rFonts w:ascii="Arial" w:eastAsia="MS Mincho" w:hAnsi="Arial" w:cs="Arial"/>
          <w:b w:val="0"/>
          <w:bCs w:val="0"/>
          <w:sz w:val="20"/>
          <w:szCs w:val="20"/>
          <w:lang w:eastAsia="ja-JP"/>
        </w:rPr>
      </w:pPr>
      <w:bookmarkStart w:id="0" w:name="_GoBack"/>
      <w:bookmarkEnd w:id="0"/>
      <w:r w:rsidRPr="00DD1FD9">
        <w:rPr>
          <w:rFonts w:ascii="Arial" w:eastAsia="MS Mincho" w:hAnsi="Arial" w:cs="Arial"/>
          <w:b w:val="0"/>
          <w:bCs w:val="0"/>
          <w:sz w:val="20"/>
          <w:szCs w:val="20"/>
          <w:lang w:eastAsia="ja-JP"/>
        </w:rPr>
        <w:t>Media Relations Contacts:</w:t>
      </w:r>
    </w:p>
    <w:p w:rsidR="009C1181" w:rsidRPr="00DD1FD9" w:rsidRDefault="009C1181" w:rsidP="00DD1FD9">
      <w:pPr>
        <w:pStyle w:val="Subhead"/>
        <w:tabs>
          <w:tab w:val="left" w:pos="1530"/>
          <w:tab w:val="left" w:pos="3960"/>
        </w:tabs>
        <w:spacing w:after="0"/>
        <w:jc w:val="left"/>
        <w:rPr>
          <w:rFonts w:ascii="Arial" w:eastAsia="MS Mincho" w:hAnsi="Arial" w:cs="Arial"/>
          <w:b w:val="0"/>
          <w:bCs w:val="0"/>
          <w:sz w:val="20"/>
          <w:szCs w:val="20"/>
          <w:lang w:eastAsia="ja-JP"/>
        </w:rPr>
      </w:pPr>
      <w:r w:rsidRPr="00DD1FD9">
        <w:rPr>
          <w:rFonts w:ascii="Arial" w:eastAsia="MS Mincho" w:hAnsi="Arial" w:cs="Arial"/>
          <w:b w:val="0"/>
          <w:bCs w:val="0"/>
          <w:sz w:val="20"/>
          <w:szCs w:val="20"/>
          <w:lang w:eastAsia="ja-JP"/>
        </w:rPr>
        <w:t xml:space="preserve">Lucas van Grinsven – Corporate Communications – +31 40 </w:t>
      </w:r>
      <w:smartTag w:uri="urn:schemas-microsoft-com:office:smarttags" w:element="phone">
        <w:smartTagPr>
          <w:attr w:name="ls" w:val="trans"/>
          <w:attr w:name="phonenumber" w:val="$6268$$$"/>
        </w:smartTagPr>
        <w:r w:rsidRPr="00DD1FD9">
          <w:rPr>
            <w:rFonts w:ascii="Arial" w:eastAsia="MS Mincho" w:hAnsi="Arial" w:cs="Arial"/>
            <w:b w:val="0"/>
            <w:bCs w:val="0"/>
            <w:sz w:val="20"/>
            <w:szCs w:val="20"/>
            <w:lang w:eastAsia="ja-JP"/>
          </w:rPr>
          <w:t xml:space="preserve">268 </w:t>
        </w:r>
        <w:r w:rsidRPr="00DD1FD9">
          <w:rPr>
            <w:rFonts w:ascii="Arial" w:hAnsi="Arial" w:cs="Arial"/>
            <w:b w:val="0"/>
            <w:bCs w:val="0"/>
            <w:sz w:val="20"/>
            <w:szCs w:val="20"/>
          </w:rPr>
          <w:t>3949</w:t>
        </w:r>
      </w:smartTag>
      <w:r w:rsidRPr="00DD1FD9">
        <w:rPr>
          <w:rFonts w:ascii="Arial" w:eastAsia="MS Mincho" w:hAnsi="Arial" w:cs="Arial"/>
          <w:b w:val="0"/>
          <w:bCs w:val="0"/>
          <w:sz w:val="20"/>
          <w:szCs w:val="20"/>
          <w:lang w:eastAsia="ja-JP"/>
        </w:rPr>
        <w:t xml:space="preserve"> – Veldhoven, the </w:t>
      </w:r>
      <w:smartTag w:uri="urn:schemas-microsoft-com:office:smarttags" w:element="place">
        <w:smartTag w:uri="urn:schemas-microsoft-com:office:smarttags" w:element="country-region">
          <w:r w:rsidRPr="00DD1FD9">
            <w:rPr>
              <w:rFonts w:ascii="Arial" w:eastAsia="MS Mincho" w:hAnsi="Arial" w:cs="Arial"/>
              <w:b w:val="0"/>
              <w:bCs w:val="0"/>
              <w:sz w:val="20"/>
              <w:szCs w:val="20"/>
              <w:lang w:eastAsia="ja-JP"/>
            </w:rPr>
            <w:t>Netherlands</w:t>
          </w:r>
        </w:smartTag>
      </w:smartTag>
    </w:p>
    <w:p w:rsidR="009C1181" w:rsidRPr="00DD1FD9" w:rsidRDefault="009C1181" w:rsidP="00DD1FD9">
      <w:pPr>
        <w:pStyle w:val="Subhead"/>
        <w:tabs>
          <w:tab w:val="left" w:pos="1530"/>
          <w:tab w:val="left" w:pos="3960"/>
        </w:tabs>
        <w:spacing w:after="0"/>
        <w:jc w:val="left"/>
        <w:rPr>
          <w:rFonts w:ascii="Arial" w:eastAsia="MS Mincho" w:hAnsi="Arial" w:cs="Arial"/>
          <w:b w:val="0"/>
          <w:bCs w:val="0"/>
          <w:sz w:val="20"/>
          <w:szCs w:val="20"/>
          <w:lang w:eastAsia="ja-JP"/>
        </w:rPr>
      </w:pPr>
      <w:smartTag w:uri="urn:schemas-microsoft-com:office:smarttags" w:element="PersonName">
        <w:r w:rsidRPr="00DD1FD9">
          <w:rPr>
            <w:rFonts w:ascii="Arial" w:eastAsia="MS Mincho" w:hAnsi="Arial" w:cs="Arial"/>
            <w:b w:val="0"/>
            <w:bCs w:val="0"/>
            <w:sz w:val="20"/>
            <w:szCs w:val="20"/>
            <w:lang w:eastAsia="ja-JP"/>
          </w:rPr>
          <w:t>Ryan Young</w:t>
        </w:r>
      </w:smartTag>
      <w:r w:rsidRPr="00DD1FD9">
        <w:rPr>
          <w:rFonts w:ascii="Arial" w:eastAsia="MS Mincho" w:hAnsi="Arial" w:cs="Arial"/>
          <w:b w:val="0"/>
          <w:bCs w:val="0"/>
          <w:sz w:val="20"/>
          <w:szCs w:val="20"/>
          <w:lang w:eastAsia="ja-JP"/>
        </w:rPr>
        <w:t xml:space="preserve"> - Corporate Communications – +1 </w:t>
      </w:r>
      <w:smartTag w:uri="urn:schemas-microsoft-com:office:smarttags" w:element="phone">
        <w:smartTagPr>
          <w:attr w:name="ls" w:val="trans"/>
          <w:attr w:name="phonenumber" w:val="$6383$$$"/>
        </w:smartTagPr>
        <w:r w:rsidRPr="00DD1FD9">
          <w:rPr>
            <w:rFonts w:ascii="Arial" w:eastAsia="MS Mincho" w:hAnsi="Arial" w:cs="Arial"/>
            <w:b w:val="0"/>
            <w:bCs w:val="0"/>
            <w:sz w:val="20"/>
            <w:szCs w:val="20"/>
            <w:lang w:eastAsia="ja-JP"/>
          </w:rPr>
          <w:t>480 383 4733</w:t>
        </w:r>
      </w:smartTag>
      <w:r w:rsidRPr="00DD1FD9">
        <w:rPr>
          <w:rFonts w:ascii="Arial" w:eastAsia="MS Mincho" w:hAnsi="Arial" w:cs="Arial"/>
          <w:b w:val="0"/>
          <w:bCs w:val="0"/>
          <w:sz w:val="20"/>
          <w:szCs w:val="20"/>
          <w:lang w:eastAsia="ja-JP"/>
        </w:rPr>
        <w:t xml:space="preserve"> – </w:t>
      </w:r>
      <w:smartTag w:uri="urn:schemas-microsoft-com:office:smarttags" w:element="place">
        <w:smartTag w:uri="urn:schemas-microsoft-com:office:smarttags" w:element="City">
          <w:r w:rsidRPr="00DD1FD9">
            <w:rPr>
              <w:rFonts w:ascii="Arial" w:eastAsia="MS Mincho" w:hAnsi="Arial" w:cs="Arial"/>
              <w:b w:val="0"/>
              <w:bCs w:val="0"/>
              <w:sz w:val="20"/>
              <w:szCs w:val="20"/>
              <w:lang w:eastAsia="ja-JP"/>
            </w:rPr>
            <w:t>Tempe</w:t>
          </w:r>
        </w:smartTag>
        <w:r w:rsidRPr="00DD1FD9">
          <w:rPr>
            <w:rFonts w:ascii="Arial" w:eastAsia="MS Mincho" w:hAnsi="Arial" w:cs="Arial"/>
            <w:b w:val="0"/>
            <w:bCs w:val="0"/>
            <w:sz w:val="20"/>
            <w:szCs w:val="20"/>
            <w:lang w:eastAsia="ja-JP"/>
          </w:rPr>
          <w:t xml:space="preserve">, </w:t>
        </w:r>
        <w:smartTag w:uri="urn:schemas-microsoft-com:office:smarttags" w:element="State">
          <w:r w:rsidRPr="00DD1FD9">
            <w:rPr>
              <w:rFonts w:ascii="Arial" w:eastAsia="MS Mincho" w:hAnsi="Arial" w:cs="Arial"/>
              <w:b w:val="0"/>
              <w:bCs w:val="0"/>
              <w:sz w:val="20"/>
              <w:szCs w:val="20"/>
              <w:lang w:eastAsia="ja-JP"/>
            </w:rPr>
            <w:t>Arizona</w:t>
          </w:r>
        </w:smartTag>
        <w:r w:rsidRPr="00DD1FD9">
          <w:rPr>
            <w:rFonts w:ascii="Arial" w:eastAsia="MS Mincho" w:hAnsi="Arial" w:cs="Arial"/>
            <w:b w:val="0"/>
            <w:bCs w:val="0"/>
            <w:sz w:val="20"/>
            <w:szCs w:val="20"/>
            <w:lang w:eastAsia="ja-JP"/>
          </w:rPr>
          <w:t xml:space="preserve">, </w:t>
        </w:r>
        <w:smartTag w:uri="urn:schemas-microsoft-com:office:smarttags" w:element="country-region">
          <w:r w:rsidRPr="00DD1FD9">
            <w:rPr>
              <w:rFonts w:ascii="Arial" w:eastAsia="MS Mincho" w:hAnsi="Arial" w:cs="Arial"/>
              <w:b w:val="0"/>
              <w:bCs w:val="0"/>
              <w:sz w:val="20"/>
              <w:szCs w:val="20"/>
              <w:lang w:eastAsia="ja-JP"/>
            </w:rPr>
            <w:t>USA</w:t>
          </w:r>
        </w:smartTag>
      </w:smartTag>
    </w:p>
    <w:p w:rsidR="009C1181" w:rsidRPr="00DD1FD9" w:rsidRDefault="009C1181" w:rsidP="00DD1FD9">
      <w:pPr>
        <w:pStyle w:val="Subhead"/>
        <w:tabs>
          <w:tab w:val="left" w:pos="1530"/>
          <w:tab w:val="left" w:pos="3960"/>
        </w:tabs>
        <w:spacing w:after="0"/>
        <w:jc w:val="left"/>
        <w:rPr>
          <w:rFonts w:ascii="Arial" w:eastAsia="MS Mincho" w:hAnsi="Arial" w:cs="Arial"/>
          <w:b w:val="0"/>
          <w:bCs w:val="0"/>
          <w:sz w:val="20"/>
          <w:szCs w:val="20"/>
          <w:lang w:eastAsia="ja-JP"/>
        </w:rPr>
      </w:pPr>
    </w:p>
    <w:p w:rsidR="009C1181" w:rsidRPr="00DD1FD9" w:rsidRDefault="009C1181" w:rsidP="00DD1FD9">
      <w:pPr>
        <w:pStyle w:val="Subhead"/>
        <w:tabs>
          <w:tab w:val="left" w:pos="1530"/>
          <w:tab w:val="left" w:pos="3960"/>
        </w:tabs>
        <w:spacing w:after="0"/>
        <w:jc w:val="left"/>
        <w:rPr>
          <w:rFonts w:ascii="Arial" w:eastAsia="MS Mincho" w:hAnsi="Arial" w:cs="Arial"/>
          <w:b w:val="0"/>
          <w:bCs w:val="0"/>
          <w:sz w:val="20"/>
          <w:szCs w:val="20"/>
          <w:lang w:eastAsia="ja-JP"/>
        </w:rPr>
      </w:pPr>
      <w:r w:rsidRPr="00DD1FD9">
        <w:rPr>
          <w:rFonts w:ascii="Arial" w:eastAsia="MS Mincho" w:hAnsi="Arial" w:cs="Arial"/>
          <w:b w:val="0"/>
          <w:bCs w:val="0"/>
          <w:sz w:val="20"/>
          <w:szCs w:val="20"/>
          <w:lang w:eastAsia="ja-JP"/>
        </w:rPr>
        <w:t>Investor Relations Contacts:</w:t>
      </w:r>
    </w:p>
    <w:p w:rsidR="009C1181" w:rsidRPr="00DD1FD9" w:rsidRDefault="009C1181" w:rsidP="00DD1FD9">
      <w:pPr>
        <w:pStyle w:val="Subhead"/>
        <w:tabs>
          <w:tab w:val="left" w:pos="1530"/>
          <w:tab w:val="left" w:pos="3960"/>
        </w:tabs>
        <w:spacing w:after="0"/>
        <w:jc w:val="left"/>
        <w:rPr>
          <w:rFonts w:ascii="Arial" w:eastAsia="MS Mincho" w:hAnsi="Arial" w:cs="Arial"/>
          <w:b w:val="0"/>
          <w:bCs w:val="0"/>
          <w:sz w:val="20"/>
          <w:szCs w:val="20"/>
          <w:lang w:eastAsia="ja-JP"/>
        </w:rPr>
      </w:pPr>
      <w:smartTag w:uri="urn:schemas-microsoft-com:office:smarttags" w:element="country-region">
        <w:r w:rsidRPr="00DD1FD9">
          <w:rPr>
            <w:rFonts w:ascii="Arial" w:eastAsia="MS Mincho" w:hAnsi="Arial" w:cs="Arial"/>
            <w:b w:val="0"/>
            <w:bCs w:val="0"/>
            <w:sz w:val="20"/>
            <w:szCs w:val="20"/>
            <w:lang w:eastAsia="ja-JP"/>
          </w:rPr>
          <w:t>Craig DeYoung</w:t>
        </w:r>
      </w:smartTag>
      <w:r w:rsidRPr="00DD1FD9">
        <w:rPr>
          <w:rFonts w:ascii="Arial" w:eastAsia="MS Mincho" w:hAnsi="Arial" w:cs="Arial"/>
          <w:b w:val="0"/>
          <w:bCs w:val="0"/>
          <w:sz w:val="20"/>
          <w:szCs w:val="20"/>
          <w:lang w:eastAsia="ja-JP"/>
        </w:rPr>
        <w:t xml:space="preserve"> – Investor Relations – +1 </w:t>
      </w:r>
      <w:smartTag w:uri="urn:schemas-microsoft-com:office:smarttags" w:element="country-region">
        <w:r w:rsidRPr="00DD1FD9">
          <w:rPr>
            <w:rFonts w:ascii="Arial" w:eastAsia="MS Mincho" w:hAnsi="Arial" w:cs="Arial"/>
            <w:b w:val="0"/>
            <w:bCs w:val="0"/>
            <w:sz w:val="20"/>
            <w:szCs w:val="20"/>
            <w:lang w:eastAsia="ja-JP"/>
          </w:rPr>
          <w:t>480 383 4005</w:t>
        </w:r>
      </w:smartTag>
      <w:r w:rsidRPr="00DD1FD9">
        <w:rPr>
          <w:rFonts w:ascii="Arial" w:eastAsia="MS Mincho" w:hAnsi="Arial" w:cs="Arial"/>
          <w:b w:val="0"/>
          <w:bCs w:val="0"/>
          <w:sz w:val="20"/>
          <w:szCs w:val="20"/>
          <w:lang w:eastAsia="ja-JP"/>
        </w:rPr>
        <w:t xml:space="preserve"> – </w:t>
      </w:r>
      <w:smartTag w:uri="urn:schemas-microsoft-com:office:smarttags" w:element="country-region">
        <w:smartTag w:uri="urn:schemas-microsoft-com:office:smarttags" w:element="country-region">
          <w:r w:rsidRPr="00DD1FD9">
            <w:rPr>
              <w:rFonts w:ascii="Arial" w:eastAsia="MS Mincho" w:hAnsi="Arial" w:cs="Arial"/>
              <w:b w:val="0"/>
              <w:bCs w:val="0"/>
              <w:sz w:val="20"/>
              <w:szCs w:val="20"/>
              <w:lang w:eastAsia="ja-JP"/>
            </w:rPr>
            <w:t>Tempe</w:t>
          </w:r>
        </w:smartTag>
        <w:r w:rsidRPr="00DD1FD9">
          <w:rPr>
            <w:rFonts w:ascii="Arial" w:eastAsia="MS Mincho" w:hAnsi="Arial" w:cs="Arial"/>
            <w:b w:val="0"/>
            <w:bCs w:val="0"/>
            <w:sz w:val="20"/>
            <w:szCs w:val="20"/>
            <w:lang w:eastAsia="ja-JP"/>
          </w:rPr>
          <w:t xml:space="preserve">, </w:t>
        </w:r>
        <w:smartTag w:uri="urn:schemas-microsoft-com:office:smarttags" w:element="country-region">
          <w:r w:rsidRPr="00DD1FD9">
            <w:rPr>
              <w:rFonts w:ascii="Arial" w:eastAsia="MS Mincho" w:hAnsi="Arial" w:cs="Arial"/>
              <w:b w:val="0"/>
              <w:bCs w:val="0"/>
              <w:sz w:val="20"/>
              <w:szCs w:val="20"/>
              <w:lang w:eastAsia="ja-JP"/>
            </w:rPr>
            <w:t>Arizona</w:t>
          </w:r>
        </w:smartTag>
        <w:r w:rsidRPr="00DD1FD9">
          <w:rPr>
            <w:rFonts w:ascii="Arial" w:eastAsia="MS Mincho" w:hAnsi="Arial" w:cs="Arial"/>
            <w:b w:val="0"/>
            <w:bCs w:val="0"/>
            <w:sz w:val="20"/>
            <w:szCs w:val="20"/>
            <w:lang w:eastAsia="ja-JP"/>
          </w:rPr>
          <w:t xml:space="preserve">, </w:t>
        </w:r>
        <w:smartTag w:uri="urn:schemas-microsoft-com:office:smarttags" w:element="country-region">
          <w:r w:rsidRPr="00DD1FD9">
            <w:rPr>
              <w:rFonts w:ascii="Arial" w:eastAsia="MS Mincho" w:hAnsi="Arial" w:cs="Arial"/>
              <w:b w:val="0"/>
              <w:bCs w:val="0"/>
              <w:sz w:val="20"/>
              <w:szCs w:val="20"/>
              <w:lang w:eastAsia="ja-JP"/>
            </w:rPr>
            <w:t>USA</w:t>
          </w:r>
        </w:smartTag>
      </w:smartTag>
    </w:p>
    <w:p w:rsidR="009C1181" w:rsidRPr="00DD1FD9" w:rsidRDefault="009C1181" w:rsidP="00DD1FD9">
      <w:pPr>
        <w:pStyle w:val="Subhead"/>
        <w:tabs>
          <w:tab w:val="left" w:pos="1530"/>
          <w:tab w:val="left" w:pos="3960"/>
        </w:tabs>
        <w:spacing w:after="0"/>
        <w:jc w:val="left"/>
        <w:rPr>
          <w:rFonts w:ascii="Arial" w:eastAsia="MS Mincho" w:hAnsi="Arial"/>
          <w:b w:val="0"/>
          <w:bCs w:val="0"/>
          <w:sz w:val="20"/>
          <w:szCs w:val="20"/>
          <w:lang w:eastAsia="ja-JP"/>
        </w:rPr>
      </w:pPr>
      <w:r w:rsidRPr="00DD1FD9">
        <w:rPr>
          <w:rFonts w:ascii="Arial" w:eastAsia="MS Mincho" w:hAnsi="Arial" w:cs="Arial"/>
          <w:b w:val="0"/>
          <w:bCs w:val="0"/>
          <w:sz w:val="20"/>
          <w:szCs w:val="20"/>
          <w:lang w:eastAsia="ja-JP"/>
        </w:rPr>
        <w:t xml:space="preserve">Franki D’Hoore – Investor Relations – +31 40 </w:t>
      </w:r>
      <w:smartTag w:uri="urn:schemas-microsoft-com:office:smarttags" w:element="country-region">
        <w:r w:rsidRPr="00DD1FD9">
          <w:rPr>
            <w:rFonts w:ascii="Arial" w:eastAsia="MS Mincho" w:hAnsi="Arial" w:cs="Arial"/>
            <w:b w:val="0"/>
            <w:bCs w:val="0"/>
            <w:sz w:val="20"/>
            <w:szCs w:val="20"/>
            <w:lang w:eastAsia="ja-JP"/>
          </w:rPr>
          <w:t>268 6494</w:t>
        </w:r>
      </w:smartTag>
      <w:r w:rsidRPr="00DD1FD9">
        <w:rPr>
          <w:rFonts w:ascii="Arial" w:eastAsia="MS Mincho" w:hAnsi="Arial" w:cs="Arial"/>
          <w:b w:val="0"/>
          <w:bCs w:val="0"/>
          <w:sz w:val="20"/>
          <w:szCs w:val="20"/>
          <w:lang w:eastAsia="ja-JP"/>
        </w:rPr>
        <w:t xml:space="preserve"> – Veldhoven, the </w:t>
      </w:r>
      <w:smartTag w:uri="urn:schemas-microsoft-com:office:smarttags" w:element="country-region">
        <w:r w:rsidRPr="00DD1FD9">
          <w:rPr>
            <w:rFonts w:ascii="Arial" w:eastAsia="MS Mincho" w:hAnsi="Arial" w:cs="Arial"/>
            <w:b w:val="0"/>
            <w:bCs w:val="0"/>
            <w:sz w:val="20"/>
            <w:szCs w:val="20"/>
            <w:lang w:eastAsia="ja-JP"/>
          </w:rPr>
          <w:t>Netherlands</w:t>
        </w:r>
      </w:smartTag>
      <w:r w:rsidRPr="00DD1FD9">
        <w:rPr>
          <w:rFonts w:ascii="Arial" w:eastAsia="MS Mincho" w:hAnsi="Arial"/>
          <w:b w:val="0"/>
          <w:bCs w:val="0"/>
          <w:sz w:val="20"/>
          <w:szCs w:val="20"/>
          <w:lang w:eastAsia="ja-JP"/>
        </w:rPr>
        <w:tab/>
      </w:r>
    </w:p>
    <w:p w:rsidR="009C1181" w:rsidRPr="00DD1FD9" w:rsidRDefault="009C1181" w:rsidP="00DD1FD9">
      <w:pPr>
        <w:pStyle w:val="Subhead"/>
        <w:spacing w:after="0"/>
        <w:jc w:val="left"/>
        <w:rPr>
          <w:rFonts w:eastAsia="MS Mincho"/>
          <w:b w:val="0"/>
          <w:bCs w:val="0"/>
          <w:lang w:eastAsia="ja-JP"/>
        </w:rPr>
      </w:pPr>
    </w:p>
    <w:p w:rsidR="009C1181" w:rsidRPr="00DD1FD9" w:rsidRDefault="009C1181" w:rsidP="00DD1FD9">
      <w:pPr>
        <w:pStyle w:val="Subhead"/>
        <w:spacing w:after="0"/>
        <w:jc w:val="left"/>
        <w:rPr>
          <w:rFonts w:eastAsia="MS Mincho"/>
          <w:b w:val="0"/>
          <w:bCs w:val="0"/>
          <w:lang w:eastAsia="ja-JP"/>
        </w:rPr>
      </w:pPr>
    </w:p>
    <w:p w:rsidR="009C1181" w:rsidRDefault="005236CA" w:rsidP="00DD1FD9">
      <w:pPr>
        <w:spacing w:line="360" w:lineRule="auto"/>
        <w:jc w:val="center"/>
        <w:rPr>
          <w:rFonts w:ascii="Arial" w:hAnsi="Arial" w:cs="Arial"/>
          <w:b/>
          <w:bCs/>
          <w:noProof/>
          <w:sz w:val="22"/>
          <w:szCs w:val="22"/>
        </w:rPr>
      </w:pPr>
      <w:r w:rsidRPr="005236CA">
        <w:rPr>
          <w:rFonts w:ascii="Arial" w:hAnsi="Arial" w:cs="Arial"/>
          <w:b/>
          <w:bCs/>
          <w:noProof/>
          <w:sz w:val="22"/>
          <w:szCs w:val="22"/>
        </w:rPr>
        <w:t>ASML Receives Intel’s Preferred Quality Supplier Award</w:t>
      </w:r>
    </w:p>
    <w:p w:rsidR="005236CA" w:rsidRPr="00DD1FD9" w:rsidRDefault="005236CA" w:rsidP="00DD1FD9">
      <w:pPr>
        <w:spacing w:line="360" w:lineRule="auto"/>
        <w:jc w:val="center"/>
        <w:rPr>
          <w:rFonts w:ascii="Arial" w:hAnsi="Arial" w:cs="Arial"/>
          <w:b/>
          <w:bCs/>
          <w:sz w:val="22"/>
          <w:szCs w:val="22"/>
        </w:rPr>
      </w:pPr>
    </w:p>
    <w:p w:rsidR="005236CA" w:rsidRPr="005236CA" w:rsidRDefault="005236CA" w:rsidP="005236CA">
      <w:pPr>
        <w:spacing w:line="360" w:lineRule="auto"/>
        <w:rPr>
          <w:rFonts w:ascii="Arial" w:hAnsi="Arial" w:cs="Arial"/>
          <w:noProof/>
          <w:sz w:val="22"/>
          <w:szCs w:val="22"/>
        </w:rPr>
      </w:pPr>
      <w:r w:rsidRPr="005236CA">
        <w:rPr>
          <w:rFonts w:ascii="Arial" w:hAnsi="Arial" w:cs="Arial"/>
          <w:noProof/>
          <w:sz w:val="22"/>
          <w:szCs w:val="22"/>
        </w:rPr>
        <w:t xml:space="preserve">Veldhoven, the Netherlands, April 9, 2013 – ASML has been recognized as one of 17 companies receiving Intel Corporation’s Preferred Quality Supplier (PQS) award for their performance in 2012. ASML is recognized for their significant contributions providing Intel with semiconductor lithography equipment, deemed essential to Intel’s success. </w:t>
      </w:r>
    </w:p>
    <w:p w:rsidR="005236CA" w:rsidRDefault="005236CA" w:rsidP="005236CA">
      <w:pPr>
        <w:spacing w:line="360" w:lineRule="auto"/>
        <w:rPr>
          <w:rFonts w:ascii="Arial" w:hAnsi="Arial" w:cs="Arial"/>
          <w:noProof/>
          <w:sz w:val="22"/>
          <w:szCs w:val="22"/>
        </w:rPr>
      </w:pPr>
      <w:r w:rsidRPr="005236CA">
        <w:rPr>
          <w:rFonts w:ascii="Arial" w:hAnsi="Arial" w:cs="Arial"/>
          <w:noProof/>
          <w:sz w:val="22"/>
          <w:szCs w:val="22"/>
        </w:rPr>
        <w:tab/>
      </w:r>
    </w:p>
    <w:p w:rsidR="005236CA" w:rsidRPr="005236CA" w:rsidRDefault="005236CA" w:rsidP="005236CA">
      <w:pPr>
        <w:spacing w:line="360" w:lineRule="auto"/>
        <w:rPr>
          <w:rFonts w:ascii="Arial" w:hAnsi="Arial" w:cs="Arial"/>
          <w:noProof/>
          <w:sz w:val="22"/>
          <w:szCs w:val="22"/>
        </w:rPr>
      </w:pPr>
      <w:r w:rsidRPr="005236CA">
        <w:rPr>
          <w:rFonts w:ascii="Arial" w:hAnsi="Arial" w:cs="Arial"/>
          <w:noProof/>
          <w:sz w:val="22"/>
          <w:szCs w:val="22"/>
        </w:rPr>
        <w:t>“We are very pleased to have once again been selected by Intel as a Preferred Quality Supplier, and to be honored with the PQS award for 2012,” said Frits van Hout, executive vice president and chief marketing officer, ASML. “We value our relationship with Intel, which is defined by shared objectives and collaboration. Through their participation in our Co-Investment for Innovation Program, Intel has shown confidence in ASML to develop lithography tools for the next several generations. While we execute on this forward-looking initiative, we must also continue to provide the technology solutions and factory support that Intel requires for today’s products.”</w:t>
      </w:r>
    </w:p>
    <w:p w:rsidR="005236CA" w:rsidRDefault="005236CA" w:rsidP="005236CA">
      <w:pPr>
        <w:spacing w:line="360" w:lineRule="auto"/>
        <w:rPr>
          <w:rFonts w:ascii="Arial" w:hAnsi="Arial" w:cs="Arial"/>
          <w:noProof/>
          <w:sz w:val="22"/>
          <w:szCs w:val="22"/>
        </w:rPr>
      </w:pPr>
      <w:r w:rsidRPr="005236CA">
        <w:rPr>
          <w:rFonts w:ascii="Arial" w:hAnsi="Arial" w:cs="Arial"/>
          <w:noProof/>
          <w:sz w:val="22"/>
          <w:szCs w:val="22"/>
        </w:rPr>
        <w:tab/>
      </w:r>
    </w:p>
    <w:p w:rsidR="005236CA" w:rsidRPr="005236CA" w:rsidRDefault="005236CA" w:rsidP="005236CA">
      <w:pPr>
        <w:spacing w:line="360" w:lineRule="auto"/>
        <w:rPr>
          <w:rFonts w:ascii="Arial" w:hAnsi="Arial" w:cs="Arial"/>
          <w:noProof/>
          <w:sz w:val="22"/>
          <w:szCs w:val="22"/>
        </w:rPr>
      </w:pPr>
      <w:r w:rsidRPr="005236CA">
        <w:rPr>
          <w:rFonts w:ascii="Arial" w:hAnsi="Arial" w:cs="Arial"/>
          <w:noProof/>
          <w:sz w:val="22"/>
          <w:szCs w:val="22"/>
        </w:rPr>
        <w:t>“ASML has continued to enable Moore’s Law by providing advanced lithography scanners to meet our technology roadmap needs. I’d like to extend a sincere thank you to ASML for these efforts and look forward to the continued commitment to further strengthening our relationship,” said Janice Golda, Director, Patterning Capital Equipment Development.</w:t>
      </w:r>
    </w:p>
    <w:p w:rsidR="005236CA" w:rsidRDefault="005236CA" w:rsidP="005236CA">
      <w:pPr>
        <w:spacing w:line="360" w:lineRule="auto"/>
        <w:rPr>
          <w:rFonts w:ascii="Arial" w:hAnsi="Arial" w:cs="Arial"/>
          <w:noProof/>
          <w:sz w:val="22"/>
          <w:szCs w:val="22"/>
        </w:rPr>
      </w:pPr>
    </w:p>
    <w:p w:rsidR="005236CA" w:rsidRPr="005236CA" w:rsidRDefault="005236CA" w:rsidP="005236CA">
      <w:pPr>
        <w:spacing w:line="360" w:lineRule="auto"/>
        <w:rPr>
          <w:rFonts w:ascii="Arial" w:hAnsi="Arial" w:cs="Arial"/>
          <w:noProof/>
          <w:sz w:val="22"/>
          <w:szCs w:val="22"/>
        </w:rPr>
      </w:pPr>
      <w:r w:rsidRPr="005236CA">
        <w:rPr>
          <w:rFonts w:ascii="Arial" w:hAnsi="Arial" w:cs="Arial"/>
          <w:noProof/>
          <w:sz w:val="22"/>
          <w:szCs w:val="22"/>
        </w:rPr>
        <w:t xml:space="preserve">The PQS award is part of Intel’s Supplier Continuous Quality Improvement (SCQI) program that encourages suppliers to strive for excellence and continuous improvement. To qualify for PQS status, suppliers must score 80 percent on a report card that assesses performance and ability to meet cost, quality, availability, technology, environmental, social and governance goals. Suppliers must also achieve 80 percent or greater on a challenging improvement plan and demonstrate solid quality and business systems. Additional information about the SCQI program is available </w:t>
      </w:r>
      <w:r w:rsidR="00447AF0">
        <w:rPr>
          <w:rFonts w:ascii="Arial" w:hAnsi="Arial" w:cs="Arial"/>
          <w:noProof/>
          <w:sz w:val="22"/>
          <w:szCs w:val="22"/>
        </w:rPr>
        <w:t xml:space="preserve">at </w:t>
      </w:r>
      <w:hyperlink r:id="rId8" w:history="1">
        <w:r w:rsidR="00447AF0" w:rsidRPr="002647A7">
          <w:rPr>
            <w:rStyle w:val="Hyperlink"/>
            <w:rFonts w:ascii="Arial" w:hAnsi="Arial" w:cs="Arial"/>
            <w:noProof/>
            <w:sz w:val="22"/>
            <w:szCs w:val="22"/>
          </w:rPr>
          <w:t>http://intel.com/go/quality</w:t>
        </w:r>
      </w:hyperlink>
      <w:r w:rsidR="00447AF0">
        <w:rPr>
          <w:rFonts w:ascii="Arial" w:hAnsi="Arial" w:cs="Arial"/>
          <w:noProof/>
          <w:sz w:val="22"/>
          <w:szCs w:val="22"/>
        </w:rPr>
        <w:t xml:space="preserve">. </w:t>
      </w:r>
    </w:p>
    <w:p w:rsidR="009C1181" w:rsidRDefault="005236CA" w:rsidP="005236CA">
      <w:pPr>
        <w:spacing w:line="360" w:lineRule="auto"/>
        <w:rPr>
          <w:rFonts w:ascii="Arial" w:hAnsi="Arial" w:cs="Arial"/>
          <w:noProof/>
          <w:sz w:val="22"/>
          <w:szCs w:val="22"/>
        </w:rPr>
      </w:pPr>
      <w:r w:rsidRPr="005236CA">
        <w:rPr>
          <w:rFonts w:ascii="Arial" w:hAnsi="Arial" w:cs="Arial"/>
          <w:noProof/>
          <w:sz w:val="22"/>
          <w:szCs w:val="22"/>
        </w:rPr>
        <w:lastRenderedPageBreak/>
        <w:t xml:space="preserve">A celebration to honor PQS award winners was held in San Jose. In addition, there was an announcement on Intel’s website at </w:t>
      </w:r>
      <w:hyperlink r:id="rId9" w:history="1">
        <w:r w:rsidRPr="002647A7">
          <w:rPr>
            <w:rStyle w:val="Hyperlink"/>
            <w:rFonts w:ascii="Arial" w:hAnsi="Arial" w:cs="Arial"/>
            <w:noProof/>
            <w:sz w:val="22"/>
            <w:szCs w:val="22"/>
          </w:rPr>
          <w:t>http://intel.com</w:t>
        </w:r>
      </w:hyperlink>
      <w:r w:rsidR="00447AF0">
        <w:rPr>
          <w:rFonts w:ascii="Arial" w:hAnsi="Arial" w:cs="Arial"/>
          <w:noProof/>
          <w:sz w:val="22"/>
          <w:szCs w:val="22"/>
        </w:rPr>
        <w:t>.</w:t>
      </w:r>
    </w:p>
    <w:p w:rsidR="005236CA" w:rsidRDefault="005236CA" w:rsidP="005236CA">
      <w:pPr>
        <w:spacing w:line="360" w:lineRule="auto"/>
        <w:rPr>
          <w:rFonts w:ascii="Arial" w:hAnsi="Arial" w:cs="Arial"/>
          <w:noProof/>
          <w:sz w:val="22"/>
          <w:szCs w:val="22"/>
        </w:rPr>
      </w:pPr>
    </w:p>
    <w:p w:rsidR="005236CA" w:rsidRPr="005236CA" w:rsidRDefault="005236CA" w:rsidP="005236CA">
      <w:pPr>
        <w:spacing w:line="360" w:lineRule="auto"/>
        <w:rPr>
          <w:rFonts w:ascii="Arial" w:hAnsi="Arial" w:cs="Arial"/>
          <w:b/>
          <w:noProof/>
          <w:sz w:val="22"/>
          <w:szCs w:val="22"/>
        </w:rPr>
      </w:pPr>
      <w:r w:rsidRPr="005236CA">
        <w:rPr>
          <w:rFonts w:ascii="Arial" w:hAnsi="Arial" w:cs="Arial"/>
          <w:b/>
          <w:noProof/>
          <w:sz w:val="22"/>
          <w:szCs w:val="22"/>
        </w:rPr>
        <w:t>About ASML</w:t>
      </w:r>
    </w:p>
    <w:p w:rsidR="005236CA" w:rsidRDefault="005236CA" w:rsidP="005236CA">
      <w:pPr>
        <w:spacing w:line="360" w:lineRule="auto"/>
        <w:rPr>
          <w:rFonts w:ascii="Arial" w:hAnsi="Arial" w:cs="Arial"/>
          <w:noProof/>
          <w:sz w:val="22"/>
          <w:szCs w:val="22"/>
        </w:rPr>
      </w:pPr>
      <w:r w:rsidRPr="005236CA">
        <w:rPr>
          <w:rFonts w:ascii="Arial" w:hAnsi="Arial" w:cs="Arial"/>
          <w:noProof/>
          <w:sz w:val="22"/>
          <w:szCs w:val="22"/>
        </w:rPr>
        <w:t>ASML is a world's leading provider of lithography systems for the semiconductor industry, manufacturing complex equipment that is critical to the production of integrated circuits.</w:t>
      </w:r>
    </w:p>
    <w:p w:rsidR="00603F5E" w:rsidRDefault="00603F5E" w:rsidP="005236CA">
      <w:pPr>
        <w:spacing w:line="360" w:lineRule="auto"/>
        <w:rPr>
          <w:rFonts w:ascii="Arial" w:hAnsi="Arial" w:cs="Arial"/>
          <w:noProof/>
          <w:sz w:val="22"/>
          <w:szCs w:val="22"/>
        </w:rPr>
      </w:pPr>
    </w:p>
    <w:p w:rsidR="00603F5E" w:rsidRDefault="00603F5E" w:rsidP="005236CA">
      <w:pPr>
        <w:spacing w:line="360" w:lineRule="auto"/>
        <w:rPr>
          <w:rFonts w:ascii="Arial" w:hAnsi="Arial" w:cs="Arial"/>
          <w:noProof/>
          <w:sz w:val="22"/>
          <w:szCs w:val="22"/>
        </w:rPr>
      </w:pPr>
    </w:p>
    <w:p w:rsidR="00603F5E" w:rsidRDefault="00603F5E" w:rsidP="005236CA">
      <w:pPr>
        <w:spacing w:line="360" w:lineRule="auto"/>
        <w:rPr>
          <w:rFonts w:ascii="Arial" w:hAnsi="Arial" w:cs="Arial"/>
          <w:noProof/>
          <w:sz w:val="22"/>
          <w:szCs w:val="22"/>
        </w:rPr>
      </w:pPr>
    </w:p>
    <w:p w:rsidR="00603F5E" w:rsidRPr="00603F5E" w:rsidRDefault="00603F5E" w:rsidP="00603F5E">
      <w:pPr>
        <w:spacing w:line="360" w:lineRule="auto"/>
        <w:rPr>
          <w:rFonts w:ascii="Arial" w:hAnsi="Arial" w:cs="Arial"/>
          <w:noProof/>
          <w:sz w:val="18"/>
          <w:szCs w:val="22"/>
        </w:rPr>
      </w:pPr>
      <w:r w:rsidRPr="00603F5E">
        <w:rPr>
          <w:rFonts w:ascii="Arial" w:hAnsi="Arial" w:cs="Arial"/>
          <w:noProof/>
          <w:sz w:val="18"/>
          <w:szCs w:val="22"/>
        </w:rPr>
        <w:t xml:space="preserve">Intel is a trademark or registered trademark of Intel Corporation or its subsidiaries in the United States and other countries. </w:t>
      </w:r>
    </w:p>
    <w:p w:rsidR="00603F5E" w:rsidRPr="00603F5E" w:rsidRDefault="00603F5E" w:rsidP="00603F5E">
      <w:pPr>
        <w:spacing w:line="360" w:lineRule="auto"/>
        <w:rPr>
          <w:rFonts w:ascii="Arial" w:hAnsi="Arial" w:cs="Arial"/>
          <w:noProof/>
          <w:sz w:val="18"/>
          <w:szCs w:val="22"/>
        </w:rPr>
      </w:pPr>
    </w:p>
    <w:p w:rsidR="00603F5E" w:rsidRPr="00603F5E" w:rsidRDefault="00603F5E" w:rsidP="00603F5E">
      <w:pPr>
        <w:spacing w:line="360" w:lineRule="auto"/>
        <w:rPr>
          <w:rFonts w:ascii="Arial" w:hAnsi="Arial" w:cs="Arial"/>
          <w:noProof/>
          <w:sz w:val="18"/>
          <w:szCs w:val="22"/>
        </w:rPr>
      </w:pPr>
      <w:r w:rsidRPr="00603F5E">
        <w:rPr>
          <w:rFonts w:ascii="Arial" w:hAnsi="Arial" w:cs="Arial"/>
          <w:noProof/>
          <w:sz w:val="18"/>
          <w:szCs w:val="22"/>
        </w:rPr>
        <w:t>* Other names and brands may be claimed as the property of others</w:t>
      </w:r>
    </w:p>
    <w:p w:rsidR="00603F5E" w:rsidRPr="00603F5E" w:rsidRDefault="00603F5E" w:rsidP="005236CA">
      <w:pPr>
        <w:spacing w:line="360" w:lineRule="auto"/>
        <w:rPr>
          <w:rFonts w:ascii="Arial" w:hAnsi="Arial" w:cs="Arial"/>
          <w:noProof/>
          <w:sz w:val="18"/>
          <w:szCs w:val="22"/>
        </w:rPr>
      </w:pPr>
    </w:p>
    <w:p w:rsidR="00603F5E" w:rsidRDefault="00603F5E" w:rsidP="005236CA">
      <w:pPr>
        <w:spacing w:line="360" w:lineRule="auto"/>
        <w:rPr>
          <w:rFonts w:ascii="Arial" w:hAnsi="Arial" w:cs="Arial"/>
          <w:noProof/>
          <w:sz w:val="22"/>
          <w:szCs w:val="22"/>
        </w:rPr>
      </w:pPr>
    </w:p>
    <w:sectPr w:rsidR="00603F5E" w:rsidSect="005236CA">
      <w:footerReference w:type="first" r:id="rId10"/>
      <w:pgSz w:w="12240" w:h="15840" w:code="1"/>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FEE" w:rsidRDefault="00A63FEE">
      <w:r>
        <w:separator/>
      </w:r>
    </w:p>
  </w:endnote>
  <w:endnote w:type="continuationSeparator" w:id="0">
    <w:p w:rsidR="00A63FEE" w:rsidRDefault="00A6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ECC" w:rsidRPr="00621ECC" w:rsidRDefault="00621ECC" w:rsidP="00621ECC">
    <w:pPr>
      <w:pStyle w:val="Footer"/>
      <w:jc w:val="center"/>
      <w:rPr>
        <w:rFonts w:ascii="Arial" w:hAnsi="Arial" w:cs="Arial"/>
        <w:b/>
        <w:bCs/>
        <w:szCs w:val="24"/>
      </w:rPr>
    </w:pPr>
    <w:r w:rsidRPr="00621ECC">
      <w:rPr>
        <w:rFonts w:ascii="Arial" w:hAnsi="Arial" w:cs="Arial"/>
        <w:b/>
        <w:bCs/>
        <w:noProof/>
        <w:szCs w:val="24"/>
      </w:rPr>
      <w:t>–more–</w:t>
    </w:r>
  </w:p>
  <w:p w:rsidR="009C1181" w:rsidRDefault="009C1181">
    <w:pPr>
      <w:pStyle w:val="Footer"/>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FEE" w:rsidRDefault="00A63FEE">
      <w:r>
        <w:separator/>
      </w:r>
    </w:p>
  </w:footnote>
  <w:footnote w:type="continuationSeparator" w:id="0">
    <w:p w:rsidR="00A63FEE" w:rsidRDefault="00A63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182829"/>
    <w:multiLevelType w:val="hybridMultilevel"/>
    <w:tmpl w:val="7E38A292"/>
    <w:lvl w:ilvl="0" w:tplc="46687F1A">
      <w:numFmt w:val="bullet"/>
      <w:lvlText w:val="–"/>
      <w:lvlJc w:val="left"/>
      <w:pPr>
        <w:tabs>
          <w:tab w:val="num" w:pos="4740"/>
        </w:tabs>
        <w:ind w:left="4740" w:hanging="360"/>
      </w:pPr>
      <w:rPr>
        <w:rFonts w:ascii="Times New Roman" w:eastAsia="Times New Roman" w:hAnsi="Times New Roman" w:hint="default"/>
      </w:rPr>
    </w:lvl>
    <w:lvl w:ilvl="1" w:tplc="04090003" w:tentative="1">
      <w:start w:val="1"/>
      <w:numFmt w:val="bullet"/>
      <w:lvlText w:val="o"/>
      <w:lvlJc w:val="left"/>
      <w:pPr>
        <w:tabs>
          <w:tab w:val="num" w:pos="5460"/>
        </w:tabs>
        <w:ind w:left="5460" w:hanging="360"/>
      </w:pPr>
      <w:rPr>
        <w:rFonts w:ascii="Courier New" w:hAnsi="Courier New" w:cs="Courier New" w:hint="default"/>
      </w:rPr>
    </w:lvl>
    <w:lvl w:ilvl="2" w:tplc="04090005" w:tentative="1">
      <w:start w:val="1"/>
      <w:numFmt w:val="bullet"/>
      <w:lvlText w:val=""/>
      <w:lvlJc w:val="left"/>
      <w:pPr>
        <w:tabs>
          <w:tab w:val="num" w:pos="6180"/>
        </w:tabs>
        <w:ind w:left="6180" w:hanging="360"/>
      </w:pPr>
      <w:rPr>
        <w:rFonts w:ascii="Wingdings" w:hAnsi="Wingdings" w:cs="Wingdings" w:hint="default"/>
      </w:rPr>
    </w:lvl>
    <w:lvl w:ilvl="3" w:tplc="04090001" w:tentative="1">
      <w:start w:val="1"/>
      <w:numFmt w:val="bullet"/>
      <w:lvlText w:val=""/>
      <w:lvlJc w:val="left"/>
      <w:pPr>
        <w:tabs>
          <w:tab w:val="num" w:pos="6900"/>
        </w:tabs>
        <w:ind w:left="6900" w:hanging="360"/>
      </w:pPr>
      <w:rPr>
        <w:rFonts w:ascii="Symbol" w:hAnsi="Symbol" w:cs="Symbol" w:hint="default"/>
      </w:rPr>
    </w:lvl>
    <w:lvl w:ilvl="4" w:tplc="04090003" w:tentative="1">
      <w:start w:val="1"/>
      <w:numFmt w:val="bullet"/>
      <w:lvlText w:val="o"/>
      <w:lvlJc w:val="left"/>
      <w:pPr>
        <w:tabs>
          <w:tab w:val="num" w:pos="7620"/>
        </w:tabs>
        <w:ind w:left="7620" w:hanging="360"/>
      </w:pPr>
      <w:rPr>
        <w:rFonts w:ascii="Courier New" w:hAnsi="Courier New" w:cs="Courier New" w:hint="default"/>
      </w:rPr>
    </w:lvl>
    <w:lvl w:ilvl="5" w:tplc="04090005" w:tentative="1">
      <w:start w:val="1"/>
      <w:numFmt w:val="bullet"/>
      <w:lvlText w:val=""/>
      <w:lvlJc w:val="left"/>
      <w:pPr>
        <w:tabs>
          <w:tab w:val="num" w:pos="8340"/>
        </w:tabs>
        <w:ind w:left="8340" w:hanging="360"/>
      </w:pPr>
      <w:rPr>
        <w:rFonts w:ascii="Wingdings" w:hAnsi="Wingdings" w:cs="Wingdings" w:hint="default"/>
      </w:rPr>
    </w:lvl>
    <w:lvl w:ilvl="6" w:tplc="04090001" w:tentative="1">
      <w:start w:val="1"/>
      <w:numFmt w:val="bullet"/>
      <w:lvlText w:val=""/>
      <w:lvlJc w:val="left"/>
      <w:pPr>
        <w:tabs>
          <w:tab w:val="num" w:pos="9060"/>
        </w:tabs>
        <w:ind w:left="9060" w:hanging="360"/>
      </w:pPr>
      <w:rPr>
        <w:rFonts w:ascii="Symbol" w:hAnsi="Symbol" w:cs="Symbol" w:hint="default"/>
      </w:rPr>
    </w:lvl>
    <w:lvl w:ilvl="7" w:tplc="04090003" w:tentative="1">
      <w:start w:val="1"/>
      <w:numFmt w:val="bullet"/>
      <w:lvlText w:val="o"/>
      <w:lvlJc w:val="left"/>
      <w:pPr>
        <w:tabs>
          <w:tab w:val="num" w:pos="9780"/>
        </w:tabs>
        <w:ind w:left="9780" w:hanging="360"/>
      </w:pPr>
      <w:rPr>
        <w:rFonts w:ascii="Courier New" w:hAnsi="Courier New" w:cs="Courier New" w:hint="default"/>
      </w:rPr>
    </w:lvl>
    <w:lvl w:ilvl="8" w:tplc="04090005" w:tentative="1">
      <w:start w:val="1"/>
      <w:numFmt w:val="bullet"/>
      <w:lvlText w:val=""/>
      <w:lvlJc w:val="left"/>
      <w:pPr>
        <w:tabs>
          <w:tab w:val="num" w:pos="10500"/>
        </w:tabs>
        <w:ind w:left="10500" w:hanging="360"/>
      </w:pPr>
      <w:rPr>
        <w:rFonts w:ascii="Wingdings" w:hAnsi="Wingdings" w:cs="Wingdings" w:hint="default"/>
      </w:rPr>
    </w:lvl>
  </w:abstractNum>
  <w:abstractNum w:abstractNumId="2">
    <w:nsid w:val="1AA613EA"/>
    <w:multiLevelType w:val="hybridMultilevel"/>
    <w:tmpl w:val="2DAC907C"/>
    <w:lvl w:ilvl="0" w:tplc="BAE81112">
      <w:numFmt w:val="bullet"/>
      <w:lvlText w:val="–"/>
      <w:lvlJc w:val="left"/>
      <w:pPr>
        <w:tabs>
          <w:tab w:val="num" w:pos="4740"/>
        </w:tabs>
        <w:ind w:left="4740" w:hanging="360"/>
      </w:pPr>
      <w:rPr>
        <w:rFonts w:ascii="Times New Roman" w:eastAsia="Times New Roman" w:hAnsi="Times New Roman" w:hint="default"/>
      </w:rPr>
    </w:lvl>
    <w:lvl w:ilvl="1" w:tplc="04090003" w:tentative="1">
      <w:start w:val="1"/>
      <w:numFmt w:val="bullet"/>
      <w:lvlText w:val="o"/>
      <w:lvlJc w:val="left"/>
      <w:pPr>
        <w:tabs>
          <w:tab w:val="num" w:pos="5460"/>
        </w:tabs>
        <w:ind w:left="5460" w:hanging="360"/>
      </w:pPr>
      <w:rPr>
        <w:rFonts w:ascii="Courier New" w:hAnsi="Courier New" w:cs="Courier New" w:hint="default"/>
      </w:rPr>
    </w:lvl>
    <w:lvl w:ilvl="2" w:tplc="04090005" w:tentative="1">
      <w:start w:val="1"/>
      <w:numFmt w:val="bullet"/>
      <w:lvlText w:val=""/>
      <w:lvlJc w:val="left"/>
      <w:pPr>
        <w:tabs>
          <w:tab w:val="num" w:pos="6180"/>
        </w:tabs>
        <w:ind w:left="6180" w:hanging="360"/>
      </w:pPr>
      <w:rPr>
        <w:rFonts w:ascii="Wingdings" w:hAnsi="Wingdings" w:cs="Wingdings" w:hint="default"/>
      </w:rPr>
    </w:lvl>
    <w:lvl w:ilvl="3" w:tplc="04090001" w:tentative="1">
      <w:start w:val="1"/>
      <w:numFmt w:val="bullet"/>
      <w:lvlText w:val=""/>
      <w:lvlJc w:val="left"/>
      <w:pPr>
        <w:tabs>
          <w:tab w:val="num" w:pos="6900"/>
        </w:tabs>
        <w:ind w:left="6900" w:hanging="360"/>
      </w:pPr>
      <w:rPr>
        <w:rFonts w:ascii="Symbol" w:hAnsi="Symbol" w:cs="Symbol" w:hint="default"/>
      </w:rPr>
    </w:lvl>
    <w:lvl w:ilvl="4" w:tplc="04090003" w:tentative="1">
      <w:start w:val="1"/>
      <w:numFmt w:val="bullet"/>
      <w:lvlText w:val="o"/>
      <w:lvlJc w:val="left"/>
      <w:pPr>
        <w:tabs>
          <w:tab w:val="num" w:pos="7620"/>
        </w:tabs>
        <w:ind w:left="7620" w:hanging="360"/>
      </w:pPr>
      <w:rPr>
        <w:rFonts w:ascii="Courier New" w:hAnsi="Courier New" w:cs="Courier New" w:hint="default"/>
      </w:rPr>
    </w:lvl>
    <w:lvl w:ilvl="5" w:tplc="04090005" w:tentative="1">
      <w:start w:val="1"/>
      <w:numFmt w:val="bullet"/>
      <w:lvlText w:val=""/>
      <w:lvlJc w:val="left"/>
      <w:pPr>
        <w:tabs>
          <w:tab w:val="num" w:pos="8340"/>
        </w:tabs>
        <w:ind w:left="8340" w:hanging="360"/>
      </w:pPr>
      <w:rPr>
        <w:rFonts w:ascii="Wingdings" w:hAnsi="Wingdings" w:cs="Wingdings" w:hint="default"/>
      </w:rPr>
    </w:lvl>
    <w:lvl w:ilvl="6" w:tplc="04090001" w:tentative="1">
      <w:start w:val="1"/>
      <w:numFmt w:val="bullet"/>
      <w:lvlText w:val=""/>
      <w:lvlJc w:val="left"/>
      <w:pPr>
        <w:tabs>
          <w:tab w:val="num" w:pos="9060"/>
        </w:tabs>
        <w:ind w:left="9060" w:hanging="360"/>
      </w:pPr>
      <w:rPr>
        <w:rFonts w:ascii="Symbol" w:hAnsi="Symbol" w:cs="Symbol" w:hint="default"/>
      </w:rPr>
    </w:lvl>
    <w:lvl w:ilvl="7" w:tplc="04090003" w:tentative="1">
      <w:start w:val="1"/>
      <w:numFmt w:val="bullet"/>
      <w:lvlText w:val="o"/>
      <w:lvlJc w:val="left"/>
      <w:pPr>
        <w:tabs>
          <w:tab w:val="num" w:pos="9780"/>
        </w:tabs>
        <w:ind w:left="9780" w:hanging="360"/>
      </w:pPr>
      <w:rPr>
        <w:rFonts w:ascii="Courier New" w:hAnsi="Courier New" w:cs="Courier New" w:hint="default"/>
      </w:rPr>
    </w:lvl>
    <w:lvl w:ilvl="8" w:tplc="04090005" w:tentative="1">
      <w:start w:val="1"/>
      <w:numFmt w:val="bullet"/>
      <w:lvlText w:val=""/>
      <w:lvlJc w:val="left"/>
      <w:pPr>
        <w:tabs>
          <w:tab w:val="num" w:pos="10500"/>
        </w:tabs>
        <w:ind w:left="10500" w:hanging="360"/>
      </w:pPr>
      <w:rPr>
        <w:rFonts w:ascii="Wingdings" w:hAnsi="Wingdings" w:cs="Wingdings" w:hint="default"/>
      </w:rPr>
    </w:lvl>
  </w:abstractNum>
  <w:abstractNum w:abstractNumId="3">
    <w:nsid w:val="55D818F4"/>
    <w:multiLevelType w:val="hybridMultilevel"/>
    <w:tmpl w:val="40D6C1FC"/>
    <w:lvl w:ilvl="0" w:tplc="B6C8A7A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5C834E4C"/>
    <w:multiLevelType w:val="hybridMultilevel"/>
    <w:tmpl w:val="4300DE70"/>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5D3D2B97"/>
    <w:multiLevelType w:val="hybridMultilevel"/>
    <w:tmpl w:val="B730405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61E722CA"/>
    <w:multiLevelType w:val="singleLevel"/>
    <w:tmpl w:val="A5C641AE"/>
    <w:lvl w:ilvl="0">
      <w:numFmt w:val="bullet"/>
      <w:lvlText w:val="-"/>
      <w:lvlJc w:val="left"/>
      <w:pPr>
        <w:tabs>
          <w:tab w:val="num" w:pos="360"/>
        </w:tabs>
        <w:ind w:left="360" w:hanging="360"/>
      </w:pPr>
      <w:rPr>
        <w:rFonts w:hint="default"/>
      </w:rPr>
    </w:lvl>
  </w:abstractNum>
  <w:abstractNum w:abstractNumId="7">
    <w:nsid w:val="7AA0242F"/>
    <w:multiLevelType w:val="hybridMultilevel"/>
    <w:tmpl w:val="C81087A4"/>
    <w:lvl w:ilvl="0" w:tplc="CE38F132">
      <w:start w:val="1"/>
      <w:numFmt w:val="bullet"/>
      <w:lvlText w:val=""/>
      <w:lvlJc w:val="left"/>
      <w:pPr>
        <w:tabs>
          <w:tab w:val="num" w:pos="1800"/>
        </w:tabs>
        <w:ind w:left="1800" w:hanging="360"/>
      </w:pPr>
      <w:rPr>
        <w:rFonts w:ascii="Symbol" w:hAnsi="Symbol" w:cs="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num w:numId="1">
    <w:abstractNumId w:val="0"/>
    <w:lvlOverride w:ilvl="0">
      <w:lvl w:ilvl="0">
        <w:numFmt w:val="bullet"/>
        <w:lvlText w:val="•"/>
        <w:legacy w:legacy="1" w:legacySpace="0" w:legacyIndent="0"/>
        <w:lvlJc w:val="left"/>
        <w:rPr>
          <w:rFonts w:ascii="Times New Roman" w:hAnsi="Times New Roman" w:cs="Times New Roman" w:hint="default"/>
          <w:sz w:val="40"/>
          <w:szCs w:val="40"/>
        </w:rPr>
      </w:lvl>
    </w:lvlOverride>
  </w:num>
  <w:num w:numId="2">
    <w:abstractNumId w:val="0"/>
    <w:lvlOverride w:ilvl="0">
      <w:lvl w:ilvl="0">
        <w:numFmt w:val="bullet"/>
        <w:lvlText w:val="•"/>
        <w:legacy w:legacy="1" w:legacySpace="0" w:legacyIndent="0"/>
        <w:lvlJc w:val="left"/>
        <w:rPr>
          <w:rFonts w:ascii="Times New Roman" w:hAnsi="Times New Roman" w:cs="Times New Roman" w:hint="default"/>
          <w:sz w:val="36"/>
          <w:szCs w:val="36"/>
        </w:rPr>
      </w:lvl>
    </w:lvlOverride>
  </w:num>
  <w:num w:numId="3">
    <w:abstractNumId w:val="0"/>
    <w:lvlOverride w:ilvl="0">
      <w:lvl w:ilvl="0">
        <w:numFmt w:val="bullet"/>
        <w:lvlText w:val="–"/>
        <w:legacy w:legacy="1" w:legacySpace="0" w:legacyIndent="0"/>
        <w:lvlJc w:val="left"/>
        <w:rPr>
          <w:rFonts w:ascii="Times New Roman" w:hAnsi="Times New Roman" w:cs="Times New Roman" w:hint="default"/>
          <w:sz w:val="32"/>
          <w:szCs w:val="32"/>
        </w:rPr>
      </w:lvl>
    </w:lvlOverride>
  </w:num>
  <w:num w:numId="4">
    <w:abstractNumId w:val="6"/>
  </w:num>
  <w:num w:numId="5">
    <w:abstractNumId w:val="0"/>
    <w:lvlOverride w:ilvl="0">
      <w:lvl w:ilvl="0">
        <w:numFmt w:val="bullet"/>
        <w:lvlText w:val=""/>
        <w:legacy w:legacy="1" w:legacySpace="0" w:legacyIndent="0"/>
        <w:lvlJc w:val="left"/>
        <w:rPr>
          <w:rFonts w:ascii="Symbol" w:hAnsi="Symbol" w:cs="Symbol" w:hint="default"/>
        </w:rPr>
      </w:lvl>
    </w:lvlOverride>
  </w:num>
  <w:num w:numId="6">
    <w:abstractNumId w:val="4"/>
  </w:num>
  <w:num w:numId="7">
    <w:abstractNumId w:val="7"/>
  </w:num>
  <w:num w:numId="8">
    <w:abstractNumId w:val="3"/>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1F"/>
    <w:rsid w:val="00001ECB"/>
    <w:rsid w:val="000026A8"/>
    <w:rsid w:val="000147C1"/>
    <w:rsid w:val="00036504"/>
    <w:rsid w:val="0004472F"/>
    <w:rsid w:val="00045755"/>
    <w:rsid w:val="0005443F"/>
    <w:rsid w:val="00054A00"/>
    <w:rsid w:val="0005711A"/>
    <w:rsid w:val="0006144A"/>
    <w:rsid w:val="00061650"/>
    <w:rsid w:val="00063908"/>
    <w:rsid w:val="0007198B"/>
    <w:rsid w:val="00075AFE"/>
    <w:rsid w:val="00075BCE"/>
    <w:rsid w:val="000852F4"/>
    <w:rsid w:val="00086A72"/>
    <w:rsid w:val="000924A2"/>
    <w:rsid w:val="00094408"/>
    <w:rsid w:val="00094835"/>
    <w:rsid w:val="00097047"/>
    <w:rsid w:val="000A69BD"/>
    <w:rsid w:val="000B2785"/>
    <w:rsid w:val="000B5EAC"/>
    <w:rsid w:val="000D7F13"/>
    <w:rsid w:val="000E3E58"/>
    <w:rsid w:val="000F4163"/>
    <w:rsid w:val="000F4E32"/>
    <w:rsid w:val="000F716F"/>
    <w:rsid w:val="00101BB0"/>
    <w:rsid w:val="00125C20"/>
    <w:rsid w:val="00131B7E"/>
    <w:rsid w:val="00132F22"/>
    <w:rsid w:val="00141780"/>
    <w:rsid w:val="001519E6"/>
    <w:rsid w:val="001550D8"/>
    <w:rsid w:val="00163F94"/>
    <w:rsid w:val="00164DF1"/>
    <w:rsid w:val="00165B93"/>
    <w:rsid w:val="00170DA1"/>
    <w:rsid w:val="0017381E"/>
    <w:rsid w:val="00174A8F"/>
    <w:rsid w:val="0017615E"/>
    <w:rsid w:val="001762B7"/>
    <w:rsid w:val="001831A6"/>
    <w:rsid w:val="001869FD"/>
    <w:rsid w:val="00196379"/>
    <w:rsid w:val="001A24C0"/>
    <w:rsid w:val="001A26AC"/>
    <w:rsid w:val="001B0700"/>
    <w:rsid w:val="001B7F89"/>
    <w:rsid w:val="001C37EF"/>
    <w:rsid w:val="001C6057"/>
    <w:rsid w:val="001D7561"/>
    <w:rsid w:val="001D7BF5"/>
    <w:rsid w:val="001E1D84"/>
    <w:rsid w:val="00200044"/>
    <w:rsid w:val="00215740"/>
    <w:rsid w:val="00224DB9"/>
    <w:rsid w:val="0022773A"/>
    <w:rsid w:val="002305BB"/>
    <w:rsid w:val="00233BE9"/>
    <w:rsid w:val="00235553"/>
    <w:rsid w:val="002404B6"/>
    <w:rsid w:val="00242BA5"/>
    <w:rsid w:val="00244874"/>
    <w:rsid w:val="00245E9A"/>
    <w:rsid w:val="00246B0C"/>
    <w:rsid w:val="00247E69"/>
    <w:rsid w:val="00251C56"/>
    <w:rsid w:val="002533EF"/>
    <w:rsid w:val="00267200"/>
    <w:rsid w:val="00275B99"/>
    <w:rsid w:val="00285A27"/>
    <w:rsid w:val="00290302"/>
    <w:rsid w:val="00291873"/>
    <w:rsid w:val="002A76D1"/>
    <w:rsid w:val="002B0E59"/>
    <w:rsid w:val="002B11ED"/>
    <w:rsid w:val="002B437B"/>
    <w:rsid w:val="002C2945"/>
    <w:rsid w:val="002C7720"/>
    <w:rsid w:val="002D0612"/>
    <w:rsid w:val="002D34B8"/>
    <w:rsid w:val="002D76A7"/>
    <w:rsid w:val="002E63B0"/>
    <w:rsid w:val="002F3B97"/>
    <w:rsid w:val="00307EB2"/>
    <w:rsid w:val="003161F2"/>
    <w:rsid w:val="00317445"/>
    <w:rsid w:val="0032736F"/>
    <w:rsid w:val="0032761C"/>
    <w:rsid w:val="00330B12"/>
    <w:rsid w:val="00342C86"/>
    <w:rsid w:val="00352E2F"/>
    <w:rsid w:val="0035412E"/>
    <w:rsid w:val="00354D4F"/>
    <w:rsid w:val="00363706"/>
    <w:rsid w:val="00365B8B"/>
    <w:rsid w:val="0037267A"/>
    <w:rsid w:val="00373575"/>
    <w:rsid w:val="003770D4"/>
    <w:rsid w:val="00377AC4"/>
    <w:rsid w:val="00380698"/>
    <w:rsid w:val="00384CEC"/>
    <w:rsid w:val="00385A46"/>
    <w:rsid w:val="003913E3"/>
    <w:rsid w:val="003A2D06"/>
    <w:rsid w:val="003A3931"/>
    <w:rsid w:val="003A54C3"/>
    <w:rsid w:val="003A7662"/>
    <w:rsid w:val="003B4109"/>
    <w:rsid w:val="003C04F2"/>
    <w:rsid w:val="003C30B2"/>
    <w:rsid w:val="003D67D9"/>
    <w:rsid w:val="003E2F66"/>
    <w:rsid w:val="003E4CE1"/>
    <w:rsid w:val="003E7E51"/>
    <w:rsid w:val="003F0126"/>
    <w:rsid w:val="003F3710"/>
    <w:rsid w:val="003F3A3B"/>
    <w:rsid w:val="003F417E"/>
    <w:rsid w:val="00401F4C"/>
    <w:rsid w:val="00404200"/>
    <w:rsid w:val="00405C5B"/>
    <w:rsid w:val="00415E2C"/>
    <w:rsid w:val="00421EA1"/>
    <w:rsid w:val="00424E06"/>
    <w:rsid w:val="00427AB3"/>
    <w:rsid w:val="00430831"/>
    <w:rsid w:val="00433926"/>
    <w:rsid w:val="00436EC3"/>
    <w:rsid w:val="00445BE9"/>
    <w:rsid w:val="00447AF0"/>
    <w:rsid w:val="00461795"/>
    <w:rsid w:val="00465F7D"/>
    <w:rsid w:val="00471391"/>
    <w:rsid w:val="00473409"/>
    <w:rsid w:val="00487B3F"/>
    <w:rsid w:val="00492793"/>
    <w:rsid w:val="004964BC"/>
    <w:rsid w:val="004A073B"/>
    <w:rsid w:val="004A5D59"/>
    <w:rsid w:val="004A6649"/>
    <w:rsid w:val="004A708D"/>
    <w:rsid w:val="004C6ADB"/>
    <w:rsid w:val="004D0560"/>
    <w:rsid w:val="004D38EF"/>
    <w:rsid w:val="004D4281"/>
    <w:rsid w:val="004D7518"/>
    <w:rsid w:val="004E3170"/>
    <w:rsid w:val="004F0422"/>
    <w:rsid w:val="004F4C36"/>
    <w:rsid w:val="004F5122"/>
    <w:rsid w:val="00501CAC"/>
    <w:rsid w:val="005046D5"/>
    <w:rsid w:val="00507CC0"/>
    <w:rsid w:val="005102C1"/>
    <w:rsid w:val="00513A7D"/>
    <w:rsid w:val="00516039"/>
    <w:rsid w:val="005221E9"/>
    <w:rsid w:val="005236CA"/>
    <w:rsid w:val="00525788"/>
    <w:rsid w:val="00527A72"/>
    <w:rsid w:val="00534B5D"/>
    <w:rsid w:val="00535F47"/>
    <w:rsid w:val="0053690C"/>
    <w:rsid w:val="00536DE7"/>
    <w:rsid w:val="00540A86"/>
    <w:rsid w:val="00540D72"/>
    <w:rsid w:val="00545A39"/>
    <w:rsid w:val="00546304"/>
    <w:rsid w:val="00550562"/>
    <w:rsid w:val="00553483"/>
    <w:rsid w:val="00557D08"/>
    <w:rsid w:val="00561428"/>
    <w:rsid w:val="005855D6"/>
    <w:rsid w:val="00590045"/>
    <w:rsid w:val="00593D55"/>
    <w:rsid w:val="00595911"/>
    <w:rsid w:val="005A0A5A"/>
    <w:rsid w:val="005B0615"/>
    <w:rsid w:val="005B2E80"/>
    <w:rsid w:val="005C63FA"/>
    <w:rsid w:val="005D7211"/>
    <w:rsid w:val="005D75BE"/>
    <w:rsid w:val="005E3966"/>
    <w:rsid w:val="005E64FE"/>
    <w:rsid w:val="00603F5E"/>
    <w:rsid w:val="00607264"/>
    <w:rsid w:val="00607842"/>
    <w:rsid w:val="00610B80"/>
    <w:rsid w:val="00614EA7"/>
    <w:rsid w:val="00621229"/>
    <w:rsid w:val="00621ECC"/>
    <w:rsid w:val="0063114C"/>
    <w:rsid w:val="00640FED"/>
    <w:rsid w:val="00641674"/>
    <w:rsid w:val="00641E21"/>
    <w:rsid w:val="00642D7F"/>
    <w:rsid w:val="00651D79"/>
    <w:rsid w:val="00653F8A"/>
    <w:rsid w:val="0066149B"/>
    <w:rsid w:val="006615E0"/>
    <w:rsid w:val="00665444"/>
    <w:rsid w:val="00672F3D"/>
    <w:rsid w:val="00673333"/>
    <w:rsid w:val="006748F4"/>
    <w:rsid w:val="00675CCF"/>
    <w:rsid w:val="0067698D"/>
    <w:rsid w:val="006914D8"/>
    <w:rsid w:val="00696425"/>
    <w:rsid w:val="006A4E40"/>
    <w:rsid w:val="006A5CF4"/>
    <w:rsid w:val="006A6358"/>
    <w:rsid w:val="006A7478"/>
    <w:rsid w:val="006B1B4B"/>
    <w:rsid w:val="006B49D1"/>
    <w:rsid w:val="006C6A45"/>
    <w:rsid w:val="006E0031"/>
    <w:rsid w:val="006F228C"/>
    <w:rsid w:val="006F3D3C"/>
    <w:rsid w:val="00702768"/>
    <w:rsid w:val="00704C87"/>
    <w:rsid w:val="00706FC3"/>
    <w:rsid w:val="00707E25"/>
    <w:rsid w:val="0071121B"/>
    <w:rsid w:val="00713D19"/>
    <w:rsid w:val="00713DD5"/>
    <w:rsid w:val="00716198"/>
    <w:rsid w:val="00717EED"/>
    <w:rsid w:val="0072144C"/>
    <w:rsid w:val="00727B84"/>
    <w:rsid w:val="007319A0"/>
    <w:rsid w:val="00731C35"/>
    <w:rsid w:val="007327DC"/>
    <w:rsid w:val="00735632"/>
    <w:rsid w:val="00744C34"/>
    <w:rsid w:val="00746597"/>
    <w:rsid w:val="00747F20"/>
    <w:rsid w:val="007501A1"/>
    <w:rsid w:val="00750BD4"/>
    <w:rsid w:val="007614C3"/>
    <w:rsid w:val="007659C4"/>
    <w:rsid w:val="00765D2D"/>
    <w:rsid w:val="007711A7"/>
    <w:rsid w:val="0077636F"/>
    <w:rsid w:val="00781FF5"/>
    <w:rsid w:val="00784D5A"/>
    <w:rsid w:val="007860D6"/>
    <w:rsid w:val="00786D47"/>
    <w:rsid w:val="007947B9"/>
    <w:rsid w:val="0079483D"/>
    <w:rsid w:val="00794F88"/>
    <w:rsid w:val="007A21E0"/>
    <w:rsid w:val="007A365D"/>
    <w:rsid w:val="007A771F"/>
    <w:rsid w:val="007B103A"/>
    <w:rsid w:val="007B11A4"/>
    <w:rsid w:val="007B757D"/>
    <w:rsid w:val="007C45A6"/>
    <w:rsid w:val="007D20A7"/>
    <w:rsid w:val="007D581E"/>
    <w:rsid w:val="007D6CE8"/>
    <w:rsid w:val="007D778E"/>
    <w:rsid w:val="007E0BD5"/>
    <w:rsid w:val="007E102B"/>
    <w:rsid w:val="007E11F6"/>
    <w:rsid w:val="007E2150"/>
    <w:rsid w:val="007F1C4D"/>
    <w:rsid w:val="007F3D82"/>
    <w:rsid w:val="007F6C64"/>
    <w:rsid w:val="007F6E19"/>
    <w:rsid w:val="008011C3"/>
    <w:rsid w:val="008044FD"/>
    <w:rsid w:val="0080749E"/>
    <w:rsid w:val="0081099A"/>
    <w:rsid w:val="00815A96"/>
    <w:rsid w:val="0081715C"/>
    <w:rsid w:val="008210DB"/>
    <w:rsid w:val="00827390"/>
    <w:rsid w:val="00831774"/>
    <w:rsid w:val="00851DD9"/>
    <w:rsid w:val="00853CE0"/>
    <w:rsid w:val="00860C35"/>
    <w:rsid w:val="008612B9"/>
    <w:rsid w:val="00862F51"/>
    <w:rsid w:val="008633B0"/>
    <w:rsid w:val="00870949"/>
    <w:rsid w:val="00872178"/>
    <w:rsid w:val="00872454"/>
    <w:rsid w:val="00875A3E"/>
    <w:rsid w:val="00883B50"/>
    <w:rsid w:val="008910EE"/>
    <w:rsid w:val="0089528F"/>
    <w:rsid w:val="008A0BFF"/>
    <w:rsid w:val="008A12CE"/>
    <w:rsid w:val="008A1B89"/>
    <w:rsid w:val="008A7C3D"/>
    <w:rsid w:val="008B04D0"/>
    <w:rsid w:val="008B06E8"/>
    <w:rsid w:val="008B5C9E"/>
    <w:rsid w:val="008D2230"/>
    <w:rsid w:val="008D5A10"/>
    <w:rsid w:val="008E06C2"/>
    <w:rsid w:val="008E23C1"/>
    <w:rsid w:val="008E54A4"/>
    <w:rsid w:val="008E78A0"/>
    <w:rsid w:val="008F27CC"/>
    <w:rsid w:val="008F3FDD"/>
    <w:rsid w:val="008F5340"/>
    <w:rsid w:val="0090535E"/>
    <w:rsid w:val="00913469"/>
    <w:rsid w:val="00916775"/>
    <w:rsid w:val="00916CEA"/>
    <w:rsid w:val="009170E9"/>
    <w:rsid w:val="00924E29"/>
    <w:rsid w:val="00931B72"/>
    <w:rsid w:val="00934F2F"/>
    <w:rsid w:val="00952FA2"/>
    <w:rsid w:val="00957AB0"/>
    <w:rsid w:val="0096247B"/>
    <w:rsid w:val="00966134"/>
    <w:rsid w:val="00970655"/>
    <w:rsid w:val="00973EAE"/>
    <w:rsid w:val="00984BAF"/>
    <w:rsid w:val="00985A7A"/>
    <w:rsid w:val="009944E4"/>
    <w:rsid w:val="00996BE9"/>
    <w:rsid w:val="009A0DE8"/>
    <w:rsid w:val="009A51CA"/>
    <w:rsid w:val="009A59AF"/>
    <w:rsid w:val="009B709C"/>
    <w:rsid w:val="009C1181"/>
    <w:rsid w:val="009C702F"/>
    <w:rsid w:val="009C73EE"/>
    <w:rsid w:val="009D03BE"/>
    <w:rsid w:val="009D6CFD"/>
    <w:rsid w:val="009E30B7"/>
    <w:rsid w:val="009E4D07"/>
    <w:rsid w:val="00A02731"/>
    <w:rsid w:val="00A07A60"/>
    <w:rsid w:val="00A11A38"/>
    <w:rsid w:val="00A2064E"/>
    <w:rsid w:val="00A27C01"/>
    <w:rsid w:val="00A304A1"/>
    <w:rsid w:val="00A329B9"/>
    <w:rsid w:val="00A33276"/>
    <w:rsid w:val="00A34873"/>
    <w:rsid w:val="00A36FCD"/>
    <w:rsid w:val="00A370D0"/>
    <w:rsid w:val="00A37DE3"/>
    <w:rsid w:val="00A50975"/>
    <w:rsid w:val="00A6053F"/>
    <w:rsid w:val="00A61F24"/>
    <w:rsid w:val="00A62574"/>
    <w:rsid w:val="00A6292F"/>
    <w:rsid w:val="00A630B2"/>
    <w:rsid w:val="00A63CCB"/>
    <w:rsid w:val="00A63FEE"/>
    <w:rsid w:val="00A64050"/>
    <w:rsid w:val="00A66667"/>
    <w:rsid w:val="00A756F2"/>
    <w:rsid w:val="00A804D4"/>
    <w:rsid w:val="00A844A2"/>
    <w:rsid w:val="00A85610"/>
    <w:rsid w:val="00AA0D2D"/>
    <w:rsid w:val="00AA21FA"/>
    <w:rsid w:val="00AA74DC"/>
    <w:rsid w:val="00AA7C59"/>
    <w:rsid w:val="00AB5FB0"/>
    <w:rsid w:val="00AC6433"/>
    <w:rsid w:val="00AD0ADB"/>
    <w:rsid w:val="00AD19D0"/>
    <w:rsid w:val="00AD2506"/>
    <w:rsid w:val="00AD57D3"/>
    <w:rsid w:val="00AE110E"/>
    <w:rsid w:val="00AE77A0"/>
    <w:rsid w:val="00AF17AD"/>
    <w:rsid w:val="00AF30BC"/>
    <w:rsid w:val="00AF7934"/>
    <w:rsid w:val="00B03366"/>
    <w:rsid w:val="00B10011"/>
    <w:rsid w:val="00B15A48"/>
    <w:rsid w:val="00B17E58"/>
    <w:rsid w:val="00B242F2"/>
    <w:rsid w:val="00B32A74"/>
    <w:rsid w:val="00B4250A"/>
    <w:rsid w:val="00B42DF9"/>
    <w:rsid w:val="00B50564"/>
    <w:rsid w:val="00B507AA"/>
    <w:rsid w:val="00B60F8F"/>
    <w:rsid w:val="00B613B4"/>
    <w:rsid w:val="00B6389A"/>
    <w:rsid w:val="00B70EB9"/>
    <w:rsid w:val="00B7400D"/>
    <w:rsid w:val="00B83050"/>
    <w:rsid w:val="00B84DCE"/>
    <w:rsid w:val="00B87640"/>
    <w:rsid w:val="00B9309D"/>
    <w:rsid w:val="00B93F5F"/>
    <w:rsid w:val="00B944AA"/>
    <w:rsid w:val="00B9472E"/>
    <w:rsid w:val="00B967D1"/>
    <w:rsid w:val="00B972D2"/>
    <w:rsid w:val="00BA123B"/>
    <w:rsid w:val="00BA2406"/>
    <w:rsid w:val="00BB3963"/>
    <w:rsid w:val="00BB5C82"/>
    <w:rsid w:val="00BB7E4E"/>
    <w:rsid w:val="00BC0379"/>
    <w:rsid w:val="00BC596F"/>
    <w:rsid w:val="00BD5EF7"/>
    <w:rsid w:val="00BE5D6C"/>
    <w:rsid w:val="00BF1A31"/>
    <w:rsid w:val="00BF3EDA"/>
    <w:rsid w:val="00BF555A"/>
    <w:rsid w:val="00BF6827"/>
    <w:rsid w:val="00BF6840"/>
    <w:rsid w:val="00C002D6"/>
    <w:rsid w:val="00C00AF8"/>
    <w:rsid w:val="00C05304"/>
    <w:rsid w:val="00C06C1E"/>
    <w:rsid w:val="00C07EF4"/>
    <w:rsid w:val="00C165A8"/>
    <w:rsid w:val="00C226F4"/>
    <w:rsid w:val="00C22972"/>
    <w:rsid w:val="00C23C5E"/>
    <w:rsid w:val="00C26EBA"/>
    <w:rsid w:val="00C2797C"/>
    <w:rsid w:val="00C34D9B"/>
    <w:rsid w:val="00C35C19"/>
    <w:rsid w:val="00C379BA"/>
    <w:rsid w:val="00C4123D"/>
    <w:rsid w:val="00C42BCF"/>
    <w:rsid w:val="00C44D59"/>
    <w:rsid w:val="00C62D3D"/>
    <w:rsid w:val="00C67A7C"/>
    <w:rsid w:val="00C7273F"/>
    <w:rsid w:val="00C731FF"/>
    <w:rsid w:val="00C84D91"/>
    <w:rsid w:val="00C850B5"/>
    <w:rsid w:val="00C87EF9"/>
    <w:rsid w:val="00CA1538"/>
    <w:rsid w:val="00CA284B"/>
    <w:rsid w:val="00CA551B"/>
    <w:rsid w:val="00CB29FF"/>
    <w:rsid w:val="00CB7131"/>
    <w:rsid w:val="00CD106C"/>
    <w:rsid w:val="00CE200E"/>
    <w:rsid w:val="00CF1C76"/>
    <w:rsid w:val="00D064FE"/>
    <w:rsid w:val="00D23528"/>
    <w:rsid w:val="00D26E2D"/>
    <w:rsid w:val="00D31C69"/>
    <w:rsid w:val="00D3203C"/>
    <w:rsid w:val="00D37163"/>
    <w:rsid w:val="00D40D8D"/>
    <w:rsid w:val="00D4161B"/>
    <w:rsid w:val="00D44526"/>
    <w:rsid w:val="00D505BF"/>
    <w:rsid w:val="00D50D2B"/>
    <w:rsid w:val="00D54B6F"/>
    <w:rsid w:val="00D55B5E"/>
    <w:rsid w:val="00D55ED0"/>
    <w:rsid w:val="00D713E4"/>
    <w:rsid w:val="00D72417"/>
    <w:rsid w:val="00D7325E"/>
    <w:rsid w:val="00D742F9"/>
    <w:rsid w:val="00D747E2"/>
    <w:rsid w:val="00D76C8B"/>
    <w:rsid w:val="00D8505E"/>
    <w:rsid w:val="00D95062"/>
    <w:rsid w:val="00DA4384"/>
    <w:rsid w:val="00DA528B"/>
    <w:rsid w:val="00DA6ECA"/>
    <w:rsid w:val="00DC403D"/>
    <w:rsid w:val="00DC6F09"/>
    <w:rsid w:val="00DD1423"/>
    <w:rsid w:val="00DD1FD9"/>
    <w:rsid w:val="00DD7912"/>
    <w:rsid w:val="00DD7C60"/>
    <w:rsid w:val="00DE4219"/>
    <w:rsid w:val="00DE5C9A"/>
    <w:rsid w:val="00DF29B2"/>
    <w:rsid w:val="00DF3C3B"/>
    <w:rsid w:val="00DF529C"/>
    <w:rsid w:val="00DF6128"/>
    <w:rsid w:val="00E128F3"/>
    <w:rsid w:val="00E1721D"/>
    <w:rsid w:val="00E32715"/>
    <w:rsid w:val="00E47A4E"/>
    <w:rsid w:val="00E5125C"/>
    <w:rsid w:val="00E57385"/>
    <w:rsid w:val="00E6362B"/>
    <w:rsid w:val="00E707C4"/>
    <w:rsid w:val="00E73A79"/>
    <w:rsid w:val="00E779B8"/>
    <w:rsid w:val="00E8159C"/>
    <w:rsid w:val="00E912F9"/>
    <w:rsid w:val="00EA0167"/>
    <w:rsid w:val="00EA2D2C"/>
    <w:rsid w:val="00EA2F68"/>
    <w:rsid w:val="00EA5B32"/>
    <w:rsid w:val="00EB4673"/>
    <w:rsid w:val="00EC3DB9"/>
    <w:rsid w:val="00EC5C36"/>
    <w:rsid w:val="00EE2C9E"/>
    <w:rsid w:val="00EE40CB"/>
    <w:rsid w:val="00EF640B"/>
    <w:rsid w:val="00EF6741"/>
    <w:rsid w:val="00F100B0"/>
    <w:rsid w:val="00F33E07"/>
    <w:rsid w:val="00F40893"/>
    <w:rsid w:val="00F41038"/>
    <w:rsid w:val="00F42C84"/>
    <w:rsid w:val="00F45B03"/>
    <w:rsid w:val="00F566BD"/>
    <w:rsid w:val="00F9392D"/>
    <w:rsid w:val="00F9458E"/>
    <w:rsid w:val="00FA1203"/>
    <w:rsid w:val="00FA1A88"/>
    <w:rsid w:val="00FA40D0"/>
    <w:rsid w:val="00FB0A6D"/>
    <w:rsid w:val="00FB13AC"/>
    <w:rsid w:val="00FB30AA"/>
    <w:rsid w:val="00FB660B"/>
    <w:rsid w:val="00FB73E5"/>
    <w:rsid w:val="00FD3E50"/>
    <w:rsid w:val="00FD5F71"/>
    <w:rsid w:val="00FD7C36"/>
    <w:rsid w:val="00FF6553"/>
    <w:rsid w:val="00FF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phon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044FD"/>
    <w:rPr>
      <w:sz w:val="20"/>
      <w:szCs w:val="20"/>
    </w:rPr>
  </w:style>
  <w:style w:type="paragraph" w:styleId="Heading1">
    <w:name w:val="heading 1"/>
    <w:basedOn w:val="Normal"/>
    <w:next w:val="Normal"/>
    <w:link w:val="Heading1Char"/>
    <w:uiPriority w:val="99"/>
    <w:qFormat/>
    <w:rsid w:val="008044FD"/>
    <w:pPr>
      <w:keepNext/>
      <w:outlineLvl w:val="0"/>
    </w:pPr>
    <w:rPr>
      <w:sz w:val="24"/>
      <w:szCs w:val="24"/>
    </w:rPr>
  </w:style>
  <w:style w:type="paragraph" w:styleId="Heading2">
    <w:name w:val="heading 2"/>
    <w:basedOn w:val="Normal"/>
    <w:next w:val="Normal"/>
    <w:link w:val="Heading2Char"/>
    <w:uiPriority w:val="99"/>
    <w:qFormat/>
    <w:rsid w:val="008044FD"/>
    <w:pPr>
      <w:keepNext/>
      <w:outlineLvl w:val="1"/>
    </w:pPr>
    <w:rPr>
      <w:b/>
      <w:bCs/>
      <w:sz w:val="24"/>
      <w:szCs w:val="24"/>
    </w:rPr>
  </w:style>
  <w:style w:type="paragraph" w:styleId="Heading3">
    <w:name w:val="heading 3"/>
    <w:basedOn w:val="Normal"/>
    <w:next w:val="Normal"/>
    <w:link w:val="Heading3Char"/>
    <w:uiPriority w:val="99"/>
    <w:qFormat/>
    <w:rsid w:val="008044FD"/>
    <w:pPr>
      <w:keepNext/>
      <w:spacing w:line="240" w:lineRule="atLeast"/>
      <w:jc w:val="center"/>
      <w:outlineLvl w:val="2"/>
    </w:pPr>
    <w:rPr>
      <w:rFonts w:ascii="Times" w:hAnsi="Times" w:cs="Times"/>
      <w:b/>
      <w:bCs/>
      <w:sz w:val="28"/>
      <w:szCs w:val="28"/>
    </w:rPr>
  </w:style>
  <w:style w:type="paragraph" w:styleId="Heading4">
    <w:name w:val="heading 4"/>
    <w:basedOn w:val="Normal"/>
    <w:next w:val="Normal"/>
    <w:link w:val="Heading4Char"/>
    <w:uiPriority w:val="99"/>
    <w:qFormat/>
    <w:rsid w:val="008044FD"/>
    <w:pPr>
      <w:keepNext/>
      <w:jc w:val="both"/>
      <w:outlineLvl w:val="3"/>
    </w:pPr>
    <w:rPr>
      <w:b/>
      <w:bCs/>
      <w:sz w:val="24"/>
      <w:szCs w:val="24"/>
    </w:rPr>
  </w:style>
  <w:style w:type="paragraph" w:styleId="Heading5">
    <w:name w:val="heading 5"/>
    <w:basedOn w:val="Normal"/>
    <w:next w:val="Normal"/>
    <w:link w:val="Heading5Char"/>
    <w:uiPriority w:val="99"/>
    <w:qFormat/>
    <w:rsid w:val="008044FD"/>
    <w:pPr>
      <w:keepNext/>
      <w:ind w:left="1440" w:hanging="1440"/>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sz w:val="28"/>
      <w:szCs w:val="28"/>
    </w:rPr>
  </w:style>
  <w:style w:type="character" w:customStyle="1" w:styleId="Heading3Char">
    <w:name w:val="Heading 3 Char"/>
    <w:basedOn w:val="DefaultParagraphFont"/>
    <w:link w:val="Heading3"/>
    <w:uiPriority w:val="99"/>
    <w:semiHidden/>
    <w:rPr>
      <w:rFonts w:ascii="Cambria" w:hAnsi="Cambria" w:cs="Cambria"/>
      <w:b/>
      <w:bCs/>
      <w:sz w:val="26"/>
      <w:szCs w:val="26"/>
    </w:rPr>
  </w:style>
  <w:style w:type="character" w:customStyle="1" w:styleId="Heading4Char">
    <w:name w:val="Heading 4 Char"/>
    <w:basedOn w:val="DefaultParagraphFont"/>
    <w:link w:val="Heading4"/>
    <w:uiPriority w:val="99"/>
    <w:semiHidden/>
    <w:rPr>
      <w:rFonts w:ascii="Calibri" w:hAnsi="Calibri" w:cs="Calibri"/>
      <w:b/>
      <w:bCs/>
      <w:sz w:val="28"/>
      <w:szCs w:val="28"/>
    </w:rPr>
  </w:style>
  <w:style w:type="character" w:customStyle="1" w:styleId="Heading5Char">
    <w:name w:val="Heading 5 Char"/>
    <w:basedOn w:val="DefaultParagraphFont"/>
    <w:link w:val="Heading5"/>
    <w:uiPriority w:val="99"/>
    <w:semiHidden/>
    <w:rPr>
      <w:rFonts w:ascii="Calibri" w:hAnsi="Calibri" w:cs="Calibri"/>
      <w:b/>
      <w:bCs/>
      <w:i/>
      <w:iCs/>
      <w:sz w:val="26"/>
      <w:szCs w:val="26"/>
    </w:rPr>
  </w:style>
  <w:style w:type="character" w:styleId="Hyperlink">
    <w:name w:val="Hyperlink"/>
    <w:basedOn w:val="DefaultParagraphFont"/>
    <w:uiPriority w:val="99"/>
    <w:rsid w:val="008044FD"/>
    <w:rPr>
      <w:color w:val="0000FF"/>
      <w:u w:val="single"/>
    </w:rPr>
  </w:style>
  <w:style w:type="paragraph" w:styleId="BodyText2">
    <w:name w:val="Body Text 2"/>
    <w:basedOn w:val="Normal"/>
    <w:link w:val="BodyText2Char"/>
    <w:uiPriority w:val="99"/>
    <w:rsid w:val="008044FD"/>
    <w:pPr>
      <w:spacing w:line="360" w:lineRule="auto"/>
      <w:jc w:val="both"/>
    </w:pPr>
    <w:rPr>
      <w:sz w:val="24"/>
      <w:szCs w:val="24"/>
    </w:rPr>
  </w:style>
  <w:style w:type="character" w:customStyle="1" w:styleId="BodyText2Char">
    <w:name w:val="Body Text 2 Char"/>
    <w:basedOn w:val="DefaultParagraphFont"/>
    <w:link w:val="BodyText2"/>
    <w:uiPriority w:val="99"/>
    <w:semiHidden/>
    <w:rPr>
      <w:sz w:val="20"/>
      <w:szCs w:val="20"/>
    </w:rPr>
  </w:style>
  <w:style w:type="character" w:styleId="FollowedHyperlink">
    <w:name w:val="FollowedHyperlink"/>
    <w:basedOn w:val="DefaultParagraphFont"/>
    <w:uiPriority w:val="99"/>
    <w:rsid w:val="008044FD"/>
    <w:rPr>
      <w:color w:val="800080"/>
      <w:u w:val="single"/>
    </w:rPr>
  </w:style>
  <w:style w:type="paragraph" w:styleId="BodyText">
    <w:name w:val="Body Text"/>
    <w:basedOn w:val="Normal"/>
    <w:link w:val="BodyTextChar"/>
    <w:uiPriority w:val="99"/>
    <w:rsid w:val="008044FD"/>
    <w:pPr>
      <w:spacing w:line="360" w:lineRule="auto"/>
    </w:pPr>
    <w:rPr>
      <w:sz w:val="24"/>
      <w:szCs w:val="24"/>
    </w:rPr>
  </w:style>
  <w:style w:type="character" w:customStyle="1" w:styleId="BodyTextChar">
    <w:name w:val="Body Text Char"/>
    <w:basedOn w:val="DefaultParagraphFont"/>
    <w:link w:val="BodyText"/>
    <w:uiPriority w:val="99"/>
    <w:semiHidden/>
    <w:rPr>
      <w:sz w:val="20"/>
      <w:szCs w:val="20"/>
    </w:rPr>
  </w:style>
  <w:style w:type="paragraph" w:styleId="Header">
    <w:name w:val="header"/>
    <w:basedOn w:val="Normal"/>
    <w:link w:val="HeaderChar"/>
    <w:uiPriority w:val="99"/>
    <w:rsid w:val="008044FD"/>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rsid w:val="008044FD"/>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8044FD"/>
  </w:style>
  <w:style w:type="paragraph" w:styleId="BodyTextIndent2">
    <w:name w:val="Body Text Indent 2"/>
    <w:basedOn w:val="Normal"/>
    <w:link w:val="BodyTextIndent2Char"/>
    <w:uiPriority w:val="99"/>
    <w:rsid w:val="008044FD"/>
    <w:pPr>
      <w:spacing w:line="360" w:lineRule="auto"/>
      <w:ind w:firstLine="720"/>
    </w:pPr>
    <w:rPr>
      <w:color w:val="000000"/>
      <w:sz w:val="24"/>
      <w:szCs w:val="24"/>
    </w:rPr>
  </w:style>
  <w:style w:type="character" w:customStyle="1" w:styleId="BodyTextIndent2Char">
    <w:name w:val="Body Text Indent 2 Char"/>
    <w:basedOn w:val="DefaultParagraphFont"/>
    <w:link w:val="BodyTextIndent2"/>
    <w:uiPriority w:val="99"/>
    <w:semiHidden/>
    <w:rPr>
      <w:sz w:val="20"/>
      <w:szCs w:val="20"/>
    </w:rPr>
  </w:style>
  <w:style w:type="paragraph" w:styleId="BalloonText">
    <w:name w:val="Balloon Text"/>
    <w:basedOn w:val="Normal"/>
    <w:link w:val="BalloonTextChar"/>
    <w:uiPriority w:val="99"/>
    <w:semiHidden/>
    <w:rsid w:val="002533EF"/>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paragraph" w:styleId="NormalWeb">
    <w:name w:val="Normal (Web)"/>
    <w:basedOn w:val="Normal"/>
    <w:uiPriority w:val="99"/>
    <w:rsid w:val="008910EE"/>
    <w:pPr>
      <w:spacing w:before="100" w:beforeAutospacing="1" w:after="100" w:afterAutospacing="1"/>
    </w:pPr>
    <w:rPr>
      <w:color w:val="000000"/>
      <w:sz w:val="24"/>
      <w:szCs w:val="24"/>
    </w:rPr>
  </w:style>
  <w:style w:type="paragraph" w:customStyle="1" w:styleId="Char1">
    <w:name w:val="Char1"/>
    <w:basedOn w:val="Normal"/>
    <w:uiPriority w:val="99"/>
    <w:rsid w:val="00404200"/>
    <w:pPr>
      <w:spacing w:after="160" w:line="240" w:lineRule="exact"/>
    </w:pPr>
    <w:rPr>
      <w:rFonts w:ascii="Verdana" w:hAnsi="Verdana" w:cs="Verdana"/>
    </w:rPr>
  </w:style>
  <w:style w:type="character" w:customStyle="1" w:styleId="lrg">
    <w:name w:val="lrg"/>
    <w:basedOn w:val="DefaultParagraphFont"/>
    <w:uiPriority w:val="99"/>
    <w:rsid w:val="0089528F"/>
  </w:style>
  <w:style w:type="character" w:styleId="Strong">
    <w:name w:val="Strong"/>
    <w:basedOn w:val="DefaultParagraphFont"/>
    <w:uiPriority w:val="99"/>
    <w:qFormat/>
    <w:rsid w:val="005221E9"/>
    <w:rPr>
      <w:b/>
      <w:bCs/>
    </w:rPr>
  </w:style>
  <w:style w:type="paragraph" w:customStyle="1" w:styleId="Char">
    <w:name w:val="Char"/>
    <w:basedOn w:val="Normal"/>
    <w:uiPriority w:val="99"/>
    <w:rsid w:val="00B93F5F"/>
    <w:pPr>
      <w:spacing w:after="160" w:line="240" w:lineRule="exact"/>
    </w:pPr>
    <w:rPr>
      <w:rFonts w:ascii="Verdana" w:hAnsi="Verdana" w:cs="Verdana"/>
      <w:sz w:val="24"/>
      <w:szCs w:val="24"/>
    </w:rPr>
  </w:style>
  <w:style w:type="table" w:styleId="TableGrid">
    <w:name w:val="Table Grid"/>
    <w:basedOn w:val="TableNormal"/>
    <w:uiPriority w:val="99"/>
    <w:rsid w:val="00B93F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Release">
    <w:name w:val="News Release"/>
    <w:basedOn w:val="Normal"/>
    <w:next w:val="Normal"/>
    <w:uiPriority w:val="99"/>
    <w:rsid w:val="00B93F5F"/>
    <w:pPr>
      <w:tabs>
        <w:tab w:val="right" w:pos="9360"/>
      </w:tabs>
      <w:spacing w:before="480" w:after="480"/>
    </w:pPr>
    <w:rPr>
      <w:sz w:val="72"/>
      <w:szCs w:val="72"/>
    </w:rPr>
  </w:style>
  <w:style w:type="paragraph" w:customStyle="1" w:styleId="Subhead">
    <w:name w:val="Subhead"/>
    <w:basedOn w:val="Normal"/>
    <w:uiPriority w:val="99"/>
    <w:rsid w:val="00B93F5F"/>
    <w:pPr>
      <w:spacing w:after="240"/>
      <w:jc w:val="center"/>
    </w:pPr>
    <w:rPr>
      <w:b/>
      <w:bCs/>
      <w:sz w:val="24"/>
      <w:szCs w:val="24"/>
    </w:rPr>
  </w:style>
  <w:style w:type="paragraph" w:customStyle="1" w:styleId="Default">
    <w:name w:val="Default"/>
    <w:uiPriority w:val="99"/>
    <w:rsid w:val="00B7400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DA4384"/>
    <w:rPr>
      <w:sz w:val="16"/>
      <w:szCs w:val="16"/>
    </w:rPr>
  </w:style>
  <w:style w:type="paragraph" w:styleId="CommentText">
    <w:name w:val="annotation text"/>
    <w:basedOn w:val="Normal"/>
    <w:link w:val="CommentTextChar"/>
    <w:uiPriority w:val="99"/>
    <w:semiHidden/>
    <w:rsid w:val="00DA4384"/>
  </w:style>
  <w:style w:type="character" w:customStyle="1" w:styleId="CommentTextChar">
    <w:name w:val="Comment Text Char"/>
    <w:basedOn w:val="DefaultParagraphFont"/>
    <w:link w:val="CommentText"/>
    <w:uiPriority w:val="99"/>
    <w:rsid w:val="00DA4384"/>
  </w:style>
  <w:style w:type="paragraph" w:styleId="CommentSubject">
    <w:name w:val="annotation subject"/>
    <w:basedOn w:val="CommentText"/>
    <w:next w:val="CommentText"/>
    <w:link w:val="CommentSubjectChar"/>
    <w:uiPriority w:val="99"/>
    <w:semiHidden/>
    <w:rsid w:val="00DA4384"/>
    <w:rPr>
      <w:b/>
      <w:bCs/>
    </w:rPr>
  </w:style>
  <w:style w:type="character" w:customStyle="1" w:styleId="CommentSubjectChar">
    <w:name w:val="Comment Subject Char"/>
    <w:basedOn w:val="CommentTextChar"/>
    <w:link w:val="CommentSubject"/>
    <w:uiPriority w:val="99"/>
    <w:rsid w:val="00DA43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044FD"/>
    <w:rPr>
      <w:sz w:val="20"/>
      <w:szCs w:val="20"/>
    </w:rPr>
  </w:style>
  <w:style w:type="paragraph" w:styleId="Heading1">
    <w:name w:val="heading 1"/>
    <w:basedOn w:val="Normal"/>
    <w:next w:val="Normal"/>
    <w:link w:val="Heading1Char"/>
    <w:uiPriority w:val="99"/>
    <w:qFormat/>
    <w:rsid w:val="008044FD"/>
    <w:pPr>
      <w:keepNext/>
      <w:outlineLvl w:val="0"/>
    </w:pPr>
    <w:rPr>
      <w:sz w:val="24"/>
      <w:szCs w:val="24"/>
    </w:rPr>
  </w:style>
  <w:style w:type="paragraph" w:styleId="Heading2">
    <w:name w:val="heading 2"/>
    <w:basedOn w:val="Normal"/>
    <w:next w:val="Normal"/>
    <w:link w:val="Heading2Char"/>
    <w:uiPriority w:val="99"/>
    <w:qFormat/>
    <w:rsid w:val="008044FD"/>
    <w:pPr>
      <w:keepNext/>
      <w:outlineLvl w:val="1"/>
    </w:pPr>
    <w:rPr>
      <w:b/>
      <w:bCs/>
      <w:sz w:val="24"/>
      <w:szCs w:val="24"/>
    </w:rPr>
  </w:style>
  <w:style w:type="paragraph" w:styleId="Heading3">
    <w:name w:val="heading 3"/>
    <w:basedOn w:val="Normal"/>
    <w:next w:val="Normal"/>
    <w:link w:val="Heading3Char"/>
    <w:uiPriority w:val="99"/>
    <w:qFormat/>
    <w:rsid w:val="008044FD"/>
    <w:pPr>
      <w:keepNext/>
      <w:spacing w:line="240" w:lineRule="atLeast"/>
      <w:jc w:val="center"/>
      <w:outlineLvl w:val="2"/>
    </w:pPr>
    <w:rPr>
      <w:rFonts w:ascii="Times" w:hAnsi="Times" w:cs="Times"/>
      <w:b/>
      <w:bCs/>
      <w:sz w:val="28"/>
      <w:szCs w:val="28"/>
    </w:rPr>
  </w:style>
  <w:style w:type="paragraph" w:styleId="Heading4">
    <w:name w:val="heading 4"/>
    <w:basedOn w:val="Normal"/>
    <w:next w:val="Normal"/>
    <w:link w:val="Heading4Char"/>
    <w:uiPriority w:val="99"/>
    <w:qFormat/>
    <w:rsid w:val="008044FD"/>
    <w:pPr>
      <w:keepNext/>
      <w:jc w:val="both"/>
      <w:outlineLvl w:val="3"/>
    </w:pPr>
    <w:rPr>
      <w:b/>
      <w:bCs/>
      <w:sz w:val="24"/>
      <w:szCs w:val="24"/>
    </w:rPr>
  </w:style>
  <w:style w:type="paragraph" w:styleId="Heading5">
    <w:name w:val="heading 5"/>
    <w:basedOn w:val="Normal"/>
    <w:next w:val="Normal"/>
    <w:link w:val="Heading5Char"/>
    <w:uiPriority w:val="99"/>
    <w:qFormat/>
    <w:rsid w:val="008044FD"/>
    <w:pPr>
      <w:keepNext/>
      <w:ind w:left="1440" w:hanging="1440"/>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sz w:val="28"/>
      <w:szCs w:val="28"/>
    </w:rPr>
  </w:style>
  <w:style w:type="character" w:customStyle="1" w:styleId="Heading3Char">
    <w:name w:val="Heading 3 Char"/>
    <w:basedOn w:val="DefaultParagraphFont"/>
    <w:link w:val="Heading3"/>
    <w:uiPriority w:val="99"/>
    <w:semiHidden/>
    <w:rPr>
      <w:rFonts w:ascii="Cambria" w:hAnsi="Cambria" w:cs="Cambria"/>
      <w:b/>
      <w:bCs/>
      <w:sz w:val="26"/>
      <w:szCs w:val="26"/>
    </w:rPr>
  </w:style>
  <w:style w:type="character" w:customStyle="1" w:styleId="Heading4Char">
    <w:name w:val="Heading 4 Char"/>
    <w:basedOn w:val="DefaultParagraphFont"/>
    <w:link w:val="Heading4"/>
    <w:uiPriority w:val="99"/>
    <w:semiHidden/>
    <w:rPr>
      <w:rFonts w:ascii="Calibri" w:hAnsi="Calibri" w:cs="Calibri"/>
      <w:b/>
      <w:bCs/>
      <w:sz w:val="28"/>
      <w:szCs w:val="28"/>
    </w:rPr>
  </w:style>
  <w:style w:type="character" w:customStyle="1" w:styleId="Heading5Char">
    <w:name w:val="Heading 5 Char"/>
    <w:basedOn w:val="DefaultParagraphFont"/>
    <w:link w:val="Heading5"/>
    <w:uiPriority w:val="99"/>
    <w:semiHidden/>
    <w:rPr>
      <w:rFonts w:ascii="Calibri" w:hAnsi="Calibri" w:cs="Calibri"/>
      <w:b/>
      <w:bCs/>
      <w:i/>
      <w:iCs/>
      <w:sz w:val="26"/>
      <w:szCs w:val="26"/>
    </w:rPr>
  </w:style>
  <w:style w:type="character" w:styleId="Hyperlink">
    <w:name w:val="Hyperlink"/>
    <w:basedOn w:val="DefaultParagraphFont"/>
    <w:uiPriority w:val="99"/>
    <w:rsid w:val="008044FD"/>
    <w:rPr>
      <w:color w:val="0000FF"/>
      <w:u w:val="single"/>
    </w:rPr>
  </w:style>
  <w:style w:type="paragraph" w:styleId="BodyText2">
    <w:name w:val="Body Text 2"/>
    <w:basedOn w:val="Normal"/>
    <w:link w:val="BodyText2Char"/>
    <w:uiPriority w:val="99"/>
    <w:rsid w:val="008044FD"/>
    <w:pPr>
      <w:spacing w:line="360" w:lineRule="auto"/>
      <w:jc w:val="both"/>
    </w:pPr>
    <w:rPr>
      <w:sz w:val="24"/>
      <w:szCs w:val="24"/>
    </w:rPr>
  </w:style>
  <w:style w:type="character" w:customStyle="1" w:styleId="BodyText2Char">
    <w:name w:val="Body Text 2 Char"/>
    <w:basedOn w:val="DefaultParagraphFont"/>
    <w:link w:val="BodyText2"/>
    <w:uiPriority w:val="99"/>
    <w:semiHidden/>
    <w:rPr>
      <w:sz w:val="20"/>
      <w:szCs w:val="20"/>
    </w:rPr>
  </w:style>
  <w:style w:type="character" w:styleId="FollowedHyperlink">
    <w:name w:val="FollowedHyperlink"/>
    <w:basedOn w:val="DefaultParagraphFont"/>
    <w:uiPriority w:val="99"/>
    <w:rsid w:val="008044FD"/>
    <w:rPr>
      <w:color w:val="800080"/>
      <w:u w:val="single"/>
    </w:rPr>
  </w:style>
  <w:style w:type="paragraph" w:styleId="BodyText">
    <w:name w:val="Body Text"/>
    <w:basedOn w:val="Normal"/>
    <w:link w:val="BodyTextChar"/>
    <w:uiPriority w:val="99"/>
    <w:rsid w:val="008044FD"/>
    <w:pPr>
      <w:spacing w:line="360" w:lineRule="auto"/>
    </w:pPr>
    <w:rPr>
      <w:sz w:val="24"/>
      <w:szCs w:val="24"/>
    </w:rPr>
  </w:style>
  <w:style w:type="character" w:customStyle="1" w:styleId="BodyTextChar">
    <w:name w:val="Body Text Char"/>
    <w:basedOn w:val="DefaultParagraphFont"/>
    <w:link w:val="BodyText"/>
    <w:uiPriority w:val="99"/>
    <w:semiHidden/>
    <w:rPr>
      <w:sz w:val="20"/>
      <w:szCs w:val="20"/>
    </w:rPr>
  </w:style>
  <w:style w:type="paragraph" w:styleId="Header">
    <w:name w:val="header"/>
    <w:basedOn w:val="Normal"/>
    <w:link w:val="HeaderChar"/>
    <w:uiPriority w:val="99"/>
    <w:rsid w:val="008044FD"/>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rsid w:val="008044FD"/>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8044FD"/>
  </w:style>
  <w:style w:type="paragraph" w:styleId="BodyTextIndent2">
    <w:name w:val="Body Text Indent 2"/>
    <w:basedOn w:val="Normal"/>
    <w:link w:val="BodyTextIndent2Char"/>
    <w:uiPriority w:val="99"/>
    <w:rsid w:val="008044FD"/>
    <w:pPr>
      <w:spacing w:line="360" w:lineRule="auto"/>
      <w:ind w:firstLine="720"/>
    </w:pPr>
    <w:rPr>
      <w:color w:val="000000"/>
      <w:sz w:val="24"/>
      <w:szCs w:val="24"/>
    </w:rPr>
  </w:style>
  <w:style w:type="character" w:customStyle="1" w:styleId="BodyTextIndent2Char">
    <w:name w:val="Body Text Indent 2 Char"/>
    <w:basedOn w:val="DefaultParagraphFont"/>
    <w:link w:val="BodyTextIndent2"/>
    <w:uiPriority w:val="99"/>
    <w:semiHidden/>
    <w:rPr>
      <w:sz w:val="20"/>
      <w:szCs w:val="20"/>
    </w:rPr>
  </w:style>
  <w:style w:type="paragraph" w:styleId="BalloonText">
    <w:name w:val="Balloon Text"/>
    <w:basedOn w:val="Normal"/>
    <w:link w:val="BalloonTextChar"/>
    <w:uiPriority w:val="99"/>
    <w:semiHidden/>
    <w:rsid w:val="002533EF"/>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paragraph" w:styleId="NormalWeb">
    <w:name w:val="Normal (Web)"/>
    <w:basedOn w:val="Normal"/>
    <w:uiPriority w:val="99"/>
    <w:rsid w:val="008910EE"/>
    <w:pPr>
      <w:spacing w:before="100" w:beforeAutospacing="1" w:after="100" w:afterAutospacing="1"/>
    </w:pPr>
    <w:rPr>
      <w:color w:val="000000"/>
      <w:sz w:val="24"/>
      <w:szCs w:val="24"/>
    </w:rPr>
  </w:style>
  <w:style w:type="paragraph" w:customStyle="1" w:styleId="Char1">
    <w:name w:val="Char1"/>
    <w:basedOn w:val="Normal"/>
    <w:uiPriority w:val="99"/>
    <w:rsid w:val="00404200"/>
    <w:pPr>
      <w:spacing w:after="160" w:line="240" w:lineRule="exact"/>
    </w:pPr>
    <w:rPr>
      <w:rFonts w:ascii="Verdana" w:hAnsi="Verdana" w:cs="Verdana"/>
    </w:rPr>
  </w:style>
  <w:style w:type="character" w:customStyle="1" w:styleId="lrg">
    <w:name w:val="lrg"/>
    <w:basedOn w:val="DefaultParagraphFont"/>
    <w:uiPriority w:val="99"/>
    <w:rsid w:val="0089528F"/>
  </w:style>
  <w:style w:type="character" w:styleId="Strong">
    <w:name w:val="Strong"/>
    <w:basedOn w:val="DefaultParagraphFont"/>
    <w:uiPriority w:val="99"/>
    <w:qFormat/>
    <w:rsid w:val="005221E9"/>
    <w:rPr>
      <w:b/>
      <w:bCs/>
    </w:rPr>
  </w:style>
  <w:style w:type="paragraph" w:customStyle="1" w:styleId="Char">
    <w:name w:val="Char"/>
    <w:basedOn w:val="Normal"/>
    <w:uiPriority w:val="99"/>
    <w:rsid w:val="00B93F5F"/>
    <w:pPr>
      <w:spacing w:after="160" w:line="240" w:lineRule="exact"/>
    </w:pPr>
    <w:rPr>
      <w:rFonts w:ascii="Verdana" w:hAnsi="Verdana" w:cs="Verdana"/>
      <w:sz w:val="24"/>
      <w:szCs w:val="24"/>
    </w:rPr>
  </w:style>
  <w:style w:type="table" w:styleId="TableGrid">
    <w:name w:val="Table Grid"/>
    <w:basedOn w:val="TableNormal"/>
    <w:uiPriority w:val="99"/>
    <w:rsid w:val="00B93F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Release">
    <w:name w:val="News Release"/>
    <w:basedOn w:val="Normal"/>
    <w:next w:val="Normal"/>
    <w:uiPriority w:val="99"/>
    <w:rsid w:val="00B93F5F"/>
    <w:pPr>
      <w:tabs>
        <w:tab w:val="right" w:pos="9360"/>
      </w:tabs>
      <w:spacing w:before="480" w:after="480"/>
    </w:pPr>
    <w:rPr>
      <w:sz w:val="72"/>
      <w:szCs w:val="72"/>
    </w:rPr>
  </w:style>
  <w:style w:type="paragraph" w:customStyle="1" w:styleId="Subhead">
    <w:name w:val="Subhead"/>
    <w:basedOn w:val="Normal"/>
    <w:uiPriority w:val="99"/>
    <w:rsid w:val="00B93F5F"/>
    <w:pPr>
      <w:spacing w:after="240"/>
      <w:jc w:val="center"/>
    </w:pPr>
    <w:rPr>
      <w:b/>
      <w:bCs/>
      <w:sz w:val="24"/>
      <w:szCs w:val="24"/>
    </w:rPr>
  </w:style>
  <w:style w:type="paragraph" w:customStyle="1" w:styleId="Default">
    <w:name w:val="Default"/>
    <w:uiPriority w:val="99"/>
    <w:rsid w:val="00B7400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DA4384"/>
    <w:rPr>
      <w:sz w:val="16"/>
      <w:szCs w:val="16"/>
    </w:rPr>
  </w:style>
  <w:style w:type="paragraph" w:styleId="CommentText">
    <w:name w:val="annotation text"/>
    <w:basedOn w:val="Normal"/>
    <w:link w:val="CommentTextChar"/>
    <w:uiPriority w:val="99"/>
    <w:semiHidden/>
    <w:rsid w:val="00DA4384"/>
  </w:style>
  <w:style w:type="character" w:customStyle="1" w:styleId="CommentTextChar">
    <w:name w:val="Comment Text Char"/>
    <w:basedOn w:val="DefaultParagraphFont"/>
    <w:link w:val="CommentText"/>
    <w:uiPriority w:val="99"/>
    <w:rsid w:val="00DA4384"/>
  </w:style>
  <w:style w:type="paragraph" w:styleId="CommentSubject">
    <w:name w:val="annotation subject"/>
    <w:basedOn w:val="CommentText"/>
    <w:next w:val="CommentText"/>
    <w:link w:val="CommentSubjectChar"/>
    <w:uiPriority w:val="99"/>
    <w:semiHidden/>
    <w:rsid w:val="00DA4384"/>
    <w:rPr>
      <w:b/>
      <w:bCs/>
    </w:rPr>
  </w:style>
  <w:style w:type="character" w:customStyle="1" w:styleId="CommentSubjectChar">
    <w:name w:val="Comment Subject Char"/>
    <w:basedOn w:val="CommentTextChar"/>
    <w:link w:val="CommentSubject"/>
    <w:uiPriority w:val="99"/>
    <w:rsid w:val="00DA43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723074">
      <w:marLeft w:val="0"/>
      <w:marRight w:val="0"/>
      <w:marTop w:val="0"/>
      <w:marBottom w:val="0"/>
      <w:divBdr>
        <w:top w:val="none" w:sz="0" w:space="0" w:color="auto"/>
        <w:left w:val="none" w:sz="0" w:space="0" w:color="auto"/>
        <w:bottom w:val="none" w:sz="0" w:space="0" w:color="auto"/>
        <w:right w:val="none" w:sz="0" w:space="0" w:color="auto"/>
      </w:divBdr>
    </w:div>
    <w:div w:id="1102723075">
      <w:marLeft w:val="0"/>
      <w:marRight w:val="0"/>
      <w:marTop w:val="0"/>
      <w:marBottom w:val="0"/>
      <w:divBdr>
        <w:top w:val="none" w:sz="0" w:space="0" w:color="auto"/>
        <w:left w:val="none" w:sz="0" w:space="0" w:color="auto"/>
        <w:bottom w:val="none" w:sz="0" w:space="0" w:color="auto"/>
        <w:right w:val="none" w:sz="0" w:space="0" w:color="auto"/>
      </w:divBdr>
    </w:div>
    <w:div w:id="1102723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l.com/go/qual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2597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INTEL PREVIEWS PLANS FOR NEW ISP CHANNEL</vt:lpstr>
    </vt:vector>
  </TitlesOfParts>
  <Company>Intel Corporation</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 PREVIEWS PLANS FOR NEW ISP CHANNEL</dc:title>
  <dc:creator>EALANTON</dc:creator>
  <cp:lastModifiedBy>Maria Koens</cp:lastModifiedBy>
  <cp:revision>2</cp:revision>
  <cp:lastPrinted>2005-12-28T20:15:00Z</cp:lastPrinted>
  <dcterms:created xsi:type="dcterms:W3CDTF">2013-04-09T14:38:00Z</dcterms:created>
  <dcterms:modified xsi:type="dcterms:W3CDTF">2013-04-09T14:38:00Z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
    <vt:lpwstr>Press Release Template (New Logo)</vt:lpwstr>
  </property>
  <property fmtid="{D5CDD505-2E9C-101B-9397-08002B2CF9AE}" pid="3" name="Doc Owner">
    <vt:lpwstr>Hall, Randy</vt:lpwstr>
  </property>
  <property fmtid="{D5CDD505-2E9C-101B-9397-08002B2CF9AE}" pid="4" name="Doc Date">
    <vt:lpwstr>2006-02-14T00:00:00Z</vt:lpwstr>
  </property>
  <property fmtid="{D5CDD505-2E9C-101B-9397-08002B2CF9AE}" pid="5" name="Doc Type">
    <vt:lpwstr>Press Release</vt:lpwstr>
  </property>
  <property fmtid="{D5CDD505-2E9C-101B-9397-08002B2CF9AE}" pid="6" name="PR Approved">
    <vt:lpwstr>Yes</vt:lpwstr>
  </property>
  <property fmtid="{D5CDD505-2E9C-101B-9397-08002B2CF9AE}" pid="7" name="Legal Approved">
    <vt:lpwstr>Yes</vt:lpwstr>
  </property>
  <property fmtid="{D5CDD505-2E9C-101B-9397-08002B2CF9AE}" pid="8" name="ContentTypeId">
    <vt:lpwstr>0x0101003993546514224647964073CEDC03495D</vt:lpwstr>
  </property>
  <property fmtid="{D5CDD505-2E9C-101B-9397-08002B2CF9AE}" pid="9" name="Order">
    <vt:r8>4.78183505088304E-302</vt:r8>
  </property>
  <property fmtid="{D5CDD505-2E9C-101B-9397-08002B2CF9AE}" pid="10" name="Translation">
    <vt:lpwstr/>
  </property>
</Properties>
</file>