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84A" w:rsidRDefault="0056484A">
      <w:pPr>
        <w:pStyle w:val="BodyText"/>
        <w:tabs>
          <w:tab w:val="left" w:pos="5940"/>
        </w:tabs>
        <w:rPr>
          <w:b/>
          <w:bCs/>
          <w:color w:val="000000"/>
          <w:sz w:val="20"/>
        </w:rPr>
      </w:pPr>
      <w:r>
        <w:rPr>
          <w:b/>
          <w:bCs/>
          <w:color w:val="000000"/>
        </w:rPr>
        <w:tab/>
      </w:r>
      <w:r w:rsidRPr="00FA7694">
        <w:rPr>
          <w:rFonts w:ascii="RotisSemiSerif" w:hAnsi="RotisSemiSerif"/>
          <w:b/>
          <w:spacing w:val="80"/>
          <w:sz w:val="47"/>
          <w:szCs w:val="47"/>
        </w:rPr>
        <w:t>PHARMING</w:t>
      </w:r>
    </w:p>
    <w:p w:rsidR="0056484A" w:rsidRPr="00590211" w:rsidRDefault="001F3DBC" w:rsidP="002E6DD9">
      <w:pPr>
        <w:pStyle w:val="BodyText"/>
        <w:tabs>
          <w:tab w:val="left" w:pos="5940"/>
        </w:tabs>
        <w:rPr>
          <w:b/>
          <w:bCs/>
          <w:color w:val="000000"/>
          <w:sz w:val="20"/>
        </w:rPr>
      </w:pPr>
      <w:r w:rsidRPr="001F3DBC">
        <w:rPr>
          <w:noProof/>
        </w:rPr>
        <w:pict>
          <v:line id="Line 2" o:spid="_x0000_s1026" style="position:absolute;left:0;text-align:left;z-index:251658240;visibility:visible;mso-wrap-distance-top:-3e-5mm;mso-wrap-distance-bottom:-3e-5mm" from="230.9pt,-.35pt" to="38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" strokecolor="#f90" strokeweight="1.5pt"/>
        </w:pict>
      </w:r>
      <w:r w:rsidR="0056484A">
        <w:rPr>
          <w:b/>
          <w:bCs/>
          <w:color w:val="000000"/>
          <w:sz w:val="20"/>
        </w:rPr>
        <w:tab/>
      </w:r>
    </w:p>
    <w:p w:rsidR="0056484A" w:rsidRPr="00B773DB" w:rsidRDefault="0056484A" w:rsidP="002E78CE">
      <w:pPr>
        <w:pStyle w:val="BodyText2"/>
        <w:jc w:val="left"/>
        <w:rPr>
          <w:szCs w:val="22"/>
          <w:u w:val="single"/>
          <w:lang w:val="it-IT"/>
        </w:rPr>
      </w:pPr>
    </w:p>
    <w:p w:rsidR="0056484A" w:rsidRDefault="0056484A" w:rsidP="0029269D">
      <w:pPr>
        <w:rPr>
          <w:rStyle w:val="Strong"/>
          <w:szCs w:val="22"/>
          <w:lang w:val="it-IT"/>
        </w:rPr>
      </w:pPr>
    </w:p>
    <w:p w:rsidR="00B7727E" w:rsidRPr="00B773DB" w:rsidRDefault="00B7727E" w:rsidP="0029269D">
      <w:pPr>
        <w:rPr>
          <w:rStyle w:val="Strong"/>
          <w:szCs w:val="22"/>
          <w:lang w:val="it-IT"/>
        </w:rPr>
      </w:pPr>
    </w:p>
    <w:p w:rsidR="0056484A" w:rsidRPr="00704A4C" w:rsidRDefault="00E63AB2" w:rsidP="00704A4C">
      <w:pPr>
        <w:rPr>
          <w:b/>
        </w:rPr>
      </w:pPr>
      <w:r>
        <w:rPr>
          <w:b/>
        </w:rPr>
        <w:t xml:space="preserve">PHARMING </w:t>
      </w:r>
      <w:r w:rsidR="00DC695D">
        <w:rPr>
          <w:b/>
        </w:rPr>
        <w:t>GRANT</w:t>
      </w:r>
      <w:r w:rsidR="00734A86">
        <w:rPr>
          <w:b/>
        </w:rPr>
        <w:t>ED</w:t>
      </w:r>
      <w:r>
        <w:rPr>
          <w:b/>
        </w:rPr>
        <w:t xml:space="preserve"> </w:t>
      </w:r>
      <w:r w:rsidR="0056484A" w:rsidRPr="00704A4C">
        <w:rPr>
          <w:b/>
        </w:rPr>
        <w:t xml:space="preserve">U.S. PATENT </w:t>
      </w:r>
      <w:r>
        <w:rPr>
          <w:b/>
        </w:rPr>
        <w:t>ON</w:t>
      </w:r>
      <w:r w:rsidR="0056484A">
        <w:rPr>
          <w:b/>
        </w:rPr>
        <w:t xml:space="preserve"> C1 INHIBITOR USE IN ISCHEMIA REPERFUSION INJURY INDICATIONS</w:t>
      </w:r>
    </w:p>
    <w:p w:rsidR="0056484A" w:rsidRDefault="0056484A" w:rsidP="00673732"/>
    <w:p w:rsidR="00B7727E" w:rsidRDefault="00B7727E" w:rsidP="00673732"/>
    <w:p w:rsidR="00C91CFA" w:rsidRDefault="0056484A" w:rsidP="003D06FC">
      <w:pPr>
        <w:shd w:val="clear" w:color="auto" w:fill="FFFFFF"/>
      </w:pPr>
      <w:r w:rsidRPr="00673732">
        <w:rPr>
          <w:rStyle w:val="Emphasis"/>
          <w:b/>
          <w:bCs/>
          <w:szCs w:val="22"/>
          <w:shd w:val="clear" w:color="auto" w:fill="FFFFFF"/>
        </w:rPr>
        <w:t xml:space="preserve">Leiden, The Netherlands, December </w:t>
      </w:r>
      <w:r w:rsidR="008774C3">
        <w:rPr>
          <w:rStyle w:val="Emphasis"/>
          <w:b/>
          <w:bCs/>
          <w:szCs w:val="22"/>
          <w:shd w:val="clear" w:color="auto" w:fill="FFFFFF"/>
        </w:rPr>
        <w:t>12</w:t>
      </w:r>
      <w:r w:rsidRPr="00673732">
        <w:rPr>
          <w:rStyle w:val="Emphasis"/>
          <w:b/>
          <w:bCs/>
          <w:szCs w:val="22"/>
          <w:shd w:val="clear" w:color="auto" w:fill="FFFFFF"/>
        </w:rPr>
        <w:t>, 2011.</w:t>
      </w:r>
      <w:r w:rsidRPr="00673732">
        <w:rPr>
          <w:rStyle w:val="apple-converted-space"/>
          <w:szCs w:val="22"/>
          <w:shd w:val="clear" w:color="auto" w:fill="FFFFFF"/>
        </w:rPr>
        <w:t> </w:t>
      </w:r>
      <w:r w:rsidR="00AA1C4B">
        <w:rPr>
          <w:rStyle w:val="apple-converted-space"/>
          <w:szCs w:val="22"/>
          <w:shd w:val="clear" w:color="auto" w:fill="FFFFFF"/>
        </w:rPr>
        <w:t xml:space="preserve"> </w:t>
      </w:r>
      <w:r w:rsidRPr="00E72BBC">
        <w:t xml:space="preserve">Biotech company Pharming Group NV (“Pharming” or “the Company”) (NYSE Euronext: PHARM) announces that the United States Patent and Trademark Office (USPTO) has </w:t>
      </w:r>
      <w:r>
        <w:t>granted</w:t>
      </w:r>
      <w:r w:rsidRPr="00E72BBC">
        <w:t xml:space="preserve"> the </w:t>
      </w:r>
      <w:r>
        <w:t>Company</w:t>
      </w:r>
      <w:r w:rsidRPr="00E72BBC">
        <w:t xml:space="preserve"> U.S. Patent 8,071,532, covering a method of preventing, reducing or treating an ischemia and/or reperfusion injury by administering</w:t>
      </w:r>
      <w:r>
        <w:t xml:space="preserve"> recombinant</w:t>
      </w:r>
      <w:r w:rsidR="00416C07">
        <w:t xml:space="preserve"> </w:t>
      </w:r>
      <w:r>
        <w:t>C1 inhibitor</w:t>
      </w:r>
      <w:r w:rsidR="00E63AB2">
        <w:t xml:space="preserve"> (Ruconest</w:t>
      </w:r>
      <w:r w:rsidR="00E040BA" w:rsidRPr="00E040BA">
        <w:rPr>
          <w:vertAlign w:val="superscript"/>
        </w:rPr>
        <w:t>®</w:t>
      </w:r>
      <w:r w:rsidR="00E63AB2">
        <w:t>/ Rhucin</w:t>
      </w:r>
      <w:r w:rsidR="00E040BA" w:rsidRPr="00E040BA">
        <w:rPr>
          <w:vertAlign w:val="superscript"/>
        </w:rPr>
        <w:t>®</w:t>
      </w:r>
      <w:r w:rsidR="00E63AB2">
        <w:t>)</w:t>
      </w:r>
      <w:r w:rsidRPr="00E72BBC">
        <w:t xml:space="preserve">. The broad claims in the patent provide protection </w:t>
      </w:r>
      <w:r w:rsidR="00DC4950">
        <w:t xml:space="preserve">until </w:t>
      </w:r>
      <w:r w:rsidRPr="003D06FC">
        <w:t xml:space="preserve">2028. This is </w:t>
      </w:r>
      <w:r>
        <w:t xml:space="preserve">Pharming’s </w:t>
      </w:r>
      <w:r w:rsidRPr="003D06FC">
        <w:t>first patent granted on ischemia/reperfusion injury in the U</w:t>
      </w:r>
      <w:r w:rsidR="00DC7256">
        <w:t>.</w:t>
      </w:r>
      <w:r w:rsidRPr="003D06FC">
        <w:t>S</w:t>
      </w:r>
      <w:r w:rsidR="00DC7256">
        <w:t>.</w:t>
      </w:r>
      <w:r w:rsidRPr="003D06FC">
        <w:t xml:space="preserve">, and represents a significant </w:t>
      </w:r>
      <w:r w:rsidR="00905A10">
        <w:t>milestone in</w:t>
      </w:r>
      <w:r w:rsidRPr="003D06FC">
        <w:t xml:space="preserve"> the </w:t>
      </w:r>
      <w:r w:rsidR="00DC4950">
        <w:t xml:space="preserve">continuing </w:t>
      </w:r>
      <w:r w:rsidR="00E63AB2">
        <w:t xml:space="preserve">development of </w:t>
      </w:r>
      <w:r w:rsidR="00686AB8">
        <w:t xml:space="preserve">the Company’s </w:t>
      </w:r>
      <w:r w:rsidR="00E040BA">
        <w:t xml:space="preserve">C1 inhibitor franchise </w:t>
      </w:r>
      <w:r w:rsidR="00C91CFA">
        <w:t xml:space="preserve">in </w:t>
      </w:r>
      <w:r w:rsidR="00E63AB2">
        <w:t xml:space="preserve">additional </w:t>
      </w:r>
      <w:r w:rsidR="00C91CFA">
        <w:t xml:space="preserve">indications </w:t>
      </w:r>
      <w:r w:rsidR="00E63AB2">
        <w:t>associated with reperfusion injury such as Delayed Graft Function</w:t>
      </w:r>
      <w:r w:rsidR="00DC695D">
        <w:t xml:space="preserve"> (DGF)</w:t>
      </w:r>
      <w:r w:rsidR="00E63AB2">
        <w:t xml:space="preserve"> and </w:t>
      </w:r>
      <w:r w:rsidR="00DC695D">
        <w:t xml:space="preserve">Acute </w:t>
      </w:r>
      <w:r w:rsidR="00E63AB2">
        <w:t>Myocardial Infarction</w:t>
      </w:r>
      <w:r w:rsidR="00DC695D">
        <w:t xml:space="preserve"> (AMI)</w:t>
      </w:r>
      <w:r w:rsidR="00686AB8">
        <w:t>.</w:t>
      </w:r>
    </w:p>
    <w:p w:rsidR="0056484A" w:rsidRPr="003D06FC" w:rsidRDefault="0056484A" w:rsidP="003D06FC">
      <w:pPr>
        <w:shd w:val="clear" w:color="auto" w:fill="FFFFFF"/>
        <w:rPr>
          <w:color w:val="000000"/>
        </w:rPr>
      </w:pPr>
    </w:p>
    <w:p w:rsidR="0056484A" w:rsidRDefault="0056484A" w:rsidP="00E72BBC">
      <w:pPr>
        <w:rPr>
          <w:rFonts w:cs="Arial"/>
          <w:szCs w:val="22"/>
        </w:rPr>
      </w:pPr>
      <w:r w:rsidRPr="00E72BBC">
        <w:rPr>
          <w:rFonts w:cs="Arial"/>
          <w:szCs w:val="22"/>
        </w:rPr>
        <w:t>Th</w:t>
      </w:r>
      <w:r>
        <w:rPr>
          <w:rFonts w:cs="Arial"/>
          <w:szCs w:val="22"/>
        </w:rPr>
        <w:t>e</w:t>
      </w:r>
      <w:r w:rsidRPr="00E72BBC">
        <w:rPr>
          <w:rFonts w:cs="Arial"/>
          <w:szCs w:val="22"/>
        </w:rPr>
        <w:t xml:space="preserve"> patent relates to a </w:t>
      </w:r>
      <w:r>
        <w:rPr>
          <w:rFonts w:cs="Arial"/>
          <w:szCs w:val="22"/>
        </w:rPr>
        <w:t xml:space="preserve">novel </w:t>
      </w:r>
      <w:r w:rsidRPr="00E72BBC">
        <w:rPr>
          <w:rFonts w:cs="Arial"/>
          <w:szCs w:val="22"/>
        </w:rPr>
        <w:t>method of using recombinant C1 inhibitor</w:t>
      </w:r>
      <w:r w:rsidR="00E040BA">
        <w:rPr>
          <w:rFonts w:cs="Arial"/>
          <w:szCs w:val="22"/>
        </w:rPr>
        <w:t xml:space="preserve"> (rhC1 INH)</w:t>
      </w:r>
      <w:r w:rsidRPr="00E72BBC">
        <w:rPr>
          <w:rFonts w:cs="Arial"/>
          <w:szCs w:val="22"/>
        </w:rPr>
        <w:t xml:space="preserve">, </w:t>
      </w:r>
      <w:r>
        <w:rPr>
          <w:rFonts w:cs="Arial"/>
          <w:szCs w:val="22"/>
        </w:rPr>
        <w:t xml:space="preserve">being produced </w:t>
      </w:r>
      <w:r w:rsidRPr="00E72BBC">
        <w:rPr>
          <w:rFonts w:cs="Arial"/>
          <w:szCs w:val="22"/>
        </w:rPr>
        <w:t xml:space="preserve">either </w:t>
      </w:r>
      <w:r>
        <w:rPr>
          <w:rFonts w:cs="Arial"/>
          <w:szCs w:val="22"/>
        </w:rPr>
        <w:t>in cell cultures</w:t>
      </w:r>
      <w:r w:rsidRPr="00E72BBC">
        <w:rPr>
          <w:rFonts w:cs="Arial"/>
          <w:szCs w:val="22"/>
        </w:rPr>
        <w:t xml:space="preserve"> o</w:t>
      </w:r>
      <w:r>
        <w:rPr>
          <w:rFonts w:cs="Arial"/>
          <w:szCs w:val="22"/>
        </w:rPr>
        <w:t>r</w:t>
      </w:r>
      <w:r w:rsidRPr="00E72BBC">
        <w:rPr>
          <w:rFonts w:cs="Arial"/>
          <w:szCs w:val="22"/>
        </w:rPr>
        <w:t xml:space="preserve"> </w:t>
      </w:r>
      <w:r>
        <w:rPr>
          <w:rFonts w:cs="Arial"/>
          <w:szCs w:val="22"/>
        </w:rPr>
        <w:t xml:space="preserve">in </w:t>
      </w:r>
      <w:r w:rsidRPr="00E72BBC">
        <w:rPr>
          <w:rFonts w:cs="Arial"/>
          <w:szCs w:val="22"/>
        </w:rPr>
        <w:t xml:space="preserve">transgenic animals, wherein </w:t>
      </w:r>
      <w:r w:rsidR="00E040BA">
        <w:rPr>
          <w:rFonts w:cs="Arial"/>
          <w:szCs w:val="22"/>
        </w:rPr>
        <w:t>rhC1 INH</w:t>
      </w:r>
      <w:r w:rsidR="00E040BA" w:rsidRPr="00E72BBC">
        <w:rPr>
          <w:rFonts w:cs="Arial"/>
          <w:szCs w:val="22"/>
        </w:rPr>
        <w:t xml:space="preserve"> </w:t>
      </w:r>
      <w:r w:rsidRPr="00E72BBC">
        <w:rPr>
          <w:rFonts w:cs="Arial"/>
          <w:szCs w:val="22"/>
        </w:rPr>
        <w:t>is administered after the onset of ischemia or the start of reperfusion.</w:t>
      </w:r>
      <w:r>
        <w:rPr>
          <w:rFonts w:cs="Arial"/>
          <w:szCs w:val="22"/>
        </w:rPr>
        <w:t xml:space="preserve"> </w:t>
      </w:r>
      <w:r w:rsidR="00E63AB2">
        <w:rPr>
          <w:rFonts w:cs="Arial"/>
          <w:szCs w:val="22"/>
        </w:rPr>
        <w:t>R</w:t>
      </w:r>
      <w:r>
        <w:rPr>
          <w:rFonts w:cs="Arial"/>
          <w:szCs w:val="22"/>
        </w:rPr>
        <w:t>ecombinant C1 inhibitor</w:t>
      </w:r>
      <w:r w:rsidR="00E63AB2">
        <w:rPr>
          <w:rFonts w:cs="Arial"/>
          <w:szCs w:val="22"/>
        </w:rPr>
        <w:t xml:space="preserve"> </w:t>
      </w:r>
      <w:r>
        <w:rPr>
          <w:rFonts w:cs="Arial"/>
          <w:szCs w:val="22"/>
        </w:rPr>
        <w:t xml:space="preserve">showed – in contrast to plasma-derived C1 inhibitor – to be still therapeutically active in </w:t>
      </w:r>
      <w:r w:rsidR="00416C07">
        <w:rPr>
          <w:rFonts w:cs="Arial"/>
          <w:szCs w:val="22"/>
        </w:rPr>
        <w:t xml:space="preserve">a </w:t>
      </w:r>
      <w:r>
        <w:rPr>
          <w:rFonts w:cs="Arial"/>
          <w:szCs w:val="22"/>
        </w:rPr>
        <w:t xml:space="preserve">time span </w:t>
      </w:r>
      <w:r w:rsidR="00416C07">
        <w:rPr>
          <w:rFonts w:cs="Arial"/>
          <w:szCs w:val="22"/>
        </w:rPr>
        <w:t xml:space="preserve">of 6 hours </w:t>
      </w:r>
      <w:r>
        <w:rPr>
          <w:rFonts w:cs="Arial"/>
          <w:szCs w:val="22"/>
        </w:rPr>
        <w:t xml:space="preserve">and therefore particularly useful for unforeseen occurrences of ischemic reperfusion such as </w:t>
      </w:r>
      <w:r w:rsidRPr="00E72BBC">
        <w:rPr>
          <w:rFonts w:cs="Arial"/>
          <w:szCs w:val="22"/>
        </w:rPr>
        <w:t>stroke</w:t>
      </w:r>
      <w:r>
        <w:rPr>
          <w:rFonts w:cs="Arial"/>
          <w:szCs w:val="22"/>
        </w:rPr>
        <w:t xml:space="preserve"> and myocardial infarction, whereas other claims are directed to treatment during </w:t>
      </w:r>
      <w:r w:rsidRPr="00E72BBC">
        <w:rPr>
          <w:rFonts w:cs="Arial"/>
          <w:szCs w:val="22"/>
        </w:rPr>
        <w:t>organ transplantations.</w:t>
      </w:r>
    </w:p>
    <w:p w:rsidR="0056484A" w:rsidRDefault="0056484A" w:rsidP="00E72BBC">
      <w:pPr>
        <w:rPr>
          <w:rFonts w:cs="Arial"/>
          <w:szCs w:val="22"/>
        </w:rPr>
      </w:pPr>
    </w:p>
    <w:p w:rsidR="00E040BA" w:rsidRDefault="0056484A" w:rsidP="009A2035">
      <w:r>
        <w:t>Sijmen de Vries, Pharming’s CEO said: “</w:t>
      </w:r>
      <w:r w:rsidR="00E040BA">
        <w:t xml:space="preserve">We are very pleased with this </w:t>
      </w:r>
      <w:r w:rsidR="00FA1E98">
        <w:t>new patent</w:t>
      </w:r>
      <w:r w:rsidR="00E040BA">
        <w:t xml:space="preserve"> which further enhances the IP portfolio surrounding our proprietary transgenic platform. </w:t>
      </w:r>
      <w:r w:rsidR="008637FD">
        <w:t xml:space="preserve">In addition, it provides Pharming with </w:t>
      </w:r>
      <w:r w:rsidR="00DC7256">
        <w:t>a</w:t>
      </w:r>
      <w:r w:rsidR="00DE1698">
        <w:t>n even</w:t>
      </w:r>
      <w:r w:rsidR="00DC7256">
        <w:t xml:space="preserve"> </w:t>
      </w:r>
      <w:r w:rsidR="008637FD">
        <w:t>strong</w:t>
      </w:r>
      <w:r w:rsidR="00DE1698">
        <w:t>er</w:t>
      </w:r>
      <w:r w:rsidR="008637FD">
        <w:t xml:space="preserve"> IP foundation for the potential expansion of our C1 inhibitor franchise into additional clinical indications associated with reperfusion injury</w:t>
      </w:r>
      <w:r w:rsidR="00FA1E98">
        <w:t xml:space="preserve">, such as DGF and </w:t>
      </w:r>
      <w:r w:rsidR="00E8530F">
        <w:t>AMI</w:t>
      </w:r>
      <w:r w:rsidR="008637FD">
        <w:t xml:space="preserve"> which are </w:t>
      </w:r>
      <w:r w:rsidR="00E8530F">
        <w:t>significant</w:t>
      </w:r>
      <w:r w:rsidR="000E4578">
        <w:t xml:space="preserve">, commercially attractive </w:t>
      </w:r>
      <w:r w:rsidR="008637FD">
        <w:t xml:space="preserve">markets </w:t>
      </w:r>
      <w:r w:rsidR="00416C07">
        <w:t>associated</w:t>
      </w:r>
      <w:r w:rsidR="008637FD">
        <w:t xml:space="preserve"> with high unmet clinical needs.</w:t>
      </w:r>
      <w:r w:rsidR="00416C07">
        <w:t>”</w:t>
      </w:r>
    </w:p>
    <w:p w:rsidR="0056484A" w:rsidRDefault="0056484A" w:rsidP="00E72BBC">
      <w:pPr>
        <w:rPr>
          <w:rFonts w:cs="Arial"/>
          <w:szCs w:val="22"/>
        </w:rPr>
      </w:pPr>
    </w:p>
    <w:p w:rsidR="00416C07" w:rsidRDefault="0056484A" w:rsidP="00E72BBC">
      <w:r w:rsidRPr="00704A4C">
        <w:t xml:space="preserve">Pharming’s intellectual property portfolio includes a number of issued patents, both in the United States and in various </w:t>
      </w:r>
      <w:r w:rsidR="00822DC1">
        <w:t xml:space="preserve">other </w:t>
      </w:r>
      <w:r w:rsidRPr="00704A4C">
        <w:t xml:space="preserve">countries, related to </w:t>
      </w:r>
      <w:r w:rsidR="00822DC1">
        <w:t xml:space="preserve">the </w:t>
      </w:r>
      <w:r w:rsidR="00DC7256">
        <w:t>C</w:t>
      </w:r>
      <w:r w:rsidRPr="00704A4C">
        <w:t>ompany’s proprietary rabbit based platform</w:t>
      </w:r>
      <w:r w:rsidR="00822DC1">
        <w:t>,</w:t>
      </w:r>
      <w:r w:rsidRPr="00704A4C">
        <w:t xml:space="preserve"> </w:t>
      </w:r>
      <w:r w:rsidR="00822DC1">
        <w:t xml:space="preserve">unique to </w:t>
      </w:r>
      <w:r w:rsidRPr="00704A4C">
        <w:t>Pharming. Th</w:t>
      </w:r>
      <w:r w:rsidR="00DE1698">
        <w:t xml:space="preserve">e successful industrialization of this </w:t>
      </w:r>
      <w:r w:rsidRPr="00704A4C">
        <w:t xml:space="preserve">platform </w:t>
      </w:r>
      <w:r w:rsidR="00DE1698">
        <w:t xml:space="preserve">by Pharming </w:t>
      </w:r>
      <w:r w:rsidRPr="00704A4C">
        <w:t xml:space="preserve">has been validated by the EU approval of the </w:t>
      </w:r>
      <w:r w:rsidR="00416C07">
        <w:rPr>
          <w:rFonts w:cs="Arial"/>
          <w:szCs w:val="22"/>
        </w:rPr>
        <w:t xml:space="preserve">rhC1 </w:t>
      </w:r>
      <w:proofErr w:type="spellStart"/>
      <w:r w:rsidR="00416C07">
        <w:rPr>
          <w:rFonts w:cs="Arial"/>
          <w:szCs w:val="22"/>
        </w:rPr>
        <w:t>INH</w:t>
      </w:r>
      <w:proofErr w:type="spellEnd"/>
      <w:r w:rsidR="00DC7256">
        <w:rPr>
          <w:rFonts w:cs="Arial"/>
          <w:szCs w:val="22"/>
        </w:rPr>
        <w:t>,</w:t>
      </w:r>
      <w:r w:rsidR="00416C07" w:rsidRPr="00E72BBC">
        <w:rPr>
          <w:rFonts w:cs="Arial"/>
          <w:szCs w:val="22"/>
        </w:rPr>
        <w:t xml:space="preserve"> </w:t>
      </w:r>
      <w:r w:rsidRPr="00704A4C">
        <w:t>Ruconest</w:t>
      </w:r>
      <w:r w:rsidRPr="00C91CFA">
        <w:rPr>
          <w:vertAlign w:val="superscript"/>
        </w:rPr>
        <w:t>®</w:t>
      </w:r>
      <w:r w:rsidR="00DC7256">
        <w:rPr>
          <w:vertAlign w:val="superscript"/>
        </w:rPr>
        <w:t>,</w:t>
      </w:r>
      <w:r w:rsidRPr="00704A4C">
        <w:t xml:space="preserve"> and provides unique properties enabling the development of complex proteins that to date have not been produced in an economically viable</w:t>
      </w:r>
      <w:r w:rsidR="00416C07">
        <w:t xml:space="preserve"> </w:t>
      </w:r>
      <w:r w:rsidRPr="00704A4C">
        <w:t>way.</w:t>
      </w:r>
    </w:p>
    <w:p w:rsidR="0056484A" w:rsidRDefault="0056484A" w:rsidP="00E72BBC">
      <w:pPr>
        <w:rPr>
          <w:rFonts w:ascii="Times New Roman" w:hAnsi="Times New Roman"/>
          <w:sz w:val="24"/>
        </w:rPr>
      </w:pPr>
      <w:r w:rsidRPr="00E21F4F">
        <w:br/>
        <w:t xml:space="preserve">Furthermore the industrial application of </w:t>
      </w:r>
      <w:r>
        <w:t>Pharming’s</w:t>
      </w:r>
      <w:r w:rsidRPr="00E21F4F">
        <w:t xml:space="preserve"> rabbit platform features certain know-how elements specific to Pharming which contribute to significantly lower capital risk and manufacturing expenditures as well as delivering a more flexible supply chain than with any other biologicals production platforms, including larger transgenic animals</w:t>
      </w:r>
      <w:r w:rsidRPr="003D06FC">
        <w:t xml:space="preserve">. It is from this rabbit based platform that Pharming plans to create new development assets to further </w:t>
      </w:r>
      <w:r w:rsidR="007F047C">
        <w:t xml:space="preserve">broaden </w:t>
      </w:r>
      <w:r w:rsidRPr="003D06FC">
        <w:t>its pipeline.</w:t>
      </w:r>
    </w:p>
    <w:p w:rsidR="0056484A" w:rsidRDefault="0056484A" w:rsidP="00E72BBC"/>
    <w:p w:rsidR="0056484A" w:rsidRPr="00E72BBC" w:rsidRDefault="0056484A" w:rsidP="00E72BBC">
      <w:pPr>
        <w:rPr>
          <w:rFonts w:cs="Arial"/>
          <w:szCs w:val="22"/>
        </w:rPr>
      </w:pPr>
      <w:r>
        <w:t xml:space="preserve">This patent can be viewed by going to the U.S. Patent Office Web site, </w:t>
      </w:r>
      <w:hyperlink r:id="rId7" w:history="1">
        <w:r>
          <w:rPr>
            <w:rStyle w:val="Hyperlink"/>
          </w:rPr>
          <w:t>http://patents.uspto.gov</w:t>
        </w:r>
      </w:hyperlink>
      <w:r>
        <w:t xml:space="preserve">, selecting the search patents screen, and typing in the patent number </w:t>
      </w:r>
      <w:r w:rsidRPr="00E72BBC">
        <w:t>8,071,532</w:t>
      </w:r>
      <w:r>
        <w:t>.</w:t>
      </w:r>
    </w:p>
    <w:p w:rsidR="0056484A" w:rsidRPr="00673732" w:rsidRDefault="0056484A" w:rsidP="00021EF8">
      <w:pPr>
        <w:rPr>
          <w:szCs w:val="22"/>
          <w:highlight w:val="yellow"/>
        </w:rPr>
      </w:pPr>
    </w:p>
    <w:p w:rsidR="00C91CFA" w:rsidRDefault="0056484A" w:rsidP="00673732">
      <w:pPr>
        <w:rPr>
          <w:rStyle w:val="Strong"/>
          <w:szCs w:val="22"/>
          <w:shd w:val="clear" w:color="auto" w:fill="FFFFFF"/>
        </w:rPr>
      </w:pPr>
      <w:r w:rsidRPr="00673732">
        <w:rPr>
          <w:szCs w:val="22"/>
        </w:rPr>
        <w:br/>
      </w:r>
      <w:r w:rsidRPr="00673732">
        <w:rPr>
          <w:rStyle w:val="Strong"/>
          <w:szCs w:val="22"/>
          <w:shd w:val="clear" w:color="auto" w:fill="FFFFFF"/>
        </w:rPr>
        <w:t>About Pharming Group NV</w:t>
      </w:r>
    </w:p>
    <w:p w:rsidR="00416C07" w:rsidRDefault="0056484A" w:rsidP="00673732">
      <w:pPr>
        <w:rPr>
          <w:rStyle w:val="apple-style-span"/>
        </w:rPr>
      </w:pPr>
      <w:r w:rsidRPr="00673732">
        <w:rPr>
          <w:rStyle w:val="apple-style-span"/>
          <w:szCs w:val="22"/>
          <w:shd w:val="clear" w:color="auto" w:fill="FFFFFF"/>
        </w:rPr>
        <w:t xml:space="preserve">Pharming Group NV is developing innovative products for the treatment of unmet medical needs. RUCONEST® (RHUCIN® in non-European territories) is a recombinant human C1 inhibitor approved for the treatment of angioedema attacks in patients with HAE in all 27 EU countries plus </w:t>
      </w:r>
      <w:smartTag w:uri="urn:schemas-microsoft-com:office:smarttags" w:element="PersonName">
        <w:r w:rsidRPr="00673732">
          <w:rPr>
            <w:rStyle w:val="apple-style-span"/>
            <w:szCs w:val="22"/>
            <w:shd w:val="clear" w:color="auto" w:fill="FFFFFF"/>
          </w:rPr>
          <w:t>Norway</w:t>
        </w:r>
      </w:smartTag>
      <w:r w:rsidRPr="00673732">
        <w:rPr>
          <w:rStyle w:val="apple-style-span"/>
          <w:szCs w:val="22"/>
          <w:shd w:val="clear" w:color="auto" w:fill="FFFFFF"/>
        </w:rPr>
        <w:t xml:space="preserve">, </w:t>
      </w:r>
      <w:smartTag w:uri="urn:schemas-microsoft-com:office:smarttags" w:element="PersonName">
        <w:r w:rsidRPr="00673732">
          <w:rPr>
            <w:rStyle w:val="apple-style-span"/>
            <w:szCs w:val="22"/>
            <w:shd w:val="clear" w:color="auto" w:fill="FFFFFF"/>
          </w:rPr>
          <w:t>Iceland</w:t>
        </w:r>
      </w:smartTag>
      <w:r w:rsidRPr="00673732">
        <w:rPr>
          <w:rStyle w:val="apple-style-span"/>
          <w:szCs w:val="22"/>
          <w:shd w:val="clear" w:color="auto" w:fill="FFFFFF"/>
        </w:rPr>
        <w:t xml:space="preserve"> and </w:t>
      </w:r>
      <w:smartTag w:uri="urn:schemas-microsoft-com:office:smarttags" w:element="PersonName">
        <w:r w:rsidRPr="00673732">
          <w:rPr>
            <w:rStyle w:val="apple-style-span"/>
            <w:szCs w:val="22"/>
            <w:shd w:val="clear" w:color="auto" w:fill="FFFFFF"/>
          </w:rPr>
          <w:t>Liechtenstein</w:t>
        </w:r>
      </w:smartTag>
      <w:r w:rsidRPr="00673732">
        <w:rPr>
          <w:rStyle w:val="apple-style-span"/>
          <w:szCs w:val="22"/>
          <w:shd w:val="clear" w:color="auto" w:fill="FFFFFF"/>
        </w:rPr>
        <w:t xml:space="preserve">, and is distributed in the EU by Swedish Orphan Biovitrum. Rhucin® is partnered with Santarus Inc (NASDAQ: SNTS) in </w:t>
      </w:r>
      <w:smartTag w:uri="urn:schemas-microsoft-com:office:smarttags" w:element="PersonName">
        <w:r w:rsidRPr="00673732">
          <w:rPr>
            <w:rStyle w:val="apple-style-span"/>
            <w:szCs w:val="22"/>
            <w:shd w:val="clear" w:color="auto" w:fill="FFFFFF"/>
          </w:rPr>
          <w:t>North America</w:t>
        </w:r>
      </w:smartTag>
      <w:r w:rsidRPr="00673732">
        <w:rPr>
          <w:rStyle w:val="apple-style-span"/>
          <w:szCs w:val="22"/>
          <w:shd w:val="clear" w:color="auto" w:fill="FFFFFF"/>
        </w:rPr>
        <w:t xml:space="preserve"> where the drug is undergoing Phase III clinical development. The product is also </w:t>
      </w:r>
      <w:r w:rsidR="008637FD">
        <w:rPr>
          <w:rStyle w:val="apple-style-span"/>
          <w:szCs w:val="22"/>
          <w:shd w:val="clear" w:color="auto" w:fill="FFFFFF"/>
        </w:rPr>
        <w:t>being evaluated</w:t>
      </w:r>
      <w:r w:rsidRPr="00673732">
        <w:rPr>
          <w:rStyle w:val="apple-style-span"/>
          <w:szCs w:val="22"/>
          <w:shd w:val="clear" w:color="auto" w:fill="FFFFFF"/>
        </w:rPr>
        <w:t xml:space="preserve"> for follow-on indications</w:t>
      </w:r>
      <w:r w:rsidR="008637FD">
        <w:rPr>
          <w:rStyle w:val="apple-style-span"/>
          <w:szCs w:val="22"/>
          <w:shd w:val="clear" w:color="auto" w:fill="FFFFFF"/>
        </w:rPr>
        <w:t xml:space="preserve"> in the areas of transplantation and reperfusion injury</w:t>
      </w:r>
      <w:r w:rsidRPr="00673732">
        <w:rPr>
          <w:rStyle w:val="apple-style-span"/>
          <w:szCs w:val="22"/>
          <w:shd w:val="clear" w:color="auto" w:fill="FFFFFF"/>
        </w:rPr>
        <w:t>. The advanced technologies of the Company include innovative platforms for the production of protein therapeutics, technology and processes for the purification and formulation of these products. Additional information is available</w:t>
      </w:r>
      <w:r w:rsidR="008637FD">
        <w:rPr>
          <w:rStyle w:val="apple-style-span"/>
          <w:szCs w:val="22"/>
          <w:shd w:val="clear" w:color="auto" w:fill="FFFFFF"/>
        </w:rPr>
        <w:t xml:space="preserve"> </w:t>
      </w:r>
      <w:r w:rsidRPr="00673732">
        <w:rPr>
          <w:rStyle w:val="apple-style-span"/>
          <w:szCs w:val="22"/>
          <w:shd w:val="clear" w:color="auto" w:fill="FFFFFF"/>
        </w:rPr>
        <w:t>on</w:t>
      </w:r>
      <w:r w:rsidR="008637FD">
        <w:rPr>
          <w:rStyle w:val="apple-style-span"/>
          <w:szCs w:val="22"/>
          <w:shd w:val="clear" w:color="auto" w:fill="FFFFFF"/>
        </w:rPr>
        <w:t xml:space="preserve"> </w:t>
      </w:r>
      <w:r w:rsidRPr="00673732">
        <w:rPr>
          <w:rStyle w:val="apple-style-span"/>
          <w:szCs w:val="22"/>
          <w:shd w:val="clear" w:color="auto" w:fill="FFFFFF"/>
        </w:rPr>
        <w:t>the</w:t>
      </w:r>
      <w:r w:rsidR="008637FD">
        <w:rPr>
          <w:rStyle w:val="apple-style-span"/>
          <w:szCs w:val="22"/>
          <w:shd w:val="clear" w:color="auto" w:fill="FFFFFF"/>
        </w:rPr>
        <w:t xml:space="preserve"> </w:t>
      </w:r>
      <w:r w:rsidRPr="00673732">
        <w:rPr>
          <w:rStyle w:val="apple-style-span"/>
          <w:szCs w:val="22"/>
          <w:shd w:val="clear" w:color="auto" w:fill="FFFFFF"/>
        </w:rPr>
        <w:t>Pharming</w:t>
      </w:r>
      <w:r w:rsidR="008637FD">
        <w:rPr>
          <w:rStyle w:val="apple-style-span"/>
          <w:szCs w:val="22"/>
          <w:shd w:val="clear" w:color="auto" w:fill="FFFFFF"/>
        </w:rPr>
        <w:t xml:space="preserve"> </w:t>
      </w:r>
      <w:r w:rsidRPr="00673732">
        <w:rPr>
          <w:rStyle w:val="apple-style-span"/>
          <w:szCs w:val="22"/>
          <w:shd w:val="clear" w:color="auto" w:fill="FFFFFF"/>
        </w:rPr>
        <w:t>website,</w:t>
      </w:r>
      <w:hyperlink r:id="rId8" w:history="1">
        <w:r w:rsidRPr="008637FD">
          <w:rPr>
            <w:rStyle w:val="apple-style-span"/>
          </w:rPr>
          <w:t>www.pharming.com</w:t>
        </w:r>
      </w:hyperlink>
      <w:r w:rsidRPr="00673732">
        <w:rPr>
          <w:rStyle w:val="apple-style-span"/>
          <w:szCs w:val="22"/>
          <w:shd w:val="clear" w:color="auto" w:fill="FFFFFF"/>
        </w:rPr>
        <w:t>.</w:t>
      </w:r>
      <w:r w:rsidRPr="008637FD">
        <w:rPr>
          <w:rStyle w:val="apple-style-span"/>
        </w:rPr>
        <w:t> </w:t>
      </w:r>
    </w:p>
    <w:p w:rsidR="0056484A" w:rsidRDefault="0056484A" w:rsidP="00673732">
      <w:pPr>
        <w:rPr>
          <w:i/>
        </w:rPr>
      </w:pPr>
      <w:r>
        <w:rPr>
          <w:rFonts w:ascii="Verdana" w:hAnsi="Verdana"/>
          <w:color w:val="777777"/>
          <w:sz w:val="17"/>
          <w:szCs w:val="17"/>
        </w:rPr>
        <w:lastRenderedPageBreak/>
        <w:br/>
      </w:r>
      <w:r w:rsidRPr="0062387C">
        <w:rPr>
          <w:i/>
        </w:rPr>
        <w:t xml:space="preserve">This press release contains forward looking statements that involve known and unknown risks, uncertainties and other factors, which may cause the actual results, performance or achievements of the Company to be materially different from the results, performance or achievements expressed or implied by these forward looking statements. </w:t>
      </w:r>
    </w:p>
    <w:p w:rsidR="0056484A" w:rsidRPr="00673732" w:rsidRDefault="0056484A" w:rsidP="00673732">
      <w:pPr>
        <w:rPr>
          <w:rStyle w:val="Strong"/>
          <w:b w:val="0"/>
          <w:bCs w:val="0"/>
          <w:i/>
          <w:szCs w:val="22"/>
        </w:rPr>
      </w:pPr>
    </w:p>
    <w:p w:rsidR="0056484A" w:rsidRPr="0056484A" w:rsidRDefault="00471707" w:rsidP="00673732">
      <w:pPr>
        <w:rPr>
          <w:szCs w:val="22"/>
          <w:lang w:val="nl-NL"/>
        </w:rPr>
      </w:pPr>
      <w:r w:rsidRPr="00471707">
        <w:rPr>
          <w:b/>
          <w:bCs/>
          <w:szCs w:val="22"/>
          <w:lang w:val="nl-NL"/>
        </w:rPr>
        <w:t>Contact</w:t>
      </w:r>
      <w:r>
        <w:rPr>
          <w:szCs w:val="22"/>
          <w:lang w:val="nl-NL"/>
        </w:rPr>
        <w:br/>
      </w:r>
      <w:r w:rsidRPr="00471707">
        <w:rPr>
          <w:szCs w:val="22"/>
          <w:lang w:val="nl-NL"/>
        </w:rPr>
        <w:t>Sijmen de Vries, CEO: T: +31 524 7</w:t>
      </w:r>
      <w:r w:rsidR="00B93724">
        <w:rPr>
          <w:szCs w:val="22"/>
          <w:lang w:val="nl-NL"/>
        </w:rPr>
        <w:t>4</w:t>
      </w:r>
      <w:r w:rsidRPr="00471707">
        <w:rPr>
          <w:szCs w:val="22"/>
          <w:lang w:val="nl-NL"/>
        </w:rPr>
        <w:t>00</w:t>
      </w:r>
    </w:p>
    <w:p w:rsidR="0056484A" w:rsidRPr="00673732" w:rsidRDefault="0056484A" w:rsidP="00673732">
      <w:pPr>
        <w:rPr>
          <w:szCs w:val="22"/>
        </w:rPr>
      </w:pPr>
      <w:r w:rsidRPr="00673732">
        <w:rPr>
          <w:szCs w:val="22"/>
        </w:rPr>
        <w:t xml:space="preserve">Karl </w:t>
      </w:r>
      <w:r>
        <w:rPr>
          <w:szCs w:val="22"/>
        </w:rPr>
        <w:t>Keegan, CFO: T: +31 6 3168 0465</w:t>
      </w:r>
    </w:p>
    <w:p w:rsidR="0056484A" w:rsidRDefault="0056484A" w:rsidP="00AD23A6">
      <w:pPr>
        <w:autoSpaceDE w:val="0"/>
        <w:rPr>
          <w:szCs w:val="22"/>
        </w:rPr>
      </w:pPr>
    </w:p>
    <w:p w:rsidR="0056484A" w:rsidRPr="001C70B5" w:rsidRDefault="0056484A" w:rsidP="001C70B5">
      <w:pPr>
        <w:jc w:val="center"/>
        <w:outlineLvl w:val="0"/>
        <w:rPr>
          <w:rFonts w:eastAsia="SimSun" w:cs="Arial"/>
          <w:szCs w:val="22"/>
          <w:lang w:eastAsia="zh-CN"/>
        </w:rPr>
      </w:pPr>
      <w:r w:rsidRPr="00590211">
        <w:rPr>
          <w:rFonts w:eastAsia="SimSun" w:cs="Arial"/>
          <w:szCs w:val="22"/>
          <w:lang w:eastAsia="zh-CN"/>
        </w:rPr>
        <w:t># # #</w:t>
      </w:r>
    </w:p>
    <w:sectPr w:rsidR="0056484A" w:rsidRPr="001C70B5" w:rsidSect="0029269D">
      <w:footerReference w:type="default" r:id="rId9"/>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16" w:rsidRDefault="006A0F16">
      <w:r>
        <w:separator/>
      </w:r>
    </w:p>
  </w:endnote>
  <w:endnote w:type="continuationSeparator" w:id="0">
    <w:p w:rsidR="006A0F16" w:rsidRDefault="006A0F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tisSemiSerif">
    <w:altName w:val="Courier New"/>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4A" w:rsidRDefault="0056484A">
    <w:pPr>
      <w:pStyle w:val="Footer"/>
      <w:rPr>
        <w:noProof/>
      </w:rPr>
    </w:pPr>
  </w:p>
  <w:p w:rsidR="0056484A" w:rsidRDefault="0056484A">
    <w:pPr>
      <w:pStyle w:val="Footer"/>
      <w:rPr>
        <w:noProof/>
        <w:sz w:val="16"/>
      </w:rPr>
    </w:pPr>
    <w:r>
      <w:rPr>
        <w:noProof/>
        <w:vanish/>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16" w:rsidRDefault="006A0F16">
      <w:r>
        <w:separator/>
      </w:r>
    </w:p>
  </w:footnote>
  <w:footnote w:type="continuationSeparator" w:id="0">
    <w:p w:rsidR="006A0F16" w:rsidRDefault="006A0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82336"/>
    <w:multiLevelType w:val="hybridMultilevel"/>
    <w:tmpl w:val="126E6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8E4128"/>
    <w:multiLevelType w:val="hybridMultilevel"/>
    <w:tmpl w:val="C9FE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docVars>
    <w:docVar w:name="CheckedForWebBugs" w:val="True"/>
    <w:docVar w:name="trailer" w:val="draft"/>
    <w:docVar w:name="TrailerFullName" w:val="C:\NrPortbl\NSD\CLARSON\40603_1.DOC"/>
    <w:docVar w:name="TrlrDateFlag" w:val="0"/>
    <w:docVar w:name="TrlrDocTitleFlag" w:val="0"/>
    <w:docVar w:name="TrlrDOSFlag" w:val="0"/>
    <w:docVar w:name="TrlrDOSPathFlag" w:val="0"/>
    <w:docVar w:name="TrlrDraftFlag" w:val="0"/>
    <w:docVar w:name="TrlrMatter" w:val="037869-0002"/>
    <w:docVar w:name="TrlrMatterFlag" w:val="0"/>
    <w:docVar w:name="TrlrRedlineFlag" w:val="0"/>
    <w:docVar w:name="TrlrTimeFlag" w:val="0"/>
    <w:docVar w:name="TrlrTypeFlag" w:val="1"/>
  </w:docVars>
  <w:rsids>
    <w:rsidRoot w:val="00B2645F"/>
    <w:rsid w:val="00002D9F"/>
    <w:rsid w:val="00006879"/>
    <w:rsid w:val="00012C4B"/>
    <w:rsid w:val="00012DCB"/>
    <w:rsid w:val="000172B6"/>
    <w:rsid w:val="0002094D"/>
    <w:rsid w:val="00021EF8"/>
    <w:rsid w:val="0002311B"/>
    <w:rsid w:val="0002637B"/>
    <w:rsid w:val="00027E76"/>
    <w:rsid w:val="00030D45"/>
    <w:rsid w:val="00032D0A"/>
    <w:rsid w:val="00033625"/>
    <w:rsid w:val="00034012"/>
    <w:rsid w:val="00034CD0"/>
    <w:rsid w:val="000350A4"/>
    <w:rsid w:val="000353EB"/>
    <w:rsid w:val="00036BE2"/>
    <w:rsid w:val="00040497"/>
    <w:rsid w:val="000411B7"/>
    <w:rsid w:val="00043720"/>
    <w:rsid w:val="00046385"/>
    <w:rsid w:val="00050116"/>
    <w:rsid w:val="00050479"/>
    <w:rsid w:val="000512B3"/>
    <w:rsid w:val="00054D84"/>
    <w:rsid w:val="00055617"/>
    <w:rsid w:val="00055D07"/>
    <w:rsid w:val="00060587"/>
    <w:rsid w:val="000642DF"/>
    <w:rsid w:val="00065B95"/>
    <w:rsid w:val="000661BD"/>
    <w:rsid w:val="0006787A"/>
    <w:rsid w:val="00075B5D"/>
    <w:rsid w:val="00077330"/>
    <w:rsid w:val="00082C29"/>
    <w:rsid w:val="00083B9F"/>
    <w:rsid w:val="00093FF5"/>
    <w:rsid w:val="00096C73"/>
    <w:rsid w:val="000A67A5"/>
    <w:rsid w:val="000B0F92"/>
    <w:rsid w:val="000B5FE2"/>
    <w:rsid w:val="000C3BBC"/>
    <w:rsid w:val="000C4EE9"/>
    <w:rsid w:val="000C5EB8"/>
    <w:rsid w:val="000C60C9"/>
    <w:rsid w:val="000C7249"/>
    <w:rsid w:val="000C7279"/>
    <w:rsid w:val="000C7CE2"/>
    <w:rsid w:val="000D573D"/>
    <w:rsid w:val="000D658F"/>
    <w:rsid w:val="000E288C"/>
    <w:rsid w:val="000E2959"/>
    <w:rsid w:val="000E3671"/>
    <w:rsid w:val="000E3FC0"/>
    <w:rsid w:val="000E4578"/>
    <w:rsid w:val="000E7996"/>
    <w:rsid w:val="000F195D"/>
    <w:rsid w:val="000F2296"/>
    <w:rsid w:val="000F53E5"/>
    <w:rsid w:val="00101BBE"/>
    <w:rsid w:val="00110349"/>
    <w:rsid w:val="0011693A"/>
    <w:rsid w:val="00116B9D"/>
    <w:rsid w:val="00122718"/>
    <w:rsid w:val="001270D7"/>
    <w:rsid w:val="00130ADD"/>
    <w:rsid w:val="00135971"/>
    <w:rsid w:val="00136B90"/>
    <w:rsid w:val="00140BAF"/>
    <w:rsid w:val="0014276E"/>
    <w:rsid w:val="001513DD"/>
    <w:rsid w:val="00153710"/>
    <w:rsid w:val="00153F4B"/>
    <w:rsid w:val="00154C1B"/>
    <w:rsid w:val="00157F5C"/>
    <w:rsid w:val="001622D3"/>
    <w:rsid w:val="00181A7D"/>
    <w:rsid w:val="00184998"/>
    <w:rsid w:val="0018714F"/>
    <w:rsid w:val="00190F9F"/>
    <w:rsid w:val="001A7746"/>
    <w:rsid w:val="001A7FDA"/>
    <w:rsid w:val="001B1B8A"/>
    <w:rsid w:val="001B4F66"/>
    <w:rsid w:val="001C24F7"/>
    <w:rsid w:val="001C3449"/>
    <w:rsid w:val="001C5ACB"/>
    <w:rsid w:val="001C5D16"/>
    <w:rsid w:val="001C70B5"/>
    <w:rsid w:val="001D20CB"/>
    <w:rsid w:val="001D4FA7"/>
    <w:rsid w:val="001D7CFC"/>
    <w:rsid w:val="001E324A"/>
    <w:rsid w:val="001E3738"/>
    <w:rsid w:val="001E4002"/>
    <w:rsid w:val="001E7DB1"/>
    <w:rsid w:val="001F097E"/>
    <w:rsid w:val="001F0AAD"/>
    <w:rsid w:val="001F2B7E"/>
    <w:rsid w:val="001F3DBC"/>
    <w:rsid w:val="001F5E7F"/>
    <w:rsid w:val="001F761B"/>
    <w:rsid w:val="00202FCF"/>
    <w:rsid w:val="00214107"/>
    <w:rsid w:val="00215065"/>
    <w:rsid w:val="0021600D"/>
    <w:rsid w:val="00216C96"/>
    <w:rsid w:val="0021736F"/>
    <w:rsid w:val="00217E55"/>
    <w:rsid w:val="00224E38"/>
    <w:rsid w:val="002263E7"/>
    <w:rsid w:val="00250955"/>
    <w:rsid w:val="002531D5"/>
    <w:rsid w:val="002536E8"/>
    <w:rsid w:val="0025575C"/>
    <w:rsid w:val="00260DB5"/>
    <w:rsid w:val="00271699"/>
    <w:rsid w:val="0027195C"/>
    <w:rsid w:val="00272C09"/>
    <w:rsid w:val="002762DB"/>
    <w:rsid w:val="00284039"/>
    <w:rsid w:val="002845F0"/>
    <w:rsid w:val="002848D9"/>
    <w:rsid w:val="00285D11"/>
    <w:rsid w:val="00290A5C"/>
    <w:rsid w:val="0029269D"/>
    <w:rsid w:val="002955B0"/>
    <w:rsid w:val="002A01C0"/>
    <w:rsid w:val="002A03AF"/>
    <w:rsid w:val="002A2740"/>
    <w:rsid w:val="002B3A16"/>
    <w:rsid w:val="002B627E"/>
    <w:rsid w:val="002C10F9"/>
    <w:rsid w:val="002C4284"/>
    <w:rsid w:val="002C4571"/>
    <w:rsid w:val="002C4AFC"/>
    <w:rsid w:val="002D25FB"/>
    <w:rsid w:val="002D3FAD"/>
    <w:rsid w:val="002D48D3"/>
    <w:rsid w:val="002D6E1A"/>
    <w:rsid w:val="002D7C41"/>
    <w:rsid w:val="002E0F28"/>
    <w:rsid w:val="002E3CBB"/>
    <w:rsid w:val="002E4613"/>
    <w:rsid w:val="002E6DD9"/>
    <w:rsid w:val="002E78CE"/>
    <w:rsid w:val="002F162B"/>
    <w:rsid w:val="002F48FA"/>
    <w:rsid w:val="00303629"/>
    <w:rsid w:val="00304FAC"/>
    <w:rsid w:val="00307957"/>
    <w:rsid w:val="00311EDA"/>
    <w:rsid w:val="003167AE"/>
    <w:rsid w:val="00322F9A"/>
    <w:rsid w:val="0032389E"/>
    <w:rsid w:val="003248F5"/>
    <w:rsid w:val="0032667D"/>
    <w:rsid w:val="00331AC7"/>
    <w:rsid w:val="00332E34"/>
    <w:rsid w:val="003430F0"/>
    <w:rsid w:val="003431B0"/>
    <w:rsid w:val="00347FE4"/>
    <w:rsid w:val="00355E62"/>
    <w:rsid w:val="00367078"/>
    <w:rsid w:val="003673BB"/>
    <w:rsid w:val="00367DA4"/>
    <w:rsid w:val="00380E16"/>
    <w:rsid w:val="00383B20"/>
    <w:rsid w:val="003843FE"/>
    <w:rsid w:val="0038455F"/>
    <w:rsid w:val="00385AAC"/>
    <w:rsid w:val="00386A53"/>
    <w:rsid w:val="003900FC"/>
    <w:rsid w:val="00391CDF"/>
    <w:rsid w:val="00392542"/>
    <w:rsid w:val="00392D28"/>
    <w:rsid w:val="003947F4"/>
    <w:rsid w:val="00397BDF"/>
    <w:rsid w:val="00397E8E"/>
    <w:rsid w:val="003A097C"/>
    <w:rsid w:val="003A1F24"/>
    <w:rsid w:val="003B3AE2"/>
    <w:rsid w:val="003B5DD2"/>
    <w:rsid w:val="003C0870"/>
    <w:rsid w:val="003C45BA"/>
    <w:rsid w:val="003C6895"/>
    <w:rsid w:val="003D06FC"/>
    <w:rsid w:val="003D6E46"/>
    <w:rsid w:val="003E21EE"/>
    <w:rsid w:val="003F32E2"/>
    <w:rsid w:val="003F7664"/>
    <w:rsid w:val="0040157E"/>
    <w:rsid w:val="00402C96"/>
    <w:rsid w:val="00406229"/>
    <w:rsid w:val="0041266F"/>
    <w:rsid w:val="00415CA0"/>
    <w:rsid w:val="00416C07"/>
    <w:rsid w:val="00421E20"/>
    <w:rsid w:val="00422447"/>
    <w:rsid w:val="00424D2A"/>
    <w:rsid w:val="00435366"/>
    <w:rsid w:val="00444537"/>
    <w:rsid w:val="00444B29"/>
    <w:rsid w:val="004454E5"/>
    <w:rsid w:val="00445D5D"/>
    <w:rsid w:val="00451418"/>
    <w:rsid w:val="00454E8B"/>
    <w:rsid w:val="00456380"/>
    <w:rsid w:val="00457469"/>
    <w:rsid w:val="00465BA3"/>
    <w:rsid w:val="00465DA7"/>
    <w:rsid w:val="00471707"/>
    <w:rsid w:val="00475E5D"/>
    <w:rsid w:val="00477C12"/>
    <w:rsid w:val="00481C18"/>
    <w:rsid w:val="0048278D"/>
    <w:rsid w:val="0048321F"/>
    <w:rsid w:val="00492A42"/>
    <w:rsid w:val="004A2B58"/>
    <w:rsid w:val="004A30BD"/>
    <w:rsid w:val="004A33F4"/>
    <w:rsid w:val="004A3425"/>
    <w:rsid w:val="004A3686"/>
    <w:rsid w:val="004A52CB"/>
    <w:rsid w:val="004A6672"/>
    <w:rsid w:val="004B51B6"/>
    <w:rsid w:val="004B66E6"/>
    <w:rsid w:val="004B6ED1"/>
    <w:rsid w:val="004C06FE"/>
    <w:rsid w:val="004C117A"/>
    <w:rsid w:val="004C3FD8"/>
    <w:rsid w:val="004D4CF5"/>
    <w:rsid w:val="004E0184"/>
    <w:rsid w:val="004E1729"/>
    <w:rsid w:val="004E1757"/>
    <w:rsid w:val="004E5B12"/>
    <w:rsid w:val="004E62DF"/>
    <w:rsid w:val="00501017"/>
    <w:rsid w:val="0050384D"/>
    <w:rsid w:val="00510E2B"/>
    <w:rsid w:val="00512391"/>
    <w:rsid w:val="00513976"/>
    <w:rsid w:val="00514B38"/>
    <w:rsid w:val="00521549"/>
    <w:rsid w:val="005260A7"/>
    <w:rsid w:val="00531D52"/>
    <w:rsid w:val="00534506"/>
    <w:rsid w:val="005346A9"/>
    <w:rsid w:val="00536E6B"/>
    <w:rsid w:val="005418B8"/>
    <w:rsid w:val="005435E9"/>
    <w:rsid w:val="0054702A"/>
    <w:rsid w:val="0055259A"/>
    <w:rsid w:val="005531A1"/>
    <w:rsid w:val="0056484A"/>
    <w:rsid w:val="00564D46"/>
    <w:rsid w:val="00567CA5"/>
    <w:rsid w:val="00572693"/>
    <w:rsid w:val="00572715"/>
    <w:rsid w:val="00576662"/>
    <w:rsid w:val="005808CA"/>
    <w:rsid w:val="00580E2D"/>
    <w:rsid w:val="00581C9B"/>
    <w:rsid w:val="00590211"/>
    <w:rsid w:val="005902A6"/>
    <w:rsid w:val="005943CB"/>
    <w:rsid w:val="005949D8"/>
    <w:rsid w:val="005A1AB2"/>
    <w:rsid w:val="005A56FF"/>
    <w:rsid w:val="005A6B06"/>
    <w:rsid w:val="005B1AA4"/>
    <w:rsid w:val="005B346A"/>
    <w:rsid w:val="005B372B"/>
    <w:rsid w:val="005B49F7"/>
    <w:rsid w:val="005B58C5"/>
    <w:rsid w:val="005B68A3"/>
    <w:rsid w:val="005B7FFC"/>
    <w:rsid w:val="005C0EDB"/>
    <w:rsid w:val="005C1058"/>
    <w:rsid w:val="005C5E2B"/>
    <w:rsid w:val="005C7B4B"/>
    <w:rsid w:val="005D1B93"/>
    <w:rsid w:val="005D3E86"/>
    <w:rsid w:val="005D4419"/>
    <w:rsid w:val="005D51FB"/>
    <w:rsid w:val="005D62A6"/>
    <w:rsid w:val="005D6D9A"/>
    <w:rsid w:val="005E28DB"/>
    <w:rsid w:val="005E4F46"/>
    <w:rsid w:val="005E7425"/>
    <w:rsid w:val="005E769D"/>
    <w:rsid w:val="005F3E0E"/>
    <w:rsid w:val="005F51D8"/>
    <w:rsid w:val="00600E14"/>
    <w:rsid w:val="00600ECA"/>
    <w:rsid w:val="00603934"/>
    <w:rsid w:val="006053F7"/>
    <w:rsid w:val="00612980"/>
    <w:rsid w:val="0062178F"/>
    <w:rsid w:val="0062387C"/>
    <w:rsid w:val="00624E9F"/>
    <w:rsid w:val="00625D4D"/>
    <w:rsid w:val="00630460"/>
    <w:rsid w:val="00630FA2"/>
    <w:rsid w:val="006323CF"/>
    <w:rsid w:val="00633968"/>
    <w:rsid w:val="00633CA3"/>
    <w:rsid w:val="00637F57"/>
    <w:rsid w:val="006424DA"/>
    <w:rsid w:val="006512BD"/>
    <w:rsid w:val="00651824"/>
    <w:rsid w:val="00653030"/>
    <w:rsid w:val="0065717D"/>
    <w:rsid w:val="00660255"/>
    <w:rsid w:val="00670FA5"/>
    <w:rsid w:val="006717C4"/>
    <w:rsid w:val="00672825"/>
    <w:rsid w:val="00673732"/>
    <w:rsid w:val="006817A6"/>
    <w:rsid w:val="00681A3B"/>
    <w:rsid w:val="006834EC"/>
    <w:rsid w:val="00686AB8"/>
    <w:rsid w:val="00687614"/>
    <w:rsid w:val="00690C39"/>
    <w:rsid w:val="0069221C"/>
    <w:rsid w:val="00692344"/>
    <w:rsid w:val="006934B4"/>
    <w:rsid w:val="0069458E"/>
    <w:rsid w:val="006A0F16"/>
    <w:rsid w:val="006A3D4C"/>
    <w:rsid w:val="006A5B44"/>
    <w:rsid w:val="006A7A37"/>
    <w:rsid w:val="006B2F95"/>
    <w:rsid w:val="006B775A"/>
    <w:rsid w:val="006C3947"/>
    <w:rsid w:val="006C3D08"/>
    <w:rsid w:val="006C5F3C"/>
    <w:rsid w:val="006D1733"/>
    <w:rsid w:val="006D23E0"/>
    <w:rsid w:val="006D3DAC"/>
    <w:rsid w:val="006D459B"/>
    <w:rsid w:val="006E37E4"/>
    <w:rsid w:val="006E3EFB"/>
    <w:rsid w:val="006E5171"/>
    <w:rsid w:val="006E5829"/>
    <w:rsid w:val="006F1C5B"/>
    <w:rsid w:val="006F38AD"/>
    <w:rsid w:val="006F433E"/>
    <w:rsid w:val="00700174"/>
    <w:rsid w:val="00702D7C"/>
    <w:rsid w:val="00704A4C"/>
    <w:rsid w:val="007053B0"/>
    <w:rsid w:val="00705856"/>
    <w:rsid w:val="007065C9"/>
    <w:rsid w:val="007070E2"/>
    <w:rsid w:val="0071179D"/>
    <w:rsid w:val="0071319E"/>
    <w:rsid w:val="00713292"/>
    <w:rsid w:val="007211D3"/>
    <w:rsid w:val="007300E5"/>
    <w:rsid w:val="00732450"/>
    <w:rsid w:val="00734A86"/>
    <w:rsid w:val="007354E8"/>
    <w:rsid w:val="00736D1D"/>
    <w:rsid w:val="00745D31"/>
    <w:rsid w:val="00754DC3"/>
    <w:rsid w:val="0076096B"/>
    <w:rsid w:val="00761BB8"/>
    <w:rsid w:val="007624E5"/>
    <w:rsid w:val="00762583"/>
    <w:rsid w:val="00765663"/>
    <w:rsid w:val="00766EBD"/>
    <w:rsid w:val="00766FA4"/>
    <w:rsid w:val="007714E1"/>
    <w:rsid w:val="00772202"/>
    <w:rsid w:val="00772CF2"/>
    <w:rsid w:val="0079483C"/>
    <w:rsid w:val="00795019"/>
    <w:rsid w:val="007A413D"/>
    <w:rsid w:val="007B239E"/>
    <w:rsid w:val="007B3318"/>
    <w:rsid w:val="007B46AE"/>
    <w:rsid w:val="007B5718"/>
    <w:rsid w:val="007B624B"/>
    <w:rsid w:val="007B68F4"/>
    <w:rsid w:val="007C02B6"/>
    <w:rsid w:val="007C3F2C"/>
    <w:rsid w:val="007C7753"/>
    <w:rsid w:val="007D084C"/>
    <w:rsid w:val="007D1DE5"/>
    <w:rsid w:val="007D2D9E"/>
    <w:rsid w:val="007D46D9"/>
    <w:rsid w:val="007D5AE0"/>
    <w:rsid w:val="007D63AA"/>
    <w:rsid w:val="007D6912"/>
    <w:rsid w:val="007E08B5"/>
    <w:rsid w:val="007E4550"/>
    <w:rsid w:val="007F047C"/>
    <w:rsid w:val="007F29EB"/>
    <w:rsid w:val="008008F1"/>
    <w:rsid w:val="00801E5B"/>
    <w:rsid w:val="00802930"/>
    <w:rsid w:val="00804236"/>
    <w:rsid w:val="008105A2"/>
    <w:rsid w:val="00820014"/>
    <w:rsid w:val="00820FF1"/>
    <w:rsid w:val="00822D78"/>
    <w:rsid w:val="00822DC1"/>
    <w:rsid w:val="0082371A"/>
    <w:rsid w:val="0082653E"/>
    <w:rsid w:val="00826F49"/>
    <w:rsid w:val="0082714E"/>
    <w:rsid w:val="00827505"/>
    <w:rsid w:val="00840AD5"/>
    <w:rsid w:val="00846058"/>
    <w:rsid w:val="00850394"/>
    <w:rsid w:val="00853940"/>
    <w:rsid w:val="0085565D"/>
    <w:rsid w:val="008560C7"/>
    <w:rsid w:val="0085669C"/>
    <w:rsid w:val="00861406"/>
    <w:rsid w:val="008637FD"/>
    <w:rsid w:val="00863947"/>
    <w:rsid w:val="00863D68"/>
    <w:rsid w:val="00870D71"/>
    <w:rsid w:val="00871EAD"/>
    <w:rsid w:val="0087314D"/>
    <w:rsid w:val="008758F7"/>
    <w:rsid w:val="008774C3"/>
    <w:rsid w:val="00883E6A"/>
    <w:rsid w:val="00885529"/>
    <w:rsid w:val="00886C6F"/>
    <w:rsid w:val="008908ED"/>
    <w:rsid w:val="00891428"/>
    <w:rsid w:val="0089314F"/>
    <w:rsid w:val="00893B10"/>
    <w:rsid w:val="00897F19"/>
    <w:rsid w:val="008A04AA"/>
    <w:rsid w:val="008A2034"/>
    <w:rsid w:val="008A2EC0"/>
    <w:rsid w:val="008A343B"/>
    <w:rsid w:val="008A74B5"/>
    <w:rsid w:val="008B2E7E"/>
    <w:rsid w:val="008B595C"/>
    <w:rsid w:val="008C10D0"/>
    <w:rsid w:val="008C1DA0"/>
    <w:rsid w:val="008C4BE9"/>
    <w:rsid w:val="008C74FA"/>
    <w:rsid w:val="008C7D3E"/>
    <w:rsid w:val="008D367A"/>
    <w:rsid w:val="008D58A9"/>
    <w:rsid w:val="008E5795"/>
    <w:rsid w:val="008F0F3D"/>
    <w:rsid w:val="008F1F39"/>
    <w:rsid w:val="008F4391"/>
    <w:rsid w:val="008F4F95"/>
    <w:rsid w:val="008F7BE0"/>
    <w:rsid w:val="009040E0"/>
    <w:rsid w:val="00904378"/>
    <w:rsid w:val="00904FF1"/>
    <w:rsid w:val="00905A10"/>
    <w:rsid w:val="00906737"/>
    <w:rsid w:val="00906F12"/>
    <w:rsid w:val="0091529E"/>
    <w:rsid w:val="00916E08"/>
    <w:rsid w:val="00922A0F"/>
    <w:rsid w:val="00925A88"/>
    <w:rsid w:val="00927767"/>
    <w:rsid w:val="00933622"/>
    <w:rsid w:val="009355AE"/>
    <w:rsid w:val="0095148B"/>
    <w:rsid w:val="009538D8"/>
    <w:rsid w:val="00954462"/>
    <w:rsid w:val="00955A4E"/>
    <w:rsid w:val="00966F5F"/>
    <w:rsid w:val="00971FC6"/>
    <w:rsid w:val="00975142"/>
    <w:rsid w:val="009769E0"/>
    <w:rsid w:val="009874B4"/>
    <w:rsid w:val="00991A48"/>
    <w:rsid w:val="009920C0"/>
    <w:rsid w:val="009922FD"/>
    <w:rsid w:val="00994383"/>
    <w:rsid w:val="00995506"/>
    <w:rsid w:val="00997947"/>
    <w:rsid w:val="009A0467"/>
    <w:rsid w:val="009A2035"/>
    <w:rsid w:val="009A60EA"/>
    <w:rsid w:val="009A7133"/>
    <w:rsid w:val="009B330F"/>
    <w:rsid w:val="009B7A03"/>
    <w:rsid w:val="009C0074"/>
    <w:rsid w:val="009C1C4D"/>
    <w:rsid w:val="009C37E3"/>
    <w:rsid w:val="009C3CFD"/>
    <w:rsid w:val="009C5196"/>
    <w:rsid w:val="009C601C"/>
    <w:rsid w:val="009D53FB"/>
    <w:rsid w:val="009D7F4B"/>
    <w:rsid w:val="009E0A50"/>
    <w:rsid w:val="009E33F0"/>
    <w:rsid w:val="009E529B"/>
    <w:rsid w:val="009E741E"/>
    <w:rsid w:val="009F0133"/>
    <w:rsid w:val="00A03A26"/>
    <w:rsid w:val="00A07383"/>
    <w:rsid w:val="00A13650"/>
    <w:rsid w:val="00A30EF7"/>
    <w:rsid w:val="00A3346F"/>
    <w:rsid w:val="00A35446"/>
    <w:rsid w:val="00A4056D"/>
    <w:rsid w:val="00A410BF"/>
    <w:rsid w:val="00A428BF"/>
    <w:rsid w:val="00A4439A"/>
    <w:rsid w:val="00A445E5"/>
    <w:rsid w:val="00A529C9"/>
    <w:rsid w:val="00A54A52"/>
    <w:rsid w:val="00A57FEB"/>
    <w:rsid w:val="00A61BDE"/>
    <w:rsid w:val="00A64875"/>
    <w:rsid w:val="00A65543"/>
    <w:rsid w:val="00A710D1"/>
    <w:rsid w:val="00A75C22"/>
    <w:rsid w:val="00A76E75"/>
    <w:rsid w:val="00A82FDF"/>
    <w:rsid w:val="00A85DB3"/>
    <w:rsid w:val="00A87AA3"/>
    <w:rsid w:val="00A953B5"/>
    <w:rsid w:val="00AA1C4B"/>
    <w:rsid w:val="00AA32A5"/>
    <w:rsid w:val="00AA6D9A"/>
    <w:rsid w:val="00AB45B1"/>
    <w:rsid w:val="00AB465F"/>
    <w:rsid w:val="00AD1D1B"/>
    <w:rsid w:val="00AD23A6"/>
    <w:rsid w:val="00AD7787"/>
    <w:rsid w:val="00AF0643"/>
    <w:rsid w:val="00AF27EF"/>
    <w:rsid w:val="00AF428F"/>
    <w:rsid w:val="00AF564E"/>
    <w:rsid w:val="00AF6691"/>
    <w:rsid w:val="00B01354"/>
    <w:rsid w:val="00B01577"/>
    <w:rsid w:val="00B026EF"/>
    <w:rsid w:val="00B02ACA"/>
    <w:rsid w:val="00B054E5"/>
    <w:rsid w:val="00B11E8B"/>
    <w:rsid w:val="00B13DB8"/>
    <w:rsid w:val="00B21DDF"/>
    <w:rsid w:val="00B22E53"/>
    <w:rsid w:val="00B23845"/>
    <w:rsid w:val="00B2645F"/>
    <w:rsid w:val="00B34726"/>
    <w:rsid w:val="00B35569"/>
    <w:rsid w:val="00B36B51"/>
    <w:rsid w:val="00B37EA9"/>
    <w:rsid w:val="00B427DD"/>
    <w:rsid w:val="00B43FF9"/>
    <w:rsid w:val="00B51E96"/>
    <w:rsid w:val="00B604B2"/>
    <w:rsid w:val="00B60754"/>
    <w:rsid w:val="00B6113C"/>
    <w:rsid w:val="00B612BA"/>
    <w:rsid w:val="00B622CC"/>
    <w:rsid w:val="00B64D84"/>
    <w:rsid w:val="00B663F5"/>
    <w:rsid w:val="00B70848"/>
    <w:rsid w:val="00B73445"/>
    <w:rsid w:val="00B7641E"/>
    <w:rsid w:val="00B7727E"/>
    <w:rsid w:val="00B773DB"/>
    <w:rsid w:val="00B80708"/>
    <w:rsid w:val="00B822DA"/>
    <w:rsid w:val="00B823C3"/>
    <w:rsid w:val="00B92EDF"/>
    <w:rsid w:val="00B93724"/>
    <w:rsid w:val="00B94636"/>
    <w:rsid w:val="00B95706"/>
    <w:rsid w:val="00BA075A"/>
    <w:rsid w:val="00BA46BD"/>
    <w:rsid w:val="00BA4876"/>
    <w:rsid w:val="00BA5B52"/>
    <w:rsid w:val="00BA68E3"/>
    <w:rsid w:val="00BB0399"/>
    <w:rsid w:val="00BB3B93"/>
    <w:rsid w:val="00BB5F08"/>
    <w:rsid w:val="00BB7BFA"/>
    <w:rsid w:val="00BB7C7C"/>
    <w:rsid w:val="00BC6B1B"/>
    <w:rsid w:val="00BD496E"/>
    <w:rsid w:val="00BE2B98"/>
    <w:rsid w:val="00BE5254"/>
    <w:rsid w:val="00BF0483"/>
    <w:rsid w:val="00BF2EDD"/>
    <w:rsid w:val="00BF41BB"/>
    <w:rsid w:val="00BF6FB4"/>
    <w:rsid w:val="00BF770F"/>
    <w:rsid w:val="00C006BB"/>
    <w:rsid w:val="00C00EBA"/>
    <w:rsid w:val="00C0600F"/>
    <w:rsid w:val="00C07965"/>
    <w:rsid w:val="00C07B2D"/>
    <w:rsid w:val="00C13093"/>
    <w:rsid w:val="00C1642F"/>
    <w:rsid w:val="00C20FE9"/>
    <w:rsid w:val="00C2231D"/>
    <w:rsid w:val="00C22929"/>
    <w:rsid w:val="00C253B4"/>
    <w:rsid w:val="00C25ED3"/>
    <w:rsid w:val="00C36D71"/>
    <w:rsid w:val="00C37666"/>
    <w:rsid w:val="00C4086B"/>
    <w:rsid w:val="00C414C0"/>
    <w:rsid w:val="00C41598"/>
    <w:rsid w:val="00C45094"/>
    <w:rsid w:val="00C4528A"/>
    <w:rsid w:val="00C4555C"/>
    <w:rsid w:val="00C5023F"/>
    <w:rsid w:val="00C60F2B"/>
    <w:rsid w:val="00C634C3"/>
    <w:rsid w:val="00C67664"/>
    <w:rsid w:val="00C73D66"/>
    <w:rsid w:val="00C76B8D"/>
    <w:rsid w:val="00C80E56"/>
    <w:rsid w:val="00C81D8E"/>
    <w:rsid w:val="00C853D0"/>
    <w:rsid w:val="00C873C1"/>
    <w:rsid w:val="00C873E5"/>
    <w:rsid w:val="00C91CFA"/>
    <w:rsid w:val="00C92274"/>
    <w:rsid w:val="00C93F86"/>
    <w:rsid w:val="00C96597"/>
    <w:rsid w:val="00C96A18"/>
    <w:rsid w:val="00CA1E1D"/>
    <w:rsid w:val="00CA5007"/>
    <w:rsid w:val="00CA7F9A"/>
    <w:rsid w:val="00CB39F5"/>
    <w:rsid w:val="00CB5971"/>
    <w:rsid w:val="00CB735D"/>
    <w:rsid w:val="00CC4845"/>
    <w:rsid w:val="00CC4F36"/>
    <w:rsid w:val="00CC64B8"/>
    <w:rsid w:val="00CC7C77"/>
    <w:rsid w:val="00CD0372"/>
    <w:rsid w:val="00CD2EF2"/>
    <w:rsid w:val="00CD5FCF"/>
    <w:rsid w:val="00CE2E6C"/>
    <w:rsid w:val="00CF1463"/>
    <w:rsid w:val="00CF4B48"/>
    <w:rsid w:val="00D06A0F"/>
    <w:rsid w:val="00D07423"/>
    <w:rsid w:val="00D129EB"/>
    <w:rsid w:val="00D13E0C"/>
    <w:rsid w:val="00D14AF3"/>
    <w:rsid w:val="00D15182"/>
    <w:rsid w:val="00D219F0"/>
    <w:rsid w:val="00D22034"/>
    <w:rsid w:val="00D22959"/>
    <w:rsid w:val="00D26CB3"/>
    <w:rsid w:val="00D33D5B"/>
    <w:rsid w:val="00D33ECD"/>
    <w:rsid w:val="00D350F3"/>
    <w:rsid w:val="00D36F89"/>
    <w:rsid w:val="00D42ED3"/>
    <w:rsid w:val="00D51324"/>
    <w:rsid w:val="00D528F0"/>
    <w:rsid w:val="00D54C19"/>
    <w:rsid w:val="00D5623B"/>
    <w:rsid w:val="00D56CDF"/>
    <w:rsid w:val="00D60860"/>
    <w:rsid w:val="00D63D3A"/>
    <w:rsid w:val="00D67B02"/>
    <w:rsid w:val="00D738C7"/>
    <w:rsid w:val="00D74739"/>
    <w:rsid w:val="00D806B0"/>
    <w:rsid w:val="00D8502E"/>
    <w:rsid w:val="00D855A1"/>
    <w:rsid w:val="00D85843"/>
    <w:rsid w:val="00D863C3"/>
    <w:rsid w:val="00D865D2"/>
    <w:rsid w:val="00D9050E"/>
    <w:rsid w:val="00D90EF4"/>
    <w:rsid w:val="00DA0E43"/>
    <w:rsid w:val="00DA7549"/>
    <w:rsid w:val="00DB20F1"/>
    <w:rsid w:val="00DB6E3D"/>
    <w:rsid w:val="00DB7395"/>
    <w:rsid w:val="00DC4950"/>
    <w:rsid w:val="00DC563A"/>
    <w:rsid w:val="00DC695D"/>
    <w:rsid w:val="00DC7256"/>
    <w:rsid w:val="00DD140A"/>
    <w:rsid w:val="00DD3227"/>
    <w:rsid w:val="00DD3F9E"/>
    <w:rsid w:val="00DD4026"/>
    <w:rsid w:val="00DD6FD2"/>
    <w:rsid w:val="00DD7335"/>
    <w:rsid w:val="00DE1698"/>
    <w:rsid w:val="00DE327E"/>
    <w:rsid w:val="00DF3863"/>
    <w:rsid w:val="00DF41FF"/>
    <w:rsid w:val="00E03F16"/>
    <w:rsid w:val="00E040BA"/>
    <w:rsid w:val="00E10842"/>
    <w:rsid w:val="00E12F7D"/>
    <w:rsid w:val="00E148FF"/>
    <w:rsid w:val="00E1600B"/>
    <w:rsid w:val="00E16476"/>
    <w:rsid w:val="00E202CE"/>
    <w:rsid w:val="00E21F4F"/>
    <w:rsid w:val="00E24CB7"/>
    <w:rsid w:val="00E260E8"/>
    <w:rsid w:val="00E2658C"/>
    <w:rsid w:val="00E27F29"/>
    <w:rsid w:val="00E32999"/>
    <w:rsid w:val="00E40E93"/>
    <w:rsid w:val="00E411DE"/>
    <w:rsid w:val="00E43BF1"/>
    <w:rsid w:val="00E472E2"/>
    <w:rsid w:val="00E474E8"/>
    <w:rsid w:val="00E510E4"/>
    <w:rsid w:val="00E54A8E"/>
    <w:rsid w:val="00E560DB"/>
    <w:rsid w:val="00E57E03"/>
    <w:rsid w:val="00E610F3"/>
    <w:rsid w:val="00E622E8"/>
    <w:rsid w:val="00E63AB2"/>
    <w:rsid w:val="00E66BC7"/>
    <w:rsid w:val="00E72BBC"/>
    <w:rsid w:val="00E76655"/>
    <w:rsid w:val="00E77252"/>
    <w:rsid w:val="00E7741B"/>
    <w:rsid w:val="00E811B3"/>
    <w:rsid w:val="00E8530F"/>
    <w:rsid w:val="00E85E0D"/>
    <w:rsid w:val="00E905A0"/>
    <w:rsid w:val="00E91A77"/>
    <w:rsid w:val="00E96396"/>
    <w:rsid w:val="00E967FF"/>
    <w:rsid w:val="00EA0B08"/>
    <w:rsid w:val="00EA1552"/>
    <w:rsid w:val="00EA2957"/>
    <w:rsid w:val="00EA3F5E"/>
    <w:rsid w:val="00EB2D6E"/>
    <w:rsid w:val="00EB3976"/>
    <w:rsid w:val="00EC66B5"/>
    <w:rsid w:val="00ED1088"/>
    <w:rsid w:val="00ED2217"/>
    <w:rsid w:val="00ED53F7"/>
    <w:rsid w:val="00EE2870"/>
    <w:rsid w:val="00EE3E38"/>
    <w:rsid w:val="00EE4C52"/>
    <w:rsid w:val="00EF1549"/>
    <w:rsid w:val="00EF45D6"/>
    <w:rsid w:val="00F00269"/>
    <w:rsid w:val="00F10DDA"/>
    <w:rsid w:val="00F11B00"/>
    <w:rsid w:val="00F13225"/>
    <w:rsid w:val="00F13A89"/>
    <w:rsid w:val="00F16B44"/>
    <w:rsid w:val="00F2163E"/>
    <w:rsid w:val="00F23516"/>
    <w:rsid w:val="00F245E2"/>
    <w:rsid w:val="00F34143"/>
    <w:rsid w:val="00F37277"/>
    <w:rsid w:val="00F37522"/>
    <w:rsid w:val="00F4026D"/>
    <w:rsid w:val="00F40CBB"/>
    <w:rsid w:val="00F422C7"/>
    <w:rsid w:val="00F441BF"/>
    <w:rsid w:val="00F53BEA"/>
    <w:rsid w:val="00F5602A"/>
    <w:rsid w:val="00F638D5"/>
    <w:rsid w:val="00F63DDC"/>
    <w:rsid w:val="00F70163"/>
    <w:rsid w:val="00F7277C"/>
    <w:rsid w:val="00F80154"/>
    <w:rsid w:val="00F80DAE"/>
    <w:rsid w:val="00F82356"/>
    <w:rsid w:val="00F8306F"/>
    <w:rsid w:val="00F836B2"/>
    <w:rsid w:val="00F8374B"/>
    <w:rsid w:val="00F83A13"/>
    <w:rsid w:val="00F90F3B"/>
    <w:rsid w:val="00F92B58"/>
    <w:rsid w:val="00F94F89"/>
    <w:rsid w:val="00FA1E98"/>
    <w:rsid w:val="00FA2EC1"/>
    <w:rsid w:val="00FA3CFA"/>
    <w:rsid w:val="00FA4DD1"/>
    <w:rsid w:val="00FA7694"/>
    <w:rsid w:val="00FB0FF0"/>
    <w:rsid w:val="00FB1052"/>
    <w:rsid w:val="00FB23F8"/>
    <w:rsid w:val="00FB4096"/>
    <w:rsid w:val="00FC0842"/>
    <w:rsid w:val="00FC2319"/>
    <w:rsid w:val="00FD0577"/>
    <w:rsid w:val="00FD4EB2"/>
    <w:rsid w:val="00FD7AFD"/>
    <w:rsid w:val="00FD7D5C"/>
    <w:rsid w:val="00FE0B36"/>
    <w:rsid w:val="00FE1445"/>
    <w:rsid w:val="00FE14B2"/>
    <w:rsid w:val="00FE54CB"/>
    <w:rsid w:val="00FE6CF7"/>
    <w:rsid w:val="00FF03A3"/>
    <w:rsid w:val="00FF51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FA"/>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b/>
      <w:bCs/>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webSettings.xml><?xml version="1.0" encoding="utf-8"?>
<w:webSettings xmlns:r="http://schemas.openxmlformats.org/officeDocument/2006/relationships" xmlns:w="http://schemas.openxmlformats.org/wordprocessingml/2006/main">
  <w:divs>
    <w:div w:id="1945262919">
      <w:marLeft w:val="0"/>
      <w:marRight w:val="0"/>
      <w:marTop w:val="0"/>
      <w:marBottom w:val="0"/>
      <w:divBdr>
        <w:top w:val="none" w:sz="0" w:space="0" w:color="auto"/>
        <w:left w:val="none" w:sz="0" w:space="0" w:color="auto"/>
        <w:bottom w:val="none" w:sz="0" w:space="0" w:color="auto"/>
        <w:right w:val="none" w:sz="0" w:space="0" w:color="auto"/>
      </w:divBdr>
      <w:divsChild>
        <w:div w:id="1945262926">
          <w:marLeft w:val="0"/>
          <w:marRight w:val="0"/>
          <w:marTop w:val="0"/>
          <w:marBottom w:val="0"/>
          <w:divBdr>
            <w:top w:val="none" w:sz="0" w:space="0" w:color="auto"/>
            <w:left w:val="none" w:sz="0" w:space="0" w:color="auto"/>
            <w:bottom w:val="none" w:sz="0" w:space="0" w:color="auto"/>
            <w:right w:val="none" w:sz="0" w:space="0" w:color="auto"/>
          </w:divBdr>
        </w:div>
      </w:divsChild>
    </w:div>
    <w:div w:id="1945262921">
      <w:marLeft w:val="0"/>
      <w:marRight w:val="0"/>
      <w:marTop w:val="0"/>
      <w:marBottom w:val="0"/>
      <w:divBdr>
        <w:top w:val="none" w:sz="0" w:space="0" w:color="auto"/>
        <w:left w:val="none" w:sz="0" w:space="0" w:color="auto"/>
        <w:bottom w:val="none" w:sz="0" w:space="0" w:color="auto"/>
        <w:right w:val="none" w:sz="0" w:space="0" w:color="auto"/>
      </w:divBdr>
      <w:divsChild>
        <w:div w:id="1945262927">
          <w:marLeft w:val="0"/>
          <w:marRight w:val="0"/>
          <w:marTop w:val="0"/>
          <w:marBottom w:val="0"/>
          <w:divBdr>
            <w:top w:val="none" w:sz="0" w:space="0" w:color="auto"/>
            <w:left w:val="none" w:sz="0" w:space="0" w:color="auto"/>
            <w:bottom w:val="none" w:sz="0" w:space="0" w:color="auto"/>
            <w:right w:val="none" w:sz="0" w:space="0" w:color="auto"/>
          </w:divBdr>
        </w:div>
      </w:divsChild>
    </w:div>
    <w:div w:id="1945262922">
      <w:marLeft w:val="0"/>
      <w:marRight w:val="0"/>
      <w:marTop w:val="0"/>
      <w:marBottom w:val="0"/>
      <w:divBdr>
        <w:top w:val="none" w:sz="0" w:space="0" w:color="auto"/>
        <w:left w:val="none" w:sz="0" w:space="0" w:color="auto"/>
        <w:bottom w:val="none" w:sz="0" w:space="0" w:color="auto"/>
        <w:right w:val="none" w:sz="0" w:space="0" w:color="auto"/>
      </w:divBdr>
      <w:divsChild>
        <w:div w:id="1945262924">
          <w:marLeft w:val="0"/>
          <w:marRight w:val="0"/>
          <w:marTop w:val="0"/>
          <w:marBottom w:val="0"/>
          <w:divBdr>
            <w:top w:val="none" w:sz="0" w:space="0" w:color="auto"/>
            <w:left w:val="none" w:sz="0" w:space="0" w:color="auto"/>
            <w:bottom w:val="none" w:sz="0" w:space="0" w:color="auto"/>
            <w:right w:val="none" w:sz="0" w:space="0" w:color="auto"/>
          </w:divBdr>
        </w:div>
      </w:divsChild>
    </w:div>
    <w:div w:id="1945262923">
      <w:marLeft w:val="0"/>
      <w:marRight w:val="0"/>
      <w:marTop w:val="0"/>
      <w:marBottom w:val="0"/>
      <w:divBdr>
        <w:top w:val="none" w:sz="0" w:space="0" w:color="auto"/>
        <w:left w:val="none" w:sz="0" w:space="0" w:color="auto"/>
        <w:bottom w:val="none" w:sz="0" w:space="0" w:color="auto"/>
        <w:right w:val="none" w:sz="0" w:space="0" w:color="auto"/>
      </w:divBdr>
    </w:div>
    <w:div w:id="1945262925">
      <w:marLeft w:val="0"/>
      <w:marRight w:val="0"/>
      <w:marTop w:val="0"/>
      <w:marBottom w:val="0"/>
      <w:divBdr>
        <w:top w:val="none" w:sz="0" w:space="0" w:color="auto"/>
        <w:left w:val="none" w:sz="0" w:space="0" w:color="auto"/>
        <w:bottom w:val="none" w:sz="0" w:space="0" w:color="auto"/>
        <w:right w:val="none" w:sz="0" w:space="0" w:color="auto"/>
      </w:divBdr>
      <w:divsChild>
        <w:div w:id="1945262920">
          <w:marLeft w:val="0"/>
          <w:marRight w:val="0"/>
          <w:marTop w:val="0"/>
          <w:marBottom w:val="0"/>
          <w:divBdr>
            <w:top w:val="none" w:sz="0" w:space="0" w:color="auto"/>
            <w:left w:val="none" w:sz="0" w:space="0" w:color="auto"/>
            <w:bottom w:val="none" w:sz="0" w:space="0" w:color="auto"/>
            <w:right w:val="none" w:sz="0" w:space="0" w:color="auto"/>
          </w:divBdr>
        </w:div>
      </w:divsChild>
    </w:div>
    <w:div w:id="1945262928">
      <w:marLeft w:val="0"/>
      <w:marRight w:val="0"/>
      <w:marTop w:val="0"/>
      <w:marBottom w:val="0"/>
      <w:divBdr>
        <w:top w:val="none" w:sz="0" w:space="0" w:color="auto"/>
        <w:left w:val="none" w:sz="0" w:space="0" w:color="auto"/>
        <w:bottom w:val="none" w:sz="0" w:space="0" w:color="auto"/>
        <w:right w:val="none" w:sz="0" w:space="0" w:color="auto"/>
      </w:divBdr>
    </w:div>
    <w:div w:id="1945262929">
      <w:marLeft w:val="0"/>
      <w:marRight w:val="0"/>
      <w:marTop w:val="0"/>
      <w:marBottom w:val="0"/>
      <w:divBdr>
        <w:top w:val="none" w:sz="0" w:space="0" w:color="auto"/>
        <w:left w:val="none" w:sz="0" w:space="0" w:color="auto"/>
        <w:bottom w:val="none" w:sz="0" w:space="0" w:color="auto"/>
        <w:right w:val="none" w:sz="0" w:space="0" w:color="auto"/>
      </w:divBdr>
    </w:div>
    <w:div w:id="1945262930">
      <w:marLeft w:val="0"/>
      <w:marRight w:val="0"/>
      <w:marTop w:val="0"/>
      <w:marBottom w:val="0"/>
      <w:divBdr>
        <w:top w:val="none" w:sz="0" w:space="0" w:color="auto"/>
        <w:left w:val="none" w:sz="0" w:space="0" w:color="auto"/>
        <w:bottom w:val="none" w:sz="0" w:space="0" w:color="auto"/>
        <w:right w:val="none" w:sz="0" w:space="0" w:color="auto"/>
      </w:divBdr>
    </w:div>
    <w:div w:id="1945262932">
      <w:marLeft w:val="0"/>
      <w:marRight w:val="0"/>
      <w:marTop w:val="0"/>
      <w:marBottom w:val="0"/>
      <w:divBdr>
        <w:top w:val="none" w:sz="0" w:space="0" w:color="auto"/>
        <w:left w:val="none" w:sz="0" w:space="0" w:color="auto"/>
        <w:bottom w:val="none" w:sz="0" w:space="0" w:color="auto"/>
        <w:right w:val="none" w:sz="0" w:space="0" w:color="auto"/>
      </w:divBdr>
    </w:div>
    <w:div w:id="1945262935">
      <w:marLeft w:val="0"/>
      <w:marRight w:val="0"/>
      <w:marTop w:val="0"/>
      <w:marBottom w:val="0"/>
      <w:divBdr>
        <w:top w:val="none" w:sz="0" w:space="0" w:color="auto"/>
        <w:left w:val="none" w:sz="0" w:space="0" w:color="auto"/>
        <w:bottom w:val="none" w:sz="0" w:space="0" w:color="auto"/>
        <w:right w:val="none" w:sz="0" w:space="0" w:color="auto"/>
      </w:divBdr>
    </w:div>
    <w:div w:id="1945262938">
      <w:marLeft w:val="0"/>
      <w:marRight w:val="0"/>
      <w:marTop w:val="0"/>
      <w:marBottom w:val="0"/>
      <w:divBdr>
        <w:top w:val="none" w:sz="0" w:space="0" w:color="auto"/>
        <w:left w:val="none" w:sz="0" w:space="0" w:color="auto"/>
        <w:bottom w:val="none" w:sz="0" w:space="0" w:color="auto"/>
        <w:right w:val="none" w:sz="0" w:space="0" w:color="auto"/>
      </w:divBdr>
      <w:divsChild>
        <w:div w:id="1945262936">
          <w:marLeft w:val="0"/>
          <w:marRight w:val="0"/>
          <w:marTop w:val="0"/>
          <w:marBottom w:val="0"/>
          <w:divBdr>
            <w:top w:val="none" w:sz="0" w:space="0" w:color="auto"/>
            <w:left w:val="none" w:sz="0" w:space="0" w:color="auto"/>
            <w:bottom w:val="none" w:sz="0" w:space="0" w:color="auto"/>
            <w:right w:val="none" w:sz="0" w:space="0" w:color="auto"/>
          </w:divBdr>
        </w:div>
      </w:divsChild>
    </w:div>
    <w:div w:id="1945262940">
      <w:marLeft w:val="0"/>
      <w:marRight w:val="0"/>
      <w:marTop w:val="0"/>
      <w:marBottom w:val="0"/>
      <w:divBdr>
        <w:top w:val="none" w:sz="0" w:space="0" w:color="auto"/>
        <w:left w:val="none" w:sz="0" w:space="0" w:color="auto"/>
        <w:bottom w:val="none" w:sz="0" w:space="0" w:color="auto"/>
        <w:right w:val="none" w:sz="0" w:space="0" w:color="auto"/>
      </w:divBdr>
      <w:divsChild>
        <w:div w:id="1945262941">
          <w:marLeft w:val="0"/>
          <w:marRight w:val="0"/>
          <w:marTop w:val="0"/>
          <w:marBottom w:val="0"/>
          <w:divBdr>
            <w:top w:val="none" w:sz="0" w:space="0" w:color="auto"/>
            <w:left w:val="none" w:sz="0" w:space="0" w:color="auto"/>
            <w:bottom w:val="none" w:sz="0" w:space="0" w:color="auto"/>
            <w:right w:val="none" w:sz="0" w:space="0" w:color="auto"/>
          </w:divBdr>
          <w:divsChild>
            <w:div w:id="1945262934">
              <w:marLeft w:val="0"/>
              <w:marRight w:val="0"/>
              <w:marTop w:val="0"/>
              <w:marBottom w:val="0"/>
              <w:divBdr>
                <w:top w:val="none" w:sz="0" w:space="0" w:color="auto"/>
                <w:left w:val="none" w:sz="0" w:space="0" w:color="auto"/>
                <w:bottom w:val="none" w:sz="0" w:space="0" w:color="auto"/>
                <w:right w:val="none" w:sz="0" w:space="0" w:color="auto"/>
              </w:divBdr>
              <w:divsChild>
                <w:div w:id="1945262931">
                  <w:marLeft w:val="0"/>
                  <w:marRight w:val="0"/>
                  <w:marTop w:val="0"/>
                  <w:marBottom w:val="0"/>
                  <w:divBdr>
                    <w:top w:val="none" w:sz="0" w:space="0" w:color="auto"/>
                    <w:left w:val="none" w:sz="0" w:space="0" w:color="auto"/>
                    <w:bottom w:val="none" w:sz="0" w:space="0" w:color="auto"/>
                    <w:right w:val="none" w:sz="0" w:space="0" w:color="auto"/>
                  </w:divBdr>
                  <w:divsChild>
                    <w:div w:id="1945262937">
                      <w:marLeft w:val="0"/>
                      <w:marRight w:val="0"/>
                      <w:marTop w:val="0"/>
                      <w:marBottom w:val="0"/>
                      <w:divBdr>
                        <w:top w:val="none" w:sz="0" w:space="0" w:color="auto"/>
                        <w:left w:val="none" w:sz="0" w:space="0" w:color="auto"/>
                        <w:bottom w:val="none" w:sz="0" w:space="0" w:color="auto"/>
                        <w:right w:val="none" w:sz="0" w:space="0" w:color="auto"/>
                      </w:divBdr>
                      <w:divsChild>
                        <w:div w:id="1945262933">
                          <w:marLeft w:val="0"/>
                          <w:marRight w:val="0"/>
                          <w:marTop w:val="0"/>
                          <w:marBottom w:val="0"/>
                          <w:divBdr>
                            <w:top w:val="none" w:sz="0" w:space="0" w:color="auto"/>
                            <w:left w:val="none" w:sz="0" w:space="0" w:color="auto"/>
                            <w:bottom w:val="none" w:sz="0" w:space="0" w:color="auto"/>
                            <w:right w:val="none" w:sz="0" w:space="0" w:color="auto"/>
                          </w:divBdr>
                          <w:divsChild>
                            <w:div w:id="1945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2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3" Type="http://schemas.openxmlformats.org/officeDocument/2006/relationships/settings" Target="settings.xml"/><Relationship Id="rId7" Type="http://schemas.openxmlformats.org/officeDocument/2006/relationships/hyperlink" Target="http://patents.uspt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SNTS - Press Release re C.E. Unterberg Investor Conference</vt:lpstr>
    </vt:vector>
  </TitlesOfParts>
  <Company>Lippert/Heilshorn</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SNTS - Press Release re C.E. Unterberg Investor Conference</dc:title>
  <dc:creator>mpollock</dc:creator>
  <cp:lastModifiedBy>Marcel</cp:lastModifiedBy>
  <cp:revision>4</cp:revision>
  <cp:lastPrinted>2011-12-11T15:52:00Z</cp:lastPrinted>
  <dcterms:created xsi:type="dcterms:W3CDTF">2011-12-09T15:55:00Z</dcterms:created>
  <dcterms:modified xsi:type="dcterms:W3CDTF">2011-12-11T15:53:00Z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gFAAsdpvfP9KDXLqLsdagvsftWVuAY37oTk5RK0IafqxVFEfOWXJn5jAdn4gXFTTRt37VIxca45nVwjKr+w48lcQZESNLsVli80iSNtXvOmtGt/uEDcx8iRBZYmxE4VMBOAeaMBy7UWyrQey0HStq+GyuXn02a5P+Fv1KtI6xCnR65vJGbCrl2afyVimJ5kU1vB4cn1TvMKrB/0m9tONv/b2toDMgQfNEqWRK/erPNbLsqxwmkmgSMEUE</vt:lpwstr>
  </property>
  <property fmtid="{D5CDD505-2E9C-101B-9397-08002B2CF9AE}" pid="3" name="MAIL_MSG_ID2">
    <vt:lpwstr>Zko8Fa27mjr/rPYszmXkKRygwDxXYiJWc08HPNKD+t6P1u1MSPSf7a5F1NYVCxMpuy23vplrCARmG2ibUgNpkr4MG8UssatcQ==</vt:lpwstr>
  </property>
  <property fmtid="{D5CDD505-2E9C-101B-9397-08002B2CF9AE}" pid="4" name="RESPONSE_SENDER_NAME">
    <vt:lpwstr>sAAAb0xRtPDW5UvFmNci5Z9q38Wttwpje0PpcAuPUhA1rME=</vt:lpwstr>
  </property>
  <property fmtid="{D5CDD505-2E9C-101B-9397-08002B2CF9AE}" pid="5" name="EMAIL_OWNER_ADDRESS">
    <vt:lpwstr>sAAA2RgG6J6jCJ3/KqOrjfhMnQC1Ok6+RdcYz9fSLWa8eHI=</vt:lpwstr>
  </property>
</Properties>
</file>