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115F13C" w14:textId="45ED5355" w:rsidR="006E6518" w:rsidRPr="00975BC7" w:rsidRDefault="006E6518" w:rsidP="00362A18">
      <w:pPr>
        <w:rPr>
          <w:rFonts w:ascii="Calibri Light" w:eastAsia="Times New Roman" w:hAnsi="Calibri Light" w:cs="Calibri Light"/>
          <w:sz w:val="22"/>
          <w:szCs w:val="22"/>
          <w:shd w:val="clear" w:color="auto" w:fill="FFFFFF"/>
          <w:lang w:eastAsia="en-GB"/>
        </w:rPr>
      </w:pPr>
      <w:bookmarkStart w:id="0" w:name="_GoBack"/>
      <w:bookmarkEnd w:id="0"/>
    </w:p>
    <w:p w14:paraId="6EB7D545" w14:textId="77777777" w:rsidR="006E6518" w:rsidRPr="00975BC7" w:rsidRDefault="006E6518" w:rsidP="00362A18">
      <w:pPr>
        <w:rPr>
          <w:rFonts w:ascii="Calibri Light" w:eastAsia="Times New Roman" w:hAnsi="Calibri Light" w:cs="Calibri Light"/>
          <w:sz w:val="22"/>
          <w:szCs w:val="22"/>
          <w:shd w:val="clear" w:color="auto" w:fill="FFFFFF"/>
          <w:lang w:eastAsia="en-GB"/>
        </w:rPr>
      </w:pPr>
    </w:p>
    <w:p w14:paraId="778F495D" w14:textId="77777777" w:rsidR="006E6518" w:rsidRPr="00975BC7" w:rsidRDefault="006E6518" w:rsidP="00362A18">
      <w:pPr>
        <w:rPr>
          <w:rFonts w:ascii="Calibri Light" w:eastAsia="Times New Roman" w:hAnsi="Calibri Light" w:cs="Calibri Light"/>
          <w:sz w:val="22"/>
          <w:szCs w:val="22"/>
          <w:shd w:val="clear" w:color="auto" w:fill="FFFFFF"/>
          <w:lang w:eastAsia="en-GB"/>
        </w:rPr>
      </w:pPr>
    </w:p>
    <w:p w14:paraId="73D0C640" w14:textId="5010C07B" w:rsidR="006010A1" w:rsidRPr="00975BC7" w:rsidRDefault="00412E61" w:rsidP="006E6518">
      <w:pPr>
        <w:jc w:val="center"/>
        <w:rPr>
          <w:rFonts w:ascii="Calibri Light" w:eastAsia="Times New Roman" w:hAnsi="Calibri Light" w:cs="Calibri Light"/>
          <w:b/>
          <w:color w:val="00679B"/>
          <w:sz w:val="28"/>
          <w:szCs w:val="28"/>
          <w:shd w:val="clear" w:color="auto" w:fill="FFFFFF"/>
          <w:lang w:eastAsia="en-GB"/>
        </w:rPr>
      </w:pPr>
      <w:r w:rsidRPr="00975BC7">
        <w:rPr>
          <w:rFonts w:ascii="Calibri Light" w:eastAsia="Times New Roman" w:hAnsi="Calibri Light" w:cs="Calibri Light"/>
          <w:b/>
          <w:color w:val="00679B"/>
          <w:sz w:val="28"/>
          <w:szCs w:val="28"/>
          <w:shd w:val="clear" w:color="auto" w:fill="FFFFFF"/>
          <w:lang w:eastAsia="en-GB"/>
        </w:rPr>
        <w:t>Pharming Group N.V</w:t>
      </w:r>
      <w:r w:rsidR="00A979D8" w:rsidRPr="00975BC7">
        <w:rPr>
          <w:rFonts w:ascii="Calibri Light" w:eastAsia="Times New Roman" w:hAnsi="Calibri Light" w:cs="Calibri Light"/>
          <w:b/>
          <w:color w:val="00679B"/>
          <w:sz w:val="28"/>
          <w:szCs w:val="28"/>
          <w:shd w:val="clear" w:color="auto" w:fill="FFFFFF"/>
          <w:lang w:eastAsia="en-GB"/>
        </w:rPr>
        <w:t>.</w:t>
      </w:r>
      <w:r w:rsidRPr="00975BC7">
        <w:rPr>
          <w:rFonts w:ascii="Calibri Light" w:eastAsia="Times New Roman" w:hAnsi="Calibri Light" w:cs="Calibri Light"/>
          <w:b/>
          <w:color w:val="00679B"/>
          <w:sz w:val="28"/>
          <w:szCs w:val="28"/>
          <w:shd w:val="clear" w:color="auto" w:fill="FFFFFF"/>
          <w:lang w:eastAsia="en-GB"/>
        </w:rPr>
        <w:t xml:space="preserve"> </w:t>
      </w:r>
      <w:r w:rsidR="00DD44C2" w:rsidRPr="00975BC7">
        <w:rPr>
          <w:rFonts w:ascii="Calibri Light" w:eastAsia="Times New Roman" w:hAnsi="Calibri Light" w:cs="Calibri Light"/>
          <w:b/>
          <w:color w:val="00679B"/>
          <w:sz w:val="28"/>
          <w:szCs w:val="28"/>
          <w:shd w:val="clear" w:color="auto" w:fill="FFFFFF"/>
          <w:lang w:eastAsia="en-GB"/>
        </w:rPr>
        <w:t xml:space="preserve">and </w:t>
      </w:r>
      <w:r w:rsidR="006010A1" w:rsidRPr="00975BC7">
        <w:rPr>
          <w:rFonts w:ascii="Calibri Light" w:eastAsia="Times New Roman" w:hAnsi="Calibri Light" w:cs="Calibri Light"/>
          <w:b/>
          <w:color w:val="00679B"/>
          <w:sz w:val="28"/>
          <w:szCs w:val="28"/>
          <w:shd w:val="clear" w:color="auto" w:fill="FFFFFF"/>
          <w:lang w:eastAsia="en-GB"/>
        </w:rPr>
        <w:t xml:space="preserve">HAEi International Patient Organization </w:t>
      </w:r>
      <w:r w:rsidRPr="00975BC7">
        <w:rPr>
          <w:rFonts w:ascii="Calibri Light" w:eastAsia="Times New Roman" w:hAnsi="Calibri Light" w:cs="Calibri Light"/>
          <w:b/>
          <w:color w:val="00679B"/>
          <w:sz w:val="28"/>
          <w:szCs w:val="28"/>
          <w:shd w:val="clear" w:color="auto" w:fill="FFFFFF"/>
          <w:lang w:eastAsia="en-GB"/>
        </w:rPr>
        <w:t>announce partnership</w:t>
      </w:r>
      <w:bookmarkStart w:id="1" w:name="_Hlk484684462"/>
      <w:bookmarkEnd w:id="1"/>
      <w:r w:rsidR="00DD44C2" w:rsidRPr="00975BC7">
        <w:rPr>
          <w:rFonts w:ascii="Calibri Light" w:eastAsia="Times New Roman" w:hAnsi="Calibri Light" w:cs="Calibri Light"/>
          <w:b/>
          <w:color w:val="00679B"/>
          <w:sz w:val="28"/>
          <w:szCs w:val="28"/>
          <w:shd w:val="clear" w:color="auto" w:fill="FFFFFF"/>
          <w:lang w:eastAsia="en-GB"/>
        </w:rPr>
        <w:t xml:space="preserve"> with Inceptua Medicines Access</w:t>
      </w:r>
      <w:r w:rsidR="006E6518" w:rsidRPr="00975BC7">
        <w:rPr>
          <w:rFonts w:ascii="Calibri Light" w:eastAsia="Times New Roman" w:hAnsi="Calibri Light" w:cs="Calibri Light"/>
          <w:b/>
          <w:color w:val="00679B"/>
          <w:sz w:val="28"/>
          <w:szCs w:val="28"/>
          <w:shd w:val="clear" w:color="auto" w:fill="FFFFFF"/>
          <w:lang w:eastAsia="en-GB"/>
        </w:rPr>
        <w:t xml:space="preserve"> for </w:t>
      </w:r>
    </w:p>
    <w:p w14:paraId="07744CE6" w14:textId="2B527ABD" w:rsidR="00A858DE" w:rsidRPr="00975BC7" w:rsidRDefault="006E6518" w:rsidP="006E6518">
      <w:pPr>
        <w:jc w:val="center"/>
        <w:rPr>
          <w:rFonts w:ascii="Calibri Light" w:eastAsia="Times New Roman" w:hAnsi="Calibri Light" w:cs="Calibri Light"/>
          <w:b/>
          <w:color w:val="00679B"/>
          <w:sz w:val="28"/>
          <w:szCs w:val="28"/>
          <w:shd w:val="clear" w:color="auto" w:fill="FFFFFF"/>
          <w:lang w:eastAsia="en-GB"/>
        </w:rPr>
      </w:pPr>
      <w:r w:rsidRPr="00975BC7">
        <w:rPr>
          <w:rFonts w:ascii="Calibri Light" w:eastAsia="Times New Roman" w:hAnsi="Calibri Light" w:cs="Calibri Light"/>
          <w:b/>
          <w:color w:val="00679B"/>
          <w:sz w:val="28"/>
          <w:szCs w:val="28"/>
          <w:shd w:val="clear" w:color="auto" w:fill="FFFFFF"/>
          <w:lang w:eastAsia="en-GB"/>
        </w:rPr>
        <w:t>“</w:t>
      </w:r>
      <w:r w:rsidRPr="00975BC7">
        <w:rPr>
          <w:rFonts w:ascii="Calibri Light" w:eastAsia="Times New Roman" w:hAnsi="Calibri Light" w:cs="Calibri Light"/>
          <w:b/>
          <w:i/>
          <w:color w:val="00679B"/>
          <w:sz w:val="28"/>
          <w:szCs w:val="28"/>
          <w:shd w:val="clear" w:color="auto" w:fill="FFFFFF"/>
          <w:lang w:eastAsia="en-GB"/>
        </w:rPr>
        <w:t>HAEi Global Access Program</w:t>
      </w:r>
      <w:r w:rsidRPr="00975BC7">
        <w:rPr>
          <w:rFonts w:ascii="Calibri Light" w:eastAsia="Times New Roman" w:hAnsi="Calibri Light" w:cs="Calibri Light"/>
          <w:b/>
          <w:color w:val="00679B"/>
          <w:sz w:val="28"/>
          <w:szCs w:val="28"/>
          <w:shd w:val="clear" w:color="auto" w:fill="FFFFFF"/>
          <w:lang w:eastAsia="en-GB"/>
        </w:rPr>
        <w:t xml:space="preserve">” </w:t>
      </w:r>
    </w:p>
    <w:p w14:paraId="13A7D1BF" w14:textId="77777777" w:rsidR="00A858DE" w:rsidRPr="00975BC7" w:rsidRDefault="00A858DE" w:rsidP="006E6518">
      <w:pPr>
        <w:jc w:val="center"/>
        <w:rPr>
          <w:rFonts w:ascii="Calibri Light" w:eastAsia="Times New Roman" w:hAnsi="Calibri Light" w:cs="Calibri Light"/>
          <w:b/>
          <w:i/>
          <w:szCs w:val="28"/>
          <w:shd w:val="clear" w:color="auto" w:fill="FFFFFF"/>
          <w:lang w:eastAsia="en-GB"/>
        </w:rPr>
      </w:pPr>
    </w:p>
    <w:p w14:paraId="1CB8A528" w14:textId="1B2FB20A" w:rsidR="005F4EFC" w:rsidRPr="00975BC7" w:rsidRDefault="00A858DE" w:rsidP="006E6518">
      <w:pPr>
        <w:jc w:val="center"/>
        <w:rPr>
          <w:rFonts w:ascii="Calibri Light" w:eastAsia="Times New Roman" w:hAnsi="Calibri Light" w:cs="Calibri Light"/>
          <w:b/>
          <w:i/>
          <w:color w:val="59595B"/>
          <w:szCs w:val="28"/>
          <w:shd w:val="clear" w:color="auto" w:fill="FFFFFF"/>
          <w:lang w:eastAsia="en-GB"/>
        </w:rPr>
      </w:pPr>
      <w:r w:rsidRPr="00975BC7">
        <w:rPr>
          <w:rFonts w:ascii="Calibri Light" w:eastAsia="Times New Roman" w:hAnsi="Calibri Light" w:cs="Calibri Light"/>
          <w:b/>
          <w:i/>
          <w:color w:val="59595B"/>
          <w:szCs w:val="28"/>
          <w:shd w:val="clear" w:color="auto" w:fill="FFFFFF"/>
          <w:lang w:eastAsia="en-GB"/>
        </w:rPr>
        <w:t>A</w:t>
      </w:r>
      <w:r w:rsidR="006E6518" w:rsidRPr="00975BC7">
        <w:rPr>
          <w:rFonts w:ascii="Calibri Light" w:eastAsia="Times New Roman" w:hAnsi="Calibri Light" w:cs="Calibri Light"/>
          <w:b/>
          <w:i/>
          <w:color w:val="59595B"/>
          <w:szCs w:val="28"/>
          <w:shd w:val="clear" w:color="auto" w:fill="FFFFFF"/>
          <w:lang w:eastAsia="en-GB"/>
        </w:rPr>
        <w:t>llow</w:t>
      </w:r>
      <w:r w:rsidRPr="00975BC7">
        <w:rPr>
          <w:rFonts w:ascii="Calibri Light" w:eastAsia="Times New Roman" w:hAnsi="Calibri Light" w:cs="Calibri Light"/>
          <w:b/>
          <w:i/>
          <w:color w:val="59595B"/>
          <w:szCs w:val="28"/>
          <w:shd w:val="clear" w:color="auto" w:fill="FFFFFF"/>
          <w:lang w:eastAsia="en-GB"/>
        </w:rPr>
        <w:t>s</w:t>
      </w:r>
      <w:r w:rsidR="006E6518" w:rsidRPr="00975BC7">
        <w:rPr>
          <w:rFonts w:ascii="Calibri Light" w:eastAsia="Times New Roman" w:hAnsi="Calibri Light" w:cs="Calibri Light"/>
          <w:b/>
          <w:i/>
          <w:color w:val="59595B"/>
          <w:szCs w:val="28"/>
          <w:shd w:val="clear" w:color="auto" w:fill="FFFFFF"/>
          <w:lang w:eastAsia="en-GB"/>
        </w:rPr>
        <w:t xml:space="preserve"> </w:t>
      </w:r>
      <w:r w:rsidR="005F4EFC" w:rsidRPr="00975BC7">
        <w:rPr>
          <w:rFonts w:ascii="Calibri Light" w:eastAsia="Times New Roman" w:hAnsi="Calibri Light" w:cs="Calibri Light"/>
          <w:b/>
          <w:i/>
          <w:color w:val="59595B"/>
          <w:szCs w:val="28"/>
          <w:shd w:val="clear" w:color="auto" w:fill="FFFFFF"/>
          <w:lang w:eastAsia="en-GB"/>
        </w:rPr>
        <w:t xml:space="preserve">hereditary angioedema (HAE) </w:t>
      </w:r>
      <w:r w:rsidR="006E6518" w:rsidRPr="00975BC7">
        <w:rPr>
          <w:rFonts w:ascii="Calibri Light" w:eastAsia="Times New Roman" w:hAnsi="Calibri Light" w:cs="Calibri Light"/>
          <w:b/>
          <w:i/>
          <w:color w:val="59595B"/>
          <w:szCs w:val="28"/>
          <w:shd w:val="clear" w:color="auto" w:fill="FFFFFF"/>
          <w:lang w:eastAsia="en-GB"/>
        </w:rPr>
        <w:t xml:space="preserve">patients </w:t>
      </w:r>
      <w:r w:rsidR="00E26DE7" w:rsidRPr="00975BC7">
        <w:rPr>
          <w:rFonts w:ascii="Calibri Light" w:eastAsia="Times New Roman" w:hAnsi="Calibri Light" w:cs="Calibri Light"/>
          <w:b/>
          <w:i/>
          <w:color w:val="59595B"/>
          <w:szCs w:val="28"/>
          <w:shd w:val="clear" w:color="auto" w:fill="FFFFFF"/>
          <w:lang w:eastAsia="en-GB"/>
        </w:rPr>
        <w:t>in all countries</w:t>
      </w:r>
    </w:p>
    <w:p w14:paraId="2D7AF69D" w14:textId="1CF0BB90" w:rsidR="0025577D" w:rsidRPr="00975BC7" w:rsidRDefault="006E6518" w:rsidP="006E6518">
      <w:pPr>
        <w:jc w:val="center"/>
        <w:rPr>
          <w:rFonts w:ascii="Calibri Light" w:eastAsia="Times New Roman" w:hAnsi="Calibri Light" w:cs="Calibri Light"/>
          <w:b/>
          <w:i/>
          <w:color w:val="59595B"/>
          <w:szCs w:val="28"/>
          <w:shd w:val="clear" w:color="auto" w:fill="FFFFFF"/>
          <w:lang w:eastAsia="en-GB"/>
        </w:rPr>
      </w:pPr>
      <w:r w:rsidRPr="00975BC7">
        <w:rPr>
          <w:rFonts w:ascii="Calibri Light" w:eastAsia="Times New Roman" w:hAnsi="Calibri Light" w:cs="Calibri Light"/>
          <w:b/>
          <w:i/>
          <w:color w:val="59595B"/>
          <w:szCs w:val="28"/>
          <w:shd w:val="clear" w:color="auto" w:fill="FFFFFF"/>
          <w:lang w:eastAsia="en-GB"/>
        </w:rPr>
        <w:t xml:space="preserve">to </w:t>
      </w:r>
      <w:r w:rsidR="000C5518" w:rsidRPr="00975BC7">
        <w:rPr>
          <w:rFonts w:ascii="Calibri Light" w:eastAsia="Times New Roman" w:hAnsi="Calibri Light" w:cs="Calibri Light"/>
          <w:b/>
          <w:i/>
          <w:color w:val="59595B"/>
          <w:szCs w:val="28"/>
          <w:shd w:val="clear" w:color="auto" w:fill="FFFFFF"/>
          <w:lang w:eastAsia="en-GB"/>
        </w:rPr>
        <w:t xml:space="preserve">gain </w:t>
      </w:r>
      <w:r w:rsidRPr="00975BC7">
        <w:rPr>
          <w:rFonts w:ascii="Calibri Light" w:eastAsia="Times New Roman" w:hAnsi="Calibri Light" w:cs="Calibri Light"/>
          <w:b/>
          <w:i/>
          <w:color w:val="59595B"/>
          <w:szCs w:val="28"/>
          <w:shd w:val="clear" w:color="auto" w:fill="FFFFFF"/>
          <w:lang w:eastAsia="en-GB"/>
        </w:rPr>
        <w:t>access to RUCONEST</w:t>
      </w:r>
      <w:r w:rsidR="00A858DE" w:rsidRPr="00975BC7">
        <w:rPr>
          <w:rFonts w:ascii="Calibri Light" w:eastAsia="Times New Roman" w:hAnsi="Calibri Light" w:cs="Calibri Light"/>
          <w:b/>
          <w:i/>
          <w:color w:val="59595B"/>
          <w:szCs w:val="28"/>
          <w:shd w:val="clear" w:color="auto" w:fill="FFFFFF"/>
          <w:vertAlign w:val="superscript"/>
          <w:lang w:eastAsia="en-GB"/>
        </w:rPr>
        <w:sym w:font="Symbol" w:char="F0D2"/>
      </w:r>
      <w:r w:rsidR="00965266" w:rsidRPr="00975BC7">
        <w:rPr>
          <w:rFonts w:ascii="Calibri Light" w:eastAsia="Times New Roman" w:hAnsi="Calibri Light" w:cs="Calibri Light"/>
          <w:b/>
          <w:i/>
          <w:color w:val="59595B"/>
          <w:szCs w:val="28"/>
          <w:shd w:val="clear" w:color="auto" w:fill="FFFFFF"/>
          <w:lang w:eastAsia="en-GB"/>
        </w:rPr>
        <w:t xml:space="preserve"> </w:t>
      </w:r>
      <w:r w:rsidR="005F4EFC" w:rsidRPr="00975BC7">
        <w:rPr>
          <w:rFonts w:ascii="Calibri Light" w:eastAsia="Times New Roman" w:hAnsi="Calibri Light" w:cs="Calibri Light"/>
          <w:b/>
          <w:i/>
          <w:color w:val="59595B"/>
          <w:szCs w:val="28"/>
          <w:shd w:val="clear" w:color="auto" w:fill="FFFFFF"/>
          <w:lang w:eastAsia="en-GB"/>
        </w:rPr>
        <w:t xml:space="preserve">via </w:t>
      </w:r>
      <w:r w:rsidR="003A09F9" w:rsidRPr="00975BC7">
        <w:rPr>
          <w:rFonts w:ascii="Calibri Light" w:eastAsia="Times New Roman" w:hAnsi="Calibri Light" w:cs="Calibri Light"/>
          <w:b/>
          <w:i/>
          <w:color w:val="59595B"/>
          <w:szCs w:val="28"/>
          <w:shd w:val="clear" w:color="auto" w:fill="FFFFFF"/>
          <w:lang w:eastAsia="en-GB"/>
        </w:rPr>
        <w:t>Medicines Access Program</w:t>
      </w:r>
    </w:p>
    <w:p w14:paraId="46CD8279" w14:textId="77777777" w:rsidR="0093725E" w:rsidRPr="00975BC7" w:rsidRDefault="0093725E" w:rsidP="006E6518">
      <w:pPr>
        <w:jc w:val="center"/>
        <w:rPr>
          <w:rFonts w:ascii="Calibri Light" w:eastAsia="Times New Roman" w:hAnsi="Calibri Light" w:cs="Calibri Light"/>
          <w:b/>
          <w:i/>
          <w:szCs w:val="28"/>
          <w:shd w:val="clear" w:color="auto" w:fill="FFFFFF"/>
          <w:lang w:eastAsia="en-GB"/>
        </w:rPr>
      </w:pPr>
    </w:p>
    <w:p w14:paraId="622AE770" w14:textId="52312BA7" w:rsidR="0025577D" w:rsidRPr="00975BC7" w:rsidRDefault="0025577D" w:rsidP="00362A18">
      <w:pPr>
        <w:rPr>
          <w:rFonts w:ascii="Calibri Light" w:eastAsia="Times New Roman" w:hAnsi="Calibri Light" w:cs="Calibri Light"/>
          <w:color w:val="00679B"/>
          <w:sz w:val="22"/>
          <w:szCs w:val="22"/>
          <w:shd w:val="clear" w:color="auto" w:fill="FFFFFF"/>
          <w:lang w:eastAsia="en-GB"/>
        </w:rPr>
      </w:pPr>
    </w:p>
    <w:p w14:paraId="2112F030" w14:textId="6AFD5A52" w:rsidR="000F04A5" w:rsidRPr="002A11D7" w:rsidRDefault="00732814" w:rsidP="00362A18">
      <w:pPr>
        <w:rPr>
          <w:rFonts w:ascii="Calibri Light" w:eastAsia="Times New Roman" w:hAnsi="Calibri Light" w:cs="Calibri Light"/>
          <w:color w:val="59595B"/>
          <w:sz w:val="22"/>
          <w:szCs w:val="22"/>
          <w:lang w:val="en-US"/>
        </w:rPr>
      </w:pPr>
      <w:r w:rsidRPr="00975BC7">
        <w:rPr>
          <w:rFonts w:ascii="Calibri Light" w:eastAsia="Times New Roman" w:hAnsi="Calibri Light" w:cs="Calibri Light"/>
          <w:b/>
          <w:color w:val="00679B"/>
          <w:sz w:val="22"/>
          <w:szCs w:val="22"/>
          <w:shd w:val="clear" w:color="auto" w:fill="FFFFFF"/>
          <w:lang w:eastAsia="en-GB"/>
        </w:rPr>
        <w:t xml:space="preserve">Leiden, the Netherlands and </w:t>
      </w:r>
      <w:r w:rsidR="000C5518" w:rsidRPr="00975BC7">
        <w:rPr>
          <w:rFonts w:ascii="Calibri Light" w:eastAsia="Times New Roman" w:hAnsi="Calibri Light" w:cs="Calibri Light"/>
          <w:b/>
          <w:color w:val="00679B"/>
          <w:sz w:val="22"/>
          <w:szCs w:val="22"/>
          <w:shd w:val="clear" w:color="auto" w:fill="FFFFFF"/>
          <w:lang w:eastAsia="en-GB"/>
        </w:rPr>
        <w:t>LUXEMBO</w:t>
      </w:r>
      <w:r w:rsidR="00BB26F8" w:rsidRPr="00975BC7">
        <w:rPr>
          <w:rFonts w:ascii="Calibri Light" w:eastAsia="Times New Roman" w:hAnsi="Calibri Light" w:cs="Calibri Light"/>
          <w:b/>
          <w:color w:val="00679B"/>
          <w:sz w:val="22"/>
          <w:szCs w:val="22"/>
          <w:shd w:val="clear" w:color="auto" w:fill="FFFFFF"/>
          <w:lang w:eastAsia="en-GB"/>
        </w:rPr>
        <w:t>U</w:t>
      </w:r>
      <w:r w:rsidR="000C5518" w:rsidRPr="00975BC7">
        <w:rPr>
          <w:rFonts w:ascii="Calibri Light" w:eastAsia="Times New Roman" w:hAnsi="Calibri Light" w:cs="Calibri Light"/>
          <w:b/>
          <w:color w:val="00679B"/>
          <w:sz w:val="22"/>
          <w:szCs w:val="22"/>
          <w:shd w:val="clear" w:color="auto" w:fill="FFFFFF"/>
          <w:lang w:eastAsia="en-GB"/>
        </w:rPr>
        <w:t xml:space="preserve">RG – </w:t>
      </w:r>
      <w:r w:rsidRPr="00975BC7">
        <w:rPr>
          <w:rFonts w:ascii="Calibri Light" w:eastAsia="Times New Roman" w:hAnsi="Calibri Light" w:cs="Calibri Light"/>
          <w:b/>
          <w:color w:val="00679B"/>
          <w:sz w:val="22"/>
          <w:szCs w:val="22"/>
          <w:shd w:val="clear" w:color="auto" w:fill="FFFFFF"/>
          <w:lang w:eastAsia="en-GB"/>
        </w:rPr>
        <w:t>26</w:t>
      </w:r>
      <w:r w:rsidR="002766DE" w:rsidRPr="00975BC7">
        <w:rPr>
          <w:rFonts w:ascii="Calibri Light" w:eastAsia="Times New Roman" w:hAnsi="Calibri Light" w:cs="Calibri Light"/>
          <w:b/>
          <w:color w:val="00679B"/>
          <w:sz w:val="22"/>
          <w:szCs w:val="22"/>
          <w:shd w:val="clear" w:color="auto" w:fill="FFFFFF"/>
          <w:lang w:eastAsia="en-GB"/>
        </w:rPr>
        <w:t xml:space="preserve"> Sept</w:t>
      </w:r>
      <w:r w:rsidR="000C5518" w:rsidRPr="00975BC7">
        <w:rPr>
          <w:rFonts w:ascii="Calibri Light" w:eastAsia="Times New Roman" w:hAnsi="Calibri Light" w:cs="Calibri Light"/>
          <w:b/>
          <w:color w:val="00679B"/>
          <w:sz w:val="22"/>
          <w:szCs w:val="22"/>
          <w:shd w:val="clear" w:color="auto" w:fill="FFFFFF"/>
          <w:lang w:eastAsia="en-GB"/>
        </w:rPr>
        <w:t xml:space="preserve"> 2017</w:t>
      </w:r>
      <w:r w:rsidR="000C5518" w:rsidRPr="00975BC7">
        <w:rPr>
          <w:rFonts w:ascii="Calibri Light" w:eastAsia="Times New Roman" w:hAnsi="Calibri Light" w:cs="Calibri Light"/>
          <w:color w:val="00679B"/>
          <w:sz w:val="22"/>
          <w:szCs w:val="22"/>
          <w:shd w:val="clear" w:color="auto" w:fill="FFFFFF"/>
          <w:lang w:eastAsia="en-GB"/>
        </w:rPr>
        <w:t xml:space="preserve"> - </w:t>
      </w:r>
      <w:r w:rsidR="00362A18" w:rsidRPr="002A11D7">
        <w:rPr>
          <w:rFonts w:ascii="Calibri Light" w:hAnsi="Calibri Light" w:cs="Calibri Light"/>
          <w:color w:val="59595B"/>
          <w:sz w:val="22"/>
          <w:szCs w:val="22"/>
        </w:rPr>
        <w:t>Pharming Group N.V in association wit</w:t>
      </w:r>
      <w:r w:rsidR="00D25D22" w:rsidRPr="002A11D7">
        <w:rPr>
          <w:rFonts w:ascii="Calibri Light" w:hAnsi="Calibri Light" w:cs="Calibri Light"/>
          <w:color w:val="59595B"/>
          <w:sz w:val="22"/>
          <w:szCs w:val="22"/>
        </w:rPr>
        <w:t xml:space="preserve">h HAEi, </w:t>
      </w:r>
      <w:r w:rsidR="008174BB" w:rsidRPr="002A11D7">
        <w:rPr>
          <w:rFonts w:ascii="Calibri Light" w:hAnsi="Calibri Light" w:cs="Calibri Light"/>
          <w:color w:val="59595B"/>
          <w:sz w:val="22"/>
          <w:szCs w:val="22"/>
        </w:rPr>
        <w:t>the international umbrella organization for the world’s Hereditary Angioedema (HAE) patient groups,</w:t>
      </w:r>
      <w:r w:rsidR="00D25D22" w:rsidRPr="002A11D7">
        <w:rPr>
          <w:rFonts w:ascii="Calibri Light" w:hAnsi="Calibri Light" w:cs="Calibri Light"/>
          <w:color w:val="59595B"/>
          <w:sz w:val="22"/>
          <w:szCs w:val="22"/>
        </w:rPr>
        <w:t xml:space="preserve"> </w:t>
      </w:r>
      <w:r w:rsidR="00362A18" w:rsidRPr="002A11D7">
        <w:rPr>
          <w:rFonts w:ascii="Calibri Light" w:hAnsi="Calibri Light" w:cs="Calibri Light"/>
          <w:color w:val="59595B"/>
          <w:sz w:val="22"/>
          <w:szCs w:val="22"/>
        </w:rPr>
        <w:t>announce</w:t>
      </w:r>
      <w:r w:rsidR="00D25D22" w:rsidRPr="002A11D7">
        <w:rPr>
          <w:rFonts w:ascii="Calibri Light" w:hAnsi="Calibri Light" w:cs="Calibri Light"/>
          <w:color w:val="59595B"/>
          <w:sz w:val="22"/>
          <w:szCs w:val="22"/>
        </w:rPr>
        <w:t xml:space="preserve"> the appointment of</w:t>
      </w:r>
      <w:r w:rsidR="00362A18" w:rsidRPr="002A11D7">
        <w:rPr>
          <w:rFonts w:ascii="Calibri Light" w:hAnsi="Calibri Light" w:cs="Calibri Light"/>
          <w:color w:val="59595B"/>
          <w:sz w:val="22"/>
          <w:szCs w:val="22"/>
        </w:rPr>
        <w:t xml:space="preserve"> Inceptua </w:t>
      </w:r>
      <w:r w:rsidR="00B5515F" w:rsidRPr="002A11D7">
        <w:rPr>
          <w:rFonts w:ascii="Calibri Light" w:hAnsi="Calibri Light" w:cs="Calibri Light"/>
          <w:color w:val="59595B"/>
          <w:sz w:val="22"/>
          <w:szCs w:val="22"/>
        </w:rPr>
        <w:t xml:space="preserve">Medicines Access </w:t>
      </w:r>
      <w:r w:rsidR="00362A18" w:rsidRPr="002A11D7">
        <w:rPr>
          <w:rFonts w:ascii="Calibri Light" w:hAnsi="Calibri Light" w:cs="Calibri Light"/>
          <w:color w:val="59595B"/>
          <w:sz w:val="22"/>
          <w:szCs w:val="22"/>
        </w:rPr>
        <w:t xml:space="preserve">as their </w:t>
      </w:r>
      <w:r w:rsidR="003A09F9" w:rsidRPr="002A11D7">
        <w:rPr>
          <w:rFonts w:ascii="Calibri Light" w:hAnsi="Calibri Light" w:cs="Calibri Light"/>
          <w:color w:val="59595B"/>
          <w:sz w:val="22"/>
          <w:szCs w:val="22"/>
        </w:rPr>
        <w:t xml:space="preserve">new </w:t>
      </w:r>
      <w:r w:rsidR="00362A18" w:rsidRPr="002A11D7">
        <w:rPr>
          <w:rFonts w:ascii="Calibri Light" w:hAnsi="Calibri Light" w:cs="Calibri Light"/>
          <w:color w:val="59595B"/>
          <w:sz w:val="22"/>
          <w:szCs w:val="22"/>
        </w:rPr>
        <w:t xml:space="preserve">distribution partner for </w:t>
      </w:r>
      <w:r w:rsidR="000C5518" w:rsidRPr="002A11D7">
        <w:rPr>
          <w:rFonts w:ascii="Calibri Light" w:hAnsi="Calibri Light" w:cs="Calibri Light"/>
          <w:color w:val="59595B"/>
          <w:sz w:val="22"/>
          <w:szCs w:val="22"/>
        </w:rPr>
        <w:t xml:space="preserve">the </w:t>
      </w:r>
      <w:r w:rsidR="00362A18" w:rsidRPr="002A11D7">
        <w:rPr>
          <w:rFonts w:ascii="Calibri Light" w:hAnsi="Calibri Light" w:cs="Calibri Light"/>
          <w:color w:val="59595B"/>
          <w:sz w:val="22"/>
          <w:szCs w:val="22"/>
        </w:rPr>
        <w:t>“</w:t>
      </w:r>
      <w:r w:rsidR="00362A18" w:rsidRPr="002A11D7">
        <w:rPr>
          <w:rFonts w:ascii="Calibri Light" w:hAnsi="Calibri Light" w:cs="Calibri Light"/>
          <w:i/>
          <w:color w:val="59595B"/>
          <w:sz w:val="22"/>
          <w:szCs w:val="22"/>
        </w:rPr>
        <w:t>HAEi Global Access Program</w:t>
      </w:r>
      <w:r w:rsidR="00362A18" w:rsidRPr="002A11D7">
        <w:rPr>
          <w:rFonts w:ascii="Calibri Light" w:hAnsi="Calibri Light" w:cs="Calibri Light"/>
          <w:color w:val="59595B"/>
          <w:sz w:val="22"/>
          <w:szCs w:val="22"/>
        </w:rPr>
        <w:t xml:space="preserve">” </w:t>
      </w:r>
      <w:r w:rsidR="00B83C27" w:rsidRPr="002A11D7">
        <w:rPr>
          <w:rFonts w:ascii="Calibri Light" w:hAnsi="Calibri Light" w:cs="Calibri Light"/>
          <w:color w:val="59595B"/>
          <w:sz w:val="22"/>
          <w:szCs w:val="22"/>
        </w:rPr>
        <w:t xml:space="preserve">(HAEi GAP) </w:t>
      </w:r>
      <w:r w:rsidR="00362A18" w:rsidRPr="002A11D7">
        <w:rPr>
          <w:rFonts w:ascii="Calibri Light" w:hAnsi="Calibri Light" w:cs="Calibri Light"/>
          <w:color w:val="59595B"/>
          <w:sz w:val="22"/>
          <w:szCs w:val="22"/>
        </w:rPr>
        <w:t xml:space="preserve">enabling </w:t>
      </w:r>
      <w:r w:rsidR="000F04A5" w:rsidRPr="002A11D7">
        <w:rPr>
          <w:rFonts w:ascii="Calibri Light" w:hAnsi="Calibri Light" w:cs="Calibri Light"/>
          <w:color w:val="59595B"/>
          <w:sz w:val="22"/>
          <w:szCs w:val="22"/>
        </w:rPr>
        <w:t xml:space="preserve">patients in all countries where </w:t>
      </w:r>
      <w:r w:rsidR="00362A18" w:rsidRPr="002A11D7">
        <w:rPr>
          <w:rFonts w:ascii="Calibri Light" w:hAnsi="Calibri Light" w:cs="Calibri Light"/>
          <w:color w:val="59595B"/>
          <w:sz w:val="22"/>
          <w:szCs w:val="22"/>
        </w:rPr>
        <w:t xml:space="preserve">Pharming’s product </w:t>
      </w:r>
      <w:r w:rsidR="000F04A5" w:rsidRPr="002A11D7">
        <w:rPr>
          <w:rFonts w:ascii="Calibri Light" w:hAnsi="Calibri Light" w:cs="Calibri Light"/>
          <w:color w:val="59595B"/>
          <w:sz w:val="22"/>
          <w:szCs w:val="22"/>
        </w:rPr>
        <w:t>RUCONEST</w:t>
      </w:r>
      <w:r w:rsidR="000C5518" w:rsidRPr="002A11D7">
        <w:rPr>
          <w:rFonts w:ascii="Calibri Light" w:eastAsia="Times New Roman" w:hAnsi="Calibri Light" w:cs="Calibri Light"/>
          <w:b/>
          <w:color w:val="59595B"/>
          <w:sz w:val="22"/>
          <w:szCs w:val="22"/>
          <w:shd w:val="clear" w:color="auto" w:fill="FFFFFF"/>
          <w:vertAlign w:val="superscript"/>
          <w:lang w:eastAsia="en-GB"/>
        </w:rPr>
        <w:sym w:font="Symbol" w:char="F0D2"/>
      </w:r>
      <w:r w:rsidR="000F04A5" w:rsidRPr="002A11D7">
        <w:rPr>
          <w:rFonts w:ascii="Calibri Light" w:hAnsi="Calibri Light" w:cs="Calibri Light"/>
          <w:color w:val="59595B"/>
          <w:sz w:val="22"/>
          <w:szCs w:val="22"/>
        </w:rPr>
        <w:t xml:space="preserve"> is not commercially available to gain access to the drug through an ethical and regulatory compliant mechanism.</w:t>
      </w:r>
      <w:r w:rsidR="005F67D5" w:rsidRPr="002A11D7">
        <w:rPr>
          <w:rFonts w:ascii="Calibri Light" w:hAnsi="Calibri Light" w:cs="Calibri Light"/>
          <w:color w:val="59595B"/>
          <w:sz w:val="22"/>
          <w:szCs w:val="22"/>
        </w:rPr>
        <w:t xml:space="preserve">  It is the </w:t>
      </w:r>
      <w:r w:rsidR="00D901BD" w:rsidRPr="002A11D7">
        <w:rPr>
          <w:rFonts w:ascii="Calibri Light" w:hAnsi="Calibri Light" w:cs="Calibri Light"/>
          <w:color w:val="59595B"/>
          <w:sz w:val="22"/>
          <w:szCs w:val="22"/>
        </w:rPr>
        <w:t xml:space="preserve">only known program of this type which has been initiated through </w:t>
      </w:r>
      <w:r w:rsidR="005F67D5" w:rsidRPr="002A11D7">
        <w:rPr>
          <w:rFonts w:ascii="Calibri Light" w:hAnsi="Calibri Light" w:cs="Calibri Light"/>
          <w:color w:val="59595B"/>
          <w:sz w:val="22"/>
          <w:szCs w:val="22"/>
        </w:rPr>
        <w:t>a patient group</w:t>
      </w:r>
      <w:r w:rsidR="00AD7433" w:rsidRPr="002A11D7">
        <w:rPr>
          <w:rFonts w:ascii="Calibri Light" w:hAnsi="Calibri Light" w:cs="Calibri Light"/>
          <w:color w:val="59595B"/>
          <w:sz w:val="22"/>
          <w:szCs w:val="22"/>
        </w:rPr>
        <w:t>.</w:t>
      </w:r>
    </w:p>
    <w:p w14:paraId="6E951450" w14:textId="77777777" w:rsidR="00362A18" w:rsidRPr="002A11D7" w:rsidRDefault="00362A18" w:rsidP="000C5AF7">
      <w:pPr>
        <w:rPr>
          <w:rFonts w:ascii="Calibri Light" w:hAnsi="Calibri Light" w:cs="Calibri Light"/>
          <w:color w:val="59595B"/>
          <w:sz w:val="22"/>
          <w:szCs w:val="22"/>
          <w:lang w:eastAsia="en-GB"/>
        </w:rPr>
      </w:pPr>
    </w:p>
    <w:p w14:paraId="683927B6" w14:textId="3BF676BE" w:rsidR="000C5AF7" w:rsidRPr="002A11D7" w:rsidRDefault="00362A18" w:rsidP="000C5AF7">
      <w:pPr>
        <w:rPr>
          <w:rFonts w:ascii="Calibri Light" w:eastAsia="Times New Roman" w:hAnsi="Calibri Light" w:cs="Calibri Light"/>
          <w:color w:val="59595B"/>
          <w:sz w:val="22"/>
          <w:szCs w:val="22"/>
          <w:shd w:val="clear" w:color="auto" w:fill="FFFFFF"/>
          <w:lang w:eastAsia="en-GB"/>
        </w:rPr>
      </w:pPr>
      <w:r w:rsidRPr="002A11D7">
        <w:rPr>
          <w:rFonts w:ascii="Calibri Light" w:eastAsia="Times New Roman" w:hAnsi="Calibri Light" w:cs="Calibri Light"/>
          <w:color w:val="59595B"/>
          <w:sz w:val="22"/>
          <w:szCs w:val="22"/>
          <w:shd w:val="clear" w:color="auto" w:fill="FFFFFF"/>
          <w:lang w:eastAsia="en-GB"/>
        </w:rPr>
        <w:t xml:space="preserve">The </w:t>
      </w:r>
      <w:r w:rsidR="000C5AF7" w:rsidRPr="002A11D7">
        <w:rPr>
          <w:rFonts w:ascii="Calibri Light" w:eastAsia="Times New Roman" w:hAnsi="Calibri Light" w:cs="Calibri Light"/>
          <w:color w:val="59595B"/>
          <w:sz w:val="22"/>
          <w:szCs w:val="22"/>
          <w:shd w:val="clear" w:color="auto" w:fill="FFFFFF"/>
          <w:lang w:eastAsia="en-GB"/>
        </w:rPr>
        <w:t xml:space="preserve">program is the </w:t>
      </w:r>
      <w:r w:rsidR="00D71423" w:rsidRPr="002A11D7">
        <w:rPr>
          <w:rFonts w:ascii="Calibri Light" w:eastAsia="Times New Roman" w:hAnsi="Calibri Light" w:cs="Calibri Light"/>
          <w:color w:val="59595B"/>
          <w:sz w:val="22"/>
          <w:szCs w:val="22"/>
          <w:shd w:val="clear" w:color="auto" w:fill="FFFFFF"/>
          <w:lang w:eastAsia="en-GB"/>
        </w:rPr>
        <w:t xml:space="preserve">only </w:t>
      </w:r>
      <w:r w:rsidR="000C5AF7" w:rsidRPr="002A11D7">
        <w:rPr>
          <w:rFonts w:ascii="Calibri Light" w:eastAsia="Times New Roman" w:hAnsi="Calibri Light" w:cs="Calibri Light"/>
          <w:color w:val="59595B"/>
          <w:sz w:val="22"/>
          <w:szCs w:val="22"/>
          <w:shd w:val="clear" w:color="auto" w:fill="FFFFFF"/>
          <w:lang w:eastAsia="en-GB"/>
        </w:rPr>
        <w:t xml:space="preserve">Global Access Program in </w:t>
      </w:r>
      <w:bookmarkStart w:id="2" w:name="_Hlk484684744"/>
      <w:r w:rsidR="000C5AF7" w:rsidRPr="002A11D7">
        <w:rPr>
          <w:rFonts w:ascii="Calibri Light" w:eastAsia="Times New Roman" w:hAnsi="Calibri Light" w:cs="Calibri Light"/>
          <w:color w:val="59595B"/>
          <w:sz w:val="22"/>
          <w:szCs w:val="22"/>
          <w:shd w:val="clear" w:color="auto" w:fill="FFFFFF"/>
          <w:lang w:eastAsia="en-GB"/>
        </w:rPr>
        <w:t>hereditary angioedema (HAE)</w:t>
      </w:r>
      <w:bookmarkEnd w:id="2"/>
      <w:r w:rsidR="000C5AF7" w:rsidRPr="002A11D7">
        <w:rPr>
          <w:rFonts w:ascii="Calibri Light" w:eastAsia="Times New Roman" w:hAnsi="Calibri Light" w:cs="Calibri Light"/>
          <w:color w:val="59595B"/>
          <w:sz w:val="22"/>
          <w:szCs w:val="22"/>
          <w:shd w:val="clear" w:color="auto" w:fill="FFFFFF"/>
          <w:lang w:eastAsia="en-GB"/>
        </w:rPr>
        <w:t>, a</w:t>
      </w:r>
      <w:r w:rsidR="00D51432" w:rsidRPr="002A11D7">
        <w:rPr>
          <w:rFonts w:ascii="Calibri Light" w:eastAsia="Times New Roman" w:hAnsi="Calibri Light" w:cs="Calibri Light"/>
          <w:color w:val="59595B"/>
          <w:sz w:val="22"/>
          <w:szCs w:val="22"/>
          <w:shd w:val="clear" w:color="auto" w:fill="FFFFFF"/>
          <w:lang w:eastAsia="en-GB"/>
        </w:rPr>
        <w:t xml:space="preserve"> very</w:t>
      </w:r>
      <w:r w:rsidR="000C5AF7" w:rsidRPr="002A11D7">
        <w:rPr>
          <w:rFonts w:ascii="Calibri Light" w:eastAsia="Times New Roman" w:hAnsi="Calibri Light" w:cs="Calibri Light"/>
          <w:color w:val="59595B"/>
          <w:sz w:val="22"/>
          <w:szCs w:val="22"/>
          <w:shd w:val="clear" w:color="auto" w:fill="FFFFFF"/>
          <w:lang w:eastAsia="en-GB"/>
        </w:rPr>
        <w:t xml:space="preserve"> rare</w:t>
      </w:r>
      <w:r w:rsidR="00D51432" w:rsidRPr="002A11D7">
        <w:rPr>
          <w:rFonts w:ascii="Calibri Light" w:eastAsia="Times New Roman" w:hAnsi="Calibri Light" w:cs="Calibri Light"/>
          <w:color w:val="59595B"/>
          <w:sz w:val="22"/>
          <w:szCs w:val="22"/>
          <w:shd w:val="clear" w:color="auto" w:fill="FFFFFF"/>
          <w:lang w:eastAsia="en-GB"/>
        </w:rPr>
        <w:t xml:space="preserve"> and potentially life-threatening</w:t>
      </w:r>
      <w:r w:rsidR="000C5AF7" w:rsidRPr="002A11D7">
        <w:rPr>
          <w:rFonts w:ascii="Calibri Light" w:eastAsia="Times New Roman" w:hAnsi="Calibri Light" w:cs="Calibri Light"/>
          <w:color w:val="59595B"/>
          <w:sz w:val="22"/>
          <w:szCs w:val="22"/>
          <w:shd w:val="clear" w:color="auto" w:fill="FFFFFF"/>
          <w:lang w:eastAsia="en-GB"/>
        </w:rPr>
        <w:t xml:space="preserve"> </w:t>
      </w:r>
      <w:r w:rsidR="00D51432" w:rsidRPr="002A11D7">
        <w:rPr>
          <w:rFonts w:ascii="Calibri Light" w:eastAsia="Times New Roman" w:hAnsi="Calibri Light" w:cs="Calibri Light"/>
          <w:color w:val="59595B"/>
          <w:sz w:val="22"/>
          <w:szCs w:val="22"/>
          <w:shd w:val="clear" w:color="auto" w:fill="FFFFFF"/>
          <w:lang w:eastAsia="en-GB"/>
        </w:rPr>
        <w:t xml:space="preserve">genetic condition that occurs in about 1 in 10,000 </w:t>
      </w:r>
      <w:r w:rsidR="00AE22CC" w:rsidRPr="002A11D7">
        <w:rPr>
          <w:rFonts w:ascii="Calibri Light" w:eastAsia="Times New Roman" w:hAnsi="Calibri Light" w:cs="Calibri Light"/>
          <w:color w:val="59595B"/>
          <w:sz w:val="22"/>
          <w:szCs w:val="22"/>
          <w:shd w:val="clear" w:color="auto" w:fill="FFFFFF"/>
          <w:lang w:eastAsia="en-GB"/>
        </w:rPr>
        <w:t>(</w:t>
      </w:r>
      <w:r w:rsidR="000C45B2" w:rsidRPr="002A11D7">
        <w:rPr>
          <w:rFonts w:ascii="Calibri Light" w:eastAsia="Times New Roman" w:hAnsi="Calibri Light" w:cs="Calibri Light"/>
          <w:color w:val="59595B"/>
          <w:sz w:val="22"/>
          <w:szCs w:val="22"/>
          <w:shd w:val="clear" w:color="auto" w:fill="FFFFFF"/>
          <w:lang w:eastAsia="en-GB"/>
        </w:rPr>
        <w:t>1) to</w:t>
      </w:r>
      <w:r w:rsidR="00D51432" w:rsidRPr="002A11D7">
        <w:rPr>
          <w:rFonts w:ascii="Calibri Light" w:eastAsia="Times New Roman" w:hAnsi="Calibri Light" w:cs="Calibri Light"/>
          <w:color w:val="59595B"/>
          <w:sz w:val="22"/>
          <w:szCs w:val="22"/>
          <w:shd w:val="clear" w:color="auto" w:fill="FFFFFF"/>
          <w:lang w:eastAsia="en-GB"/>
        </w:rPr>
        <w:t xml:space="preserve"> 1 in 50,000 people</w:t>
      </w:r>
      <w:r w:rsidR="00AE22CC" w:rsidRPr="002A11D7">
        <w:rPr>
          <w:rFonts w:ascii="Calibri Light" w:eastAsia="Times New Roman" w:hAnsi="Calibri Light" w:cs="Calibri Light"/>
          <w:color w:val="59595B"/>
          <w:sz w:val="22"/>
          <w:szCs w:val="22"/>
          <w:shd w:val="clear" w:color="auto" w:fill="FFFFFF"/>
          <w:lang w:eastAsia="en-GB"/>
        </w:rPr>
        <w:t xml:space="preserve"> (</w:t>
      </w:r>
      <w:r w:rsidR="000C45B2" w:rsidRPr="002A11D7">
        <w:rPr>
          <w:rFonts w:ascii="Calibri Light" w:eastAsia="Times New Roman" w:hAnsi="Calibri Light" w:cs="Calibri Light"/>
          <w:color w:val="59595B"/>
          <w:sz w:val="22"/>
          <w:szCs w:val="22"/>
          <w:shd w:val="clear" w:color="auto" w:fill="FFFFFF"/>
          <w:lang w:eastAsia="en-GB"/>
        </w:rPr>
        <w:t>2) HAE</w:t>
      </w:r>
      <w:r w:rsidR="000C5AF7" w:rsidRPr="002A11D7">
        <w:rPr>
          <w:rFonts w:ascii="Calibri Light" w:eastAsia="Times New Roman" w:hAnsi="Calibri Light" w:cs="Calibri Light"/>
          <w:color w:val="59595B"/>
          <w:sz w:val="22"/>
          <w:szCs w:val="22"/>
          <w:shd w:val="clear" w:color="auto" w:fill="FFFFFF"/>
          <w:lang w:eastAsia="en-GB"/>
        </w:rPr>
        <w:t xml:space="preserve"> </w:t>
      </w:r>
      <w:r w:rsidR="00D51432" w:rsidRPr="002A11D7">
        <w:rPr>
          <w:rFonts w:ascii="Calibri Light" w:eastAsia="Times New Roman" w:hAnsi="Calibri Light" w:cs="Calibri Light"/>
          <w:color w:val="59595B"/>
          <w:sz w:val="22"/>
          <w:szCs w:val="22"/>
          <w:shd w:val="clear" w:color="auto" w:fill="FFFFFF"/>
          <w:lang w:eastAsia="en-GB"/>
        </w:rPr>
        <w:t>symptoms include attacks of swelling in various body parts, including t</w:t>
      </w:r>
      <w:r w:rsidR="000B5341" w:rsidRPr="002A11D7">
        <w:rPr>
          <w:rFonts w:ascii="Calibri Light" w:eastAsia="Times New Roman" w:hAnsi="Calibri Light" w:cs="Calibri Light"/>
          <w:color w:val="59595B"/>
          <w:sz w:val="22"/>
          <w:szCs w:val="22"/>
          <w:shd w:val="clear" w:color="auto" w:fill="FFFFFF"/>
          <w:lang w:eastAsia="en-GB"/>
        </w:rPr>
        <w:t>he hands, feet, face, intestinal walls</w:t>
      </w:r>
      <w:r w:rsidR="00D51432" w:rsidRPr="002A11D7">
        <w:rPr>
          <w:rFonts w:ascii="Calibri Light" w:eastAsia="Times New Roman" w:hAnsi="Calibri Light" w:cs="Calibri Light"/>
          <w:color w:val="59595B"/>
          <w:sz w:val="22"/>
          <w:szCs w:val="22"/>
          <w:shd w:val="clear" w:color="auto" w:fill="FFFFFF"/>
          <w:lang w:eastAsia="en-GB"/>
        </w:rPr>
        <w:t xml:space="preserve"> and airway. Swelling in the airway </w:t>
      </w:r>
      <w:r w:rsidR="00A74ACB" w:rsidRPr="002A11D7">
        <w:rPr>
          <w:rFonts w:ascii="Calibri Light" w:eastAsia="Times New Roman" w:hAnsi="Calibri Light" w:cs="Calibri Light"/>
          <w:color w:val="59595B"/>
          <w:sz w:val="22"/>
          <w:szCs w:val="22"/>
          <w:shd w:val="clear" w:color="auto" w:fill="FFFFFF"/>
          <w:lang w:eastAsia="en-GB"/>
        </w:rPr>
        <w:t xml:space="preserve">is particularly dangerous </w:t>
      </w:r>
      <w:r w:rsidR="000B5341" w:rsidRPr="002A11D7">
        <w:rPr>
          <w:rFonts w:ascii="Calibri Light" w:eastAsia="Times New Roman" w:hAnsi="Calibri Light" w:cs="Calibri Light"/>
          <w:color w:val="59595B"/>
          <w:sz w:val="22"/>
          <w:szCs w:val="22"/>
          <w:shd w:val="clear" w:color="auto" w:fill="FFFFFF"/>
          <w:lang w:eastAsia="en-GB"/>
        </w:rPr>
        <w:t xml:space="preserve">and can lead to death by </w:t>
      </w:r>
      <w:r w:rsidR="004946EE" w:rsidRPr="002A11D7">
        <w:rPr>
          <w:rFonts w:ascii="Calibri Light" w:eastAsia="Times New Roman" w:hAnsi="Calibri Light" w:cs="Calibri Light"/>
          <w:color w:val="59595B"/>
          <w:sz w:val="22"/>
          <w:szCs w:val="22"/>
          <w:shd w:val="clear" w:color="auto" w:fill="FFFFFF"/>
          <w:lang w:eastAsia="en-GB"/>
        </w:rPr>
        <w:t>asphyxiation. (</w:t>
      </w:r>
      <w:r w:rsidR="00DC10B3" w:rsidRPr="002A11D7">
        <w:rPr>
          <w:rFonts w:ascii="Calibri Light" w:eastAsia="Times New Roman" w:hAnsi="Calibri Light" w:cs="Calibri Light"/>
          <w:color w:val="59595B"/>
          <w:sz w:val="22"/>
          <w:szCs w:val="22"/>
          <w:shd w:val="clear" w:color="auto" w:fill="FFFFFF"/>
          <w:lang w:eastAsia="en-GB"/>
        </w:rPr>
        <w:t>2) T</w:t>
      </w:r>
      <w:r w:rsidR="000C5AF7" w:rsidRPr="002A11D7">
        <w:rPr>
          <w:rFonts w:ascii="Calibri Light" w:eastAsia="Times New Roman" w:hAnsi="Calibri Light" w:cs="Calibri Light"/>
          <w:color w:val="59595B"/>
          <w:sz w:val="22"/>
          <w:szCs w:val="22"/>
          <w:shd w:val="clear" w:color="auto" w:fill="FFFFFF"/>
          <w:lang w:eastAsia="en-GB"/>
        </w:rPr>
        <w:t>here is</w:t>
      </w:r>
      <w:r w:rsidR="00394431" w:rsidRPr="002A11D7">
        <w:rPr>
          <w:rFonts w:ascii="Calibri Light" w:eastAsia="Times New Roman" w:hAnsi="Calibri Light" w:cs="Calibri Light"/>
          <w:color w:val="59595B"/>
          <w:sz w:val="22"/>
          <w:szCs w:val="22"/>
          <w:shd w:val="clear" w:color="auto" w:fill="FFFFFF"/>
          <w:lang w:eastAsia="en-GB"/>
        </w:rPr>
        <w:t xml:space="preserve"> currently</w:t>
      </w:r>
      <w:r w:rsidR="000C5AF7" w:rsidRPr="002A11D7">
        <w:rPr>
          <w:rFonts w:ascii="Calibri Light" w:eastAsia="Times New Roman" w:hAnsi="Calibri Light" w:cs="Calibri Light"/>
          <w:color w:val="59595B"/>
          <w:sz w:val="22"/>
          <w:szCs w:val="22"/>
          <w:shd w:val="clear" w:color="auto" w:fill="FFFFFF"/>
          <w:lang w:eastAsia="en-GB"/>
        </w:rPr>
        <w:t xml:space="preserve"> no cure</w:t>
      </w:r>
      <w:r w:rsidR="00A74ACB" w:rsidRPr="002A11D7">
        <w:rPr>
          <w:rFonts w:ascii="Calibri Light" w:eastAsia="Times New Roman" w:hAnsi="Calibri Light" w:cs="Calibri Light"/>
          <w:color w:val="59595B"/>
          <w:sz w:val="22"/>
          <w:szCs w:val="22"/>
          <w:shd w:val="clear" w:color="auto" w:fill="FFFFFF"/>
          <w:lang w:eastAsia="en-GB"/>
        </w:rPr>
        <w:t xml:space="preserve"> </w:t>
      </w:r>
      <w:r w:rsidR="00394431" w:rsidRPr="002A11D7">
        <w:rPr>
          <w:rFonts w:ascii="Calibri Light" w:eastAsia="Times New Roman" w:hAnsi="Calibri Light" w:cs="Calibri Light"/>
          <w:color w:val="59595B"/>
          <w:sz w:val="22"/>
          <w:szCs w:val="22"/>
          <w:shd w:val="clear" w:color="auto" w:fill="FFFFFF"/>
          <w:lang w:eastAsia="en-GB"/>
        </w:rPr>
        <w:t>for</w:t>
      </w:r>
      <w:r w:rsidR="00A74ACB" w:rsidRPr="002A11D7">
        <w:rPr>
          <w:rFonts w:ascii="Calibri Light" w:eastAsia="Times New Roman" w:hAnsi="Calibri Light" w:cs="Calibri Light"/>
          <w:color w:val="59595B"/>
          <w:sz w:val="22"/>
          <w:szCs w:val="22"/>
          <w:shd w:val="clear" w:color="auto" w:fill="FFFFFF"/>
          <w:lang w:eastAsia="en-GB"/>
        </w:rPr>
        <w:t xml:space="preserve"> HAE</w:t>
      </w:r>
      <w:r w:rsidR="00B83C27" w:rsidRPr="002A11D7">
        <w:rPr>
          <w:rFonts w:ascii="Calibri Light" w:eastAsia="Times New Roman" w:hAnsi="Calibri Light" w:cs="Calibri Light"/>
          <w:color w:val="59595B"/>
          <w:sz w:val="22"/>
          <w:szCs w:val="22"/>
          <w:shd w:val="clear" w:color="auto" w:fill="FFFFFF"/>
          <w:lang w:eastAsia="en-GB"/>
        </w:rPr>
        <w:t>,</w:t>
      </w:r>
      <w:r w:rsidR="000C5AF7" w:rsidRPr="002A11D7">
        <w:rPr>
          <w:rFonts w:ascii="Calibri Light" w:eastAsia="Times New Roman" w:hAnsi="Calibri Light" w:cs="Calibri Light"/>
          <w:color w:val="59595B"/>
          <w:sz w:val="22"/>
          <w:szCs w:val="22"/>
          <w:shd w:val="clear" w:color="auto" w:fill="FFFFFF"/>
          <w:lang w:eastAsia="en-GB"/>
        </w:rPr>
        <w:t xml:space="preserve"> but </w:t>
      </w:r>
      <w:r w:rsidR="00B83C27" w:rsidRPr="002A11D7">
        <w:rPr>
          <w:rFonts w:ascii="Calibri Light" w:eastAsia="Times New Roman" w:hAnsi="Calibri Light" w:cs="Calibri Light"/>
          <w:color w:val="59595B"/>
          <w:sz w:val="22"/>
          <w:szCs w:val="22"/>
          <w:shd w:val="clear" w:color="auto" w:fill="FFFFFF"/>
          <w:lang w:eastAsia="en-GB"/>
        </w:rPr>
        <w:t xml:space="preserve">certain </w:t>
      </w:r>
      <w:r w:rsidR="000C5AF7" w:rsidRPr="002A11D7">
        <w:rPr>
          <w:rFonts w:ascii="Calibri Light" w:eastAsia="Times New Roman" w:hAnsi="Calibri Light" w:cs="Calibri Light"/>
          <w:color w:val="59595B"/>
          <w:sz w:val="22"/>
          <w:szCs w:val="22"/>
          <w:shd w:val="clear" w:color="auto" w:fill="FFFFFF"/>
          <w:lang w:eastAsia="en-GB"/>
        </w:rPr>
        <w:t>treatments exist to prevent and ease attacks</w:t>
      </w:r>
      <w:r w:rsidR="00A74ACB" w:rsidRPr="002A11D7">
        <w:rPr>
          <w:rFonts w:ascii="Calibri Light" w:eastAsia="Times New Roman" w:hAnsi="Calibri Light" w:cs="Calibri Light"/>
          <w:color w:val="59595B"/>
          <w:sz w:val="22"/>
          <w:szCs w:val="22"/>
          <w:shd w:val="clear" w:color="auto" w:fill="FFFFFF"/>
          <w:lang w:eastAsia="en-GB"/>
        </w:rPr>
        <w:t xml:space="preserve">. </w:t>
      </w:r>
      <w:r w:rsidR="0022641A" w:rsidRPr="002A11D7">
        <w:rPr>
          <w:rFonts w:ascii="Calibri Light" w:eastAsia="Times New Roman" w:hAnsi="Calibri Light" w:cs="Calibri Light"/>
          <w:color w:val="59595B"/>
          <w:sz w:val="22"/>
          <w:szCs w:val="22"/>
          <w:shd w:val="clear" w:color="auto" w:fill="FFFFFF"/>
          <w:lang w:eastAsia="en-GB"/>
        </w:rPr>
        <w:t>These</w:t>
      </w:r>
      <w:r w:rsidR="000C5AF7" w:rsidRPr="002A11D7">
        <w:rPr>
          <w:rFonts w:ascii="Calibri Light" w:eastAsia="Times New Roman" w:hAnsi="Calibri Light" w:cs="Calibri Light"/>
          <w:color w:val="59595B"/>
          <w:sz w:val="22"/>
          <w:szCs w:val="22"/>
          <w:shd w:val="clear" w:color="auto" w:fill="FFFFFF"/>
          <w:lang w:eastAsia="en-GB"/>
        </w:rPr>
        <w:t xml:space="preserve"> treatments are not licensed or available in all countries worldwide</w:t>
      </w:r>
      <w:r w:rsidR="00394431" w:rsidRPr="002A11D7">
        <w:rPr>
          <w:rFonts w:ascii="Calibri Light" w:eastAsia="Times New Roman" w:hAnsi="Calibri Light" w:cs="Calibri Light"/>
          <w:color w:val="59595B"/>
          <w:sz w:val="22"/>
          <w:szCs w:val="22"/>
          <w:shd w:val="clear" w:color="auto" w:fill="FFFFFF"/>
          <w:lang w:eastAsia="en-GB"/>
        </w:rPr>
        <w:t>, leaving patients unable to prepare for and treat attacks</w:t>
      </w:r>
      <w:r w:rsidR="000C5AF7" w:rsidRPr="002A11D7">
        <w:rPr>
          <w:rFonts w:ascii="Calibri Light" w:eastAsia="Times New Roman" w:hAnsi="Calibri Light" w:cs="Calibri Light"/>
          <w:color w:val="59595B"/>
          <w:sz w:val="22"/>
          <w:szCs w:val="22"/>
          <w:shd w:val="clear" w:color="auto" w:fill="FFFFFF"/>
          <w:lang w:eastAsia="en-GB"/>
        </w:rPr>
        <w:t>.</w:t>
      </w:r>
    </w:p>
    <w:p w14:paraId="73B56B9F" w14:textId="77777777" w:rsidR="00362A18" w:rsidRPr="002A11D7" w:rsidRDefault="00362A18" w:rsidP="000C5AF7">
      <w:pPr>
        <w:rPr>
          <w:rFonts w:ascii="Calibri Light" w:eastAsia="Times New Roman" w:hAnsi="Calibri Light" w:cs="Calibri Light"/>
          <w:color w:val="59595B"/>
          <w:sz w:val="22"/>
          <w:szCs w:val="22"/>
          <w:shd w:val="clear" w:color="auto" w:fill="FFFFFF"/>
          <w:lang w:eastAsia="en-GB"/>
        </w:rPr>
      </w:pPr>
    </w:p>
    <w:p w14:paraId="11EEB24B" w14:textId="77719FE7" w:rsidR="00362A18" w:rsidRPr="002A11D7" w:rsidRDefault="009519FF" w:rsidP="00362A18">
      <w:pPr>
        <w:rPr>
          <w:rFonts w:ascii="Calibri Light" w:hAnsi="Calibri Light" w:cs="Calibri Light"/>
          <w:color w:val="59595B"/>
          <w:sz w:val="22"/>
          <w:szCs w:val="22"/>
        </w:rPr>
      </w:pPr>
      <w:r w:rsidRPr="002A11D7">
        <w:rPr>
          <w:rFonts w:ascii="Calibri Light" w:hAnsi="Calibri Light" w:cs="Calibri Light"/>
          <w:color w:val="59595B"/>
          <w:sz w:val="22"/>
          <w:szCs w:val="22"/>
        </w:rPr>
        <w:t>RUCONEST</w:t>
      </w:r>
      <w:r w:rsidR="00B90CBC" w:rsidRPr="002A11D7">
        <w:rPr>
          <w:rFonts w:ascii="Calibri Light" w:hAnsi="Calibri Light" w:cs="Calibri Light"/>
          <w:color w:val="59595B"/>
          <w:sz w:val="22"/>
          <w:szCs w:val="22"/>
        </w:rPr>
        <w:t>®</w:t>
      </w:r>
      <w:r w:rsidRPr="002A11D7">
        <w:rPr>
          <w:rFonts w:ascii="Calibri Light" w:hAnsi="Calibri Light" w:cs="Calibri Light"/>
          <w:color w:val="59595B"/>
          <w:sz w:val="22"/>
          <w:szCs w:val="22"/>
        </w:rPr>
        <w:t xml:space="preserve"> is the first treatment to be made available through the HAEi GAP program in countries where it is not commercially available.</w:t>
      </w:r>
      <w:r w:rsidR="00AC0DCB" w:rsidRPr="002A11D7">
        <w:rPr>
          <w:rFonts w:ascii="Calibri Light" w:hAnsi="Calibri Light" w:cs="Calibri Light"/>
          <w:color w:val="59595B"/>
          <w:sz w:val="22"/>
          <w:szCs w:val="22"/>
        </w:rPr>
        <w:t xml:space="preserve"> </w:t>
      </w:r>
      <w:r w:rsidR="000C45B2" w:rsidRPr="002A11D7">
        <w:rPr>
          <w:rFonts w:ascii="Calibri Light" w:hAnsi="Calibri Light" w:cs="Calibri Light"/>
          <w:color w:val="59595B"/>
          <w:sz w:val="22"/>
          <w:szCs w:val="22"/>
        </w:rPr>
        <w:t>RUCONEST</w:t>
      </w:r>
      <w:r w:rsidR="00B90CBC" w:rsidRPr="002A11D7">
        <w:rPr>
          <w:rFonts w:ascii="Calibri Light" w:hAnsi="Calibri Light" w:cs="Calibri Light"/>
          <w:color w:val="59595B"/>
          <w:sz w:val="22"/>
          <w:szCs w:val="22"/>
        </w:rPr>
        <w:t>®</w:t>
      </w:r>
      <w:r w:rsidR="000C45B2" w:rsidRPr="002A11D7">
        <w:rPr>
          <w:rFonts w:ascii="Calibri Light" w:hAnsi="Calibri Light" w:cs="Calibri Light"/>
          <w:color w:val="59595B"/>
          <w:sz w:val="22"/>
          <w:szCs w:val="22"/>
        </w:rPr>
        <w:t xml:space="preserve"> is a recombinant human C1- inhibitor, approved by the European Medicines Agency (EMA) and US Food and Drug Administration (FDA) for the treatment of acute attacks of hereditary angioedema (HAE</w:t>
      </w:r>
      <w:r w:rsidR="00E02C2C" w:rsidRPr="002A11D7">
        <w:rPr>
          <w:rFonts w:ascii="Calibri Light" w:hAnsi="Calibri Light" w:cs="Calibri Light"/>
          <w:color w:val="59595B"/>
          <w:sz w:val="22"/>
          <w:szCs w:val="22"/>
        </w:rPr>
        <w:t>) (</w:t>
      </w:r>
      <w:r w:rsidR="000C45B2" w:rsidRPr="002A11D7">
        <w:rPr>
          <w:rFonts w:ascii="Calibri Light" w:hAnsi="Calibri Light" w:cs="Calibri Light"/>
          <w:color w:val="59595B"/>
          <w:sz w:val="22"/>
          <w:szCs w:val="22"/>
        </w:rPr>
        <w:t>3,4)</w:t>
      </w:r>
    </w:p>
    <w:p w14:paraId="0D3AA0B8" w14:textId="77777777" w:rsidR="00B63A21" w:rsidRPr="002A11D7" w:rsidRDefault="00B63A21" w:rsidP="00362A18">
      <w:pPr>
        <w:rPr>
          <w:rFonts w:ascii="Calibri Light" w:hAnsi="Calibri Light" w:cs="Calibri Light"/>
          <w:color w:val="59595B"/>
          <w:sz w:val="22"/>
          <w:szCs w:val="22"/>
        </w:rPr>
      </w:pPr>
    </w:p>
    <w:p w14:paraId="245A2D6F" w14:textId="3FCCD24B" w:rsidR="00D21F78" w:rsidRPr="002A11D7" w:rsidRDefault="00B63A21" w:rsidP="00D21F78">
      <w:pPr>
        <w:rPr>
          <w:rFonts w:ascii="Calibri Light" w:eastAsia="Times New Roman" w:hAnsi="Calibri Light" w:cs="Calibri Light"/>
          <w:color w:val="59595B"/>
          <w:sz w:val="22"/>
          <w:szCs w:val="22"/>
          <w:lang w:eastAsia="en-GB"/>
        </w:rPr>
      </w:pPr>
      <w:r w:rsidRPr="002A11D7">
        <w:rPr>
          <w:rFonts w:ascii="Calibri Light" w:hAnsi="Calibri Light" w:cs="Calibri Light"/>
          <w:color w:val="59595B"/>
          <w:sz w:val="22"/>
          <w:szCs w:val="22"/>
        </w:rPr>
        <w:t>Physicians wishing to request RUCONEST</w:t>
      </w:r>
      <w:r w:rsidR="00B90CBC" w:rsidRPr="002A11D7">
        <w:rPr>
          <w:rFonts w:ascii="Calibri Light" w:hAnsi="Calibri Light" w:cs="Calibri Light"/>
          <w:color w:val="59595B"/>
          <w:sz w:val="22"/>
          <w:szCs w:val="22"/>
        </w:rPr>
        <w:t>®</w:t>
      </w:r>
      <w:r w:rsidRPr="002A11D7">
        <w:rPr>
          <w:rFonts w:ascii="Calibri Light" w:hAnsi="Calibri Light" w:cs="Calibri Light"/>
          <w:color w:val="59595B"/>
          <w:sz w:val="22"/>
          <w:szCs w:val="22"/>
        </w:rPr>
        <w:t xml:space="preserve"> </w:t>
      </w:r>
      <w:r w:rsidR="008F6486" w:rsidRPr="002A11D7">
        <w:rPr>
          <w:rFonts w:ascii="Calibri Light" w:hAnsi="Calibri Light" w:cs="Calibri Light"/>
          <w:color w:val="59595B"/>
          <w:sz w:val="22"/>
          <w:szCs w:val="22"/>
        </w:rPr>
        <w:t xml:space="preserve">for their patients </w:t>
      </w:r>
      <w:r w:rsidRPr="002A11D7">
        <w:rPr>
          <w:rFonts w:ascii="Calibri Light" w:hAnsi="Calibri Light" w:cs="Calibri Light"/>
          <w:color w:val="59595B"/>
          <w:sz w:val="22"/>
          <w:szCs w:val="22"/>
        </w:rPr>
        <w:t>through the</w:t>
      </w:r>
      <w:r w:rsidR="00CC632C" w:rsidRPr="002A11D7">
        <w:rPr>
          <w:rFonts w:ascii="Calibri Light" w:hAnsi="Calibri Light" w:cs="Calibri Light"/>
          <w:color w:val="59595B"/>
          <w:sz w:val="22"/>
          <w:szCs w:val="22"/>
        </w:rPr>
        <w:t xml:space="preserve"> HAEi GAP program should contact </w:t>
      </w:r>
      <w:r w:rsidR="009829F6" w:rsidRPr="002A11D7">
        <w:rPr>
          <w:rFonts w:ascii="Calibri Light" w:eastAsia="Times New Roman" w:hAnsi="Calibri Light" w:cs="Calibri Light"/>
          <w:color w:val="59595B"/>
          <w:sz w:val="22"/>
          <w:szCs w:val="22"/>
          <w:shd w:val="clear" w:color="auto" w:fill="FFFFFF"/>
        </w:rPr>
        <w:t> </w:t>
      </w:r>
      <w:hyperlink r:id="rId9" w:history="1">
        <w:r w:rsidR="00AE22CC" w:rsidRPr="002A11D7">
          <w:rPr>
            <w:rStyle w:val="Hyperlink"/>
            <w:rFonts w:ascii="Calibri Light" w:eastAsia="Times New Roman" w:hAnsi="Calibri Light" w:cs="Calibri Light"/>
            <w:color w:val="59595B"/>
            <w:sz w:val="22"/>
            <w:szCs w:val="22"/>
          </w:rPr>
          <w:t>HAEiGAP@inceptua.com</w:t>
        </w:r>
      </w:hyperlink>
      <w:r w:rsidR="00AE22CC" w:rsidRPr="002A11D7">
        <w:rPr>
          <w:rFonts w:ascii="Calibri Light" w:eastAsia="Times New Roman" w:hAnsi="Calibri Light" w:cs="Calibri Light"/>
          <w:color w:val="59595B"/>
          <w:sz w:val="22"/>
          <w:szCs w:val="22"/>
        </w:rPr>
        <w:t xml:space="preserve"> </w:t>
      </w:r>
      <w:r w:rsidR="00740D33" w:rsidRPr="002A11D7">
        <w:rPr>
          <w:rFonts w:ascii="Calibri Light" w:eastAsia="Times New Roman" w:hAnsi="Calibri Light" w:cs="Calibri Light"/>
          <w:color w:val="59595B"/>
          <w:sz w:val="22"/>
          <w:szCs w:val="22"/>
        </w:rPr>
        <w:t xml:space="preserve">or alternatively ring </w:t>
      </w:r>
      <w:r w:rsidR="00740D33" w:rsidRPr="002A11D7">
        <w:rPr>
          <w:rFonts w:ascii="Calibri Light" w:eastAsia="Times New Roman" w:hAnsi="Calibri Light" w:cs="Calibri Light"/>
          <w:color w:val="59595B"/>
          <w:sz w:val="22"/>
          <w:szCs w:val="22"/>
          <w:shd w:val="clear" w:color="auto" w:fill="FFFFFF"/>
          <w:lang w:eastAsia="en-GB"/>
        </w:rPr>
        <w:t>+44 20 3910 7670</w:t>
      </w:r>
      <w:r w:rsidR="00740D33" w:rsidRPr="002A11D7">
        <w:rPr>
          <w:rFonts w:ascii="Calibri Light" w:eastAsia="Times New Roman" w:hAnsi="Calibri Light" w:cs="Calibri Light"/>
          <w:color w:val="59595B"/>
          <w:sz w:val="22"/>
          <w:szCs w:val="22"/>
          <w:lang w:eastAsia="en-GB"/>
        </w:rPr>
        <w:t>.</w:t>
      </w:r>
      <w:r w:rsidR="006E670A" w:rsidRPr="002A11D7">
        <w:rPr>
          <w:rFonts w:ascii="Calibri Light" w:eastAsia="Times New Roman" w:hAnsi="Calibri Light" w:cs="Calibri Light"/>
          <w:color w:val="59595B"/>
          <w:sz w:val="22"/>
          <w:szCs w:val="22"/>
          <w:lang w:eastAsia="en-GB"/>
        </w:rPr>
        <w:t xml:space="preserve"> </w:t>
      </w:r>
      <w:r w:rsidR="00D21F78" w:rsidRPr="002A11D7">
        <w:rPr>
          <w:rFonts w:ascii="Calibri Light" w:hAnsi="Calibri Light" w:cs="Calibri Light"/>
          <w:color w:val="59595B"/>
          <w:sz w:val="22"/>
          <w:szCs w:val="22"/>
        </w:rPr>
        <w:t>Please note that direct patient inquiries cannot be handled.</w:t>
      </w:r>
    </w:p>
    <w:p w14:paraId="1F505C42" w14:textId="228D6AA1" w:rsidR="00B5515F" w:rsidRPr="002A11D7" w:rsidRDefault="00B5515F" w:rsidP="00362A18">
      <w:pPr>
        <w:rPr>
          <w:rFonts w:ascii="Calibri Light" w:hAnsi="Calibri Light" w:cs="Calibri Light"/>
          <w:b/>
          <w:color w:val="59595B"/>
          <w:sz w:val="22"/>
          <w:szCs w:val="22"/>
        </w:rPr>
      </w:pPr>
    </w:p>
    <w:p w14:paraId="57DBE774" w14:textId="3A642B58" w:rsidR="00394431" w:rsidRPr="002A11D7" w:rsidRDefault="00394431" w:rsidP="00394431">
      <w:pPr>
        <w:rPr>
          <w:rFonts w:ascii="Calibri Light" w:hAnsi="Calibri Light" w:cs="Calibri Light"/>
          <w:b/>
          <w:color w:val="59595B"/>
          <w:sz w:val="22"/>
          <w:szCs w:val="22"/>
        </w:rPr>
      </w:pPr>
      <w:r w:rsidRPr="002A11D7">
        <w:rPr>
          <w:rFonts w:ascii="Calibri Light" w:hAnsi="Calibri Light" w:cs="Calibri Light"/>
          <w:color w:val="59595B"/>
          <w:sz w:val="22"/>
          <w:szCs w:val="22"/>
        </w:rPr>
        <w:t>“</w:t>
      </w:r>
      <w:r w:rsidR="009519FF" w:rsidRPr="002A11D7">
        <w:rPr>
          <w:rFonts w:ascii="Calibri Light" w:hAnsi="Calibri Light" w:cs="Calibri Light"/>
          <w:i/>
          <w:color w:val="59595B"/>
          <w:sz w:val="22"/>
          <w:szCs w:val="22"/>
        </w:rPr>
        <w:t>HAEi exists to support p</w:t>
      </w:r>
      <w:r w:rsidRPr="002A11D7">
        <w:rPr>
          <w:rFonts w:ascii="Calibri Light" w:hAnsi="Calibri Light" w:cs="Calibri Light"/>
          <w:i/>
          <w:color w:val="59595B"/>
          <w:sz w:val="22"/>
          <w:szCs w:val="22"/>
        </w:rPr>
        <w:t xml:space="preserve">atients with HAE gain access to </w:t>
      </w:r>
      <w:r w:rsidR="009519FF" w:rsidRPr="002A11D7">
        <w:rPr>
          <w:rFonts w:ascii="Calibri Light" w:hAnsi="Calibri Light" w:cs="Calibri Light"/>
          <w:i/>
          <w:color w:val="59595B"/>
          <w:sz w:val="22"/>
          <w:szCs w:val="22"/>
        </w:rPr>
        <w:t xml:space="preserve">HAE therapies to </w:t>
      </w:r>
      <w:r w:rsidRPr="002A11D7">
        <w:rPr>
          <w:rFonts w:ascii="Calibri Light" w:hAnsi="Calibri Light" w:cs="Calibri Light"/>
          <w:i/>
          <w:color w:val="59595B"/>
          <w:sz w:val="22"/>
          <w:szCs w:val="22"/>
        </w:rPr>
        <w:t>improve their quality of life</w:t>
      </w:r>
      <w:r w:rsidR="00D25D22" w:rsidRPr="002A11D7">
        <w:rPr>
          <w:rFonts w:ascii="Calibri Light" w:hAnsi="Calibri Light" w:cs="Calibri Light"/>
          <w:i/>
          <w:color w:val="59595B"/>
          <w:sz w:val="22"/>
          <w:szCs w:val="22"/>
        </w:rPr>
        <w:t xml:space="preserve"> and potentially be life-</w:t>
      </w:r>
      <w:r w:rsidR="009519FF" w:rsidRPr="002A11D7">
        <w:rPr>
          <w:rFonts w:ascii="Calibri Light" w:hAnsi="Calibri Light" w:cs="Calibri Light"/>
          <w:i/>
          <w:color w:val="59595B"/>
          <w:sz w:val="22"/>
          <w:szCs w:val="22"/>
        </w:rPr>
        <w:t>saving in the case of a laryngeal attack</w:t>
      </w:r>
      <w:r w:rsidRPr="002A11D7">
        <w:rPr>
          <w:rFonts w:ascii="Calibri Light" w:hAnsi="Calibri Light" w:cs="Calibri Light"/>
          <w:i/>
          <w:color w:val="59595B"/>
          <w:sz w:val="22"/>
          <w:szCs w:val="22"/>
        </w:rPr>
        <w:t>,</w:t>
      </w:r>
      <w:r w:rsidRPr="002A11D7">
        <w:rPr>
          <w:rFonts w:ascii="Calibri Light" w:hAnsi="Calibri Light" w:cs="Calibri Light"/>
          <w:color w:val="59595B"/>
          <w:sz w:val="22"/>
          <w:szCs w:val="22"/>
        </w:rPr>
        <w:t>” commented Henrik Balle Boysen, HAEi Executive Director. “</w:t>
      </w:r>
      <w:r w:rsidR="00473669" w:rsidRPr="002A11D7">
        <w:rPr>
          <w:rFonts w:ascii="Calibri Light" w:hAnsi="Calibri Light" w:cs="Calibri Light"/>
          <w:i/>
          <w:color w:val="59595B"/>
          <w:sz w:val="22"/>
          <w:szCs w:val="22"/>
        </w:rPr>
        <w:t>Through</w:t>
      </w:r>
      <w:r w:rsidR="002D27A5" w:rsidRPr="002A11D7">
        <w:rPr>
          <w:rFonts w:ascii="Calibri Light" w:hAnsi="Calibri Light" w:cs="Calibri Light"/>
          <w:i/>
          <w:color w:val="59595B"/>
          <w:sz w:val="22"/>
          <w:szCs w:val="22"/>
        </w:rPr>
        <w:t xml:space="preserve"> </w:t>
      </w:r>
      <w:r w:rsidR="00F5767D" w:rsidRPr="002A11D7">
        <w:rPr>
          <w:rFonts w:ascii="Calibri Light" w:hAnsi="Calibri Light" w:cs="Calibri Light"/>
          <w:i/>
          <w:color w:val="59595B"/>
          <w:sz w:val="22"/>
          <w:szCs w:val="22"/>
        </w:rPr>
        <w:t>this partnership</w:t>
      </w:r>
      <w:r w:rsidRPr="002A11D7">
        <w:rPr>
          <w:rFonts w:ascii="Calibri Light" w:hAnsi="Calibri Light" w:cs="Calibri Light"/>
          <w:i/>
          <w:color w:val="59595B"/>
          <w:sz w:val="22"/>
          <w:szCs w:val="22"/>
        </w:rPr>
        <w:t xml:space="preserve"> with Pharming Group N.V. and Inceptua Medicines Access, physicians</w:t>
      </w:r>
      <w:r w:rsidR="00297EDF" w:rsidRPr="002A11D7">
        <w:rPr>
          <w:rFonts w:ascii="Calibri Light" w:hAnsi="Calibri Light" w:cs="Calibri Light"/>
          <w:i/>
          <w:color w:val="59595B"/>
          <w:sz w:val="22"/>
          <w:szCs w:val="22"/>
          <w:lang w:val="en-US"/>
        </w:rPr>
        <w:t>,</w:t>
      </w:r>
      <w:r w:rsidR="00473669" w:rsidRPr="002A11D7">
        <w:rPr>
          <w:rFonts w:ascii="Calibri Light" w:hAnsi="Calibri Light" w:cs="Calibri Light"/>
          <w:i/>
          <w:color w:val="59595B"/>
          <w:sz w:val="22"/>
          <w:szCs w:val="22"/>
        </w:rPr>
        <w:t xml:space="preserve"> who may otherwise have no access to modern HAE therapie</w:t>
      </w:r>
      <w:r w:rsidR="002D27A5" w:rsidRPr="002A11D7">
        <w:rPr>
          <w:rFonts w:ascii="Calibri Light" w:hAnsi="Calibri Light" w:cs="Calibri Light"/>
          <w:i/>
          <w:color w:val="59595B"/>
          <w:sz w:val="22"/>
          <w:szCs w:val="22"/>
        </w:rPr>
        <w:t>s</w:t>
      </w:r>
      <w:r w:rsidR="00473669" w:rsidRPr="002A11D7">
        <w:rPr>
          <w:rFonts w:ascii="Calibri Light" w:hAnsi="Calibri Light" w:cs="Calibri Light"/>
          <w:i/>
          <w:color w:val="59595B"/>
          <w:sz w:val="22"/>
          <w:szCs w:val="22"/>
        </w:rPr>
        <w:t xml:space="preserve">, have the opportunity to </w:t>
      </w:r>
      <w:r w:rsidRPr="002A11D7">
        <w:rPr>
          <w:rFonts w:ascii="Calibri Light" w:hAnsi="Calibri Light" w:cs="Calibri Light"/>
          <w:i/>
          <w:color w:val="59595B"/>
          <w:sz w:val="22"/>
          <w:szCs w:val="22"/>
        </w:rPr>
        <w:t>request RUCONEST for their patients, effective immediately</w:t>
      </w:r>
      <w:r w:rsidRPr="002A11D7">
        <w:rPr>
          <w:rFonts w:ascii="Calibri Light" w:hAnsi="Calibri Light" w:cs="Calibri Light"/>
          <w:color w:val="59595B"/>
          <w:sz w:val="22"/>
          <w:szCs w:val="22"/>
        </w:rPr>
        <w:t>.”</w:t>
      </w:r>
    </w:p>
    <w:p w14:paraId="5B0367D6" w14:textId="5C2B688B" w:rsidR="00B5515F" w:rsidRPr="002A11D7" w:rsidRDefault="00B5515F" w:rsidP="00362A18">
      <w:pPr>
        <w:rPr>
          <w:rFonts w:ascii="Calibri Light" w:hAnsi="Calibri Light" w:cs="Calibri Light"/>
          <w:b/>
          <w:color w:val="59595B"/>
          <w:sz w:val="22"/>
          <w:szCs w:val="22"/>
        </w:rPr>
      </w:pPr>
    </w:p>
    <w:p w14:paraId="2CB36A70" w14:textId="07C959EA" w:rsidR="00B5515F" w:rsidRPr="002A11D7" w:rsidRDefault="00402C09" w:rsidP="00362A18">
      <w:pPr>
        <w:rPr>
          <w:rFonts w:ascii="Calibri Light" w:hAnsi="Calibri Light" w:cs="Calibri Light"/>
          <w:b/>
          <w:color w:val="59595B"/>
          <w:sz w:val="22"/>
          <w:szCs w:val="22"/>
        </w:rPr>
      </w:pPr>
      <w:r w:rsidRPr="002A11D7">
        <w:rPr>
          <w:rFonts w:ascii="Calibri Light" w:hAnsi="Calibri Light" w:cs="Calibri Light"/>
          <w:color w:val="59595B"/>
          <w:sz w:val="22"/>
          <w:szCs w:val="22"/>
        </w:rPr>
        <w:t>“</w:t>
      </w:r>
      <w:r w:rsidR="00DA205F" w:rsidRPr="002A11D7">
        <w:rPr>
          <w:rFonts w:ascii="Calibri Light" w:hAnsi="Calibri Light" w:cs="Calibri Light"/>
          <w:i/>
          <w:color w:val="59595B"/>
          <w:sz w:val="22"/>
          <w:szCs w:val="22"/>
        </w:rPr>
        <w:t xml:space="preserve">We are </w:t>
      </w:r>
      <w:r w:rsidR="00BB0B01" w:rsidRPr="002A11D7">
        <w:rPr>
          <w:rFonts w:ascii="Calibri Light" w:hAnsi="Calibri Light" w:cs="Calibri Light"/>
          <w:i/>
          <w:color w:val="59595B"/>
          <w:sz w:val="22"/>
          <w:szCs w:val="22"/>
        </w:rPr>
        <w:t xml:space="preserve">delighted </w:t>
      </w:r>
      <w:r w:rsidR="00DA205F" w:rsidRPr="002A11D7">
        <w:rPr>
          <w:rFonts w:ascii="Calibri Light" w:hAnsi="Calibri Light" w:cs="Calibri Light"/>
          <w:i/>
          <w:color w:val="59595B"/>
          <w:sz w:val="22"/>
          <w:szCs w:val="22"/>
        </w:rPr>
        <w:t xml:space="preserve">to </w:t>
      </w:r>
      <w:r w:rsidR="00BB0B01" w:rsidRPr="002A11D7">
        <w:rPr>
          <w:rFonts w:ascii="Calibri Light" w:hAnsi="Calibri Light" w:cs="Calibri Light"/>
          <w:i/>
          <w:color w:val="59595B"/>
          <w:sz w:val="22"/>
          <w:szCs w:val="22"/>
        </w:rPr>
        <w:t>announce</w:t>
      </w:r>
      <w:r w:rsidR="00BE7982" w:rsidRPr="002A11D7">
        <w:rPr>
          <w:rFonts w:ascii="Calibri Light" w:hAnsi="Calibri Light" w:cs="Calibri Light"/>
          <w:i/>
          <w:color w:val="59595B"/>
          <w:sz w:val="22"/>
          <w:szCs w:val="22"/>
        </w:rPr>
        <w:t>,</w:t>
      </w:r>
      <w:r w:rsidR="00BB0B01" w:rsidRPr="002A11D7">
        <w:rPr>
          <w:rFonts w:ascii="Calibri Light" w:hAnsi="Calibri Light" w:cs="Calibri Light"/>
          <w:i/>
          <w:color w:val="59595B"/>
          <w:sz w:val="22"/>
          <w:szCs w:val="22"/>
        </w:rPr>
        <w:t xml:space="preserve"> in association with HAEi, that </w:t>
      </w:r>
      <w:r w:rsidR="00DA205F" w:rsidRPr="002A11D7">
        <w:rPr>
          <w:rFonts w:ascii="Calibri Light" w:hAnsi="Calibri Light" w:cs="Calibri Light"/>
          <w:i/>
          <w:color w:val="59595B"/>
          <w:sz w:val="22"/>
          <w:szCs w:val="22"/>
        </w:rPr>
        <w:t xml:space="preserve">Inceptua Medicines Access </w:t>
      </w:r>
      <w:r w:rsidR="00BB0B01" w:rsidRPr="002A11D7">
        <w:rPr>
          <w:rFonts w:ascii="Calibri Light" w:hAnsi="Calibri Light" w:cs="Calibri Light"/>
          <w:i/>
          <w:color w:val="59595B"/>
          <w:sz w:val="22"/>
          <w:szCs w:val="22"/>
        </w:rPr>
        <w:t xml:space="preserve">are </w:t>
      </w:r>
      <w:r w:rsidR="00DA205F" w:rsidRPr="002A11D7">
        <w:rPr>
          <w:rFonts w:ascii="Calibri Light" w:hAnsi="Calibri Light" w:cs="Calibri Light"/>
          <w:i/>
          <w:color w:val="59595B"/>
          <w:sz w:val="22"/>
          <w:szCs w:val="22"/>
        </w:rPr>
        <w:t xml:space="preserve">our new </w:t>
      </w:r>
      <w:r w:rsidR="00BB0B01" w:rsidRPr="002A11D7">
        <w:rPr>
          <w:rFonts w:ascii="Calibri Light" w:hAnsi="Calibri Light" w:cs="Calibri Light"/>
          <w:i/>
          <w:color w:val="59595B"/>
          <w:sz w:val="22"/>
          <w:szCs w:val="22"/>
        </w:rPr>
        <w:t xml:space="preserve">trusted </w:t>
      </w:r>
      <w:r w:rsidR="00DA205F" w:rsidRPr="002A11D7">
        <w:rPr>
          <w:rFonts w:ascii="Calibri Light" w:hAnsi="Calibri Light" w:cs="Calibri Light"/>
          <w:i/>
          <w:color w:val="59595B"/>
          <w:sz w:val="22"/>
          <w:szCs w:val="22"/>
        </w:rPr>
        <w:t xml:space="preserve">distribution partner, </w:t>
      </w:r>
      <w:r w:rsidR="00BB0B01" w:rsidRPr="002A11D7">
        <w:rPr>
          <w:rFonts w:ascii="Calibri Light" w:hAnsi="Calibri Light" w:cs="Calibri Light"/>
          <w:i/>
          <w:color w:val="59595B"/>
          <w:sz w:val="22"/>
          <w:szCs w:val="22"/>
        </w:rPr>
        <w:t xml:space="preserve">offering a very tailored solution, </w:t>
      </w:r>
      <w:r w:rsidR="00E062DA" w:rsidRPr="002A11D7">
        <w:rPr>
          <w:rFonts w:ascii="Calibri Light" w:hAnsi="Calibri Light" w:cs="Calibri Light"/>
          <w:i/>
          <w:color w:val="59595B"/>
          <w:sz w:val="22"/>
          <w:szCs w:val="22"/>
        </w:rPr>
        <w:t>providing</w:t>
      </w:r>
      <w:r w:rsidR="00EA0F96" w:rsidRPr="002A11D7">
        <w:rPr>
          <w:rFonts w:ascii="Calibri Light" w:hAnsi="Calibri Light" w:cs="Calibri Light"/>
          <w:i/>
          <w:color w:val="59595B"/>
          <w:sz w:val="22"/>
          <w:szCs w:val="22"/>
        </w:rPr>
        <w:t xml:space="preserve"> </w:t>
      </w:r>
      <w:r w:rsidR="00BB0B01" w:rsidRPr="002A11D7">
        <w:rPr>
          <w:rFonts w:ascii="Calibri Light" w:hAnsi="Calibri Light" w:cs="Calibri Light"/>
          <w:i/>
          <w:color w:val="59595B"/>
          <w:sz w:val="22"/>
          <w:szCs w:val="22"/>
        </w:rPr>
        <w:t xml:space="preserve">navigation support to </w:t>
      </w:r>
      <w:r w:rsidR="00EA0F96" w:rsidRPr="002A11D7">
        <w:rPr>
          <w:rFonts w:ascii="Calibri Light" w:hAnsi="Calibri Light" w:cs="Calibri Light"/>
          <w:i/>
          <w:color w:val="59595B"/>
          <w:sz w:val="22"/>
          <w:szCs w:val="22"/>
        </w:rPr>
        <w:t>physicians</w:t>
      </w:r>
      <w:r w:rsidR="00BB0B01" w:rsidRPr="002A11D7">
        <w:rPr>
          <w:rFonts w:ascii="Calibri Light" w:hAnsi="Calibri Light" w:cs="Calibri Light"/>
          <w:i/>
          <w:color w:val="59595B"/>
          <w:sz w:val="22"/>
          <w:szCs w:val="22"/>
        </w:rPr>
        <w:t xml:space="preserve"> in an ethical and regulatory compliant way to gain access to this</w:t>
      </w:r>
      <w:r w:rsidR="00EA0F96" w:rsidRPr="002A11D7">
        <w:rPr>
          <w:rFonts w:ascii="Calibri Light" w:hAnsi="Calibri Light" w:cs="Calibri Light"/>
          <w:i/>
          <w:color w:val="59595B"/>
          <w:sz w:val="22"/>
          <w:szCs w:val="22"/>
        </w:rPr>
        <w:t xml:space="preserve"> urgently-required treatment </w:t>
      </w:r>
      <w:r w:rsidR="00DA205F" w:rsidRPr="002A11D7">
        <w:rPr>
          <w:rFonts w:ascii="Calibri Light" w:hAnsi="Calibri Light" w:cs="Calibri Light"/>
          <w:i/>
          <w:color w:val="59595B"/>
          <w:sz w:val="22"/>
          <w:szCs w:val="22"/>
        </w:rPr>
        <w:t>for their patients</w:t>
      </w:r>
      <w:r w:rsidR="00DA205F" w:rsidRPr="002A11D7">
        <w:rPr>
          <w:rFonts w:ascii="Calibri Light" w:hAnsi="Calibri Light" w:cs="Calibri Light"/>
          <w:color w:val="59595B"/>
          <w:sz w:val="22"/>
          <w:szCs w:val="22"/>
        </w:rPr>
        <w:t>,” said Paul Janssen, Pharming</w:t>
      </w:r>
      <w:r w:rsidR="00B83C27" w:rsidRPr="002A11D7">
        <w:rPr>
          <w:rFonts w:ascii="Calibri Light" w:hAnsi="Calibri Light" w:cs="Calibri Light"/>
          <w:color w:val="59595B"/>
          <w:sz w:val="22"/>
          <w:szCs w:val="22"/>
        </w:rPr>
        <w:t xml:space="preserve"> Group N.V.</w:t>
      </w:r>
      <w:r w:rsidR="00376BEB" w:rsidRPr="002A11D7">
        <w:rPr>
          <w:rFonts w:ascii="Calibri Light" w:hAnsi="Calibri Light" w:cs="Calibri Light"/>
          <w:color w:val="59595B"/>
          <w:sz w:val="22"/>
          <w:szCs w:val="22"/>
        </w:rPr>
        <w:t>, Vice-President Commercial Operations Europe</w:t>
      </w:r>
      <w:r w:rsidR="00732814" w:rsidRPr="002A11D7">
        <w:rPr>
          <w:rFonts w:ascii="Calibri Light" w:hAnsi="Calibri Light" w:cs="Calibri Light"/>
          <w:color w:val="59595B"/>
          <w:sz w:val="22"/>
          <w:szCs w:val="22"/>
        </w:rPr>
        <w:t xml:space="preserve"> and ROW</w:t>
      </w:r>
      <w:r w:rsidR="00376BEB" w:rsidRPr="002A11D7">
        <w:rPr>
          <w:rFonts w:ascii="Calibri Light" w:hAnsi="Calibri Light" w:cs="Calibri Light"/>
          <w:color w:val="59595B"/>
          <w:sz w:val="22"/>
          <w:szCs w:val="22"/>
        </w:rPr>
        <w:t>.</w:t>
      </w:r>
      <w:r w:rsidRPr="002A11D7">
        <w:rPr>
          <w:rFonts w:ascii="Calibri Light" w:hAnsi="Calibri Light" w:cs="Calibri Light"/>
          <w:color w:val="59595B"/>
          <w:sz w:val="22"/>
          <w:szCs w:val="22"/>
        </w:rPr>
        <w:t xml:space="preserve"> </w:t>
      </w:r>
    </w:p>
    <w:p w14:paraId="08567D02" w14:textId="77777777" w:rsidR="00C75D10" w:rsidRPr="002A11D7" w:rsidRDefault="00C75D10" w:rsidP="00362A18">
      <w:pPr>
        <w:rPr>
          <w:rFonts w:ascii="Calibri Light" w:hAnsi="Calibri Light" w:cs="Calibri Light"/>
          <w:b/>
          <w:color w:val="59595B"/>
          <w:sz w:val="22"/>
          <w:szCs w:val="22"/>
        </w:rPr>
      </w:pPr>
    </w:p>
    <w:p w14:paraId="14205A65" w14:textId="005FC5E2" w:rsidR="00B63A21" w:rsidRPr="002A11D7" w:rsidRDefault="00DA205F" w:rsidP="00362A18">
      <w:pPr>
        <w:rPr>
          <w:rFonts w:ascii="Calibri Light" w:hAnsi="Calibri Light" w:cs="Calibri Light"/>
          <w:color w:val="59595B"/>
          <w:sz w:val="22"/>
          <w:szCs w:val="22"/>
        </w:rPr>
      </w:pPr>
      <w:r w:rsidRPr="002A11D7">
        <w:rPr>
          <w:rFonts w:ascii="Calibri Light" w:hAnsi="Calibri Light" w:cs="Calibri Light"/>
          <w:color w:val="59595B"/>
          <w:sz w:val="22"/>
          <w:szCs w:val="22"/>
        </w:rPr>
        <w:t xml:space="preserve">Mark Corbett, Executive Vice-President, Inceptua Medicines Access commented: </w:t>
      </w:r>
      <w:r w:rsidR="00A6464A" w:rsidRPr="002A11D7">
        <w:rPr>
          <w:rFonts w:ascii="Calibri Light" w:hAnsi="Calibri Light" w:cs="Calibri Light"/>
          <w:color w:val="59595B"/>
          <w:sz w:val="22"/>
          <w:szCs w:val="22"/>
        </w:rPr>
        <w:t>“</w:t>
      </w:r>
      <w:r w:rsidR="00D33092" w:rsidRPr="002A11D7">
        <w:rPr>
          <w:rFonts w:ascii="Calibri Light" w:eastAsia="Times New Roman" w:hAnsi="Calibri Light" w:cs="Calibri Light"/>
          <w:i/>
          <w:color w:val="59595B"/>
          <w:sz w:val="22"/>
          <w:szCs w:val="22"/>
          <w:lang w:eastAsia="en-GB"/>
        </w:rPr>
        <w:t xml:space="preserve">We are providing a transformational approach to medicines access, we will strive to provide unrivalled service in </w:t>
      </w:r>
      <w:r w:rsidR="00D33092" w:rsidRPr="002A11D7">
        <w:rPr>
          <w:rFonts w:ascii="Calibri Light" w:eastAsia="Times New Roman" w:hAnsi="Calibri Light" w:cs="Calibri Light"/>
          <w:i/>
          <w:color w:val="59595B"/>
          <w:sz w:val="22"/>
          <w:szCs w:val="22"/>
          <w:lang w:eastAsia="en-GB"/>
        </w:rPr>
        <w:lastRenderedPageBreak/>
        <w:t>navigating access to R</w:t>
      </w:r>
      <w:r w:rsidR="004946EE" w:rsidRPr="002A11D7">
        <w:rPr>
          <w:rFonts w:ascii="Calibri Light" w:eastAsia="Times New Roman" w:hAnsi="Calibri Light" w:cs="Calibri Light"/>
          <w:i/>
          <w:color w:val="59595B"/>
          <w:sz w:val="22"/>
          <w:szCs w:val="22"/>
          <w:lang w:eastAsia="en-GB"/>
        </w:rPr>
        <w:t>U</w:t>
      </w:r>
      <w:r w:rsidR="00D33092" w:rsidRPr="002A11D7">
        <w:rPr>
          <w:rFonts w:ascii="Calibri Light" w:eastAsia="Times New Roman" w:hAnsi="Calibri Light" w:cs="Calibri Light"/>
          <w:i/>
          <w:color w:val="59595B"/>
          <w:sz w:val="22"/>
          <w:szCs w:val="22"/>
          <w:lang w:eastAsia="en-GB"/>
        </w:rPr>
        <w:t>CONEST</w:t>
      </w:r>
      <w:r w:rsidR="004946EE" w:rsidRPr="002A11D7">
        <w:rPr>
          <w:rFonts w:ascii="Calibri Light" w:hAnsi="Calibri Light" w:cs="Calibri Light"/>
          <w:color w:val="59595B"/>
          <w:sz w:val="22"/>
          <w:szCs w:val="22"/>
        </w:rPr>
        <w:t>®</w:t>
      </w:r>
      <w:r w:rsidR="00D33092" w:rsidRPr="002A11D7">
        <w:rPr>
          <w:rFonts w:ascii="Calibri Light" w:eastAsia="Times New Roman" w:hAnsi="Calibri Light" w:cs="Calibri Light"/>
          <w:i/>
          <w:color w:val="59595B"/>
          <w:sz w:val="22"/>
          <w:szCs w:val="22"/>
          <w:lang w:eastAsia="en-GB"/>
        </w:rPr>
        <w:t xml:space="preserve"> for the treatment of patients in need</w:t>
      </w:r>
      <w:r w:rsidR="001E5AB7" w:rsidRPr="002A11D7">
        <w:rPr>
          <w:rFonts w:ascii="Calibri Light" w:hAnsi="Calibri Light" w:cs="Calibri Light"/>
          <w:i/>
          <w:color w:val="59595B"/>
          <w:sz w:val="22"/>
          <w:szCs w:val="22"/>
        </w:rPr>
        <w:t xml:space="preserve">. </w:t>
      </w:r>
      <w:r w:rsidR="00ED13C1" w:rsidRPr="002A11D7">
        <w:rPr>
          <w:rFonts w:ascii="Calibri Light" w:hAnsi="Calibri Light" w:cs="Calibri Light"/>
          <w:i/>
          <w:color w:val="59595B"/>
          <w:sz w:val="22"/>
          <w:szCs w:val="22"/>
        </w:rPr>
        <w:t>We are delighted to work with both HAEi and Pharming in delivering what is the only known Medicines Access Program instigated by a patient organi</w:t>
      </w:r>
      <w:r w:rsidR="00964455" w:rsidRPr="002A11D7">
        <w:rPr>
          <w:rFonts w:ascii="Calibri Light" w:hAnsi="Calibri Light" w:cs="Calibri Light"/>
          <w:i/>
          <w:color w:val="59595B"/>
          <w:sz w:val="22"/>
          <w:szCs w:val="22"/>
        </w:rPr>
        <w:t>z</w:t>
      </w:r>
      <w:r w:rsidR="00ED13C1" w:rsidRPr="002A11D7">
        <w:rPr>
          <w:rFonts w:ascii="Calibri Light" w:hAnsi="Calibri Light" w:cs="Calibri Light"/>
          <w:i/>
          <w:color w:val="59595B"/>
          <w:sz w:val="22"/>
          <w:szCs w:val="22"/>
        </w:rPr>
        <w:t xml:space="preserve">ation. </w:t>
      </w:r>
      <w:r w:rsidR="00B11F49" w:rsidRPr="002A11D7">
        <w:rPr>
          <w:rFonts w:ascii="Calibri Light" w:hAnsi="Calibri Light" w:cs="Calibri Light"/>
          <w:i/>
          <w:color w:val="59595B"/>
          <w:sz w:val="22"/>
          <w:szCs w:val="22"/>
        </w:rPr>
        <w:t xml:space="preserve">We will navigate </w:t>
      </w:r>
      <w:r w:rsidR="006B2B6D" w:rsidRPr="002A11D7">
        <w:rPr>
          <w:rFonts w:ascii="Calibri Light" w:hAnsi="Calibri Light" w:cs="Calibri Light"/>
          <w:i/>
          <w:color w:val="59595B"/>
          <w:sz w:val="22"/>
          <w:szCs w:val="22"/>
        </w:rPr>
        <w:t>access to this medicine</w:t>
      </w:r>
      <w:r w:rsidR="00073847" w:rsidRPr="002A11D7">
        <w:rPr>
          <w:rFonts w:ascii="Calibri Light" w:hAnsi="Calibri Light" w:cs="Calibri Light"/>
          <w:i/>
          <w:color w:val="59595B"/>
          <w:sz w:val="22"/>
          <w:szCs w:val="22"/>
        </w:rPr>
        <w:t xml:space="preserve"> with agility, quality and</w:t>
      </w:r>
      <w:r w:rsidR="00B11F49" w:rsidRPr="002A11D7">
        <w:rPr>
          <w:rFonts w:ascii="Calibri Light" w:hAnsi="Calibri Light" w:cs="Calibri Light"/>
          <w:i/>
          <w:color w:val="59595B"/>
          <w:sz w:val="22"/>
          <w:szCs w:val="22"/>
        </w:rPr>
        <w:t xml:space="preserve"> regulatory compliance</w:t>
      </w:r>
      <w:r w:rsidR="00BB0B01" w:rsidRPr="002A11D7">
        <w:rPr>
          <w:rFonts w:ascii="Calibri Light" w:hAnsi="Calibri Light" w:cs="Calibri Light"/>
          <w:i/>
          <w:color w:val="59595B"/>
          <w:sz w:val="22"/>
          <w:szCs w:val="22"/>
        </w:rPr>
        <w:t>, ultimately to help</w:t>
      </w:r>
      <w:r w:rsidR="00ED13C1" w:rsidRPr="002A11D7">
        <w:rPr>
          <w:rFonts w:ascii="Calibri Light" w:hAnsi="Calibri Light" w:cs="Calibri Light"/>
          <w:i/>
          <w:color w:val="59595B"/>
          <w:sz w:val="22"/>
          <w:szCs w:val="22"/>
        </w:rPr>
        <w:t xml:space="preserve"> the treatment of</w:t>
      </w:r>
      <w:r w:rsidR="00BB0B01" w:rsidRPr="002A11D7">
        <w:rPr>
          <w:rFonts w:ascii="Calibri Light" w:hAnsi="Calibri Light" w:cs="Calibri Light"/>
          <w:i/>
          <w:color w:val="59595B"/>
          <w:sz w:val="22"/>
          <w:szCs w:val="22"/>
        </w:rPr>
        <w:t xml:space="preserve"> patients in need</w:t>
      </w:r>
      <w:r w:rsidR="00B11F49" w:rsidRPr="002A11D7">
        <w:rPr>
          <w:rFonts w:ascii="Calibri Light" w:hAnsi="Calibri Light" w:cs="Calibri Light"/>
          <w:color w:val="59595B"/>
          <w:sz w:val="22"/>
          <w:szCs w:val="22"/>
        </w:rPr>
        <w:t>.”</w:t>
      </w:r>
    </w:p>
    <w:p w14:paraId="34F53F82" w14:textId="77777777" w:rsidR="00260FF8" w:rsidRPr="002A11D7" w:rsidRDefault="00260FF8" w:rsidP="00362A18">
      <w:pPr>
        <w:rPr>
          <w:rFonts w:ascii="Calibri Light" w:hAnsi="Calibri Light" w:cs="Calibri Light"/>
          <w:color w:val="59595B"/>
          <w:sz w:val="22"/>
          <w:szCs w:val="22"/>
        </w:rPr>
      </w:pPr>
    </w:p>
    <w:p w14:paraId="1B4D46E3" w14:textId="0D79730B" w:rsidR="00CB40F5" w:rsidRPr="002A11D7" w:rsidRDefault="00CB40F5" w:rsidP="000075F8">
      <w:pPr>
        <w:rPr>
          <w:rFonts w:ascii="Calibri Light" w:eastAsia="Times New Roman" w:hAnsi="Calibri Light" w:cs="Calibri Light"/>
          <w:color w:val="59595B"/>
          <w:sz w:val="22"/>
          <w:szCs w:val="22"/>
          <w:shd w:val="clear" w:color="auto" w:fill="FFFFFF"/>
          <w:lang w:eastAsia="en-GB"/>
        </w:rPr>
      </w:pPr>
    </w:p>
    <w:p w14:paraId="1CED06B3" w14:textId="77777777" w:rsidR="00CB40F5" w:rsidRPr="002A11D7" w:rsidRDefault="00CB40F5" w:rsidP="00CB40F5">
      <w:pPr>
        <w:jc w:val="center"/>
        <w:rPr>
          <w:rFonts w:ascii="Calibri Light" w:hAnsi="Calibri Light" w:cs="Calibri Light"/>
          <w:color w:val="59595B"/>
          <w:sz w:val="22"/>
          <w:szCs w:val="22"/>
          <w:lang w:val="en-US"/>
        </w:rPr>
      </w:pPr>
      <w:r w:rsidRPr="002A11D7">
        <w:rPr>
          <w:rFonts w:ascii="Calibri Light" w:hAnsi="Calibri Light" w:cs="Calibri Light"/>
          <w:color w:val="59595B"/>
          <w:sz w:val="22"/>
          <w:szCs w:val="22"/>
          <w:lang w:val="en-US"/>
        </w:rPr>
        <w:t>– ENDS –</w:t>
      </w:r>
    </w:p>
    <w:p w14:paraId="6D156232" w14:textId="77777777" w:rsidR="00BB0B01" w:rsidRPr="00975BC7" w:rsidRDefault="00BB0B01" w:rsidP="00CB40F5">
      <w:pPr>
        <w:jc w:val="center"/>
        <w:rPr>
          <w:rFonts w:ascii="Calibri Light" w:hAnsi="Calibri Light" w:cs="Calibri Light"/>
          <w:sz w:val="22"/>
          <w:szCs w:val="22"/>
          <w:lang w:val="en-US"/>
        </w:rPr>
      </w:pPr>
    </w:p>
    <w:p w14:paraId="511F9D28" w14:textId="77777777" w:rsidR="002A11D7" w:rsidRPr="00975BC7" w:rsidRDefault="002A11D7" w:rsidP="002A11D7">
      <w:pPr>
        <w:outlineLvl w:val="0"/>
        <w:rPr>
          <w:rFonts w:ascii="Calibri Light" w:hAnsi="Calibri Light" w:cs="Calibri Light"/>
          <w:b/>
          <w:sz w:val="22"/>
          <w:szCs w:val="22"/>
        </w:rPr>
      </w:pPr>
      <w:r w:rsidRPr="002A11D7">
        <w:rPr>
          <w:rFonts w:ascii="Calibri Light" w:hAnsi="Calibri Light" w:cs="Calibri Light"/>
          <w:b/>
          <w:color w:val="00679B"/>
          <w:sz w:val="22"/>
          <w:szCs w:val="22"/>
        </w:rPr>
        <w:t>Contacts for media inquiries or further information:</w:t>
      </w:r>
    </w:p>
    <w:p w14:paraId="5596161A" w14:textId="77777777" w:rsidR="002A11D7" w:rsidRPr="002A11D7" w:rsidRDefault="002A11D7" w:rsidP="002A11D7">
      <w:pPr>
        <w:spacing w:line="276" w:lineRule="auto"/>
        <w:rPr>
          <w:rFonts w:ascii="Calibri Light" w:hAnsi="Calibri Light" w:cs="Calibri Light"/>
          <w:color w:val="59595B"/>
        </w:rPr>
      </w:pPr>
      <w:r w:rsidRPr="002A11D7">
        <w:rPr>
          <w:rFonts w:ascii="Calibri Light" w:hAnsi="Calibri Light" w:cs="Calibri Light"/>
          <w:b/>
          <w:bCs/>
          <w:color w:val="59595B"/>
        </w:rPr>
        <w:t>Pharming Group N.V.</w:t>
      </w:r>
    </w:p>
    <w:p w14:paraId="79DAD735" w14:textId="77777777" w:rsidR="002A11D7" w:rsidRPr="002A11D7" w:rsidRDefault="002A11D7" w:rsidP="002A11D7">
      <w:pPr>
        <w:spacing w:line="276" w:lineRule="auto"/>
        <w:rPr>
          <w:rFonts w:ascii="Calibri Light" w:hAnsi="Calibri Light" w:cs="Calibri Light"/>
          <w:color w:val="59595B"/>
          <w:lang w:val="nl-NL"/>
        </w:rPr>
      </w:pPr>
      <w:r w:rsidRPr="002A11D7">
        <w:rPr>
          <w:rFonts w:ascii="Calibri Light" w:hAnsi="Calibri Light" w:cs="Calibri Light"/>
          <w:color w:val="59595B"/>
          <w:lang w:val="nl-NL"/>
        </w:rPr>
        <w:t>Sijmen de Vries, CEO, Tel: +31 71 524 7400</w:t>
      </w:r>
    </w:p>
    <w:p w14:paraId="5B7EFE71" w14:textId="77777777" w:rsidR="002A11D7" w:rsidRPr="002A11D7" w:rsidRDefault="002A11D7" w:rsidP="002A11D7">
      <w:pPr>
        <w:spacing w:line="276" w:lineRule="auto"/>
        <w:rPr>
          <w:rFonts w:ascii="Calibri Light" w:hAnsi="Calibri Light" w:cs="Calibri Light"/>
          <w:color w:val="59595B"/>
        </w:rPr>
      </w:pPr>
      <w:r w:rsidRPr="002A11D7">
        <w:rPr>
          <w:rFonts w:ascii="Calibri Light" w:hAnsi="Calibri Light" w:cs="Calibri Light"/>
          <w:color w:val="59595B"/>
        </w:rPr>
        <w:t>Robin Wright, CFO, Tel: +31 71 524 7400</w:t>
      </w:r>
    </w:p>
    <w:p w14:paraId="31F42E5C" w14:textId="77777777" w:rsidR="002A11D7" w:rsidRPr="002A11D7" w:rsidRDefault="002A11D7" w:rsidP="002A11D7">
      <w:pPr>
        <w:spacing w:line="276" w:lineRule="auto"/>
        <w:rPr>
          <w:rFonts w:ascii="Calibri Light" w:eastAsia="SimSun" w:hAnsi="Calibri Light" w:cs="Calibri Light"/>
          <w:b/>
          <w:color w:val="59595B"/>
          <w:lang w:eastAsia="zh-CN"/>
        </w:rPr>
      </w:pPr>
    </w:p>
    <w:p w14:paraId="7FA35C2E" w14:textId="77777777" w:rsidR="002A11D7" w:rsidRPr="002A11D7" w:rsidRDefault="002A11D7" w:rsidP="002A11D7">
      <w:pPr>
        <w:spacing w:line="276" w:lineRule="auto"/>
        <w:rPr>
          <w:rFonts w:ascii="Calibri Light" w:eastAsia="SimSun" w:hAnsi="Calibri Light" w:cs="Calibri Light"/>
          <w:b/>
          <w:color w:val="59595B"/>
          <w:lang w:eastAsia="zh-CN"/>
        </w:rPr>
      </w:pPr>
      <w:r w:rsidRPr="002A11D7">
        <w:rPr>
          <w:rFonts w:ascii="Calibri Light" w:eastAsia="SimSun" w:hAnsi="Calibri Light" w:cs="Calibri Light"/>
          <w:b/>
          <w:color w:val="59595B"/>
          <w:lang w:eastAsia="zh-CN"/>
        </w:rPr>
        <w:t>FTI Consulting, London, UK:</w:t>
      </w:r>
    </w:p>
    <w:p w14:paraId="39144BF8" w14:textId="77777777" w:rsidR="002A11D7" w:rsidRPr="002A11D7" w:rsidRDefault="002A11D7" w:rsidP="002A11D7">
      <w:pPr>
        <w:rPr>
          <w:rFonts w:ascii="Calibri Light" w:hAnsi="Calibri Light" w:cs="Calibri Light"/>
          <w:color w:val="59595B"/>
        </w:rPr>
      </w:pPr>
      <w:r w:rsidRPr="002A11D7">
        <w:rPr>
          <w:rFonts w:ascii="Calibri Light" w:eastAsia="SimSun" w:hAnsi="Calibri Light" w:cs="Calibri Light"/>
          <w:color w:val="59595B"/>
          <w:lang w:eastAsia="zh-CN"/>
        </w:rPr>
        <w:t xml:space="preserve">Julia Phillips/ Victoria Foster Mitchell, T: +44 </w:t>
      </w:r>
      <w:r w:rsidRPr="002A11D7">
        <w:rPr>
          <w:rFonts w:ascii="Calibri Light" w:hAnsi="Calibri Light" w:cs="Calibri Light"/>
          <w:color w:val="59595B"/>
        </w:rPr>
        <w:t>203 727 1136</w:t>
      </w:r>
    </w:p>
    <w:p w14:paraId="5AB33B4A" w14:textId="77777777" w:rsidR="002A11D7" w:rsidRPr="002A11D7" w:rsidRDefault="002A11D7" w:rsidP="002A11D7">
      <w:pPr>
        <w:spacing w:line="276" w:lineRule="auto"/>
        <w:rPr>
          <w:rFonts w:ascii="Calibri Light" w:eastAsia="MS Mincho" w:hAnsi="Calibri Light" w:cs="Calibri Light"/>
          <w:b/>
          <w:color w:val="59595B"/>
          <w:szCs w:val="22"/>
        </w:rPr>
      </w:pPr>
    </w:p>
    <w:p w14:paraId="28F669B0" w14:textId="77777777" w:rsidR="002A11D7" w:rsidRPr="002A11D7" w:rsidRDefault="002A11D7" w:rsidP="002A11D7">
      <w:pPr>
        <w:spacing w:line="276" w:lineRule="auto"/>
        <w:rPr>
          <w:rFonts w:ascii="Calibri Light" w:eastAsia="MS Mincho" w:hAnsi="Calibri Light" w:cs="Calibri Light"/>
          <w:b/>
          <w:color w:val="59595B"/>
          <w:szCs w:val="22"/>
        </w:rPr>
      </w:pPr>
      <w:r w:rsidRPr="002A11D7">
        <w:rPr>
          <w:rFonts w:ascii="Calibri Light" w:eastAsia="MS Mincho" w:hAnsi="Calibri Light" w:cs="Calibri Light"/>
          <w:b/>
          <w:color w:val="59595B"/>
          <w:szCs w:val="22"/>
        </w:rPr>
        <w:t xml:space="preserve">LifeSpring Life Sciences Communication, Amsterdam, The Netherlands: </w:t>
      </w:r>
    </w:p>
    <w:p w14:paraId="10415CAF" w14:textId="368D4D96" w:rsidR="002A11D7" w:rsidRPr="002A11D7" w:rsidRDefault="002A11D7" w:rsidP="002A11D7">
      <w:pPr>
        <w:spacing w:line="276" w:lineRule="auto"/>
        <w:rPr>
          <w:rFonts w:ascii="Calibri Light" w:hAnsi="Calibri Light" w:cs="Calibri Light"/>
          <w:color w:val="59595B"/>
        </w:rPr>
      </w:pPr>
      <w:r w:rsidRPr="002A11D7">
        <w:rPr>
          <w:rFonts w:ascii="Calibri Light" w:eastAsia="MS Mincho" w:hAnsi="Calibri Light" w:cs="Calibri Light"/>
          <w:color w:val="59595B"/>
        </w:rPr>
        <w:t>Leon Melens, Tel: +</w:t>
      </w:r>
      <w:r w:rsidRPr="002A11D7">
        <w:rPr>
          <w:rFonts w:ascii="Calibri Light" w:hAnsi="Calibri Light" w:cs="Calibri Light"/>
          <w:color w:val="59595B"/>
        </w:rPr>
        <w:t>31 6 53 81 64 27</w:t>
      </w:r>
    </w:p>
    <w:p w14:paraId="65E64D2E" w14:textId="44DCDC93" w:rsidR="002A11D7" w:rsidRDefault="002A11D7" w:rsidP="002A11D7">
      <w:pPr>
        <w:spacing w:line="276" w:lineRule="auto"/>
        <w:rPr>
          <w:rFonts w:ascii="Calibri Light" w:hAnsi="Calibri Light" w:cs="Calibri Light"/>
          <w:b/>
          <w:bCs/>
          <w:szCs w:val="22"/>
        </w:rPr>
      </w:pPr>
    </w:p>
    <w:p w14:paraId="6806D375" w14:textId="5A2AA9A3" w:rsidR="002A11D7" w:rsidRPr="002A11D7" w:rsidRDefault="002A11D7" w:rsidP="002A11D7">
      <w:pPr>
        <w:spacing w:line="276" w:lineRule="auto"/>
        <w:rPr>
          <w:rFonts w:ascii="Calibri Light" w:hAnsi="Calibri Light" w:cs="Calibri Light"/>
          <w:b/>
          <w:bCs/>
          <w:color w:val="59595B"/>
          <w:szCs w:val="22"/>
        </w:rPr>
      </w:pPr>
      <w:r w:rsidRPr="002A11D7">
        <w:rPr>
          <w:rFonts w:ascii="Calibri Light" w:hAnsi="Calibri Light" w:cs="Calibri Light"/>
          <w:b/>
          <w:bCs/>
          <w:color w:val="59595B"/>
          <w:szCs w:val="22"/>
        </w:rPr>
        <w:t>Inceptua</w:t>
      </w:r>
    </w:p>
    <w:p w14:paraId="711A09F2" w14:textId="77777777" w:rsidR="00E02C2C" w:rsidRPr="002A11D7" w:rsidRDefault="00E02C2C" w:rsidP="00E02C2C">
      <w:pPr>
        <w:rPr>
          <w:rFonts w:ascii="Calibri Light" w:hAnsi="Calibri Light" w:cs="Calibri Light"/>
          <w:bCs/>
          <w:color w:val="59595B"/>
          <w:sz w:val="22"/>
          <w:szCs w:val="22"/>
        </w:rPr>
      </w:pPr>
      <w:r w:rsidRPr="002A11D7">
        <w:rPr>
          <w:rFonts w:ascii="Calibri Light" w:hAnsi="Calibri Light" w:cs="Calibri Light"/>
          <w:bCs/>
          <w:color w:val="59595B"/>
          <w:sz w:val="22"/>
          <w:szCs w:val="22"/>
        </w:rPr>
        <w:t>Nicola Lilley</w:t>
      </w:r>
    </w:p>
    <w:p w14:paraId="530F898A" w14:textId="75D3CE64" w:rsidR="00E02C2C" w:rsidRPr="002A11D7" w:rsidRDefault="00E02C2C" w:rsidP="00E02C2C">
      <w:pPr>
        <w:rPr>
          <w:rFonts w:ascii="Calibri Light" w:hAnsi="Calibri Light" w:cs="Calibri Light"/>
          <w:b/>
          <w:bCs/>
          <w:color w:val="59595B"/>
          <w:sz w:val="22"/>
          <w:szCs w:val="22"/>
        </w:rPr>
      </w:pPr>
      <w:r w:rsidRPr="002A11D7">
        <w:rPr>
          <w:rFonts w:ascii="Calibri Light" w:hAnsi="Calibri Light" w:cs="Calibri Light"/>
          <w:b/>
          <w:bCs/>
          <w:color w:val="59595B"/>
          <w:sz w:val="22"/>
          <w:szCs w:val="22"/>
        </w:rPr>
        <w:t>Havas SO</w:t>
      </w:r>
      <w:r w:rsidRPr="002A11D7">
        <w:rPr>
          <w:rFonts w:ascii="Calibri Light" w:hAnsi="Calibri Light" w:cs="Calibri Light"/>
          <w:color w:val="59595B"/>
          <w:sz w:val="22"/>
          <w:szCs w:val="22"/>
        </w:rPr>
        <w:br/>
      </w:r>
      <w:hyperlink r:id="rId10" w:history="1">
        <w:r w:rsidRPr="002A11D7">
          <w:rPr>
            <w:rStyle w:val="Hyperlink"/>
            <w:rFonts w:ascii="Calibri Light" w:hAnsi="Calibri Light" w:cs="Calibri Light"/>
            <w:color w:val="59595B"/>
            <w:sz w:val="22"/>
            <w:szCs w:val="22"/>
          </w:rPr>
          <w:t>nicola@sowhatglobal.com</w:t>
        </w:r>
      </w:hyperlink>
    </w:p>
    <w:p w14:paraId="161C43E9" w14:textId="62018955" w:rsidR="00E02C2C" w:rsidRPr="002A11D7" w:rsidRDefault="00E02C2C" w:rsidP="00E02C2C">
      <w:pPr>
        <w:rPr>
          <w:rFonts w:ascii="Calibri Light" w:hAnsi="Calibri Light" w:cs="Calibri Light"/>
          <w:color w:val="59595B"/>
          <w:sz w:val="22"/>
          <w:szCs w:val="22"/>
        </w:rPr>
      </w:pPr>
      <w:r w:rsidRPr="002A11D7">
        <w:rPr>
          <w:rFonts w:ascii="Calibri Light" w:hAnsi="Calibri Light" w:cs="Calibri Light"/>
          <w:color w:val="59595B"/>
          <w:sz w:val="22"/>
          <w:szCs w:val="22"/>
        </w:rPr>
        <w:t>+44 7983 128 712</w:t>
      </w:r>
    </w:p>
    <w:p w14:paraId="3AACA6B6" w14:textId="1D3A80C3" w:rsidR="00BB0B01" w:rsidRPr="002A11D7" w:rsidRDefault="00BB0B01" w:rsidP="00BB0B01">
      <w:pPr>
        <w:outlineLvl w:val="0"/>
        <w:rPr>
          <w:rFonts w:ascii="Calibri Light" w:hAnsi="Calibri Light" w:cs="Calibri Light"/>
          <w:color w:val="59595B"/>
          <w:sz w:val="22"/>
          <w:szCs w:val="22"/>
        </w:rPr>
      </w:pPr>
    </w:p>
    <w:p w14:paraId="686A85CA" w14:textId="599B8520" w:rsidR="003276A7" w:rsidRPr="002A11D7" w:rsidRDefault="003276A7" w:rsidP="00BB0B01">
      <w:pPr>
        <w:outlineLvl w:val="0"/>
        <w:rPr>
          <w:rFonts w:ascii="Calibri Light" w:hAnsi="Calibri Light" w:cs="Calibri Light"/>
          <w:color w:val="59595B"/>
          <w:sz w:val="22"/>
          <w:szCs w:val="22"/>
        </w:rPr>
      </w:pPr>
      <w:r w:rsidRPr="002A11D7">
        <w:rPr>
          <w:rFonts w:ascii="Calibri Light" w:hAnsi="Calibri Light" w:cs="Calibri Light"/>
          <w:color w:val="59595B"/>
          <w:sz w:val="22"/>
          <w:szCs w:val="22"/>
        </w:rPr>
        <w:t>Mark Corbett</w:t>
      </w:r>
    </w:p>
    <w:p w14:paraId="41E6E058" w14:textId="58E8BB9C" w:rsidR="00BB0B01" w:rsidRPr="002A11D7" w:rsidRDefault="003276A7" w:rsidP="00397582">
      <w:pPr>
        <w:outlineLvl w:val="0"/>
        <w:rPr>
          <w:rFonts w:ascii="Calibri Light" w:hAnsi="Calibri Light" w:cs="Calibri Light"/>
          <w:b/>
          <w:color w:val="59595B"/>
          <w:sz w:val="22"/>
          <w:szCs w:val="22"/>
        </w:rPr>
      </w:pPr>
      <w:r w:rsidRPr="002A11D7">
        <w:rPr>
          <w:rFonts w:ascii="Calibri Light" w:hAnsi="Calibri Light" w:cs="Calibri Light"/>
          <w:b/>
          <w:color w:val="59595B"/>
          <w:sz w:val="22"/>
          <w:szCs w:val="22"/>
        </w:rPr>
        <w:t xml:space="preserve">Executive Vice </w:t>
      </w:r>
      <w:r w:rsidR="000C45B2" w:rsidRPr="002A11D7">
        <w:rPr>
          <w:rFonts w:ascii="Calibri Light" w:hAnsi="Calibri Light" w:cs="Calibri Light"/>
          <w:b/>
          <w:color w:val="59595B"/>
          <w:sz w:val="22"/>
          <w:szCs w:val="22"/>
        </w:rPr>
        <w:t>President, Inceptua</w:t>
      </w:r>
      <w:r w:rsidR="00BB0B01" w:rsidRPr="002A11D7">
        <w:rPr>
          <w:rFonts w:ascii="Calibri Light" w:hAnsi="Calibri Light" w:cs="Calibri Light"/>
          <w:b/>
          <w:color w:val="59595B"/>
          <w:sz w:val="22"/>
          <w:szCs w:val="22"/>
        </w:rPr>
        <w:t xml:space="preserve"> Medicines Access</w:t>
      </w:r>
    </w:p>
    <w:p w14:paraId="21B47D52" w14:textId="77777777" w:rsidR="00397582" w:rsidRPr="002A11D7" w:rsidRDefault="009F71F0" w:rsidP="00397582">
      <w:pPr>
        <w:rPr>
          <w:rFonts w:ascii="Calibri Light" w:hAnsi="Calibri Light" w:cs="Calibri Light"/>
          <w:color w:val="59595B"/>
          <w:sz w:val="22"/>
          <w:szCs w:val="22"/>
        </w:rPr>
      </w:pPr>
      <w:hyperlink r:id="rId11" w:history="1">
        <w:r w:rsidR="00397582" w:rsidRPr="002A11D7">
          <w:rPr>
            <w:rStyle w:val="Hyperlink"/>
            <w:rFonts w:ascii="Calibri Light" w:hAnsi="Calibri Light" w:cs="Calibri Light"/>
            <w:color w:val="59595B"/>
            <w:sz w:val="22"/>
            <w:szCs w:val="22"/>
          </w:rPr>
          <w:t>Medicinesaccess@inceptua.com</w:t>
        </w:r>
      </w:hyperlink>
    </w:p>
    <w:p w14:paraId="24387D7F" w14:textId="77777777" w:rsidR="00397582" w:rsidRPr="002A11D7" w:rsidRDefault="00397582" w:rsidP="00397582">
      <w:pPr>
        <w:rPr>
          <w:rFonts w:ascii="Calibri Light" w:hAnsi="Calibri Light" w:cs="Calibri Light"/>
          <w:color w:val="59595B"/>
          <w:sz w:val="22"/>
          <w:szCs w:val="22"/>
        </w:rPr>
      </w:pPr>
      <w:r w:rsidRPr="002A11D7">
        <w:rPr>
          <w:rFonts w:ascii="Calibri Light" w:hAnsi="Calibri Light" w:cs="Calibri Light"/>
          <w:color w:val="59595B"/>
          <w:sz w:val="22"/>
          <w:szCs w:val="22"/>
        </w:rPr>
        <w:t>+44 207 907 9200</w:t>
      </w:r>
    </w:p>
    <w:p w14:paraId="55B61D4B" w14:textId="77777777" w:rsidR="00397582" w:rsidRPr="00975BC7" w:rsidRDefault="00397582" w:rsidP="00BB0B01">
      <w:pPr>
        <w:rPr>
          <w:rFonts w:ascii="Calibri Light" w:hAnsi="Calibri Light" w:cs="Calibri Light"/>
          <w:sz w:val="22"/>
          <w:szCs w:val="22"/>
        </w:rPr>
      </w:pPr>
    </w:p>
    <w:p w14:paraId="0180C9C9" w14:textId="77777777" w:rsidR="00C87EBB" w:rsidRPr="002A11D7" w:rsidRDefault="00C87EBB" w:rsidP="00AC0DCB">
      <w:pPr>
        <w:pStyle w:val="NormalWeb"/>
        <w:shd w:val="clear" w:color="auto" w:fill="FFFFFF"/>
        <w:spacing w:before="0" w:beforeAutospacing="0" w:after="0" w:afterAutospacing="0"/>
        <w:jc w:val="both"/>
        <w:rPr>
          <w:rStyle w:val="Strong"/>
          <w:rFonts w:ascii="Calibri Light" w:hAnsi="Calibri Light" w:cs="Calibri Light"/>
          <w:color w:val="00679B"/>
          <w:szCs w:val="22"/>
        </w:rPr>
      </w:pPr>
      <w:r w:rsidRPr="002A11D7">
        <w:rPr>
          <w:rStyle w:val="Strong"/>
          <w:rFonts w:ascii="Calibri Light" w:hAnsi="Calibri Light" w:cs="Calibri Light"/>
          <w:color w:val="00679B"/>
          <w:szCs w:val="22"/>
        </w:rPr>
        <w:t>About HAE</w:t>
      </w:r>
    </w:p>
    <w:p w14:paraId="10E4310D" w14:textId="77777777" w:rsidR="003276A7" w:rsidRPr="00975BC7" w:rsidRDefault="003276A7" w:rsidP="00AC0DCB">
      <w:pPr>
        <w:pStyle w:val="NormalWeb"/>
        <w:shd w:val="clear" w:color="auto" w:fill="FFFFFF"/>
        <w:spacing w:before="0" w:beforeAutospacing="0" w:after="0" w:afterAutospacing="0"/>
        <w:jc w:val="both"/>
        <w:rPr>
          <w:rFonts w:ascii="Calibri Light" w:hAnsi="Calibri Light" w:cs="Calibri Light"/>
          <w:sz w:val="22"/>
          <w:szCs w:val="22"/>
        </w:rPr>
      </w:pPr>
    </w:p>
    <w:p w14:paraId="44C9D2DA" w14:textId="0782B4DC" w:rsidR="00C87EBB" w:rsidRPr="002A11D7" w:rsidRDefault="00C87EBB"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r w:rsidRPr="002A11D7">
        <w:rPr>
          <w:rFonts w:ascii="Calibri Light" w:hAnsi="Calibri Light" w:cs="Calibri Light"/>
          <w:color w:val="59595B"/>
          <w:sz w:val="22"/>
          <w:szCs w:val="22"/>
        </w:rPr>
        <w:t xml:space="preserve">Hereditary Angioedema (HAE) is a rare genetic disorder. It is characterized by spontaneous and recurrent episodes of swelling (edema attacks) of the skin in different parts of the body, as well as in the airways and internal </w:t>
      </w:r>
      <w:r w:rsidR="000C45B2" w:rsidRPr="002A11D7">
        <w:rPr>
          <w:rFonts w:ascii="Calibri Light" w:hAnsi="Calibri Light" w:cs="Calibri Light"/>
          <w:color w:val="59595B"/>
          <w:sz w:val="22"/>
          <w:szCs w:val="22"/>
        </w:rPr>
        <w:t>organs (</w:t>
      </w:r>
      <w:r w:rsidR="00AE22CC" w:rsidRPr="002A11D7">
        <w:rPr>
          <w:rFonts w:ascii="Calibri Light" w:hAnsi="Calibri Light" w:cs="Calibri Light"/>
          <w:color w:val="59595B"/>
          <w:sz w:val="22"/>
          <w:szCs w:val="22"/>
        </w:rPr>
        <w:t>4,5</w:t>
      </w:r>
      <w:r w:rsidR="000C45B2" w:rsidRPr="002A11D7">
        <w:rPr>
          <w:rFonts w:ascii="Calibri Light" w:hAnsi="Calibri Light" w:cs="Calibri Light"/>
          <w:color w:val="59595B"/>
          <w:sz w:val="22"/>
          <w:szCs w:val="22"/>
        </w:rPr>
        <w:t>). Edema</w:t>
      </w:r>
      <w:r w:rsidRPr="002A11D7">
        <w:rPr>
          <w:rFonts w:ascii="Calibri Light" w:hAnsi="Calibri Light" w:cs="Calibri Light"/>
          <w:color w:val="59595B"/>
          <w:sz w:val="22"/>
          <w:szCs w:val="22"/>
        </w:rPr>
        <w:t xml:space="preserve"> of the skin usually affects the extremities, the face, and the genitals. Patients suffering from this kind of edema often withdraw from their social lives because of the disfiguration, discomfort and pain these symptoms may </w:t>
      </w:r>
      <w:r w:rsidR="004946EE" w:rsidRPr="002A11D7">
        <w:rPr>
          <w:rFonts w:ascii="Calibri Light" w:hAnsi="Calibri Light" w:cs="Calibri Light"/>
          <w:color w:val="59595B"/>
          <w:sz w:val="22"/>
          <w:szCs w:val="22"/>
        </w:rPr>
        <w:t>cause. (</w:t>
      </w:r>
      <w:r w:rsidR="00D33092" w:rsidRPr="002A11D7">
        <w:rPr>
          <w:rFonts w:ascii="Calibri Light" w:hAnsi="Calibri Light" w:cs="Calibri Light"/>
          <w:color w:val="59595B"/>
          <w:sz w:val="22"/>
          <w:szCs w:val="22"/>
        </w:rPr>
        <w:t xml:space="preserve">6) </w:t>
      </w:r>
      <w:r w:rsidR="00B81AE4" w:rsidRPr="002A11D7">
        <w:rPr>
          <w:rFonts w:ascii="Calibri Light" w:hAnsi="Calibri Light" w:cs="Calibri Light"/>
          <w:color w:val="59595B"/>
          <w:sz w:val="22"/>
          <w:szCs w:val="22"/>
        </w:rPr>
        <w:t>A</w:t>
      </w:r>
      <w:r w:rsidR="000C45B2" w:rsidRPr="002A11D7">
        <w:rPr>
          <w:rFonts w:ascii="Calibri Light" w:hAnsi="Calibri Light" w:cs="Calibri Light"/>
          <w:color w:val="59595B"/>
          <w:sz w:val="22"/>
          <w:szCs w:val="22"/>
        </w:rPr>
        <w:t>lmost</w:t>
      </w:r>
      <w:r w:rsidRPr="002A11D7">
        <w:rPr>
          <w:rFonts w:ascii="Calibri Light" w:hAnsi="Calibri Light" w:cs="Calibri Light"/>
          <w:color w:val="59595B"/>
          <w:sz w:val="22"/>
          <w:szCs w:val="22"/>
        </w:rPr>
        <w:t xml:space="preserve"> all HAE patients suffer from bouts of severe abdominal pain, nausea, vomiting and </w:t>
      </w:r>
      <w:r w:rsidR="000C45B2" w:rsidRPr="002A11D7">
        <w:rPr>
          <w:rFonts w:ascii="Calibri Light" w:hAnsi="Calibri Light" w:cs="Calibri Light"/>
          <w:color w:val="59595B"/>
          <w:sz w:val="22"/>
          <w:szCs w:val="22"/>
        </w:rPr>
        <w:t>di</w:t>
      </w:r>
      <w:r w:rsidR="00D33092" w:rsidRPr="002A11D7">
        <w:rPr>
          <w:rFonts w:ascii="Calibri Light" w:hAnsi="Calibri Light" w:cs="Calibri Light"/>
          <w:color w:val="59595B"/>
          <w:sz w:val="22"/>
          <w:szCs w:val="22"/>
        </w:rPr>
        <w:t>arrhoea c</w:t>
      </w:r>
      <w:r w:rsidRPr="002A11D7">
        <w:rPr>
          <w:rFonts w:ascii="Calibri Light" w:hAnsi="Calibri Light" w:cs="Calibri Light"/>
          <w:color w:val="59595B"/>
          <w:sz w:val="22"/>
          <w:szCs w:val="22"/>
        </w:rPr>
        <w:t xml:space="preserve">aused by swelling of the intestinal </w:t>
      </w:r>
      <w:r w:rsidR="004946EE" w:rsidRPr="002A11D7">
        <w:rPr>
          <w:rFonts w:ascii="Calibri Light" w:hAnsi="Calibri Light" w:cs="Calibri Light"/>
          <w:color w:val="59595B"/>
          <w:sz w:val="22"/>
          <w:szCs w:val="22"/>
        </w:rPr>
        <w:t>wall. (</w:t>
      </w:r>
      <w:r w:rsidR="00D33092" w:rsidRPr="002A11D7">
        <w:rPr>
          <w:rFonts w:ascii="Calibri Light" w:hAnsi="Calibri Light" w:cs="Calibri Light"/>
          <w:color w:val="59595B"/>
          <w:sz w:val="22"/>
          <w:szCs w:val="22"/>
        </w:rPr>
        <w:t>7</w:t>
      </w:r>
      <w:r w:rsidR="00AE22CC" w:rsidRPr="002A11D7">
        <w:rPr>
          <w:rFonts w:ascii="Calibri Light" w:hAnsi="Calibri Light" w:cs="Calibri Light"/>
          <w:color w:val="59595B"/>
          <w:sz w:val="22"/>
          <w:szCs w:val="22"/>
        </w:rPr>
        <w:t xml:space="preserve">) </w:t>
      </w:r>
    </w:p>
    <w:p w14:paraId="23D609AB" w14:textId="77777777" w:rsidR="004535C1" w:rsidRPr="002A11D7" w:rsidRDefault="004535C1"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p>
    <w:p w14:paraId="0DAABCD5" w14:textId="2D501CA5" w:rsidR="00C87EBB" w:rsidRPr="002A11D7" w:rsidRDefault="00C87EBB"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r w:rsidRPr="002A11D7">
        <w:rPr>
          <w:rFonts w:ascii="Calibri Light" w:hAnsi="Calibri Light" w:cs="Calibri Light"/>
          <w:color w:val="59595B"/>
          <w:sz w:val="22"/>
          <w:szCs w:val="22"/>
        </w:rPr>
        <w:t xml:space="preserve">Edema </w:t>
      </w:r>
      <w:r w:rsidR="00224CB5" w:rsidRPr="002A11D7">
        <w:rPr>
          <w:rFonts w:ascii="Calibri Light" w:hAnsi="Calibri Light" w:cs="Calibri Light"/>
          <w:color w:val="59595B"/>
          <w:sz w:val="22"/>
          <w:szCs w:val="22"/>
        </w:rPr>
        <w:t>of the throat, nose or tongue can be</w:t>
      </w:r>
      <w:r w:rsidRPr="002A11D7">
        <w:rPr>
          <w:rFonts w:ascii="Calibri Light" w:hAnsi="Calibri Light" w:cs="Calibri Light"/>
          <w:color w:val="59595B"/>
          <w:sz w:val="22"/>
          <w:szCs w:val="22"/>
        </w:rPr>
        <w:t xml:space="preserve"> particularly dangerous </w:t>
      </w:r>
      <w:r w:rsidR="00224CB5" w:rsidRPr="002A11D7">
        <w:rPr>
          <w:rFonts w:ascii="Calibri Light" w:hAnsi="Calibri Light" w:cs="Calibri Light"/>
          <w:color w:val="59595B"/>
          <w:sz w:val="22"/>
          <w:szCs w:val="22"/>
        </w:rPr>
        <w:t xml:space="preserve">as this can </w:t>
      </w:r>
      <w:r w:rsidRPr="002A11D7">
        <w:rPr>
          <w:rFonts w:ascii="Calibri Light" w:hAnsi="Calibri Light" w:cs="Calibri Light"/>
          <w:color w:val="59595B"/>
          <w:sz w:val="22"/>
          <w:szCs w:val="22"/>
        </w:rPr>
        <w:t>lead to obstruction of the airway passages</w:t>
      </w:r>
      <w:r w:rsidR="00224CB5" w:rsidRPr="002A11D7">
        <w:rPr>
          <w:rFonts w:ascii="Calibri Light" w:hAnsi="Calibri Light" w:cs="Calibri Light"/>
          <w:color w:val="59595B"/>
          <w:sz w:val="22"/>
          <w:szCs w:val="22"/>
        </w:rPr>
        <w:t xml:space="preserve"> and be potentially life </w:t>
      </w:r>
      <w:r w:rsidR="000C45B2" w:rsidRPr="002A11D7">
        <w:rPr>
          <w:rFonts w:ascii="Calibri Light" w:hAnsi="Calibri Light" w:cs="Calibri Light"/>
          <w:color w:val="59595B"/>
          <w:sz w:val="22"/>
          <w:szCs w:val="22"/>
        </w:rPr>
        <w:t>threatening (</w:t>
      </w:r>
      <w:r w:rsidR="00AE22CC" w:rsidRPr="002A11D7">
        <w:rPr>
          <w:rFonts w:ascii="Calibri Light" w:hAnsi="Calibri Light" w:cs="Calibri Light"/>
          <w:color w:val="59595B"/>
          <w:sz w:val="22"/>
          <w:szCs w:val="22"/>
        </w:rPr>
        <w:t>2</w:t>
      </w:r>
      <w:r w:rsidR="000C45B2" w:rsidRPr="002A11D7">
        <w:rPr>
          <w:rFonts w:ascii="Calibri Light" w:hAnsi="Calibri Light" w:cs="Calibri Light"/>
          <w:color w:val="59595B"/>
          <w:sz w:val="22"/>
          <w:szCs w:val="22"/>
        </w:rPr>
        <w:t>). Although</w:t>
      </w:r>
      <w:r w:rsidRPr="002A11D7">
        <w:rPr>
          <w:rFonts w:ascii="Calibri Light" w:hAnsi="Calibri Light" w:cs="Calibri Light"/>
          <w:color w:val="59595B"/>
          <w:sz w:val="22"/>
          <w:szCs w:val="22"/>
        </w:rPr>
        <w:t xml:space="preserve"> there is currently no known cure for HAE, it is possible to treat the symptoms associated with edema attacks. HAE affects about 1 in 10,000 to 1 in 50,000 people </w:t>
      </w:r>
      <w:r w:rsidR="000C45B2" w:rsidRPr="002A11D7">
        <w:rPr>
          <w:rFonts w:ascii="Calibri Light" w:hAnsi="Calibri Light" w:cs="Calibri Light"/>
          <w:color w:val="59595B"/>
          <w:sz w:val="22"/>
          <w:szCs w:val="22"/>
        </w:rPr>
        <w:t>worldwide (</w:t>
      </w:r>
      <w:r w:rsidR="00AE22CC" w:rsidRPr="002A11D7">
        <w:rPr>
          <w:rFonts w:ascii="Calibri Light" w:hAnsi="Calibri Light" w:cs="Calibri Light"/>
          <w:color w:val="59595B"/>
          <w:sz w:val="22"/>
          <w:szCs w:val="22"/>
        </w:rPr>
        <w:t xml:space="preserve">1,2) </w:t>
      </w:r>
      <w:r w:rsidR="000C45B2" w:rsidRPr="002A11D7">
        <w:rPr>
          <w:rFonts w:ascii="Calibri Light" w:hAnsi="Calibri Light" w:cs="Calibri Light"/>
          <w:color w:val="59595B"/>
          <w:sz w:val="22"/>
          <w:szCs w:val="22"/>
        </w:rPr>
        <w:t>experts</w:t>
      </w:r>
      <w:r w:rsidRPr="002A11D7">
        <w:rPr>
          <w:rFonts w:ascii="Calibri Light" w:hAnsi="Calibri Light" w:cs="Calibri Light"/>
          <w:color w:val="59595B"/>
          <w:sz w:val="22"/>
          <w:szCs w:val="22"/>
        </w:rPr>
        <w:t xml:space="preserve">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w:t>
      </w:r>
      <w:r w:rsidR="000C45B2" w:rsidRPr="002A11D7">
        <w:rPr>
          <w:rFonts w:ascii="Calibri Light" w:hAnsi="Calibri Light" w:cs="Calibri Light"/>
          <w:color w:val="59595B"/>
          <w:sz w:val="22"/>
          <w:szCs w:val="22"/>
        </w:rPr>
        <w:t>appendicitis (</w:t>
      </w:r>
      <w:r w:rsidR="003276A7" w:rsidRPr="002A11D7">
        <w:rPr>
          <w:rFonts w:ascii="Calibri Light" w:hAnsi="Calibri Light" w:cs="Calibri Light"/>
          <w:color w:val="59595B"/>
          <w:sz w:val="22"/>
          <w:szCs w:val="22"/>
        </w:rPr>
        <w:t>5) b</w:t>
      </w:r>
      <w:r w:rsidRPr="002A11D7">
        <w:rPr>
          <w:rFonts w:ascii="Calibri Light" w:hAnsi="Calibri Light" w:cs="Calibri Light"/>
          <w:color w:val="59595B"/>
          <w:sz w:val="22"/>
          <w:szCs w:val="22"/>
        </w:rPr>
        <w:t xml:space="preserve">y the time it is diagnosed correctly, the patient has often been through a </w:t>
      </w:r>
      <w:r w:rsidR="0025577D" w:rsidRPr="002A11D7">
        <w:rPr>
          <w:rFonts w:ascii="Calibri Light" w:hAnsi="Calibri Light" w:cs="Calibri Light"/>
          <w:color w:val="59595B"/>
          <w:sz w:val="22"/>
          <w:szCs w:val="22"/>
        </w:rPr>
        <w:t>long-lasting</w:t>
      </w:r>
      <w:r w:rsidRPr="002A11D7">
        <w:rPr>
          <w:rFonts w:ascii="Calibri Light" w:hAnsi="Calibri Light" w:cs="Calibri Light"/>
          <w:color w:val="59595B"/>
          <w:sz w:val="22"/>
          <w:szCs w:val="22"/>
        </w:rPr>
        <w:t xml:space="preserve"> ordeal.</w:t>
      </w:r>
    </w:p>
    <w:p w14:paraId="3BCC333A" w14:textId="77777777" w:rsidR="004535C1" w:rsidRPr="002A11D7" w:rsidRDefault="004535C1" w:rsidP="00AC0DCB">
      <w:pPr>
        <w:pStyle w:val="NormalWeb"/>
        <w:shd w:val="clear" w:color="auto" w:fill="FFFFFF"/>
        <w:spacing w:before="0" w:beforeAutospacing="0" w:after="0" w:afterAutospacing="0"/>
        <w:jc w:val="both"/>
        <w:rPr>
          <w:rStyle w:val="Strong"/>
          <w:rFonts w:ascii="Calibri Light" w:hAnsi="Calibri Light" w:cs="Calibri Light"/>
          <w:color w:val="59595B"/>
          <w:sz w:val="22"/>
          <w:szCs w:val="22"/>
        </w:rPr>
      </w:pPr>
    </w:p>
    <w:p w14:paraId="2F7C713C" w14:textId="77777777" w:rsidR="004535C1" w:rsidRPr="002A11D7" w:rsidRDefault="004535C1" w:rsidP="00AC0DCB">
      <w:pPr>
        <w:pStyle w:val="NormalWeb"/>
        <w:shd w:val="clear" w:color="auto" w:fill="FFFFFF"/>
        <w:spacing w:before="0" w:beforeAutospacing="0" w:after="0" w:afterAutospacing="0"/>
        <w:jc w:val="both"/>
        <w:rPr>
          <w:rStyle w:val="Strong"/>
          <w:rFonts w:ascii="Calibri Light" w:hAnsi="Calibri Light" w:cs="Calibri Light"/>
          <w:color w:val="00679B"/>
          <w:szCs w:val="22"/>
        </w:rPr>
      </w:pPr>
    </w:p>
    <w:p w14:paraId="6DA37466" w14:textId="77777777" w:rsidR="00C87EBB" w:rsidRPr="002A11D7" w:rsidRDefault="00C87EBB" w:rsidP="00AC0DCB">
      <w:pPr>
        <w:pStyle w:val="NormalWeb"/>
        <w:shd w:val="clear" w:color="auto" w:fill="FFFFFF"/>
        <w:spacing w:before="0" w:beforeAutospacing="0" w:after="0" w:afterAutospacing="0"/>
        <w:jc w:val="both"/>
        <w:rPr>
          <w:rStyle w:val="Strong"/>
          <w:rFonts w:ascii="Calibri Light" w:hAnsi="Calibri Light" w:cs="Calibri Light"/>
          <w:color w:val="00679B"/>
          <w:szCs w:val="22"/>
        </w:rPr>
      </w:pPr>
      <w:r w:rsidRPr="002A11D7">
        <w:rPr>
          <w:rStyle w:val="Strong"/>
          <w:rFonts w:ascii="Calibri Light" w:hAnsi="Calibri Light" w:cs="Calibri Light"/>
          <w:color w:val="00679B"/>
          <w:szCs w:val="22"/>
        </w:rPr>
        <w:t>About Global Access Programs</w:t>
      </w:r>
    </w:p>
    <w:p w14:paraId="0540BE26" w14:textId="77777777" w:rsidR="000C45B2" w:rsidRPr="00975BC7" w:rsidRDefault="000C45B2" w:rsidP="00AC0DCB">
      <w:pPr>
        <w:pStyle w:val="NormalWeb"/>
        <w:shd w:val="clear" w:color="auto" w:fill="FFFFFF"/>
        <w:spacing w:before="0" w:beforeAutospacing="0" w:after="0" w:afterAutospacing="0"/>
        <w:jc w:val="both"/>
        <w:rPr>
          <w:rFonts w:ascii="Calibri Light" w:hAnsi="Calibri Light" w:cs="Calibri Light"/>
          <w:sz w:val="22"/>
          <w:szCs w:val="22"/>
        </w:rPr>
      </w:pPr>
    </w:p>
    <w:p w14:paraId="32B57187" w14:textId="77777777" w:rsidR="00C87EBB" w:rsidRPr="002A11D7" w:rsidRDefault="00C87EBB"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r w:rsidRPr="002A11D7">
        <w:rPr>
          <w:rFonts w:ascii="Calibri Light" w:hAnsi="Calibri Light" w:cs="Calibri Light"/>
          <w:color w:val="59595B"/>
          <w:sz w:val="22"/>
          <w:szCs w:val="22"/>
        </w:rPr>
        <w:t>Global Access Programs provide biopharmaceutical companies with a way to allow ethical access to their pre-license/unlicensed medicines to help patients with unmet medical needs. Access is provided in response to physician requests, in a fully compliant manner, where no alternative treatment options are available.</w:t>
      </w:r>
    </w:p>
    <w:p w14:paraId="093ACAA2" w14:textId="77777777" w:rsidR="004535C1" w:rsidRPr="00975BC7" w:rsidRDefault="004535C1" w:rsidP="00AC0DCB">
      <w:pPr>
        <w:pStyle w:val="NormalWeb"/>
        <w:shd w:val="clear" w:color="auto" w:fill="FFFFFF"/>
        <w:spacing w:before="0" w:beforeAutospacing="0" w:after="0" w:afterAutospacing="0"/>
        <w:jc w:val="both"/>
        <w:rPr>
          <w:rStyle w:val="Strong"/>
          <w:rFonts w:ascii="Calibri Light" w:hAnsi="Calibri Light" w:cs="Calibri Light"/>
          <w:sz w:val="22"/>
          <w:szCs w:val="22"/>
        </w:rPr>
      </w:pPr>
    </w:p>
    <w:p w14:paraId="5BF3DBE4" w14:textId="77777777" w:rsidR="00D25D22" w:rsidRPr="002A11D7" w:rsidRDefault="00C87EBB" w:rsidP="00D25D22">
      <w:pPr>
        <w:pStyle w:val="NormalWeb"/>
        <w:shd w:val="clear" w:color="auto" w:fill="FFFFFF"/>
        <w:spacing w:before="0" w:beforeAutospacing="0" w:after="0" w:afterAutospacing="0"/>
        <w:jc w:val="both"/>
        <w:rPr>
          <w:rStyle w:val="Strong"/>
          <w:rFonts w:ascii="Calibri Light" w:hAnsi="Calibri Light" w:cs="Calibri Light"/>
          <w:color w:val="00679B"/>
          <w:szCs w:val="22"/>
        </w:rPr>
      </w:pPr>
      <w:r w:rsidRPr="002A11D7">
        <w:rPr>
          <w:rStyle w:val="Strong"/>
          <w:rFonts w:ascii="Calibri Light" w:hAnsi="Calibri Light" w:cs="Calibri Light"/>
          <w:color w:val="00679B"/>
          <w:szCs w:val="22"/>
        </w:rPr>
        <w:t>About HAEi</w:t>
      </w:r>
    </w:p>
    <w:p w14:paraId="1FCB5D1F" w14:textId="77777777" w:rsidR="000C45B2" w:rsidRPr="00975BC7" w:rsidRDefault="000C45B2" w:rsidP="00D25D22">
      <w:pPr>
        <w:pStyle w:val="NormalWeb"/>
        <w:shd w:val="clear" w:color="auto" w:fill="FFFFFF"/>
        <w:spacing w:before="0" w:beforeAutospacing="0" w:after="0" w:afterAutospacing="0"/>
        <w:jc w:val="both"/>
        <w:rPr>
          <w:rStyle w:val="Strong"/>
          <w:rFonts w:ascii="Calibri Light" w:hAnsi="Calibri Light" w:cs="Calibri Light"/>
          <w:sz w:val="22"/>
          <w:szCs w:val="22"/>
        </w:rPr>
      </w:pPr>
    </w:p>
    <w:p w14:paraId="5189E19C" w14:textId="5992E427" w:rsidR="004535C1" w:rsidRPr="002A11D7" w:rsidRDefault="00473669" w:rsidP="00D25D22">
      <w:pPr>
        <w:pStyle w:val="NormalWeb"/>
        <w:shd w:val="clear" w:color="auto" w:fill="FFFFFF"/>
        <w:spacing w:before="0" w:beforeAutospacing="0" w:after="0" w:afterAutospacing="0"/>
        <w:jc w:val="both"/>
        <w:rPr>
          <w:rFonts w:ascii="Calibri Light" w:hAnsi="Calibri Light" w:cs="Calibri Light"/>
          <w:color w:val="59595B"/>
          <w:sz w:val="22"/>
          <w:szCs w:val="22"/>
        </w:rPr>
      </w:pPr>
      <w:r w:rsidRPr="002A11D7">
        <w:rPr>
          <w:rFonts w:ascii="Calibri Light" w:hAnsi="Calibri Light" w:cs="Calibri Light"/>
          <w:color w:val="59595B"/>
          <w:sz w:val="22"/>
          <w:szCs w:val="22"/>
        </w:rPr>
        <w:t>HAEi is the international umbrella organization for the world’s Hereditary Angioedem</w:t>
      </w:r>
      <w:r w:rsidR="009C34C4" w:rsidRPr="002A11D7">
        <w:rPr>
          <w:rFonts w:ascii="Calibri Light" w:hAnsi="Calibri Light" w:cs="Calibri Light"/>
          <w:color w:val="59595B"/>
          <w:sz w:val="22"/>
          <w:szCs w:val="22"/>
        </w:rPr>
        <w:t>a (HAE) patient groups. HAEi is</w:t>
      </w:r>
      <w:r w:rsidRPr="002A11D7">
        <w:rPr>
          <w:rFonts w:ascii="Calibri Light" w:hAnsi="Calibri Light" w:cs="Calibri Light"/>
          <w:color w:val="59595B"/>
          <w:sz w:val="22"/>
          <w:szCs w:val="22"/>
        </w:rPr>
        <w:t xml:space="preserve"> a global non-profit </w:t>
      </w:r>
      <w:r w:rsidRPr="002A11D7">
        <w:rPr>
          <w:rFonts w:ascii="Calibri Light" w:hAnsi="Calibri Light" w:cs="Calibri Light"/>
          <w:b/>
          <w:color w:val="59595B"/>
          <w:sz w:val="22"/>
          <w:szCs w:val="22"/>
        </w:rPr>
        <w:t>network of </w:t>
      </w:r>
      <w:hyperlink r:id="rId12" w:history="1">
        <w:r w:rsidRPr="002A11D7">
          <w:rPr>
            <w:rFonts w:ascii="Calibri Light" w:hAnsi="Calibri Light" w:cs="Calibri Light"/>
            <w:b/>
            <w:bCs/>
            <w:color w:val="59595B"/>
            <w:sz w:val="22"/>
            <w:szCs w:val="22"/>
          </w:rPr>
          <w:t>patient associations</w:t>
        </w:r>
      </w:hyperlink>
      <w:r w:rsidRPr="002A11D7">
        <w:rPr>
          <w:rFonts w:ascii="Calibri Light" w:hAnsi="Calibri Light" w:cs="Calibri Light"/>
          <w:b/>
          <w:color w:val="59595B"/>
          <w:sz w:val="22"/>
          <w:szCs w:val="22"/>
        </w:rPr>
        <w:t xml:space="preserve"> </w:t>
      </w:r>
      <w:r w:rsidRPr="002A11D7">
        <w:rPr>
          <w:rFonts w:ascii="Calibri Light" w:hAnsi="Calibri Light" w:cs="Calibri Light"/>
          <w:color w:val="59595B"/>
          <w:sz w:val="22"/>
          <w:szCs w:val="22"/>
        </w:rPr>
        <w:t xml:space="preserve">and </w:t>
      </w:r>
      <w:r w:rsidR="00C87EBB" w:rsidRPr="002A11D7">
        <w:rPr>
          <w:rFonts w:ascii="Calibri Light" w:hAnsi="Calibri Light" w:cs="Calibri Light"/>
          <w:color w:val="59595B"/>
          <w:sz w:val="22"/>
          <w:szCs w:val="22"/>
        </w:rPr>
        <w:t xml:space="preserve">dedicated to raising awareness of C1 inhibitor deficiencies around the world. </w:t>
      </w:r>
      <w:r w:rsidRPr="002A11D7">
        <w:rPr>
          <w:rFonts w:ascii="Calibri Light" w:hAnsi="Calibri Light" w:cs="Calibri Light"/>
          <w:color w:val="59595B"/>
          <w:sz w:val="22"/>
          <w:szCs w:val="22"/>
        </w:rPr>
        <w:t>HAEi strives to improve the time to diagnosis and facilitate access to and reimbursement of life saving HAE therapies, whi</w:t>
      </w:r>
      <w:r w:rsidR="00654FED" w:rsidRPr="002A11D7">
        <w:rPr>
          <w:rFonts w:ascii="Calibri Light" w:hAnsi="Calibri Light" w:cs="Calibri Light"/>
          <w:color w:val="59595B"/>
          <w:sz w:val="22"/>
          <w:szCs w:val="22"/>
        </w:rPr>
        <w:t>c</w:t>
      </w:r>
      <w:r w:rsidRPr="002A11D7">
        <w:rPr>
          <w:rFonts w:ascii="Calibri Light" w:hAnsi="Calibri Light" w:cs="Calibri Light"/>
          <w:color w:val="59595B"/>
          <w:sz w:val="22"/>
          <w:szCs w:val="22"/>
        </w:rPr>
        <w:t xml:space="preserve">h will enable lifelong health for all patients – no matter where they live. </w:t>
      </w:r>
    </w:p>
    <w:p w14:paraId="38DED3FB" w14:textId="77777777" w:rsidR="003276A7" w:rsidRPr="002A11D7" w:rsidRDefault="003276A7"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p>
    <w:p w14:paraId="7277C998" w14:textId="7C0F1886" w:rsidR="00C87EBB" w:rsidRPr="002A11D7" w:rsidRDefault="00C87EBB" w:rsidP="00AC0DCB">
      <w:pPr>
        <w:pStyle w:val="NormalWeb"/>
        <w:shd w:val="clear" w:color="auto" w:fill="FFFFFF"/>
        <w:spacing w:before="0" w:beforeAutospacing="0" w:after="0" w:afterAutospacing="0"/>
        <w:jc w:val="both"/>
        <w:rPr>
          <w:rFonts w:ascii="Calibri Light" w:hAnsi="Calibri Light" w:cs="Calibri Light"/>
          <w:color w:val="59595B"/>
          <w:sz w:val="22"/>
          <w:szCs w:val="22"/>
        </w:rPr>
      </w:pPr>
      <w:r w:rsidRPr="002A11D7">
        <w:rPr>
          <w:rFonts w:ascii="Calibri Light" w:hAnsi="Calibri Light" w:cs="Calibri Light"/>
          <w:color w:val="59595B"/>
          <w:sz w:val="22"/>
          <w:szCs w:val="22"/>
        </w:rPr>
        <w:t>For more information, please visit:</w:t>
      </w:r>
      <w:r w:rsidRPr="002A11D7">
        <w:rPr>
          <w:rStyle w:val="apple-converted-space"/>
          <w:rFonts w:ascii="Calibri Light" w:hAnsi="Calibri Light" w:cs="Calibri Light"/>
          <w:color w:val="59595B"/>
          <w:sz w:val="22"/>
          <w:szCs w:val="22"/>
        </w:rPr>
        <w:t> </w:t>
      </w:r>
      <w:hyperlink r:id="rId13" w:history="1">
        <w:r w:rsidRPr="002A11D7">
          <w:rPr>
            <w:rStyle w:val="Hyperlink"/>
            <w:rFonts w:ascii="Calibri Light" w:hAnsi="Calibri Light" w:cs="Calibri Light"/>
            <w:color w:val="59595B"/>
            <w:sz w:val="22"/>
            <w:szCs w:val="22"/>
          </w:rPr>
          <w:t>www.haei.org</w:t>
        </w:r>
      </w:hyperlink>
      <w:r w:rsidR="004535C1" w:rsidRPr="002A11D7">
        <w:rPr>
          <w:rStyle w:val="Hyperlink"/>
          <w:rFonts w:ascii="Calibri Light" w:hAnsi="Calibri Light" w:cs="Calibri Light"/>
          <w:color w:val="59595B"/>
          <w:sz w:val="22"/>
          <w:szCs w:val="22"/>
        </w:rPr>
        <w:t xml:space="preserve"> </w:t>
      </w:r>
      <w:r w:rsidRPr="002A11D7">
        <w:rPr>
          <w:rStyle w:val="Strong"/>
          <w:rFonts w:ascii="Calibri Light" w:hAnsi="Calibri Light" w:cs="Calibri Light"/>
          <w:color w:val="59595B"/>
          <w:sz w:val="22"/>
          <w:szCs w:val="22"/>
        </w:rPr>
        <w:t> </w:t>
      </w:r>
    </w:p>
    <w:p w14:paraId="53C2C07A" w14:textId="77777777" w:rsidR="004535C1" w:rsidRPr="00975BC7" w:rsidRDefault="004535C1" w:rsidP="00AC0DCB">
      <w:pPr>
        <w:pStyle w:val="NormalWeb"/>
        <w:shd w:val="clear" w:color="auto" w:fill="FFFFFF"/>
        <w:spacing w:before="0" w:beforeAutospacing="0" w:after="0" w:afterAutospacing="0"/>
        <w:jc w:val="both"/>
        <w:rPr>
          <w:rStyle w:val="Strong"/>
          <w:rFonts w:ascii="Calibri Light" w:hAnsi="Calibri Light" w:cs="Calibri Light"/>
          <w:sz w:val="22"/>
          <w:szCs w:val="22"/>
        </w:rPr>
      </w:pPr>
    </w:p>
    <w:p w14:paraId="54527B21" w14:textId="77777777" w:rsidR="00732814" w:rsidRPr="002A11D7" w:rsidRDefault="00732814" w:rsidP="00732814">
      <w:pPr>
        <w:spacing w:after="120"/>
        <w:rPr>
          <w:rFonts w:ascii="Calibri Light" w:eastAsia="SimSun" w:hAnsi="Calibri Light" w:cs="Calibri Light"/>
          <w:b/>
          <w:color w:val="00679B"/>
          <w:lang w:eastAsia="zh-CN"/>
        </w:rPr>
      </w:pPr>
      <w:r w:rsidRPr="002A11D7">
        <w:rPr>
          <w:rFonts w:ascii="Calibri Light" w:eastAsia="SimSun" w:hAnsi="Calibri Light" w:cs="Calibri Light"/>
          <w:b/>
          <w:color w:val="00679B"/>
          <w:lang w:eastAsia="zh-CN"/>
        </w:rPr>
        <w:t>About RUCONEST®</w:t>
      </w:r>
    </w:p>
    <w:p w14:paraId="7B4A7EF2" w14:textId="77777777" w:rsidR="00732814" w:rsidRPr="002A11D7" w:rsidRDefault="00732814" w:rsidP="00732814">
      <w:pPr>
        <w:spacing w:after="120" w:line="276" w:lineRule="auto"/>
        <w:rPr>
          <w:rFonts w:ascii="Calibri Light" w:eastAsia="SimSun" w:hAnsi="Calibri Light" w:cs="Calibri Light"/>
          <w:b/>
          <w:color w:val="00679B"/>
          <w:lang w:eastAsia="zh-CN"/>
        </w:rPr>
      </w:pPr>
      <w:r w:rsidRPr="002A11D7">
        <w:rPr>
          <w:rFonts w:ascii="Calibri Light" w:eastAsia="SimSun" w:hAnsi="Calibri Light" w:cs="Calibri Light"/>
          <w:b/>
          <w:bCs/>
          <w:color w:val="00679B"/>
          <w:lang w:eastAsia="zh-CN"/>
        </w:rPr>
        <w:t>US INDICATION</w:t>
      </w:r>
    </w:p>
    <w:p w14:paraId="73F50192" w14:textId="77777777" w:rsidR="00732814" w:rsidRPr="002A11D7" w:rsidRDefault="00732814" w:rsidP="00732814">
      <w:pPr>
        <w:rPr>
          <w:rFonts w:ascii="Calibri Light" w:eastAsia="Calibri" w:hAnsi="Calibri Light" w:cs="Calibri Light"/>
          <w:color w:val="59595B"/>
          <w:szCs w:val="22"/>
        </w:rPr>
      </w:pPr>
      <w:r w:rsidRPr="002A11D7">
        <w:rPr>
          <w:rFonts w:ascii="Calibri Light" w:eastAsia="Calibri" w:hAnsi="Calibri Light" w:cs="Calibri Light"/>
          <w:color w:val="59595B"/>
          <w:szCs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194A4164" w14:textId="77777777" w:rsidR="00732814" w:rsidRPr="002A11D7" w:rsidRDefault="00732814" w:rsidP="00732814">
      <w:pPr>
        <w:rPr>
          <w:rFonts w:ascii="Calibri Light" w:eastAsia="Calibri" w:hAnsi="Calibri Light" w:cs="Calibri Light"/>
          <w:color w:val="59595B"/>
          <w:szCs w:val="22"/>
        </w:rPr>
      </w:pPr>
    </w:p>
    <w:p w14:paraId="50BB5CD6" w14:textId="77777777" w:rsidR="00732814" w:rsidRPr="002A11D7" w:rsidRDefault="00732814" w:rsidP="00732814">
      <w:pPr>
        <w:spacing w:after="120"/>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IMPORTANT SAFETY INFORMATION</w:t>
      </w:r>
    </w:p>
    <w:p w14:paraId="3EE570D5"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color w:val="59595B"/>
          <w:szCs w:val="22"/>
        </w:rPr>
        <w:t>RUCONEST® (C1 esterase inhibitor [recombinant]) is contraindicated in:</w:t>
      </w:r>
    </w:p>
    <w:p w14:paraId="03267539" w14:textId="77777777" w:rsidR="00732814" w:rsidRPr="002A11D7" w:rsidRDefault="00732814" w:rsidP="00732814">
      <w:pPr>
        <w:numPr>
          <w:ilvl w:val="1"/>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color w:val="59595B"/>
          <w:szCs w:val="22"/>
        </w:rPr>
        <w:t>Patients with a history of allergy to rabbits or rabbit-derived products.</w:t>
      </w:r>
    </w:p>
    <w:p w14:paraId="756BB703" w14:textId="77777777" w:rsidR="00732814" w:rsidRPr="002A11D7" w:rsidRDefault="00732814" w:rsidP="00732814">
      <w:pPr>
        <w:numPr>
          <w:ilvl w:val="1"/>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color w:val="59595B"/>
          <w:szCs w:val="22"/>
        </w:rPr>
        <w:t>Patients with a history of life-threatening immediate hypersensitivity reactions to C1 esterase inhibitor preparations, including anaphylaxis.</w:t>
      </w:r>
    </w:p>
    <w:p w14:paraId="4058EDD8"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Hypersensitivity</w:t>
      </w:r>
      <w:r w:rsidRPr="002A11D7">
        <w:rPr>
          <w:rFonts w:ascii="Calibri Light" w:eastAsia="Calibri" w:hAnsi="Calibri Light" w:cs="Calibri Light"/>
          <w:color w:val="59595B"/>
          <w:szCs w:val="22"/>
        </w:rPr>
        <w:t>: Severe hypersensitivity reactions may occur. Should symptoms occur, discontinue RUCONEST and administer appropriate treatment. Because hypersensitivity reactions may have symptoms similar to HAE attacks, treatment methods should be carefully considered.</w:t>
      </w:r>
    </w:p>
    <w:p w14:paraId="2EA95CB3"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Thromboembolic Events</w:t>
      </w:r>
      <w:r w:rsidRPr="002A11D7">
        <w:rPr>
          <w:rFonts w:ascii="Calibri Light" w:eastAsia="Calibri" w:hAnsi="Calibri Light" w:cs="Calibri Light"/>
          <w:color w:val="59595B"/>
          <w:szCs w:val="22"/>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325601B7"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Intravenous Use</w:t>
      </w:r>
      <w:r w:rsidRPr="002A11D7">
        <w:rPr>
          <w:rFonts w:ascii="Calibri Light" w:eastAsia="Calibri" w:hAnsi="Calibri Light" w:cs="Calibri Light"/>
          <w:color w:val="59595B"/>
          <w:szCs w:val="22"/>
        </w:rPr>
        <w:t>: RUCONEST is for intravenous use after reconstitution only. No more than 2 doses should be administered within a 24-hour period.</w:t>
      </w:r>
    </w:p>
    <w:p w14:paraId="288C9649"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Pregnancy and Nursing</w:t>
      </w:r>
      <w:r w:rsidRPr="002A11D7">
        <w:rPr>
          <w:rFonts w:ascii="Calibri Light" w:eastAsia="Calibri" w:hAnsi="Calibri Light" w:cs="Calibri Light"/>
          <w:color w:val="59595B"/>
          <w:szCs w:val="22"/>
        </w:rPr>
        <w:t>: RUCONEST has not been studied in pregnant women; therefore, it should only be used during pregnancy if clearly needed. Advise patients to notify their physician if they are breastfeeding or plan to breastfeed.</w:t>
      </w:r>
    </w:p>
    <w:p w14:paraId="346E28F7"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lastRenderedPageBreak/>
        <w:t>Adverse reactions</w:t>
      </w:r>
      <w:r w:rsidRPr="002A11D7">
        <w:rPr>
          <w:rFonts w:ascii="Calibri Light" w:eastAsia="Calibri" w:hAnsi="Calibri Light" w:cs="Calibri Light"/>
          <w:color w:val="59595B"/>
          <w:szCs w:val="22"/>
        </w:rPr>
        <w:t>: The serious adverse reaction in clinical studies of RUCONEST was anaphylaxis.</w:t>
      </w:r>
    </w:p>
    <w:p w14:paraId="01265949" w14:textId="77777777" w:rsidR="00732814" w:rsidRPr="002A11D7" w:rsidRDefault="00732814" w:rsidP="00732814">
      <w:pPr>
        <w:numPr>
          <w:ilvl w:val="0"/>
          <w:numId w:val="1"/>
        </w:numPr>
        <w:spacing w:after="80"/>
        <w:ind w:hanging="357"/>
        <w:rPr>
          <w:rFonts w:ascii="Calibri Light" w:eastAsia="Calibri" w:hAnsi="Calibri Light" w:cs="Calibri Light"/>
          <w:color w:val="59595B"/>
          <w:szCs w:val="22"/>
        </w:rPr>
      </w:pPr>
      <w:r w:rsidRPr="002A11D7">
        <w:rPr>
          <w:rFonts w:ascii="Calibri Light" w:eastAsia="Calibri" w:hAnsi="Calibri Light" w:cs="Calibri Light"/>
          <w:b/>
          <w:bCs/>
          <w:color w:val="59595B"/>
          <w:szCs w:val="22"/>
        </w:rPr>
        <w:t>Common adverse reactions</w:t>
      </w:r>
      <w:r w:rsidRPr="002A11D7">
        <w:rPr>
          <w:rFonts w:ascii="Calibri Light" w:eastAsia="Calibri" w:hAnsi="Calibri Light" w:cs="Calibri Light"/>
          <w:color w:val="59595B"/>
          <w:szCs w:val="22"/>
        </w:rPr>
        <w:t>: The most common adverse reactions (incidence ≥2%) were headache, nausea, and diarrhea.</w:t>
      </w:r>
    </w:p>
    <w:p w14:paraId="373BF8EC" w14:textId="77777777" w:rsidR="00732814" w:rsidRPr="002A11D7" w:rsidRDefault="00732814" w:rsidP="00732814">
      <w:pPr>
        <w:ind w:left="720"/>
        <w:rPr>
          <w:rFonts w:ascii="Calibri Light" w:eastAsia="Calibri" w:hAnsi="Calibri Light" w:cs="Calibri Light"/>
          <w:color w:val="59595B"/>
          <w:szCs w:val="22"/>
        </w:rPr>
      </w:pPr>
    </w:p>
    <w:p w14:paraId="12C94071" w14:textId="77777777" w:rsidR="00732814" w:rsidRPr="002A11D7" w:rsidRDefault="00732814" w:rsidP="00732814">
      <w:pPr>
        <w:rPr>
          <w:rFonts w:ascii="Calibri Light" w:eastAsia="Calibri" w:hAnsi="Calibri Light" w:cs="Calibri Light"/>
          <w:color w:val="59595B"/>
          <w:szCs w:val="22"/>
        </w:rPr>
      </w:pPr>
      <w:r w:rsidRPr="002A11D7">
        <w:rPr>
          <w:rFonts w:ascii="Calibri Light" w:eastAsia="Calibri" w:hAnsi="Calibri Light" w:cs="Calibri Light"/>
          <w:color w:val="59595B"/>
          <w:szCs w:val="22"/>
        </w:rPr>
        <w:t>Please see Full Prescribing Information for RUCONEST® as applicable for various jurisdictions:</w:t>
      </w:r>
    </w:p>
    <w:p w14:paraId="4DB9F1A9" w14:textId="77777777" w:rsidR="00732814" w:rsidRPr="002A11D7" w:rsidRDefault="009F71F0" w:rsidP="00732814">
      <w:pPr>
        <w:rPr>
          <w:rFonts w:ascii="Calibri Light" w:eastAsia="Calibri" w:hAnsi="Calibri Light" w:cs="Calibri Light"/>
          <w:color w:val="59595B"/>
          <w:szCs w:val="22"/>
        </w:rPr>
      </w:pPr>
      <w:hyperlink r:id="rId14" w:history="1">
        <w:r w:rsidR="00732814" w:rsidRPr="002A11D7">
          <w:rPr>
            <w:rStyle w:val="Hyperlink"/>
            <w:rFonts w:ascii="Calibri Light" w:eastAsia="Calibri" w:hAnsi="Calibri Light" w:cs="Calibri Light"/>
            <w:color w:val="59595B"/>
            <w:szCs w:val="22"/>
          </w:rPr>
          <w:t>FDA: RUCONEST®</w:t>
        </w:r>
      </w:hyperlink>
      <w:r w:rsidR="00732814" w:rsidRPr="002A11D7">
        <w:rPr>
          <w:rStyle w:val="FootnoteReference"/>
          <w:rFonts w:ascii="Calibri Light" w:eastAsia="Calibri" w:hAnsi="Calibri Light" w:cs="Calibri Light"/>
          <w:color w:val="59595B"/>
          <w:szCs w:val="22"/>
        </w:rPr>
        <w:footnoteReference w:id="1"/>
      </w:r>
      <w:r w:rsidR="00732814" w:rsidRPr="002A11D7">
        <w:rPr>
          <w:rFonts w:ascii="Calibri Light" w:eastAsia="Calibri" w:hAnsi="Calibri Light" w:cs="Calibri Light"/>
          <w:color w:val="59595B"/>
          <w:szCs w:val="22"/>
        </w:rPr>
        <w:t xml:space="preserve"> /</w:t>
      </w:r>
      <w:hyperlink r:id="rId15" w:history="1">
        <w:r w:rsidR="00732814" w:rsidRPr="002A11D7">
          <w:rPr>
            <w:rStyle w:val="Hyperlink"/>
            <w:rFonts w:ascii="Calibri Light" w:eastAsia="Calibri" w:hAnsi="Calibri Light" w:cs="Calibri Light"/>
            <w:color w:val="59595B"/>
            <w:szCs w:val="22"/>
          </w:rPr>
          <w:t xml:space="preserve"> EMA: RUCONEST®</w:t>
        </w:r>
      </w:hyperlink>
      <w:r w:rsidR="00732814" w:rsidRPr="002A11D7">
        <w:rPr>
          <w:rStyle w:val="FootnoteReference"/>
          <w:rFonts w:ascii="Calibri Light" w:eastAsia="Calibri" w:hAnsi="Calibri Light" w:cs="Calibri Light"/>
          <w:color w:val="59595B"/>
          <w:szCs w:val="22"/>
        </w:rPr>
        <w:footnoteReference w:id="2"/>
      </w:r>
      <w:r w:rsidR="00732814" w:rsidRPr="002A11D7">
        <w:rPr>
          <w:rFonts w:ascii="Calibri Light" w:eastAsia="Calibri" w:hAnsi="Calibri Light" w:cs="Calibri Light"/>
          <w:color w:val="59595B"/>
          <w:szCs w:val="22"/>
        </w:rPr>
        <w:t xml:space="preserve"> </w:t>
      </w:r>
    </w:p>
    <w:p w14:paraId="7178CC97" w14:textId="77777777" w:rsidR="00732814" w:rsidRPr="00975BC7" w:rsidRDefault="00732814" w:rsidP="00732814">
      <w:pPr>
        <w:rPr>
          <w:rStyle w:val="Strong"/>
          <w:rFonts w:ascii="Calibri Light" w:hAnsi="Calibri Light" w:cs="Calibri Light"/>
          <w:sz w:val="28"/>
          <w:szCs w:val="22"/>
          <w:shd w:val="clear" w:color="auto" w:fill="FFFFFF"/>
        </w:rPr>
      </w:pPr>
    </w:p>
    <w:p w14:paraId="424DA1C9" w14:textId="77777777" w:rsidR="00732814" w:rsidRPr="00975BC7" w:rsidRDefault="00732814" w:rsidP="00732814">
      <w:pPr>
        <w:rPr>
          <w:rStyle w:val="Strong"/>
          <w:rFonts w:ascii="Calibri Light" w:hAnsi="Calibri Light" w:cs="Calibri Light"/>
          <w:sz w:val="28"/>
          <w:szCs w:val="22"/>
          <w:shd w:val="clear" w:color="auto" w:fill="FFFFFF"/>
        </w:rPr>
      </w:pPr>
      <w:r w:rsidRPr="002A11D7">
        <w:rPr>
          <w:rStyle w:val="Strong"/>
          <w:rFonts w:ascii="Calibri Light" w:hAnsi="Calibri Light" w:cs="Calibri Light"/>
          <w:color w:val="00679B"/>
          <w:szCs w:val="22"/>
          <w:shd w:val="clear" w:color="auto" w:fill="FFFFFF"/>
        </w:rPr>
        <w:t>About Pharming Group N.V.</w:t>
      </w:r>
    </w:p>
    <w:p w14:paraId="37446945" w14:textId="77777777" w:rsidR="00732814" w:rsidRPr="00975BC7" w:rsidRDefault="00732814" w:rsidP="00732814">
      <w:pPr>
        <w:rPr>
          <w:rStyle w:val="Strong"/>
          <w:rFonts w:ascii="Calibri Light" w:hAnsi="Calibri Light" w:cs="Calibri Light"/>
          <w:szCs w:val="22"/>
          <w:shd w:val="clear" w:color="auto" w:fill="FFFFFF"/>
        </w:rPr>
      </w:pPr>
    </w:p>
    <w:p w14:paraId="56876052"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28704FB"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 xml:space="preserve">RUCONEST® is commercialized by Pharming in </w:t>
      </w:r>
      <w:r w:rsidRPr="002A11D7">
        <w:rPr>
          <w:rFonts w:ascii="Calibri Light" w:hAnsi="Calibri Light" w:cs="Calibri Light"/>
          <w:color w:val="59595B"/>
          <w:szCs w:val="21"/>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2A11D7">
        <w:rPr>
          <w:rFonts w:ascii="Calibri Light" w:eastAsia="MS Mincho" w:hAnsi="Calibri Light" w:cs="Calibri Light"/>
          <w:color w:val="59595B"/>
          <w:szCs w:val="22"/>
        </w:rPr>
        <w:t xml:space="preserve"> </w:t>
      </w:r>
    </w:p>
    <w:p w14:paraId="30D6C6D5"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RUCONEST® is distributed by Swedish Orphan Biovitrum AB (publ) (SS: SOBI) in the other EU countries, and in Azerbaijan, Belarus, Georgia, Iceland, Kazakhstan, Liechtenstein, Norway, Russia, Serbia and Ukraine.</w:t>
      </w:r>
    </w:p>
    <w:p w14:paraId="3A96B551"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RUCONEST® is distributed in Argentina, Colombia, Costa Rica, the Dominican Republic, Panama, and Venezuela by Cytobioteck, in South Korea by HyupJin Corporation and in Israel by Megapharm.</w:t>
      </w:r>
    </w:p>
    <w:p w14:paraId="42B6B965"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RUCONEST® is also being investigated in a Phase II clinical trial for the treatment of HAE in young children (2-13 years of age) and evaluated for various additional follow-on indications.</w:t>
      </w:r>
    </w:p>
    <w:p w14:paraId="6EDB826B" w14:textId="77777777" w:rsidR="00A01A0E"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 xml:space="preserve">Pharming’s technology platform includes a unique, GMP-compliant, validated process for the production of pure recombinant human proteins that has proven capable of producing </w:t>
      </w:r>
    </w:p>
    <w:p w14:paraId="5BA99D32" w14:textId="77777777" w:rsidR="00A01A0E" w:rsidRPr="002A11D7" w:rsidRDefault="00A01A0E" w:rsidP="00732814">
      <w:pPr>
        <w:spacing w:after="120" w:line="276" w:lineRule="auto"/>
        <w:rPr>
          <w:rFonts w:ascii="Calibri Light" w:eastAsia="MS Mincho" w:hAnsi="Calibri Light" w:cs="Calibri Light"/>
          <w:color w:val="59595B"/>
          <w:szCs w:val="22"/>
        </w:rPr>
      </w:pPr>
    </w:p>
    <w:p w14:paraId="76F330C7" w14:textId="762745B1"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 xml:space="preserve">industrial quantities of high quality recombinant human proteins in a more economical and less immunogenetic way compared with current cell-line based methods. Leads for enzyme </w:t>
      </w:r>
      <w:r w:rsidRPr="002A11D7">
        <w:rPr>
          <w:rFonts w:ascii="Calibri Light" w:eastAsia="MS Mincho" w:hAnsi="Calibri Light" w:cs="Calibri Light"/>
          <w:color w:val="59595B"/>
          <w:szCs w:val="22"/>
        </w:rPr>
        <w:lastRenderedPageBreak/>
        <w:t xml:space="preserve">replacement therapy (“ERT”) for Pompé and Fabry’s diseases are being optimized at present, with additional programs not involving ERT also being explored at an early stage at present. </w:t>
      </w:r>
    </w:p>
    <w:p w14:paraId="6AA3415E"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140FB5C0" w14:textId="77777777" w:rsidR="00732814" w:rsidRPr="002A11D7" w:rsidRDefault="00732814" w:rsidP="00732814">
      <w:pPr>
        <w:spacing w:after="120" w:line="276" w:lineRule="auto"/>
        <w:rPr>
          <w:rFonts w:ascii="Calibri Light" w:eastAsia="MS Mincho" w:hAnsi="Calibri Light" w:cs="Calibri Light"/>
          <w:color w:val="59595B"/>
          <w:szCs w:val="22"/>
        </w:rPr>
      </w:pPr>
      <w:r w:rsidRPr="002A11D7">
        <w:rPr>
          <w:rFonts w:ascii="Calibri Light" w:eastAsia="MS Mincho" w:hAnsi="Calibri Light" w:cs="Calibri Light"/>
          <w:color w:val="59595B"/>
          <w:szCs w:val="22"/>
        </w:rPr>
        <w:t>Pharming has declared that the Netherlands is its “Home Member State” pursuant to the amended article 5:25a paragraph 2 of the Dutch Financial Supervision Act.</w:t>
      </w:r>
    </w:p>
    <w:p w14:paraId="39BC513B" w14:textId="77777777" w:rsidR="00732814" w:rsidRPr="002A11D7" w:rsidRDefault="00732814" w:rsidP="00732814">
      <w:pPr>
        <w:spacing w:line="276" w:lineRule="auto"/>
        <w:rPr>
          <w:rFonts w:ascii="Calibri Light" w:eastAsia="MS Mincho" w:hAnsi="Calibri Light" w:cs="Calibri Light"/>
          <w:b/>
          <w:color w:val="59595B"/>
          <w:szCs w:val="22"/>
          <w:u w:val="single"/>
        </w:rPr>
      </w:pPr>
      <w:r w:rsidRPr="002A11D7">
        <w:rPr>
          <w:rFonts w:ascii="Calibri Light" w:eastAsia="MS Mincho" w:hAnsi="Calibri Light" w:cs="Calibri Light"/>
          <w:color w:val="59595B"/>
          <w:szCs w:val="22"/>
        </w:rPr>
        <w:t xml:space="preserve">Additional information is available on the Pharming website: </w:t>
      </w:r>
      <w:hyperlink r:id="rId16" w:history="1">
        <w:r w:rsidRPr="002A11D7">
          <w:rPr>
            <w:rStyle w:val="Hyperlink"/>
            <w:rFonts w:ascii="Calibri Light" w:eastAsia="MS Mincho" w:hAnsi="Calibri Light" w:cs="Calibri Light"/>
            <w:b/>
            <w:color w:val="59595B"/>
            <w:szCs w:val="22"/>
          </w:rPr>
          <w:t>www.pharming.com</w:t>
        </w:r>
      </w:hyperlink>
    </w:p>
    <w:p w14:paraId="08850D0B" w14:textId="77777777" w:rsidR="00732814" w:rsidRPr="00975BC7" w:rsidRDefault="00732814" w:rsidP="00732814">
      <w:pPr>
        <w:rPr>
          <w:rFonts w:ascii="Calibri Light" w:eastAsiaTheme="majorEastAsia" w:hAnsi="Calibri Light" w:cs="Calibri Light"/>
          <w:b/>
          <w:szCs w:val="28"/>
          <w:lang w:eastAsia="zh-CN"/>
        </w:rPr>
      </w:pPr>
    </w:p>
    <w:p w14:paraId="735212D8" w14:textId="77777777" w:rsidR="00732814" w:rsidRPr="002A11D7" w:rsidRDefault="00732814" w:rsidP="00732814">
      <w:pPr>
        <w:spacing w:line="276" w:lineRule="auto"/>
        <w:rPr>
          <w:rFonts w:ascii="Calibri Light" w:eastAsiaTheme="majorEastAsia" w:hAnsi="Calibri Light" w:cs="Calibri Light"/>
          <w:b/>
          <w:color w:val="59595B"/>
          <w:szCs w:val="28"/>
          <w:lang w:eastAsia="zh-CN"/>
        </w:rPr>
      </w:pPr>
      <w:r w:rsidRPr="002A11D7">
        <w:rPr>
          <w:rFonts w:ascii="Calibri Light" w:eastAsiaTheme="majorEastAsia" w:hAnsi="Calibri Light" w:cs="Calibri Light"/>
          <w:b/>
          <w:color w:val="59595B"/>
          <w:szCs w:val="28"/>
          <w:lang w:eastAsia="zh-CN"/>
        </w:rPr>
        <w:t>Forward-looking Statements</w:t>
      </w:r>
    </w:p>
    <w:p w14:paraId="2EA9DCFC" w14:textId="77777777" w:rsidR="00732814" w:rsidRPr="00975BC7" w:rsidRDefault="00732814" w:rsidP="00732814">
      <w:pPr>
        <w:spacing w:line="276" w:lineRule="auto"/>
        <w:rPr>
          <w:rFonts w:ascii="Calibri Light" w:eastAsiaTheme="majorEastAsia" w:hAnsi="Calibri Light" w:cs="Calibri Light"/>
          <w:b/>
          <w:szCs w:val="28"/>
          <w:lang w:eastAsia="zh-CN"/>
        </w:rPr>
      </w:pPr>
    </w:p>
    <w:p w14:paraId="458F7468" w14:textId="77777777" w:rsidR="00732814" w:rsidRPr="00975BC7" w:rsidRDefault="00732814" w:rsidP="00732814">
      <w:pPr>
        <w:spacing w:after="120" w:line="276" w:lineRule="auto"/>
        <w:rPr>
          <w:rFonts w:ascii="Calibri Light" w:eastAsia="SimSun" w:hAnsi="Calibri Light" w:cs="Calibri Light"/>
          <w:i/>
          <w:sz w:val="20"/>
          <w:szCs w:val="20"/>
          <w:lang w:eastAsia="zh-CN"/>
        </w:rPr>
      </w:pPr>
      <w:r w:rsidRPr="00975BC7">
        <w:rPr>
          <w:rFonts w:ascii="Calibri Light" w:eastAsia="SimSun" w:hAnsi="Calibri Light" w:cs="Calibri Light"/>
          <w:i/>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2B7190D9" w14:textId="77777777" w:rsidR="00732814" w:rsidRPr="00975BC7" w:rsidRDefault="00732814" w:rsidP="00732814">
      <w:pPr>
        <w:spacing w:after="120" w:line="276" w:lineRule="auto"/>
        <w:rPr>
          <w:rFonts w:ascii="Calibri Light" w:eastAsia="SimSun" w:hAnsi="Calibri Light" w:cs="Calibri Light"/>
          <w:i/>
          <w:sz w:val="20"/>
          <w:szCs w:val="20"/>
          <w:lang w:eastAsia="zh-CN"/>
        </w:rPr>
      </w:pPr>
      <w:r w:rsidRPr="00975BC7">
        <w:rPr>
          <w:rFonts w:ascii="Calibri Light" w:eastAsia="SimSun" w:hAnsi="Calibri Light" w:cs="Calibri Light"/>
          <w:i/>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3ECEB138" w14:textId="77777777" w:rsidR="00732814" w:rsidRPr="00975BC7" w:rsidRDefault="00732814" w:rsidP="00732814">
      <w:pPr>
        <w:spacing w:after="120" w:line="276" w:lineRule="auto"/>
        <w:rPr>
          <w:rFonts w:ascii="Calibri Light" w:eastAsia="SimSun" w:hAnsi="Calibri Light" w:cs="Calibri Light"/>
          <w:i/>
          <w:sz w:val="20"/>
          <w:szCs w:val="20"/>
          <w:highlight w:val="yellow"/>
          <w:lang w:eastAsia="zh-CN"/>
        </w:rPr>
      </w:pPr>
      <w:r w:rsidRPr="00975BC7">
        <w:rPr>
          <w:rFonts w:ascii="Calibri Light" w:eastAsia="SimSun" w:hAnsi="Calibri Light" w:cs="Calibri Light"/>
          <w:i/>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1A7189C3" w14:textId="77777777" w:rsidR="00732814" w:rsidRPr="00975BC7" w:rsidRDefault="00732814" w:rsidP="00732814">
      <w:pPr>
        <w:rPr>
          <w:rFonts w:ascii="Calibri Light" w:hAnsi="Calibri Light" w:cs="Calibri Light"/>
          <w:b/>
          <w:bCs/>
        </w:rPr>
      </w:pPr>
    </w:p>
    <w:p w14:paraId="59C829AF" w14:textId="22C826CF" w:rsidR="00B5515F" w:rsidRPr="002A11D7" w:rsidRDefault="00B5515F" w:rsidP="00AC0DCB">
      <w:pPr>
        <w:jc w:val="both"/>
        <w:rPr>
          <w:rFonts w:ascii="Calibri Light" w:hAnsi="Calibri Light" w:cs="Calibri Light"/>
          <w:b/>
          <w:color w:val="59595B"/>
          <w:sz w:val="22"/>
          <w:szCs w:val="22"/>
          <w:lang w:val="en-US"/>
        </w:rPr>
      </w:pPr>
      <w:r w:rsidRPr="002A11D7">
        <w:rPr>
          <w:rFonts w:ascii="Calibri Light" w:hAnsi="Calibri Light" w:cs="Calibri Light"/>
          <w:b/>
          <w:color w:val="59595B"/>
          <w:sz w:val="22"/>
          <w:szCs w:val="22"/>
          <w:lang w:val="en-US"/>
        </w:rPr>
        <w:t>About Inceptua Medicines Access</w:t>
      </w:r>
    </w:p>
    <w:p w14:paraId="3F5EB193" w14:textId="77777777" w:rsidR="00397582" w:rsidRPr="002A11D7" w:rsidRDefault="00397582" w:rsidP="00AC0DCB">
      <w:pPr>
        <w:jc w:val="both"/>
        <w:rPr>
          <w:rFonts w:ascii="Calibri Light" w:hAnsi="Calibri Light" w:cs="Calibri Light"/>
          <w:b/>
          <w:color w:val="59595B"/>
          <w:sz w:val="22"/>
          <w:szCs w:val="22"/>
          <w:lang w:val="en-US"/>
        </w:rPr>
      </w:pPr>
    </w:p>
    <w:p w14:paraId="6EF3FF14" w14:textId="77777777" w:rsidR="00B5515F" w:rsidRPr="002A11D7" w:rsidRDefault="00B5515F" w:rsidP="004535C1">
      <w:pPr>
        <w:jc w:val="both"/>
        <w:rPr>
          <w:rFonts w:ascii="Calibri Light" w:hAnsi="Calibri Light" w:cs="Calibri Light"/>
          <w:color w:val="59595B"/>
          <w:sz w:val="22"/>
          <w:szCs w:val="22"/>
          <w:lang w:val="en-US"/>
        </w:rPr>
      </w:pPr>
      <w:r w:rsidRPr="002A11D7">
        <w:rPr>
          <w:rFonts w:ascii="Calibri Light" w:hAnsi="Calibri Light" w:cs="Calibri Light"/>
          <w:color w:val="59595B"/>
          <w:sz w:val="22"/>
          <w:szCs w:val="22"/>
          <w:lang w:val="en-US"/>
        </w:rPr>
        <w:t xml:space="preserve">Inceptua Medicines Access is a transformative global medicines access provider designed to rise to the evolving challenges of the environment offering unsurpassed understanding and insight into the needs of all stakeholders. Inceptua Medicines Access offers unrivalled delivery and implementation of services, and cutting-edge solutions. We are leading experts working in partnership with the biopharmaceutical industry, regulators and patient organizations to deliver urgently-required medicines to healthcare professionals treating patients in need. </w:t>
      </w:r>
    </w:p>
    <w:p w14:paraId="218DA0AC" w14:textId="77777777" w:rsidR="00B5515F" w:rsidRPr="002A11D7" w:rsidRDefault="00B5515F">
      <w:pPr>
        <w:rPr>
          <w:rFonts w:ascii="Calibri Light" w:hAnsi="Calibri Light" w:cs="Calibri Light"/>
          <w:color w:val="59595B"/>
          <w:sz w:val="22"/>
          <w:szCs w:val="22"/>
          <w:lang w:val="en"/>
        </w:rPr>
      </w:pPr>
    </w:p>
    <w:p w14:paraId="5159AA72" w14:textId="77777777" w:rsidR="00B5515F" w:rsidRPr="002A11D7" w:rsidRDefault="00B5515F">
      <w:pPr>
        <w:rPr>
          <w:rFonts w:ascii="Calibri Light" w:hAnsi="Calibri Light" w:cs="Calibri Light"/>
          <w:color w:val="59595B"/>
          <w:sz w:val="22"/>
          <w:szCs w:val="22"/>
          <w:lang w:val="en"/>
        </w:rPr>
      </w:pPr>
      <w:r w:rsidRPr="002A11D7">
        <w:rPr>
          <w:rFonts w:ascii="Calibri Light" w:hAnsi="Calibri Light" w:cs="Calibri Light"/>
          <w:color w:val="59595B"/>
          <w:sz w:val="22"/>
          <w:szCs w:val="22"/>
          <w:lang w:val="en-US"/>
        </w:rPr>
        <w:t xml:space="preserve">Inceptua Medicines Access aims to transform the </w:t>
      </w:r>
      <w:r w:rsidRPr="002A11D7">
        <w:rPr>
          <w:rFonts w:ascii="Calibri Light" w:hAnsi="Calibri Light" w:cs="Calibri Light"/>
          <w:color w:val="59595B"/>
          <w:sz w:val="22"/>
          <w:szCs w:val="22"/>
          <w:lang w:val="en"/>
        </w:rPr>
        <w:t>future</w:t>
      </w:r>
      <w:r w:rsidRPr="002A11D7">
        <w:rPr>
          <w:rFonts w:ascii="Calibri Light" w:hAnsi="Calibri Light" w:cs="Calibri Light"/>
          <w:color w:val="59595B"/>
          <w:sz w:val="22"/>
          <w:szCs w:val="22"/>
          <w:lang w:val="en-US"/>
        </w:rPr>
        <w:t xml:space="preserve"> of access to pre-approval and unlicensed medicines, powered by understanding and insight into the needs of biopharmaceutical companies and healthcare organizations, and delivered with compassion for patients and the medicines they need.</w:t>
      </w:r>
    </w:p>
    <w:p w14:paraId="77ECA796" w14:textId="77777777" w:rsidR="00B5515F" w:rsidRPr="002A11D7" w:rsidRDefault="00B5515F">
      <w:pPr>
        <w:jc w:val="both"/>
        <w:rPr>
          <w:rFonts w:ascii="Calibri Light" w:hAnsi="Calibri Light" w:cs="Calibri Light"/>
          <w:color w:val="59595B"/>
          <w:sz w:val="22"/>
          <w:szCs w:val="22"/>
          <w:lang w:val="en-US"/>
        </w:rPr>
      </w:pPr>
    </w:p>
    <w:p w14:paraId="614CCB6E" w14:textId="1246C5A5" w:rsidR="00397582" w:rsidRPr="002A11D7" w:rsidRDefault="00B5515F" w:rsidP="002766DE">
      <w:pPr>
        <w:jc w:val="both"/>
        <w:rPr>
          <w:rFonts w:ascii="Calibri Light" w:hAnsi="Calibri Light" w:cs="Calibri Light"/>
          <w:color w:val="59595B"/>
          <w:sz w:val="22"/>
          <w:szCs w:val="22"/>
          <w:lang w:val="en-US"/>
        </w:rPr>
      </w:pPr>
      <w:r w:rsidRPr="002A11D7">
        <w:rPr>
          <w:rFonts w:ascii="Calibri Light" w:hAnsi="Calibri Light" w:cs="Calibri Light"/>
          <w:color w:val="59595B"/>
          <w:sz w:val="22"/>
          <w:szCs w:val="22"/>
          <w:lang w:val="en-US"/>
        </w:rPr>
        <w:t>Inceptua Medicines Access is a business unit of Multipharma Gr</w:t>
      </w:r>
      <w:r w:rsidR="002766DE" w:rsidRPr="002A11D7">
        <w:rPr>
          <w:rFonts w:ascii="Calibri Light" w:hAnsi="Calibri Light" w:cs="Calibri Light"/>
          <w:color w:val="59595B"/>
          <w:sz w:val="22"/>
          <w:szCs w:val="22"/>
          <w:lang w:val="en-US"/>
        </w:rPr>
        <w:t xml:space="preserve">oup, </w:t>
      </w:r>
      <w:r w:rsidR="00397582" w:rsidRPr="002A11D7">
        <w:rPr>
          <w:rFonts w:ascii="Calibri Light" w:hAnsi="Calibri Light" w:cs="Calibri Light"/>
          <w:color w:val="59595B"/>
          <w:sz w:val="22"/>
          <w:szCs w:val="22"/>
          <w:lang w:val="en-US"/>
        </w:rPr>
        <w:t>a dynamic, enterprising, and future-oriented service provider operating within the clinical trial and unlicensed medicines supply chain at an international level.</w:t>
      </w:r>
    </w:p>
    <w:p w14:paraId="5A251E2A" w14:textId="77777777" w:rsidR="00397582" w:rsidRPr="002A11D7" w:rsidRDefault="00397582" w:rsidP="00397582">
      <w:pPr>
        <w:rPr>
          <w:rFonts w:ascii="Calibri Light" w:hAnsi="Calibri Light" w:cs="Calibri Light"/>
          <w:color w:val="59595B"/>
          <w:sz w:val="22"/>
          <w:szCs w:val="22"/>
        </w:rPr>
      </w:pPr>
    </w:p>
    <w:p w14:paraId="5D031DFA" w14:textId="77777777" w:rsidR="00397582" w:rsidRPr="002A11D7" w:rsidRDefault="00397582" w:rsidP="00397582">
      <w:pPr>
        <w:rPr>
          <w:rFonts w:ascii="Calibri Light" w:hAnsi="Calibri Light" w:cs="Calibri Light"/>
          <w:color w:val="59595B"/>
          <w:sz w:val="22"/>
          <w:szCs w:val="22"/>
        </w:rPr>
      </w:pPr>
      <w:r w:rsidRPr="002A11D7">
        <w:rPr>
          <w:rFonts w:ascii="Calibri Light" w:hAnsi="Calibri Light" w:cs="Calibri Light"/>
          <w:color w:val="59595B"/>
          <w:sz w:val="22"/>
          <w:szCs w:val="22"/>
        </w:rPr>
        <w:t xml:space="preserve">Our multinational team provide connections to an extensive global network, offering our clients customized solutions ranging from strategic planning and sourcing, clinical manufacturing and global depot solutions, right through to early access to unlicensed medicines. </w:t>
      </w:r>
    </w:p>
    <w:p w14:paraId="5BA1EF2A" w14:textId="77777777" w:rsidR="00397582" w:rsidRPr="002A11D7" w:rsidRDefault="00397582" w:rsidP="00397582">
      <w:pPr>
        <w:rPr>
          <w:rFonts w:ascii="Calibri Light" w:hAnsi="Calibri Light" w:cs="Calibri Light"/>
          <w:color w:val="59595B"/>
          <w:sz w:val="22"/>
          <w:szCs w:val="22"/>
        </w:rPr>
      </w:pPr>
    </w:p>
    <w:p w14:paraId="6E60F4F3" w14:textId="77777777" w:rsidR="00397582" w:rsidRPr="002A11D7" w:rsidRDefault="00397582" w:rsidP="00397582">
      <w:pPr>
        <w:rPr>
          <w:rFonts w:ascii="Calibri Light" w:hAnsi="Calibri Light" w:cs="Calibri Light"/>
          <w:color w:val="59595B"/>
          <w:sz w:val="22"/>
          <w:szCs w:val="22"/>
        </w:rPr>
      </w:pPr>
      <w:r w:rsidRPr="002A11D7">
        <w:rPr>
          <w:rFonts w:ascii="Calibri Light" w:hAnsi="Calibri Light" w:cs="Calibri Light"/>
          <w:color w:val="59595B"/>
          <w:sz w:val="22"/>
          <w:szCs w:val="22"/>
        </w:rPr>
        <w:t>We are committed to safety, and reliably supporting our clients every step of the way, leaving them safe in the knowledge that every potential obstacle has been considered, and every eventuality planned for.</w:t>
      </w:r>
    </w:p>
    <w:p w14:paraId="18A1EE30" w14:textId="77777777" w:rsidR="00397582" w:rsidRPr="002A11D7" w:rsidRDefault="00397582" w:rsidP="00397582">
      <w:pPr>
        <w:rPr>
          <w:rFonts w:ascii="Calibri Light" w:hAnsi="Calibri Light" w:cs="Calibri Light"/>
          <w:color w:val="59595B"/>
          <w:sz w:val="22"/>
          <w:szCs w:val="22"/>
        </w:rPr>
      </w:pPr>
    </w:p>
    <w:p w14:paraId="5DCECAF4" w14:textId="173B6E19" w:rsidR="00397582" w:rsidRPr="002A11D7" w:rsidRDefault="00397582" w:rsidP="00397582">
      <w:pPr>
        <w:jc w:val="both"/>
        <w:rPr>
          <w:rFonts w:ascii="Calibri Light" w:hAnsi="Calibri Light" w:cs="Calibri Light"/>
          <w:color w:val="59595B"/>
          <w:sz w:val="22"/>
          <w:szCs w:val="22"/>
          <w:lang w:val="en-US"/>
        </w:rPr>
      </w:pPr>
      <w:r w:rsidRPr="002A11D7">
        <w:rPr>
          <w:rFonts w:ascii="Calibri Light" w:hAnsi="Calibri Light" w:cs="Calibri Light"/>
          <w:color w:val="59595B"/>
          <w:sz w:val="22"/>
          <w:szCs w:val="22"/>
        </w:rPr>
        <w:t>Our worldwide presence enables us to fulfil these services for the duration of trials, and our expert team work closely with our customers to ensure they receive full support throughout the lifecycle of their project.</w:t>
      </w:r>
    </w:p>
    <w:p w14:paraId="5CF5E4C1" w14:textId="77777777" w:rsidR="004535C1" w:rsidRPr="002A11D7" w:rsidRDefault="004535C1" w:rsidP="00AC0DCB">
      <w:pPr>
        <w:jc w:val="both"/>
        <w:rPr>
          <w:rFonts w:ascii="Calibri Light" w:hAnsi="Calibri Light" w:cs="Calibri Light"/>
          <w:color w:val="59595B"/>
          <w:sz w:val="22"/>
          <w:szCs w:val="22"/>
          <w:lang w:val="en-US"/>
        </w:rPr>
      </w:pPr>
    </w:p>
    <w:p w14:paraId="4CE60CF8" w14:textId="7385A71E" w:rsidR="00B5515F" w:rsidRPr="002A11D7" w:rsidRDefault="00B5515F" w:rsidP="00AC0DCB">
      <w:pPr>
        <w:jc w:val="both"/>
        <w:rPr>
          <w:rFonts w:ascii="Calibri Light" w:hAnsi="Calibri Light" w:cs="Calibri Light"/>
          <w:color w:val="59595B"/>
          <w:sz w:val="22"/>
          <w:szCs w:val="22"/>
        </w:rPr>
      </w:pPr>
      <w:r w:rsidRPr="002A11D7">
        <w:rPr>
          <w:rFonts w:ascii="Calibri Light" w:hAnsi="Calibri Light" w:cs="Calibri Light"/>
          <w:color w:val="59595B"/>
          <w:sz w:val="22"/>
          <w:szCs w:val="22"/>
        </w:rPr>
        <w:t xml:space="preserve">For more information, please visit our website at </w:t>
      </w:r>
      <w:hyperlink r:id="rId17" w:history="1">
        <w:r w:rsidR="00BB0B01" w:rsidRPr="002A11D7">
          <w:rPr>
            <w:rStyle w:val="Hyperlink"/>
            <w:rFonts w:ascii="Calibri Light" w:hAnsi="Calibri Light" w:cs="Calibri Light"/>
            <w:color w:val="59595B"/>
            <w:sz w:val="22"/>
            <w:szCs w:val="22"/>
          </w:rPr>
          <w:t>www.inceptua.com</w:t>
        </w:r>
      </w:hyperlink>
      <w:r w:rsidR="00BB0B01" w:rsidRPr="002A11D7">
        <w:rPr>
          <w:rFonts w:ascii="Calibri Light" w:hAnsi="Calibri Light" w:cs="Calibri Light"/>
          <w:color w:val="59595B"/>
          <w:sz w:val="22"/>
          <w:szCs w:val="22"/>
        </w:rPr>
        <w:t>.</w:t>
      </w:r>
    </w:p>
    <w:p w14:paraId="308C5A17" w14:textId="77777777" w:rsidR="00B5515F" w:rsidRPr="002A11D7" w:rsidRDefault="00B5515F" w:rsidP="00AC0DCB">
      <w:pPr>
        <w:pStyle w:val="NormalWeb"/>
        <w:shd w:val="clear" w:color="auto" w:fill="FFFFFF"/>
        <w:spacing w:before="0" w:beforeAutospacing="0" w:after="0" w:afterAutospacing="0"/>
        <w:jc w:val="both"/>
        <w:rPr>
          <w:rFonts w:ascii="Calibri Light" w:hAnsi="Calibri Light" w:cs="Calibri Light"/>
          <w:b/>
          <w:color w:val="59595B"/>
        </w:rPr>
      </w:pPr>
    </w:p>
    <w:p w14:paraId="1368EF96" w14:textId="647D1089" w:rsidR="000F04A5" w:rsidRPr="002A11D7" w:rsidRDefault="00AC0DCB" w:rsidP="004535C1">
      <w:pPr>
        <w:rPr>
          <w:rFonts w:ascii="Calibri Light" w:hAnsi="Calibri Light" w:cs="Calibri Light"/>
          <w:b/>
          <w:color w:val="59595B"/>
        </w:rPr>
      </w:pPr>
      <w:r w:rsidRPr="002A11D7">
        <w:rPr>
          <w:rFonts w:ascii="Calibri Light" w:hAnsi="Calibri Light" w:cs="Calibri Light"/>
          <w:b/>
          <w:color w:val="59595B"/>
        </w:rPr>
        <w:t>References</w:t>
      </w:r>
    </w:p>
    <w:p w14:paraId="0A84C5A9" w14:textId="77777777" w:rsidR="00D33092" w:rsidRPr="002A11D7" w:rsidRDefault="00D33092" w:rsidP="004535C1">
      <w:pPr>
        <w:rPr>
          <w:rFonts w:ascii="Calibri Light" w:hAnsi="Calibri Light" w:cs="Calibri Light"/>
          <w:b/>
          <w:color w:val="59595B"/>
        </w:rPr>
      </w:pPr>
    </w:p>
    <w:p w14:paraId="6760FAB4" w14:textId="77777777" w:rsidR="00D33092" w:rsidRPr="002A11D7" w:rsidRDefault="00D33092" w:rsidP="00D33092">
      <w:pPr>
        <w:pStyle w:val="p1"/>
        <w:rPr>
          <w:rFonts w:ascii="Calibri Light" w:hAnsi="Calibri Light" w:cs="Calibri Light"/>
          <w:color w:val="59595B"/>
          <w:sz w:val="22"/>
          <w:szCs w:val="22"/>
        </w:rPr>
      </w:pPr>
      <w:r w:rsidRPr="002A11D7">
        <w:rPr>
          <w:rFonts w:ascii="Calibri Light" w:hAnsi="Calibri Light" w:cs="Calibri Light"/>
          <w:color w:val="59595B"/>
          <w:sz w:val="22"/>
          <w:szCs w:val="22"/>
        </w:rPr>
        <w:t>1.Agostoni A, Aygoren-Pursun E, Binkley KE, et al. Hereditary and acquired angioedema: problems and progress: proceedings of the third C1 esterase inhibitor deficiency workshop and beyond. J Allergy Clin Immunol. 2004 Sep;114(3 Suppl):S51-131</w:t>
      </w:r>
    </w:p>
    <w:p w14:paraId="0E7EB4D1" w14:textId="77777777" w:rsidR="00D33092" w:rsidRPr="002A11D7" w:rsidRDefault="00D33092" w:rsidP="00D33092">
      <w:pPr>
        <w:pStyle w:val="p1"/>
        <w:rPr>
          <w:rFonts w:ascii="Calibri Light" w:hAnsi="Calibri Light" w:cs="Calibri Light"/>
          <w:color w:val="59595B"/>
          <w:sz w:val="22"/>
          <w:szCs w:val="22"/>
        </w:rPr>
      </w:pPr>
    </w:p>
    <w:p w14:paraId="2DEB7F35" w14:textId="77777777" w:rsidR="00D33092" w:rsidRPr="002A11D7" w:rsidRDefault="00D33092" w:rsidP="00D33092">
      <w:pPr>
        <w:pStyle w:val="p1"/>
        <w:rPr>
          <w:rFonts w:ascii="Calibri Light" w:hAnsi="Calibri Light" w:cs="Calibri Light"/>
          <w:color w:val="59595B"/>
          <w:sz w:val="22"/>
          <w:szCs w:val="22"/>
        </w:rPr>
      </w:pPr>
      <w:r w:rsidRPr="002A11D7">
        <w:rPr>
          <w:rFonts w:ascii="Calibri Light" w:hAnsi="Calibri Light" w:cs="Calibri Light"/>
          <w:color w:val="59595B"/>
          <w:sz w:val="22"/>
          <w:szCs w:val="22"/>
          <w:lang w:val="nl-NL"/>
        </w:rPr>
        <w:t xml:space="preserve">2.Bowen T, Cicardi M, Bork K, et al. </w:t>
      </w:r>
      <w:r w:rsidRPr="002A11D7">
        <w:rPr>
          <w:rFonts w:ascii="Calibri Light" w:hAnsi="Calibri Light" w:cs="Calibri Light"/>
          <w:color w:val="59595B"/>
          <w:sz w:val="22"/>
          <w:szCs w:val="22"/>
        </w:rPr>
        <w:t>Hereditary angioedema: a current state-of-the-art review, VII: Canadian Hungarian 2007 International Consensus Algorithm for the Diagnosis, Therapy, and Management of Hereditary Angioedema. Ann Allergy Asthma Immunol. 2008 Jan;100(1 Suppl 2):S30-40</w:t>
      </w:r>
    </w:p>
    <w:p w14:paraId="3E7BE075" w14:textId="77777777" w:rsidR="00D33092" w:rsidRPr="002A11D7" w:rsidRDefault="00D33092" w:rsidP="00D33092">
      <w:pPr>
        <w:pStyle w:val="p1"/>
        <w:rPr>
          <w:rFonts w:ascii="Calibri Light" w:hAnsi="Calibri Light" w:cs="Calibri Light"/>
          <w:color w:val="59595B"/>
          <w:sz w:val="22"/>
          <w:szCs w:val="22"/>
        </w:rPr>
      </w:pPr>
    </w:p>
    <w:p w14:paraId="315EB7EE" w14:textId="3C33B97A" w:rsidR="00D33092" w:rsidRPr="002A11D7" w:rsidRDefault="00D33092" w:rsidP="00D33092">
      <w:pPr>
        <w:pStyle w:val="EndnoteText"/>
        <w:rPr>
          <w:rFonts w:ascii="Calibri Light" w:hAnsi="Calibri Light" w:cs="Calibri Light"/>
          <w:color w:val="59595B"/>
          <w:sz w:val="22"/>
          <w:szCs w:val="22"/>
          <w:lang w:val="es-ES"/>
        </w:rPr>
      </w:pPr>
      <w:r w:rsidRPr="002A11D7">
        <w:rPr>
          <w:rFonts w:ascii="Calibri Light" w:hAnsi="Calibri Light" w:cs="Calibri Light"/>
          <w:color w:val="59595B"/>
          <w:sz w:val="22"/>
          <w:szCs w:val="22"/>
          <w:lang w:val="es-ES"/>
        </w:rPr>
        <w:t>3.EMA. RUCONEST SmPC.</w:t>
      </w:r>
    </w:p>
    <w:p w14:paraId="19C2ED9F" w14:textId="77777777" w:rsidR="00D33092" w:rsidRPr="002A11D7" w:rsidRDefault="00D33092" w:rsidP="00D33092">
      <w:pPr>
        <w:pStyle w:val="EndnoteText"/>
        <w:rPr>
          <w:rFonts w:ascii="Calibri Light" w:hAnsi="Calibri Light" w:cs="Calibri Light"/>
          <w:color w:val="59595B"/>
          <w:sz w:val="22"/>
          <w:szCs w:val="22"/>
        </w:rPr>
      </w:pPr>
      <w:r w:rsidRPr="002A11D7">
        <w:rPr>
          <w:rFonts w:ascii="Calibri Light" w:hAnsi="Calibri Light" w:cs="Calibri Light"/>
          <w:color w:val="59595B"/>
          <w:sz w:val="22"/>
          <w:szCs w:val="22"/>
          <w:lang w:val="es-ES"/>
        </w:rPr>
        <w:t xml:space="preserve"> </w:t>
      </w:r>
      <w:hyperlink r:id="rId18" w:history="1">
        <w:r w:rsidRPr="002A11D7">
          <w:rPr>
            <w:rStyle w:val="Hyperlink"/>
            <w:rFonts w:ascii="Calibri Light" w:hAnsi="Calibri Light" w:cs="Calibri Light"/>
            <w:color w:val="59595B"/>
            <w:sz w:val="22"/>
            <w:szCs w:val="22"/>
          </w:rPr>
          <w:t>http://www.ema.europa.eu/docs/en_GB/document_library/EPAR_-Product_Information/human/001223/WC500098542.pdf</w:t>
        </w:r>
      </w:hyperlink>
      <w:r w:rsidRPr="002A11D7">
        <w:rPr>
          <w:rFonts w:ascii="Calibri Light" w:hAnsi="Calibri Light" w:cs="Calibri Light"/>
          <w:color w:val="59595B"/>
          <w:sz w:val="22"/>
          <w:szCs w:val="22"/>
        </w:rPr>
        <w:t xml:space="preserve"> Last accessed June 2017</w:t>
      </w:r>
    </w:p>
    <w:p w14:paraId="66229D2A" w14:textId="77777777" w:rsidR="00D33092" w:rsidRPr="002A11D7" w:rsidRDefault="00D33092" w:rsidP="00D33092">
      <w:pPr>
        <w:pStyle w:val="p1"/>
        <w:rPr>
          <w:rFonts w:ascii="Calibri Light" w:hAnsi="Calibri Light" w:cs="Calibri Light"/>
          <w:color w:val="59595B"/>
          <w:sz w:val="22"/>
          <w:szCs w:val="22"/>
        </w:rPr>
      </w:pPr>
    </w:p>
    <w:p w14:paraId="58F43B22" w14:textId="77777777" w:rsidR="00D33092" w:rsidRPr="002A11D7" w:rsidRDefault="00D33092" w:rsidP="00D33092">
      <w:pPr>
        <w:pStyle w:val="p1"/>
        <w:rPr>
          <w:rFonts w:ascii="Calibri Light" w:hAnsi="Calibri Light" w:cs="Calibri Light"/>
          <w:color w:val="59595B"/>
          <w:sz w:val="22"/>
          <w:szCs w:val="22"/>
        </w:rPr>
      </w:pPr>
      <w:r w:rsidRPr="002A11D7">
        <w:rPr>
          <w:rFonts w:ascii="Calibri Light" w:hAnsi="Calibri Light" w:cs="Calibri Light"/>
          <w:color w:val="59595B"/>
          <w:sz w:val="22"/>
          <w:szCs w:val="22"/>
        </w:rPr>
        <w:t xml:space="preserve">4. FDA. SPC. </w:t>
      </w:r>
      <w:hyperlink r:id="rId19" w:history="1">
        <w:r w:rsidRPr="002A11D7">
          <w:rPr>
            <w:rStyle w:val="Hyperlink"/>
            <w:rFonts w:ascii="Calibri Light" w:hAnsi="Calibri Light" w:cs="Calibri Light"/>
            <w:color w:val="59595B"/>
            <w:sz w:val="22"/>
            <w:szCs w:val="22"/>
          </w:rPr>
          <w:t>https://www.fda.gov/downloads/BiologicsBloodVaccines/BloodBloodProducts/ApprovedProducts/LicensedProductsBLAs/FractionatedPlasmaProducts/UCM405634.pdf</w:t>
        </w:r>
      </w:hyperlink>
      <w:r w:rsidRPr="002A11D7">
        <w:rPr>
          <w:rFonts w:ascii="Calibri Light" w:hAnsi="Calibri Light" w:cs="Calibri Light"/>
          <w:color w:val="59595B"/>
          <w:sz w:val="22"/>
          <w:szCs w:val="22"/>
        </w:rPr>
        <w:t xml:space="preserve"> Last accessed June 2017</w:t>
      </w:r>
    </w:p>
    <w:p w14:paraId="2C8D7041" w14:textId="77777777" w:rsidR="00D33092" w:rsidRPr="002A11D7" w:rsidRDefault="00D33092" w:rsidP="00D33092">
      <w:pPr>
        <w:pStyle w:val="EndnoteText"/>
        <w:rPr>
          <w:rFonts w:ascii="Calibri Light" w:hAnsi="Calibri Light" w:cs="Calibri Light"/>
          <w:color w:val="59595B"/>
          <w:sz w:val="22"/>
          <w:szCs w:val="22"/>
        </w:rPr>
      </w:pPr>
    </w:p>
    <w:p w14:paraId="178BFFF9" w14:textId="49182C7A" w:rsidR="00D33092" w:rsidRPr="002A11D7" w:rsidRDefault="00D33092" w:rsidP="00D33092">
      <w:pPr>
        <w:rPr>
          <w:rFonts w:ascii="Calibri Light" w:hAnsi="Calibri Light" w:cs="Calibri Light"/>
          <w:color w:val="59595B"/>
          <w:sz w:val="22"/>
          <w:szCs w:val="22"/>
        </w:rPr>
      </w:pPr>
      <w:r w:rsidRPr="002A11D7">
        <w:rPr>
          <w:rFonts w:ascii="Calibri Light" w:hAnsi="Calibri Light" w:cs="Calibri Light"/>
          <w:color w:val="59595B"/>
          <w:sz w:val="22"/>
          <w:szCs w:val="22"/>
        </w:rPr>
        <w:t>5. Zuraw BL. Clinical Practice. Hereditary angioedema. N Engl J Med. 2008 Sep 4;359(10):1027-36</w:t>
      </w:r>
    </w:p>
    <w:p w14:paraId="6CC477DE" w14:textId="77777777" w:rsidR="00D33092" w:rsidRPr="002A11D7" w:rsidRDefault="00D33092" w:rsidP="00D33092">
      <w:pPr>
        <w:rPr>
          <w:rFonts w:ascii="Calibri Light" w:hAnsi="Calibri Light" w:cs="Calibri Light"/>
          <w:color w:val="59595B"/>
          <w:sz w:val="22"/>
          <w:szCs w:val="22"/>
        </w:rPr>
      </w:pPr>
    </w:p>
    <w:p w14:paraId="48377390" w14:textId="0358EAD8" w:rsidR="00D33092" w:rsidRPr="002A11D7" w:rsidRDefault="00D33092" w:rsidP="00D33092">
      <w:pPr>
        <w:rPr>
          <w:rFonts w:ascii="Calibri Light" w:hAnsi="Calibri Light" w:cs="Calibri Light"/>
          <w:color w:val="59595B"/>
          <w:sz w:val="22"/>
          <w:szCs w:val="22"/>
        </w:rPr>
      </w:pPr>
      <w:r w:rsidRPr="002A11D7">
        <w:rPr>
          <w:rFonts w:ascii="Calibri Light" w:hAnsi="Calibri Light" w:cs="Calibri Light"/>
          <w:color w:val="59595B"/>
          <w:sz w:val="22"/>
          <w:szCs w:val="22"/>
        </w:rPr>
        <w:t>6.Lumry WR, Castaldo AJ, Vernon MK, et al. The Humanistic Burden of Hereditary Angioedema: impact on health-related quality of life, productivity and depression. Allergy Asthma Proc. 2010 Sep-Oct;31(5):407-14</w:t>
      </w:r>
    </w:p>
    <w:p w14:paraId="5FEB6489" w14:textId="22FBE90E" w:rsidR="00D33092" w:rsidRPr="002A11D7" w:rsidRDefault="00D33092" w:rsidP="00D33092">
      <w:pPr>
        <w:rPr>
          <w:rFonts w:ascii="Calibri Light" w:hAnsi="Calibri Light" w:cs="Calibri Light"/>
          <w:b/>
          <w:color w:val="59595B"/>
          <w:sz w:val="22"/>
          <w:szCs w:val="22"/>
        </w:rPr>
      </w:pPr>
      <w:r w:rsidRPr="002A11D7">
        <w:rPr>
          <w:rFonts w:ascii="Calibri Light" w:hAnsi="Calibri Light" w:cs="Calibri Light"/>
          <w:color w:val="59595B"/>
          <w:sz w:val="22"/>
          <w:szCs w:val="22"/>
        </w:rPr>
        <w:t>7.Bork K, Stauback P, Eckardt AJ, et al. Symptoms, course and complications of abdominal attacks in hereditary angioedema due to C1 inhibitor deficiency. Am J Gastroenterol. 2006 Mar;101(3):619-27</w:t>
      </w:r>
    </w:p>
    <w:p w14:paraId="70E7AA87" w14:textId="77777777" w:rsidR="00D33092" w:rsidRPr="002A11D7" w:rsidRDefault="00D33092" w:rsidP="004535C1">
      <w:pPr>
        <w:rPr>
          <w:rFonts w:ascii="Calibri Light" w:hAnsi="Calibri Light" w:cs="Calibri Light"/>
          <w:b/>
          <w:color w:val="59595B"/>
        </w:rPr>
      </w:pPr>
    </w:p>
    <w:sectPr w:rsidR="00D33092" w:rsidRPr="002A11D7" w:rsidSect="00A01A0E">
      <w:headerReference w:type="even" r:id="rId20"/>
      <w:headerReference w:type="default" r:id="rId21"/>
      <w:headerReference w:type="first" r:id="rId22"/>
      <w:endnotePr>
        <w:numFmt w:val="decimal"/>
      </w:endnotePr>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3449" w14:textId="77777777" w:rsidR="009F71F0" w:rsidRDefault="009F71F0" w:rsidP="0025577D">
      <w:r>
        <w:separator/>
      </w:r>
    </w:p>
  </w:endnote>
  <w:endnote w:type="continuationSeparator" w:id="0">
    <w:p w14:paraId="79DBB826" w14:textId="77777777" w:rsidR="009F71F0" w:rsidRDefault="009F71F0" w:rsidP="0025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30ABB" w14:textId="77777777" w:rsidR="009F71F0" w:rsidRDefault="009F71F0" w:rsidP="0025577D">
      <w:r>
        <w:separator/>
      </w:r>
    </w:p>
  </w:footnote>
  <w:footnote w:type="continuationSeparator" w:id="0">
    <w:p w14:paraId="51EEB1BC" w14:textId="77777777" w:rsidR="009F71F0" w:rsidRDefault="009F71F0" w:rsidP="0025577D">
      <w:r>
        <w:continuationSeparator/>
      </w:r>
    </w:p>
  </w:footnote>
  <w:footnote w:id="1">
    <w:p w14:paraId="232F3AA3" w14:textId="77777777" w:rsidR="00732814" w:rsidRPr="009D7D7D" w:rsidRDefault="00732814" w:rsidP="00732814">
      <w:pPr>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1" w:history="1">
        <w:r w:rsidRPr="00F95F46">
          <w:rPr>
            <w:rStyle w:val="Hyperlink"/>
            <w:rFonts w:ascii="Calibri Light" w:eastAsia="Calibri" w:hAnsi="Calibri Light" w:cs="Calibri Light"/>
            <w:sz w:val="18"/>
            <w14:textFill>
              <w14:solidFill>
                <w14:srgbClr w14:val="0000FF">
                  <w14:lumMod w14:val="50000"/>
                </w14:srgbClr>
              </w14:solidFill>
            </w14:textFill>
          </w:rPr>
          <w:t>https://www.fda.gov/downloads/BiologicsBloodVaccines/BloodBloodProducts/ApprovedProducts/LicensedProductsBLAs/FractionatedPlasmaProducts/UCM405634.pdf</w:t>
        </w:r>
      </w:hyperlink>
    </w:p>
    <w:p w14:paraId="65E9565B" w14:textId="77777777" w:rsidR="00732814" w:rsidRPr="009D7D7D" w:rsidRDefault="00732814" w:rsidP="00732814">
      <w:pPr>
        <w:pStyle w:val="FootnoteText"/>
        <w:rPr>
          <w:color w:val="808080" w:themeColor="background1" w:themeShade="80"/>
          <w:sz w:val="18"/>
          <w:lang w:val="en-GB"/>
        </w:rPr>
      </w:pPr>
      <w:r w:rsidRPr="009D7D7D">
        <w:rPr>
          <w:color w:val="808080" w:themeColor="background1" w:themeShade="80"/>
          <w:sz w:val="18"/>
          <w:lang w:val="en-GB"/>
        </w:rPr>
        <w:t xml:space="preserve"> </w:t>
      </w:r>
    </w:p>
  </w:footnote>
  <w:footnote w:id="2">
    <w:p w14:paraId="43A2C46A" w14:textId="77777777" w:rsidR="00732814" w:rsidRPr="00F95F46" w:rsidRDefault="00732814" w:rsidP="00732814">
      <w:pPr>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2" w:history="1">
        <w:r w:rsidRPr="00F95F46">
          <w:rPr>
            <w:rStyle w:val="Hyperlink"/>
            <w:rFonts w:ascii="Calibri Light" w:eastAsia="Calibri" w:hAnsi="Calibri Light" w:cs="Calibri Light"/>
            <w:sz w:val="18"/>
            <w14:textFill>
              <w14:solidFill>
                <w14:srgbClr w14:val="0000FF">
                  <w14:lumMod w14:val="50000"/>
                </w14:srgbClr>
              </w14:solidFill>
            </w14:textFill>
          </w:rPr>
          <w:t>http://www.ema.europa.eu/docs/en_GB/document_library/EPAR_-_Product_Information/human/001223/WC500098542.pdf</w:t>
        </w:r>
      </w:hyperlink>
      <w:r w:rsidRPr="00F95F46">
        <w:rPr>
          <w:rFonts w:ascii="Calibri Light" w:eastAsia="Calibri" w:hAnsi="Calibri Light" w:cs="Calibri Light"/>
          <w:color w:val="808080" w:themeColor="background1" w:themeShade="80"/>
          <w:sz w:val="18"/>
          <w:szCs w:val="20"/>
        </w:rPr>
        <w:t xml:space="preserve"> </w:t>
      </w:r>
    </w:p>
    <w:p w14:paraId="5655EACD" w14:textId="77777777" w:rsidR="00732814" w:rsidRPr="009D7D7D" w:rsidRDefault="00732814" w:rsidP="00732814">
      <w:pPr>
        <w:rPr>
          <w:rFonts w:ascii="Calibri Light" w:eastAsia="Calibri" w:hAnsi="Calibri Light" w:cs="Calibri Light"/>
          <w:color w:val="808080" w:themeColor="background1" w:themeShade="8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1D7B1" w14:textId="348BE4EA" w:rsidR="00022CE7" w:rsidRDefault="00322269">
    <w:pPr>
      <w:pStyle w:val="Header"/>
    </w:pPr>
    <w:r>
      <w:rPr>
        <w:noProof/>
        <w:lang w:eastAsia="en-GB"/>
      </w:rPr>
      <mc:AlternateContent>
        <mc:Choice Requires="wps">
          <w:drawing>
            <wp:anchor distT="0" distB="0" distL="114300" distR="114300" simplePos="0" relativeHeight="251655680" behindDoc="1" locked="0" layoutInCell="0" allowOverlap="1" wp14:anchorId="21F8D3F2" wp14:editId="01099E7B">
              <wp:simplePos x="0" y="0"/>
              <wp:positionH relativeFrom="margin">
                <wp:align>center</wp:align>
              </wp:positionH>
              <wp:positionV relativeFrom="margin">
                <wp:align>center</wp:align>
              </wp:positionV>
              <wp:extent cx="6056630" cy="2018665"/>
              <wp:effectExtent l="0" t="1724025" r="0" b="14484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AF23A"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F8D3F2" id="_x0000_t202" coordsize="21600,21600" o:spt="202" path="m,l,21600r21600,l21600,xe">
              <v:stroke joinstyle="miter"/>
              <v:path gradientshapeok="t" o:connecttype="rect"/>
            </v:shapetype>
            <v:shape id="Text Box 4" o:spid="_x0000_s1026" type="#_x0000_t202" style="position:absolute;margin-left:0;margin-top:0;width:476.9pt;height:158.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" o:allowincell="f" filled="f" stroked="f">
              <v:stroke joinstyle="round"/>
              <o:lock v:ext="edit" shapetype="t"/>
              <v:textbox style="mso-fit-shape-to-text:t">
                <w:txbxContent>
                  <w:p w14:paraId="412AF23A"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423AD" w14:textId="07CA704D" w:rsidR="00322269" w:rsidRDefault="00975BC7">
    <w:pPr>
      <w:pStyle w:val="Header"/>
      <w:rPr>
        <w:noProof/>
        <w:sz w:val="22"/>
        <w:szCs w:val="22"/>
        <w:lang w:val="es-ES"/>
      </w:rPr>
    </w:pPr>
    <w:r>
      <w:rPr>
        <w:noProof/>
        <w:sz w:val="22"/>
        <w:szCs w:val="22"/>
        <w:lang w:eastAsia="en-GB"/>
      </w:rPr>
      <w:drawing>
        <wp:anchor distT="0" distB="0" distL="114300" distR="114300" simplePos="0" relativeHeight="251657728" behindDoc="1" locked="0" layoutInCell="1" allowOverlap="1" wp14:anchorId="1DFBA85D" wp14:editId="7C42E235">
          <wp:simplePos x="0" y="0"/>
          <wp:positionH relativeFrom="margin">
            <wp:align>right</wp:align>
          </wp:positionH>
          <wp:positionV relativeFrom="paragraph">
            <wp:posOffset>-168952</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1A0E" w:rsidRPr="006E6518">
      <w:rPr>
        <w:b/>
        <w:i/>
        <w:noProof/>
        <w:sz w:val="28"/>
        <w:szCs w:val="28"/>
        <w:lang w:eastAsia="en-GB"/>
      </w:rPr>
      <w:drawing>
        <wp:anchor distT="0" distB="0" distL="114300" distR="114300" simplePos="0" relativeHeight="251659776" behindDoc="0" locked="0" layoutInCell="1" allowOverlap="1" wp14:anchorId="54BB9AD0" wp14:editId="23AADE66">
          <wp:simplePos x="0" y="0"/>
          <wp:positionH relativeFrom="margin">
            <wp:posOffset>-847</wp:posOffset>
          </wp:positionH>
          <wp:positionV relativeFrom="topMargin">
            <wp:align>bottom</wp:align>
          </wp:positionV>
          <wp:extent cx="1169670" cy="471170"/>
          <wp:effectExtent l="0" t="0" r="0" b="5080"/>
          <wp:wrapSquare wrapText="bothSides"/>
          <wp:docPr id="7" name="Bild 4" descr="Inceptua_MA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descr="Inceptua_MA_CMYK.eps"/>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9670" cy="471170"/>
                  </a:xfrm>
                  <a:prstGeom prst="rect">
                    <a:avLst/>
                  </a:prstGeom>
                </pic:spPr>
              </pic:pic>
            </a:graphicData>
          </a:graphic>
        </wp:anchor>
      </w:drawing>
    </w:r>
  </w:p>
  <w:p w14:paraId="20871196" w14:textId="467168B3" w:rsidR="0025577D" w:rsidRDefault="00322269">
    <w:pPr>
      <w:pStyle w:val="Header"/>
    </w:pPr>
    <w:r>
      <w:rPr>
        <w:noProof/>
        <w:lang w:eastAsia="en-GB"/>
      </w:rPr>
      <mc:AlternateContent>
        <mc:Choice Requires="wps">
          <w:drawing>
            <wp:anchor distT="0" distB="0" distL="114300" distR="114300" simplePos="0" relativeHeight="251656704" behindDoc="1" locked="0" layoutInCell="0" allowOverlap="1" wp14:anchorId="2039D979" wp14:editId="3D9479EB">
              <wp:simplePos x="0" y="0"/>
              <wp:positionH relativeFrom="margin">
                <wp:align>center</wp:align>
              </wp:positionH>
              <wp:positionV relativeFrom="margin">
                <wp:align>center</wp:align>
              </wp:positionV>
              <wp:extent cx="6056630" cy="2018665"/>
              <wp:effectExtent l="0" t="1724025" r="0" b="14484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6EEF48"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39D979" id="_x0000_t202" coordsize="21600,21600" o:spt="202" path="m,l,21600r21600,l21600,xe">
              <v:stroke joinstyle="miter"/>
              <v:path gradientshapeok="t" o:connecttype="rect"/>
            </v:shapetype>
            <v:shape id="Text Box 3" o:spid="_x0000_s1027" type="#_x0000_t202" style="position:absolute;margin-left:0;margin-top:0;width:476.9pt;height:158.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" o:allowincell="f" filled="f" stroked="f">
              <v:stroke joinstyle="round"/>
              <o:lock v:ext="edit" shapetype="t"/>
              <v:textbox style="mso-fit-shape-to-text:t">
                <w:txbxContent>
                  <w:p w14:paraId="646EEF48"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25577D">
      <w:ptab w:relativeTo="margin" w:alignment="center" w:leader="none"/>
    </w:r>
    <w:r w:rsidR="0025577D">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1B1D9" w14:textId="7E1CEE55" w:rsidR="00022CE7" w:rsidRDefault="00322269">
    <w:pPr>
      <w:pStyle w:val="Header"/>
    </w:pPr>
    <w:r>
      <w:rPr>
        <w:noProof/>
        <w:lang w:eastAsia="en-GB"/>
      </w:rPr>
      <mc:AlternateContent>
        <mc:Choice Requires="wps">
          <w:drawing>
            <wp:anchor distT="0" distB="0" distL="114300" distR="114300" simplePos="0" relativeHeight="251658752" behindDoc="1" locked="0" layoutInCell="0" allowOverlap="1" wp14:anchorId="75F1448A" wp14:editId="0415F55B">
              <wp:simplePos x="0" y="0"/>
              <wp:positionH relativeFrom="margin">
                <wp:align>center</wp:align>
              </wp:positionH>
              <wp:positionV relativeFrom="margin">
                <wp:align>center</wp:align>
              </wp:positionV>
              <wp:extent cx="6056630" cy="2018665"/>
              <wp:effectExtent l="0" t="1724025" r="0" b="14484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1D71FC"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F1448A" id="_x0000_t202" coordsize="21600,21600" o:spt="202" path="m,l,21600r21600,l21600,xe">
              <v:stroke joinstyle="miter"/>
              <v:path gradientshapeok="t" o:connecttype="rect"/>
            </v:shapetype>
            <v:shape id="Text Box 2" o:spid="_x0000_s1028" type="#_x0000_t202" style="position:absolute;margin-left:0;margin-top:0;width:476.9pt;height:158.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" o:allowincell="f" filled="f" stroked="f">
              <v:stroke joinstyle="round"/>
              <o:lock v:ext="edit" shapetype="t"/>
              <v:textbox style="mso-fit-shape-to-text:t">
                <w:txbxContent>
                  <w:p w14:paraId="431D71FC" w14:textId="77777777" w:rsidR="00322269" w:rsidRDefault="00322269" w:rsidP="00322269">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F8"/>
    <w:rsid w:val="000075F8"/>
    <w:rsid w:val="000109BC"/>
    <w:rsid w:val="00022CE7"/>
    <w:rsid w:val="000247CA"/>
    <w:rsid w:val="000251E1"/>
    <w:rsid w:val="00025F8F"/>
    <w:rsid w:val="00026522"/>
    <w:rsid w:val="0002728A"/>
    <w:rsid w:val="00055ACB"/>
    <w:rsid w:val="00073847"/>
    <w:rsid w:val="0008115F"/>
    <w:rsid w:val="000B5341"/>
    <w:rsid w:val="000C45B2"/>
    <w:rsid w:val="000C5518"/>
    <w:rsid w:val="000C5AF7"/>
    <w:rsid w:val="000E223C"/>
    <w:rsid w:val="000F04A5"/>
    <w:rsid w:val="0013663C"/>
    <w:rsid w:val="001429F1"/>
    <w:rsid w:val="001561B1"/>
    <w:rsid w:val="001A0DC8"/>
    <w:rsid w:val="001A548D"/>
    <w:rsid w:val="001D1CD9"/>
    <w:rsid w:val="001E5AB7"/>
    <w:rsid w:val="001F5980"/>
    <w:rsid w:val="00205FF0"/>
    <w:rsid w:val="002178D0"/>
    <w:rsid w:val="00224CB5"/>
    <w:rsid w:val="0022641A"/>
    <w:rsid w:val="002375C7"/>
    <w:rsid w:val="00254604"/>
    <w:rsid w:val="0025577D"/>
    <w:rsid w:val="00260FF8"/>
    <w:rsid w:val="002766DE"/>
    <w:rsid w:val="00297EDF"/>
    <w:rsid w:val="002A11D7"/>
    <w:rsid w:val="002A6FAC"/>
    <w:rsid w:val="002C61C6"/>
    <w:rsid w:val="002D27A5"/>
    <w:rsid w:val="002E1BA2"/>
    <w:rsid w:val="002E2B18"/>
    <w:rsid w:val="0031083E"/>
    <w:rsid w:val="00322269"/>
    <w:rsid w:val="003276A7"/>
    <w:rsid w:val="00335D89"/>
    <w:rsid w:val="003364B4"/>
    <w:rsid w:val="00362A18"/>
    <w:rsid w:val="00373C3F"/>
    <w:rsid w:val="00376BEB"/>
    <w:rsid w:val="00394431"/>
    <w:rsid w:val="00397582"/>
    <w:rsid w:val="003A09F9"/>
    <w:rsid w:val="003B5CF5"/>
    <w:rsid w:val="003C63BD"/>
    <w:rsid w:val="003D10FA"/>
    <w:rsid w:val="003E62DB"/>
    <w:rsid w:val="00402C09"/>
    <w:rsid w:val="00412E61"/>
    <w:rsid w:val="0043450D"/>
    <w:rsid w:val="004535C1"/>
    <w:rsid w:val="00473669"/>
    <w:rsid w:val="004946EE"/>
    <w:rsid w:val="004D4ECF"/>
    <w:rsid w:val="00507F0E"/>
    <w:rsid w:val="00550182"/>
    <w:rsid w:val="00593CD2"/>
    <w:rsid w:val="005A4C22"/>
    <w:rsid w:val="005B6372"/>
    <w:rsid w:val="005C6D26"/>
    <w:rsid w:val="005E73B7"/>
    <w:rsid w:val="005F1A71"/>
    <w:rsid w:val="005F4EFC"/>
    <w:rsid w:val="005F67D5"/>
    <w:rsid w:val="006010A1"/>
    <w:rsid w:val="00627634"/>
    <w:rsid w:val="00654FED"/>
    <w:rsid w:val="0067372D"/>
    <w:rsid w:val="00683488"/>
    <w:rsid w:val="006A3224"/>
    <w:rsid w:val="006B2B6D"/>
    <w:rsid w:val="006C4916"/>
    <w:rsid w:val="006D751E"/>
    <w:rsid w:val="006E6518"/>
    <w:rsid w:val="006E670A"/>
    <w:rsid w:val="00704B32"/>
    <w:rsid w:val="0073119B"/>
    <w:rsid w:val="00732814"/>
    <w:rsid w:val="007337F9"/>
    <w:rsid w:val="00740D33"/>
    <w:rsid w:val="00743AE7"/>
    <w:rsid w:val="00767E35"/>
    <w:rsid w:val="007734FB"/>
    <w:rsid w:val="0078263C"/>
    <w:rsid w:val="007C332E"/>
    <w:rsid w:val="007D4BC7"/>
    <w:rsid w:val="007F7E9D"/>
    <w:rsid w:val="008174BB"/>
    <w:rsid w:val="008A65A4"/>
    <w:rsid w:val="008C39EE"/>
    <w:rsid w:val="008F6486"/>
    <w:rsid w:val="00915224"/>
    <w:rsid w:val="00920E33"/>
    <w:rsid w:val="0093725E"/>
    <w:rsid w:val="00941C1F"/>
    <w:rsid w:val="009519FF"/>
    <w:rsid w:val="009523BE"/>
    <w:rsid w:val="00964455"/>
    <w:rsid w:val="00965266"/>
    <w:rsid w:val="00975BC7"/>
    <w:rsid w:val="00982743"/>
    <w:rsid w:val="009829F6"/>
    <w:rsid w:val="009C2EDE"/>
    <w:rsid w:val="009C34C4"/>
    <w:rsid w:val="009E3284"/>
    <w:rsid w:val="009F25A3"/>
    <w:rsid w:val="009F71F0"/>
    <w:rsid w:val="00A01A0E"/>
    <w:rsid w:val="00A109A3"/>
    <w:rsid w:val="00A44BD7"/>
    <w:rsid w:val="00A56CE4"/>
    <w:rsid w:val="00A6464A"/>
    <w:rsid w:val="00A74ACB"/>
    <w:rsid w:val="00A858DE"/>
    <w:rsid w:val="00A85C99"/>
    <w:rsid w:val="00A979D8"/>
    <w:rsid w:val="00AC0DCB"/>
    <w:rsid w:val="00AD7433"/>
    <w:rsid w:val="00AE22CC"/>
    <w:rsid w:val="00B01CEE"/>
    <w:rsid w:val="00B11F49"/>
    <w:rsid w:val="00B231EC"/>
    <w:rsid w:val="00B5515F"/>
    <w:rsid w:val="00B63A21"/>
    <w:rsid w:val="00B81AE4"/>
    <w:rsid w:val="00B83C27"/>
    <w:rsid w:val="00B90CBC"/>
    <w:rsid w:val="00BA44FD"/>
    <w:rsid w:val="00BA551D"/>
    <w:rsid w:val="00BB0B01"/>
    <w:rsid w:val="00BB26F8"/>
    <w:rsid w:val="00BC0691"/>
    <w:rsid w:val="00BE314C"/>
    <w:rsid w:val="00BE7982"/>
    <w:rsid w:val="00C06B8B"/>
    <w:rsid w:val="00C103F0"/>
    <w:rsid w:val="00C205CE"/>
    <w:rsid w:val="00C31C96"/>
    <w:rsid w:val="00C35F28"/>
    <w:rsid w:val="00C70331"/>
    <w:rsid w:val="00C75D10"/>
    <w:rsid w:val="00C85E8E"/>
    <w:rsid w:val="00C87EBB"/>
    <w:rsid w:val="00CA1FD9"/>
    <w:rsid w:val="00CB40F5"/>
    <w:rsid w:val="00CC632C"/>
    <w:rsid w:val="00CD068F"/>
    <w:rsid w:val="00CD2FF9"/>
    <w:rsid w:val="00D21F78"/>
    <w:rsid w:val="00D25D22"/>
    <w:rsid w:val="00D33092"/>
    <w:rsid w:val="00D51432"/>
    <w:rsid w:val="00D57DE9"/>
    <w:rsid w:val="00D70674"/>
    <w:rsid w:val="00D71423"/>
    <w:rsid w:val="00D901BD"/>
    <w:rsid w:val="00DA02E3"/>
    <w:rsid w:val="00DA205F"/>
    <w:rsid w:val="00DB13D0"/>
    <w:rsid w:val="00DC10B3"/>
    <w:rsid w:val="00DD44C2"/>
    <w:rsid w:val="00E02C2C"/>
    <w:rsid w:val="00E062DA"/>
    <w:rsid w:val="00E26DE7"/>
    <w:rsid w:val="00E461F1"/>
    <w:rsid w:val="00E552E4"/>
    <w:rsid w:val="00EA0F96"/>
    <w:rsid w:val="00EA3DFB"/>
    <w:rsid w:val="00EB3155"/>
    <w:rsid w:val="00ED13C1"/>
    <w:rsid w:val="00EE347A"/>
    <w:rsid w:val="00F20E90"/>
    <w:rsid w:val="00F54BCA"/>
    <w:rsid w:val="00F5767D"/>
    <w:rsid w:val="00F84843"/>
    <w:rsid w:val="00F86157"/>
    <w:rsid w:val="00FA2425"/>
    <w:rsid w:val="00FB2604"/>
    <w:rsid w:val="00FB39AF"/>
    <w:rsid w:val="00FC4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C05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04A5"/>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4A5"/>
    <w:rPr>
      <w:rFonts w:ascii="Times New Roman" w:hAnsi="Times New Roman" w:cs="Times New Roman"/>
      <w:b/>
      <w:bCs/>
      <w:sz w:val="27"/>
      <w:szCs w:val="27"/>
      <w:lang w:eastAsia="en-GB"/>
    </w:rPr>
  </w:style>
  <w:style w:type="paragraph" w:styleId="NormalWeb">
    <w:name w:val="Normal (Web)"/>
    <w:basedOn w:val="Normal"/>
    <w:uiPriority w:val="99"/>
    <w:unhideWhenUsed/>
    <w:rsid w:val="000F04A5"/>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0F04A5"/>
  </w:style>
  <w:style w:type="character" w:styleId="Strong">
    <w:name w:val="Strong"/>
    <w:basedOn w:val="DefaultParagraphFont"/>
    <w:uiPriority w:val="22"/>
    <w:qFormat/>
    <w:rsid w:val="00C87EBB"/>
    <w:rPr>
      <w:b/>
      <w:bCs/>
    </w:rPr>
  </w:style>
  <w:style w:type="character" w:styleId="Hyperlink">
    <w:name w:val="Hyperlink"/>
    <w:basedOn w:val="DefaultParagraphFont"/>
    <w:uiPriority w:val="99"/>
    <w:unhideWhenUsed/>
    <w:rsid w:val="00C87EBB"/>
    <w:rPr>
      <w:color w:val="0000FF"/>
      <w:u w:val="single"/>
    </w:rPr>
  </w:style>
  <w:style w:type="character" w:customStyle="1" w:styleId="xn-person">
    <w:name w:val="xn-person"/>
    <w:basedOn w:val="DefaultParagraphFont"/>
    <w:rsid w:val="00B63A21"/>
  </w:style>
  <w:style w:type="character" w:styleId="CommentReference">
    <w:name w:val="annotation reference"/>
    <w:basedOn w:val="DefaultParagraphFont"/>
    <w:uiPriority w:val="99"/>
    <w:semiHidden/>
    <w:unhideWhenUsed/>
    <w:rsid w:val="003C63BD"/>
    <w:rPr>
      <w:sz w:val="18"/>
      <w:szCs w:val="18"/>
    </w:rPr>
  </w:style>
  <w:style w:type="paragraph" w:styleId="CommentText">
    <w:name w:val="annotation text"/>
    <w:basedOn w:val="Normal"/>
    <w:link w:val="CommentTextChar"/>
    <w:uiPriority w:val="99"/>
    <w:semiHidden/>
    <w:unhideWhenUsed/>
    <w:rsid w:val="003C63BD"/>
  </w:style>
  <w:style w:type="character" w:customStyle="1" w:styleId="CommentTextChar">
    <w:name w:val="Comment Text Char"/>
    <w:basedOn w:val="DefaultParagraphFont"/>
    <w:link w:val="CommentText"/>
    <w:uiPriority w:val="99"/>
    <w:semiHidden/>
    <w:rsid w:val="003C63BD"/>
  </w:style>
  <w:style w:type="paragraph" w:styleId="CommentSubject">
    <w:name w:val="annotation subject"/>
    <w:basedOn w:val="CommentText"/>
    <w:next w:val="CommentText"/>
    <w:link w:val="CommentSubjectChar"/>
    <w:uiPriority w:val="99"/>
    <w:semiHidden/>
    <w:unhideWhenUsed/>
    <w:rsid w:val="003C63BD"/>
    <w:rPr>
      <w:b/>
      <w:bCs/>
      <w:sz w:val="20"/>
      <w:szCs w:val="20"/>
    </w:rPr>
  </w:style>
  <w:style w:type="character" w:customStyle="1" w:styleId="CommentSubjectChar">
    <w:name w:val="Comment Subject Char"/>
    <w:basedOn w:val="CommentTextChar"/>
    <w:link w:val="CommentSubject"/>
    <w:uiPriority w:val="99"/>
    <w:semiHidden/>
    <w:rsid w:val="003C63BD"/>
    <w:rPr>
      <w:b/>
      <w:bCs/>
      <w:sz w:val="20"/>
      <w:szCs w:val="20"/>
    </w:rPr>
  </w:style>
  <w:style w:type="paragraph" w:styleId="BalloonText">
    <w:name w:val="Balloon Text"/>
    <w:basedOn w:val="Normal"/>
    <w:link w:val="BalloonTextChar"/>
    <w:uiPriority w:val="99"/>
    <w:semiHidden/>
    <w:unhideWhenUsed/>
    <w:rsid w:val="003C63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63BD"/>
    <w:rPr>
      <w:rFonts w:ascii="Times New Roman" w:hAnsi="Times New Roman" w:cs="Times New Roman"/>
      <w:sz w:val="18"/>
      <w:szCs w:val="18"/>
    </w:rPr>
  </w:style>
  <w:style w:type="paragraph" w:styleId="Header">
    <w:name w:val="header"/>
    <w:basedOn w:val="Normal"/>
    <w:link w:val="HeaderChar"/>
    <w:uiPriority w:val="99"/>
    <w:unhideWhenUsed/>
    <w:rsid w:val="0025577D"/>
    <w:pPr>
      <w:tabs>
        <w:tab w:val="center" w:pos="4513"/>
        <w:tab w:val="right" w:pos="9026"/>
      </w:tabs>
    </w:pPr>
  </w:style>
  <w:style w:type="character" w:customStyle="1" w:styleId="HeaderChar">
    <w:name w:val="Header Char"/>
    <w:basedOn w:val="DefaultParagraphFont"/>
    <w:link w:val="Header"/>
    <w:uiPriority w:val="99"/>
    <w:rsid w:val="0025577D"/>
  </w:style>
  <w:style w:type="paragraph" w:styleId="Footer">
    <w:name w:val="footer"/>
    <w:basedOn w:val="Normal"/>
    <w:link w:val="FooterChar"/>
    <w:uiPriority w:val="99"/>
    <w:unhideWhenUsed/>
    <w:rsid w:val="0025577D"/>
    <w:pPr>
      <w:tabs>
        <w:tab w:val="center" w:pos="4513"/>
        <w:tab w:val="right" w:pos="9026"/>
      </w:tabs>
    </w:pPr>
  </w:style>
  <w:style w:type="character" w:customStyle="1" w:styleId="FooterChar">
    <w:name w:val="Footer Char"/>
    <w:basedOn w:val="DefaultParagraphFont"/>
    <w:link w:val="Footer"/>
    <w:uiPriority w:val="99"/>
    <w:rsid w:val="0025577D"/>
  </w:style>
  <w:style w:type="character" w:customStyle="1" w:styleId="Mention1">
    <w:name w:val="Mention1"/>
    <w:basedOn w:val="DefaultParagraphFont"/>
    <w:uiPriority w:val="99"/>
    <w:semiHidden/>
    <w:unhideWhenUsed/>
    <w:rsid w:val="00CC632C"/>
    <w:rPr>
      <w:color w:val="2B579A"/>
      <w:shd w:val="clear" w:color="auto" w:fill="E6E6E6"/>
    </w:rPr>
  </w:style>
  <w:style w:type="paragraph" w:styleId="EndnoteText">
    <w:name w:val="endnote text"/>
    <w:basedOn w:val="Normal"/>
    <w:link w:val="EndnoteTextChar"/>
    <w:uiPriority w:val="99"/>
    <w:semiHidden/>
    <w:unhideWhenUsed/>
    <w:rsid w:val="00AC0DCB"/>
    <w:rPr>
      <w:sz w:val="20"/>
      <w:szCs w:val="20"/>
    </w:rPr>
  </w:style>
  <w:style w:type="character" w:customStyle="1" w:styleId="EndnoteTextChar">
    <w:name w:val="Endnote Text Char"/>
    <w:basedOn w:val="DefaultParagraphFont"/>
    <w:link w:val="EndnoteText"/>
    <w:uiPriority w:val="99"/>
    <w:semiHidden/>
    <w:rsid w:val="00AC0DCB"/>
    <w:rPr>
      <w:sz w:val="20"/>
      <w:szCs w:val="20"/>
    </w:rPr>
  </w:style>
  <w:style w:type="character" w:styleId="EndnoteReference">
    <w:name w:val="endnote reference"/>
    <w:basedOn w:val="DefaultParagraphFont"/>
    <w:uiPriority w:val="99"/>
    <w:semiHidden/>
    <w:unhideWhenUsed/>
    <w:rsid w:val="00AC0DCB"/>
    <w:rPr>
      <w:vertAlign w:val="superscript"/>
    </w:rPr>
  </w:style>
  <w:style w:type="paragraph" w:customStyle="1" w:styleId="p1">
    <w:name w:val="p1"/>
    <w:basedOn w:val="Normal"/>
    <w:rsid w:val="00FC4B91"/>
    <w:rPr>
      <w:rFonts w:ascii="Helvetica" w:hAnsi="Helvetica" w:cs="Times New Roman"/>
      <w:sz w:val="15"/>
      <w:szCs w:val="15"/>
      <w:lang w:eastAsia="en-GB"/>
    </w:rPr>
  </w:style>
  <w:style w:type="character" w:styleId="FollowedHyperlink">
    <w:name w:val="FollowedHyperlink"/>
    <w:basedOn w:val="DefaultParagraphFont"/>
    <w:uiPriority w:val="99"/>
    <w:semiHidden/>
    <w:unhideWhenUsed/>
    <w:rsid w:val="00205FF0"/>
    <w:rPr>
      <w:color w:val="954F72" w:themeColor="followedHyperlink"/>
      <w:u w:val="single"/>
    </w:rPr>
  </w:style>
  <w:style w:type="paragraph" w:styleId="DocumentMap">
    <w:name w:val="Document Map"/>
    <w:basedOn w:val="Normal"/>
    <w:link w:val="DocumentMapChar"/>
    <w:uiPriority w:val="99"/>
    <w:semiHidden/>
    <w:unhideWhenUsed/>
    <w:rsid w:val="00740D33"/>
    <w:rPr>
      <w:rFonts w:ascii="Times New Roman" w:hAnsi="Times New Roman" w:cs="Times New Roman"/>
    </w:rPr>
  </w:style>
  <w:style w:type="character" w:customStyle="1" w:styleId="DocumentMapChar">
    <w:name w:val="Document Map Char"/>
    <w:basedOn w:val="DefaultParagraphFont"/>
    <w:link w:val="DocumentMap"/>
    <w:uiPriority w:val="99"/>
    <w:semiHidden/>
    <w:rsid w:val="00740D33"/>
    <w:rPr>
      <w:rFonts w:ascii="Times New Roman" w:hAnsi="Times New Roman" w:cs="Times New Roman"/>
    </w:rPr>
  </w:style>
  <w:style w:type="paragraph" w:styleId="Revision">
    <w:name w:val="Revision"/>
    <w:hidden/>
    <w:uiPriority w:val="99"/>
    <w:semiHidden/>
    <w:rsid w:val="001E5AB7"/>
  </w:style>
  <w:style w:type="paragraph" w:styleId="FootnoteText">
    <w:name w:val="footnote text"/>
    <w:basedOn w:val="Normal"/>
    <w:link w:val="FootnoteTextChar"/>
    <w:uiPriority w:val="99"/>
    <w:semiHidden/>
    <w:unhideWhenUsed/>
    <w:rsid w:val="00732814"/>
    <w:pPr>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732814"/>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7328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04A5"/>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4A5"/>
    <w:rPr>
      <w:rFonts w:ascii="Times New Roman" w:hAnsi="Times New Roman" w:cs="Times New Roman"/>
      <w:b/>
      <w:bCs/>
      <w:sz w:val="27"/>
      <w:szCs w:val="27"/>
      <w:lang w:eastAsia="en-GB"/>
    </w:rPr>
  </w:style>
  <w:style w:type="paragraph" w:styleId="NormalWeb">
    <w:name w:val="Normal (Web)"/>
    <w:basedOn w:val="Normal"/>
    <w:uiPriority w:val="99"/>
    <w:unhideWhenUsed/>
    <w:rsid w:val="000F04A5"/>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0F04A5"/>
  </w:style>
  <w:style w:type="character" w:styleId="Strong">
    <w:name w:val="Strong"/>
    <w:basedOn w:val="DefaultParagraphFont"/>
    <w:uiPriority w:val="22"/>
    <w:qFormat/>
    <w:rsid w:val="00C87EBB"/>
    <w:rPr>
      <w:b/>
      <w:bCs/>
    </w:rPr>
  </w:style>
  <w:style w:type="character" w:styleId="Hyperlink">
    <w:name w:val="Hyperlink"/>
    <w:basedOn w:val="DefaultParagraphFont"/>
    <w:uiPriority w:val="99"/>
    <w:unhideWhenUsed/>
    <w:rsid w:val="00C87EBB"/>
    <w:rPr>
      <w:color w:val="0000FF"/>
      <w:u w:val="single"/>
    </w:rPr>
  </w:style>
  <w:style w:type="character" w:customStyle="1" w:styleId="xn-person">
    <w:name w:val="xn-person"/>
    <w:basedOn w:val="DefaultParagraphFont"/>
    <w:rsid w:val="00B63A21"/>
  </w:style>
  <w:style w:type="character" w:styleId="CommentReference">
    <w:name w:val="annotation reference"/>
    <w:basedOn w:val="DefaultParagraphFont"/>
    <w:uiPriority w:val="99"/>
    <w:semiHidden/>
    <w:unhideWhenUsed/>
    <w:rsid w:val="003C63BD"/>
    <w:rPr>
      <w:sz w:val="18"/>
      <w:szCs w:val="18"/>
    </w:rPr>
  </w:style>
  <w:style w:type="paragraph" w:styleId="CommentText">
    <w:name w:val="annotation text"/>
    <w:basedOn w:val="Normal"/>
    <w:link w:val="CommentTextChar"/>
    <w:uiPriority w:val="99"/>
    <w:semiHidden/>
    <w:unhideWhenUsed/>
    <w:rsid w:val="003C63BD"/>
  </w:style>
  <w:style w:type="character" w:customStyle="1" w:styleId="CommentTextChar">
    <w:name w:val="Comment Text Char"/>
    <w:basedOn w:val="DefaultParagraphFont"/>
    <w:link w:val="CommentText"/>
    <w:uiPriority w:val="99"/>
    <w:semiHidden/>
    <w:rsid w:val="003C63BD"/>
  </w:style>
  <w:style w:type="paragraph" w:styleId="CommentSubject">
    <w:name w:val="annotation subject"/>
    <w:basedOn w:val="CommentText"/>
    <w:next w:val="CommentText"/>
    <w:link w:val="CommentSubjectChar"/>
    <w:uiPriority w:val="99"/>
    <w:semiHidden/>
    <w:unhideWhenUsed/>
    <w:rsid w:val="003C63BD"/>
    <w:rPr>
      <w:b/>
      <w:bCs/>
      <w:sz w:val="20"/>
      <w:szCs w:val="20"/>
    </w:rPr>
  </w:style>
  <w:style w:type="character" w:customStyle="1" w:styleId="CommentSubjectChar">
    <w:name w:val="Comment Subject Char"/>
    <w:basedOn w:val="CommentTextChar"/>
    <w:link w:val="CommentSubject"/>
    <w:uiPriority w:val="99"/>
    <w:semiHidden/>
    <w:rsid w:val="003C63BD"/>
    <w:rPr>
      <w:b/>
      <w:bCs/>
      <w:sz w:val="20"/>
      <w:szCs w:val="20"/>
    </w:rPr>
  </w:style>
  <w:style w:type="paragraph" w:styleId="BalloonText">
    <w:name w:val="Balloon Text"/>
    <w:basedOn w:val="Normal"/>
    <w:link w:val="BalloonTextChar"/>
    <w:uiPriority w:val="99"/>
    <w:semiHidden/>
    <w:unhideWhenUsed/>
    <w:rsid w:val="003C63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63BD"/>
    <w:rPr>
      <w:rFonts w:ascii="Times New Roman" w:hAnsi="Times New Roman" w:cs="Times New Roman"/>
      <w:sz w:val="18"/>
      <w:szCs w:val="18"/>
    </w:rPr>
  </w:style>
  <w:style w:type="paragraph" w:styleId="Header">
    <w:name w:val="header"/>
    <w:basedOn w:val="Normal"/>
    <w:link w:val="HeaderChar"/>
    <w:uiPriority w:val="99"/>
    <w:unhideWhenUsed/>
    <w:rsid w:val="0025577D"/>
    <w:pPr>
      <w:tabs>
        <w:tab w:val="center" w:pos="4513"/>
        <w:tab w:val="right" w:pos="9026"/>
      </w:tabs>
    </w:pPr>
  </w:style>
  <w:style w:type="character" w:customStyle="1" w:styleId="HeaderChar">
    <w:name w:val="Header Char"/>
    <w:basedOn w:val="DefaultParagraphFont"/>
    <w:link w:val="Header"/>
    <w:uiPriority w:val="99"/>
    <w:rsid w:val="0025577D"/>
  </w:style>
  <w:style w:type="paragraph" w:styleId="Footer">
    <w:name w:val="footer"/>
    <w:basedOn w:val="Normal"/>
    <w:link w:val="FooterChar"/>
    <w:uiPriority w:val="99"/>
    <w:unhideWhenUsed/>
    <w:rsid w:val="0025577D"/>
    <w:pPr>
      <w:tabs>
        <w:tab w:val="center" w:pos="4513"/>
        <w:tab w:val="right" w:pos="9026"/>
      </w:tabs>
    </w:pPr>
  </w:style>
  <w:style w:type="character" w:customStyle="1" w:styleId="FooterChar">
    <w:name w:val="Footer Char"/>
    <w:basedOn w:val="DefaultParagraphFont"/>
    <w:link w:val="Footer"/>
    <w:uiPriority w:val="99"/>
    <w:rsid w:val="0025577D"/>
  </w:style>
  <w:style w:type="character" w:customStyle="1" w:styleId="Mention1">
    <w:name w:val="Mention1"/>
    <w:basedOn w:val="DefaultParagraphFont"/>
    <w:uiPriority w:val="99"/>
    <w:semiHidden/>
    <w:unhideWhenUsed/>
    <w:rsid w:val="00CC632C"/>
    <w:rPr>
      <w:color w:val="2B579A"/>
      <w:shd w:val="clear" w:color="auto" w:fill="E6E6E6"/>
    </w:rPr>
  </w:style>
  <w:style w:type="paragraph" w:styleId="EndnoteText">
    <w:name w:val="endnote text"/>
    <w:basedOn w:val="Normal"/>
    <w:link w:val="EndnoteTextChar"/>
    <w:uiPriority w:val="99"/>
    <w:semiHidden/>
    <w:unhideWhenUsed/>
    <w:rsid w:val="00AC0DCB"/>
    <w:rPr>
      <w:sz w:val="20"/>
      <w:szCs w:val="20"/>
    </w:rPr>
  </w:style>
  <w:style w:type="character" w:customStyle="1" w:styleId="EndnoteTextChar">
    <w:name w:val="Endnote Text Char"/>
    <w:basedOn w:val="DefaultParagraphFont"/>
    <w:link w:val="EndnoteText"/>
    <w:uiPriority w:val="99"/>
    <w:semiHidden/>
    <w:rsid w:val="00AC0DCB"/>
    <w:rPr>
      <w:sz w:val="20"/>
      <w:szCs w:val="20"/>
    </w:rPr>
  </w:style>
  <w:style w:type="character" w:styleId="EndnoteReference">
    <w:name w:val="endnote reference"/>
    <w:basedOn w:val="DefaultParagraphFont"/>
    <w:uiPriority w:val="99"/>
    <w:semiHidden/>
    <w:unhideWhenUsed/>
    <w:rsid w:val="00AC0DCB"/>
    <w:rPr>
      <w:vertAlign w:val="superscript"/>
    </w:rPr>
  </w:style>
  <w:style w:type="paragraph" w:customStyle="1" w:styleId="p1">
    <w:name w:val="p1"/>
    <w:basedOn w:val="Normal"/>
    <w:rsid w:val="00FC4B91"/>
    <w:rPr>
      <w:rFonts w:ascii="Helvetica" w:hAnsi="Helvetica" w:cs="Times New Roman"/>
      <w:sz w:val="15"/>
      <w:szCs w:val="15"/>
      <w:lang w:eastAsia="en-GB"/>
    </w:rPr>
  </w:style>
  <w:style w:type="character" w:styleId="FollowedHyperlink">
    <w:name w:val="FollowedHyperlink"/>
    <w:basedOn w:val="DefaultParagraphFont"/>
    <w:uiPriority w:val="99"/>
    <w:semiHidden/>
    <w:unhideWhenUsed/>
    <w:rsid w:val="00205FF0"/>
    <w:rPr>
      <w:color w:val="954F72" w:themeColor="followedHyperlink"/>
      <w:u w:val="single"/>
    </w:rPr>
  </w:style>
  <w:style w:type="paragraph" w:styleId="DocumentMap">
    <w:name w:val="Document Map"/>
    <w:basedOn w:val="Normal"/>
    <w:link w:val="DocumentMapChar"/>
    <w:uiPriority w:val="99"/>
    <w:semiHidden/>
    <w:unhideWhenUsed/>
    <w:rsid w:val="00740D33"/>
    <w:rPr>
      <w:rFonts w:ascii="Times New Roman" w:hAnsi="Times New Roman" w:cs="Times New Roman"/>
    </w:rPr>
  </w:style>
  <w:style w:type="character" w:customStyle="1" w:styleId="DocumentMapChar">
    <w:name w:val="Document Map Char"/>
    <w:basedOn w:val="DefaultParagraphFont"/>
    <w:link w:val="DocumentMap"/>
    <w:uiPriority w:val="99"/>
    <w:semiHidden/>
    <w:rsid w:val="00740D33"/>
    <w:rPr>
      <w:rFonts w:ascii="Times New Roman" w:hAnsi="Times New Roman" w:cs="Times New Roman"/>
    </w:rPr>
  </w:style>
  <w:style w:type="paragraph" w:styleId="Revision">
    <w:name w:val="Revision"/>
    <w:hidden/>
    <w:uiPriority w:val="99"/>
    <w:semiHidden/>
    <w:rsid w:val="001E5AB7"/>
  </w:style>
  <w:style w:type="paragraph" w:styleId="FootnoteText">
    <w:name w:val="footnote text"/>
    <w:basedOn w:val="Normal"/>
    <w:link w:val="FootnoteTextChar"/>
    <w:uiPriority w:val="99"/>
    <w:semiHidden/>
    <w:unhideWhenUsed/>
    <w:rsid w:val="00732814"/>
    <w:pPr>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732814"/>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732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248">
      <w:bodyDiv w:val="1"/>
      <w:marLeft w:val="0"/>
      <w:marRight w:val="0"/>
      <w:marTop w:val="0"/>
      <w:marBottom w:val="0"/>
      <w:divBdr>
        <w:top w:val="none" w:sz="0" w:space="0" w:color="auto"/>
        <w:left w:val="none" w:sz="0" w:space="0" w:color="auto"/>
        <w:bottom w:val="none" w:sz="0" w:space="0" w:color="auto"/>
        <w:right w:val="none" w:sz="0" w:space="0" w:color="auto"/>
      </w:divBdr>
    </w:div>
    <w:div w:id="263810004">
      <w:bodyDiv w:val="1"/>
      <w:marLeft w:val="0"/>
      <w:marRight w:val="0"/>
      <w:marTop w:val="0"/>
      <w:marBottom w:val="0"/>
      <w:divBdr>
        <w:top w:val="none" w:sz="0" w:space="0" w:color="auto"/>
        <w:left w:val="none" w:sz="0" w:space="0" w:color="auto"/>
        <w:bottom w:val="none" w:sz="0" w:space="0" w:color="auto"/>
        <w:right w:val="none" w:sz="0" w:space="0" w:color="auto"/>
      </w:divBdr>
    </w:div>
    <w:div w:id="313071106">
      <w:bodyDiv w:val="1"/>
      <w:marLeft w:val="0"/>
      <w:marRight w:val="0"/>
      <w:marTop w:val="0"/>
      <w:marBottom w:val="0"/>
      <w:divBdr>
        <w:top w:val="none" w:sz="0" w:space="0" w:color="auto"/>
        <w:left w:val="none" w:sz="0" w:space="0" w:color="auto"/>
        <w:bottom w:val="none" w:sz="0" w:space="0" w:color="auto"/>
        <w:right w:val="none" w:sz="0" w:space="0" w:color="auto"/>
      </w:divBdr>
    </w:div>
    <w:div w:id="617488015">
      <w:bodyDiv w:val="1"/>
      <w:marLeft w:val="0"/>
      <w:marRight w:val="0"/>
      <w:marTop w:val="0"/>
      <w:marBottom w:val="0"/>
      <w:divBdr>
        <w:top w:val="none" w:sz="0" w:space="0" w:color="auto"/>
        <w:left w:val="none" w:sz="0" w:space="0" w:color="auto"/>
        <w:bottom w:val="none" w:sz="0" w:space="0" w:color="auto"/>
        <w:right w:val="none" w:sz="0" w:space="0" w:color="auto"/>
      </w:divBdr>
    </w:div>
    <w:div w:id="787746236">
      <w:bodyDiv w:val="1"/>
      <w:marLeft w:val="0"/>
      <w:marRight w:val="0"/>
      <w:marTop w:val="0"/>
      <w:marBottom w:val="0"/>
      <w:divBdr>
        <w:top w:val="none" w:sz="0" w:space="0" w:color="auto"/>
        <w:left w:val="none" w:sz="0" w:space="0" w:color="auto"/>
        <w:bottom w:val="none" w:sz="0" w:space="0" w:color="auto"/>
        <w:right w:val="none" w:sz="0" w:space="0" w:color="auto"/>
      </w:divBdr>
    </w:div>
    <w:div w:id="795487924">
      <w:bodyDiv w:val="1"/>
      <w:marLeft w:val="0"/>
      <w:marRight w:val="0"/>
      <w:marTop w:val="0"/>
      <w:marBottom w:val="0"/>
      <w:divBdr>
        <w:top w:val="none" w:sz="0" w:space="0" w:color="auto"/>
        <w:left w:val="none" w:sz="0" w:space="0" w:color="auto"/>
        <w:bottom w:val="none" w:sz="0" w:space="0" w:color="auto"/>
        <w:right w:val="none" w:sz="0" w:space="0" w:color="auto"/>
      </w:divBdr>
    </w:div>
    <w:div w:id="990401917">
      <w:bodyDiv w:val="1"/>
      <w:marLeft w:val="0"/>
      <w:marRight w:val="0"/>
      <w:marTop w:val="0"/>
      <w:marBottom w:val="0"/>
      <w:divBdr>
        <w:top w:val="none" w:sz="0" w:space="0" w:color="auto"/>
        <w:left w:val="none" w:sz="0" w:space="0" w:color="auto"/>
        <w:bottom w:val="none" w:sz="0" w:space="0" w:color="auto"/>
        <w:right w:val="none" w:sz="0" w:space="0" w:color="auto"/>
      </w:divBdr>
    </w:div>
    <w:div w:id="1127434088">
      <w:bodyDiv w:val="1"/>
      <w:marLeft w:val="0"/>
      <w:marRight w:val="0"/>
      <w:marTop w:val="0"/>
      <w:marBottom w:val="0"/>
      <w:divBdr>
        <w:top w:val="none" w:sz="0" w:space="0" w:color="auto"/>
        <w:left w:val="none" w:sz="0" w:space="0" w:color="auto"/>
        <w:bottom w:val="none" w:sz="0" w:space="0" w:color="auto"/>
        <w:right w:val="none" w:sz="0" w:space="0" w:color="auto"/>
      </w:divBdr>
    </w:div>
    <w:div w:id="1316177575">
      <w:bodyDiv w:val="1"/>
      <w:marLeft w:val="0"/>
      <w:marRight w:val="0"/>
      <w:marTop w:val="0"/>
      <w:marBottom w:val="0"/>
      <w:divBdr>
        <w:top w:val="none" w:sz="0" w:space="0" w:color="auto"/>
        <w:left w:val="none" w:sz="0" w:space="0" w:color="auto"/>
        <w:bottom w:val="none" w:sz="0" w:space="0" w:color="auto"/>
        <w:right w:val="none" w:sz="0" w:space="0" w:color="auto"/>
      </w:divBdr>
    </w:div>
    <w:div w:id="1535078564">
      <w:bodyDiv w:val="1"/>
      <w:marLeft w:val="0"/>
      <w:marRight w:val="0"/>
      <w:marTop w:val="0"/>
      <w:marBottom w:val="0"/>
      <w:divBdr>
        <w:top w:val="none" w:sz="0" w:space="0" w:color="auto"/>
        <w:left w:val="none" w:sz="0" w:space="0" w:color="auto"/>
        <w:bottom w:val="none" w:sz="0" w:space="0" w:color="auto"/>
        <w:right w:val="none" w:sz="0" w:space="0" w:color="auto"/>
      </w:divBdr>
    </w:div>
    <w:div w:id="1560556099">
      <w:bodyDiv w:val="1"/>
      <w:marLeft w:val="0"/>
      <w:marRight w:val="0"/>
      <w:marTop w:val="0"/>
      <w:marBottom w:val="0"/>
      <w:divBdr>
        <w:top w:val="none" w:sz="0" w:space="0" w:color="auto"/>
        <w:left w:val="none" w:sz="0" w:space="0" w:color="auto"/>
        <w:bottom w:val="none" w:sz="0" w:space="0" w:color="auto"/>
        <w:right w:val="none" w:sz="0" w:space="0" w:color="auto"/>
      </w:divBdr>
    </w:div>
    <w:div w:id="1878543679">
      <w:bodyDiv w:val="1"/>
      <w:marLeft w:val="0"/>
      <w:marRight w:val="0"/>
      <w:marTop w:val="0"/>
      <w:marBottom w:val="0"/>
      <w:divBdr>
        <w:top w:val="none" w:sz="0" w:space="0" w:color="auto"/>
        <w:left w:val="none" w:sz="0" w:space="0" w:color="auto"/>
        <w:bottom w:val="none" w:sz="0" w:space="0" w:color="auto"/>
        <w:right w:val="none" w:sz="0" w:space="0" w:color="auto"/>
      </w:divBdr>
    </w:div>
    <w:div w:id="1890146604">
      <w:bodyDiv w:val="1"/>
      <w:marLeft w:val="0"/>
      <w:marRight w:val="0"/>
      <w:marTop w:val="0"/>
      <w:marBottom w:val="0"/>
      <w:divBdr>
        <w:top w:val="none" w:sz="0" w:space="0" w:color="auto"/>
        <w:left w:val="none" w:sz="0" w:space="0" w:color="auto"/>
        <w:bottom w:val="none" w:sz="0" w:space="0" w:color="auto"/>
        <w:right w:val="none" w:sz="0" w:space="0" w:color="auto"/>
      </w:divBdr>
    </w:div>
    <w:div w:id="1907911130">
      <w:bodyDiv w:val="1"/>
      <w:marLeft w:val="0"/>
      <w:marRight w:val="0"/>
      <w:marTop w:val="0"/>
      <w:marBottom w:val="0"/>
      <w:divBdr>
        <w:top w:val="none" w:sz="0" w:space="0" w:color="auto"/>
        <w:left w:val="none" w:sz="0" w:space="0" w:color="auto"/>
        <w:bottom w:val="none" w:sz="0" w:space="0" w:color="auto"/>
        <w:right w:val="none" w:sz="0" w:space="0" w:color="auto"/>
      </w:divBdr>
    </w:div>
    <w:div w:id="1943224615">
      <w:bodyDiv w:val="1"/>
      <w:marLeft w:val="0"/>
      <w:marRight w:val="0"/>
      <w:marTop w:val="0"/>
      <w:marBottom w:val="0"/>
      <w:divBdr>
        <w:top w:val="none" w:sz="0" w:space="0" w:color="auto"/>
        <w:left w:val="none" w:sz="0" w:space="0" w:color="auto"/>
        <w:bottom w:val="none" w:sz="0" w:space="0" w:color="auto"/>
        <w:right w:val="none" w:sz="0" w:space="0" w:color="auto"/>
      </w:divBdr>
    </w:div>
    <w:div w:id="2002002227">
      <w:bodyDiv w:val="1"/>
      <w:marLeft w:val="0"/>
      <w:marRight w:val="0"/>
      <w:marTop w:val="0"/>
      <w:marBottom w:val="0"/>
      <w:divBdr>
        <w:top w:val="none" w:sz="0" w:space="0" w:color="auto"/>
        <w:left w:val="none" w:sz="0" w:space="0" w:color="auto"/>
        <w:bottom w:val="none" w:sz="0" w:space="0" w:color="auto"/>
        <w:right w:val="none" w:sz="0" w:space="0" w:color="auto"/>
      </w:divBdr>
    </w:div>
    <w:div w:id="2026713345">
      <w:bodyDiv w:val="1"/>
      <w:marLeft w:val="0"/>
      <w:marRight w:val="0"/>
      <w:marTop w:val="0"/>
      <w:marBottom w:val="0"/>
      <w:divBdr>
        <w:top w:val="none" w:sz="0" w:space="0" w:color="auto"/>
        <w:left w:val="none" w:sz="0" w:space="0" w:color="auto"/>
        <w:bottom w:val="none" w:sz="0" w:space="0" w:color="auto"/>
        <w:right w:val="none" w:sz="0" w:space="0" w:color="auto"/>
      </w:divBdr>
    </w:div>
    <w:div w:id="2145275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ei.org/" TargetMode="External"/><Relationship Id="rId18" Type="http://schemas.openxmlformats.org/officeDocument/2006/relationships/hyperlink" Target="http://www.ema.europa.eu/docs/en_GB/document_library/EPAR_-Product_Information/human/001223/WC500098542.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haei.org/haei_countries/" TargetMode="External"/><Relationship Id="rId17" Type="http://schemas.openxmlformats.org/officeDocument/2006/relationships/hyperlink" Target="http://www.inceptua.com" TargetMode="External"/><Relationship Id="rId2" Type="http://schemas.openxmlformats.org/officeDocument/2006/relationships/numbering" Target="numbering.xml"/><Relationship Id="rId16" Type="http://schemas.openxmlformats.org/officeDocument/2006/relationships/hyperlink" Target="http://www.pharmi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cinesaccess@inceptu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ma.europa.eu/docs/en_GB/document_library/EPAR_-_Product_Information/human/001223/WC500098542.pdf" TargetMode="External"/><Relationship Id="rId23" Type="http://schemas.openxmlformats.org/officeDocument/2006/relationships/fontTable" Target="fontTable.xml"/><Relationship Id="rId10" Type="http://schemas.openxmlformats.org/officeDocument/2006/relationships/hyperlink" Target="mailto:nicola@sowhatglobal.com" TargetMode="External"/><Relationship Id="rId19" Type="http://schemas.openxmlformats.org/officeDocument/2006/relationships/hyperlink" Target="https://www.fda.gov/downloads/BiologicsBloodVaccines/BloodBloodProducts/ApprovedProducts/LicensedProductsBLAs/FractionatedPlasmaProducts/UCM405634.pdf" TargetMode="External"/><Relationship Id="rId4" Type="http://schemas.microsoft.com/office/2007/relationships/stylesWithEffects" Target="stylesWithEffects.xml"/><Relationship Id="rId9" Type="http://schemas.openxmlformats.org/officeDocument/2006/relationships/hyperlink" Target="mailto:HAEiGAP@inceptua.com" TargetMode="External"/><Relationship Id="rId14" Type="http://schemas.openxmlformats.org/officeDocument/2006/relationships/hyperlink" Target="https://www.fda.gov/downloads/BiologicsBloodVaccines/BloodBloodProducts/ApprovedProducts/LicensedProductsBLAs/FractionatedPlasmaProducts/UCM405634.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docs/en_GB/document_library/EPAR_-_Product_Information/human/001223/WC500098542.pdf" TargetMode="External"/><Relationship Id="rId1" Type="http://schemas.openxmlformats.org/officeDocument/2006/relationships/hyperlink" Target="https://www.fda.gov/downloads/BiologicsBloodVaccines/BloodBloodProducts/ApprovedProducts/LicensedProductsBLAs/FractionatedPlasmaProducts/UCM40563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6B683-0529-4965-8929-07C79421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Cummins</dc:creator>
  <cp:lastModifiedBy>Sijmen de Vries</cp:lastModifiedBy>
  <cp:revision>2</cp:revision>
  <dcterms:created xsi:type="dcterms:W3CDTF">2017-09-22T15:14:00Z</dcterms:created>
  <dcterms:modified xsi:type="dcterms:W3CDTF">2017-09-22T15:14:00Z</dcterms:modified>
</cp:coreProperties>
</file>