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754A9" w14:textId="77777777" w:rsidR="00C36681" w:rsidRPr="00C36681" w:rsidRDefault="00C36681" w:rsidP="00C36681">
      <w:pPr>
        <w:spacing w:after="0" w:line="240" w:lineRule="auto"/>
        <w:rPr>
          <w:rFonts w:ascii="Arial" w:eastAsia="Times New Roman" w:hAnsi="Arial" w:cs="Arial"/>
          <w:color w:val="000000"/>
          <w:sz w:val="20"/>
          <w:szCs w:val="20"/>
        </w:rPr>
      </w:pPr>
    </w:p>
    <w:p w14:paraId="17E7C997" w14:textId="77777777" w:rsidR="00C36681" w:rsidRPr="00C36681" w:rsidRDefault="00C36681" w:rsidP="00C36681">
      <w:pPr>
        <w:spacing w:before="100" w:beforeAutospacing="1" w:after="100" w:afterAutospacing="1" w:line="240" w:lineRule="auto"/>
        <w:jc w:val="center"/>
        <w:rPr>
          <w:rFonts w:ascii="Arial" w:eastAsia="Times New Roman" w:hAnsi="Arial" w:cs="Arial"/>
          <w:color w:val="000000"/>
          <w:sz w:val="20"/>
          <w:szCs w:val="20"/>
        </w:rPr>
      </w:pPr>
      <w:r w:rsidRPr="00C36681">
        <w:rPr>
          <w:rFonts w:ascii="Arial" w:eastAsia="Times New Roman" w:hAnsi="Arial" w:cs="Arial"/>
          <w:b/>
          <w:bCs/>
          <w:color w:val="000000"/>
          <w:sz w:val="20"/>
          <w:szCs w:val="20"/>
        </w:rPr>
        <w:t>Pharming Reports on Annual General Meeting of Shareholders</w:t>
      </w:r>
      <w:r w:rsidRPr="00C36681">
        <w:rPr>
          <w:rFonts w:ascii="Arial" w:eastAsia="Times New Roman" w:hAnsi="Arial" w:cs="Arial"/>
          <w:color w:val="000000"/>
          <w:sz w:val="20"/>
          <w:szCs w:val="20"/>
        </w:rPr>
        <w:t xml:space="preserve"> </w:t>
      </w:r>
    </w:p>
    <w:p w14:paraId="322D5270"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LEIDEN, The Netherlands, May 19, 2021 /PRNewswire/ -- Pharming Group N.V. ("Pharming" or "the Company") (Euronext Amsterdam: PHARM/Nasdaq: PHAR) announces that at its Annual General Meeting of shareholders (AGM), held today, all proposals were approved. </w:t>
      </w:r>
    </w:p>
    <w:p w14:paraId="0FC06F74" w14:textId="26AB5FB1" w:rsidR="00C36681" w:rsidRPr="00C36681" w:rsidRDefault="00C36681" w:rsidP="00C36681">
      <w:pPr>
        <w:spacing w:after="0" w:line="240" w:lineRule="auto"/>
        <w:rPr>
          <w:rFonts w:ascii="Arial" w:eastAsia="Times New Roman" w:hAnsi="Arial" w:cs="Arial"/>
          <w:color w:val="000000"/>
          <w:sz w:val="20"/>
          <w:szCs w:val="20"/>
        </w:rPr>
      </w:pPr>
      <w:r w:rsidRPr="00C36681">
        <w:rPr>
          <w:rFonts w:ascii="Arial" w:eastAsia="Times New Roman" w:hAnsi="Arial" w:cs="Arial"/>
          <w:noProof/>
          <w:color w:val="000000"/>
          <w:sz w:val="20"/>
          <w:szCs w:val="20"/>
        </w:rPr>
        <w:drawing>
          <wp:inline distT="0" distB="0" distL="0" distR="0" wp14:anchorId="1C0B4A1F" wp14:editId="38B22E6A">
            <wp:extent cx="3810000" cy="914400"/>
            <wp:effectExtent l="0" t="0" r="0" b="0"/>
            <wp:docPr id="1" name="Picture 1" descr="Pharming Group N.V. logo (PRNewsfoto/Pharming Group 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ejpg7965left" descr="Pharming Group N.V. logo (PRNewsfoto/Pharming Group N.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14400"/>
                    </a:xfrm>
                    <a:prstGeom prst="rect">
                      <a:avLst/>
                    </a:prstGeom>
                    <a:noFill/>
                    <a:ln>
                      <a:noFill/>
                    </a:ln>
                  </pic:spPr>
                </pic:pic>
              </a:graphicData>
            </a:graphic>
          </wp:inline>
        </w:drawing>
      </w:r>
    </w:p>
    <w:p w14:paraId="648063AB"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As a result, </w:t>
      </w:r>
      <w:proofErr w:type="spellStart"/>
      <w:r w:rsidRPr="00C36681">
        <w:rPr>
          <w:rFonts w:ascii="Arial" w:eastAsia="Times New Roman" w:hAnsi="Arial" w:cs="Arial"/>
          <w:color w:val="000000"/>
          <w:sz w:val="20"/>
          <w:szCs w:val="20"/>
        </w:rPr>
        <w:t>Sijmen</w:t>
      </w:r>
      <w:proofErr w:type="spellEnd"/>
      <w:r w:rsidRPr="00C36681">
        <w:rPr>
          <w:rFonts w:ascii="Arial" w:eastAsia="Times New Roman" w:hAnsi="Arial" w:cs="Arial"/>
          <w:color w:val="000000"/>
          <w:sz w:val="20"/>
          <w:szCs w:val="20"/>
        </w:rPr>
        <w:t xml:space="preserve"> de Vries was reappointed for four years as Chief Executive Officer and an Executive Director of the Board of Directors. In addition, further to the announcement on 23 March 2021, </w:t>
      </w:r>
      <w:proofErr w:type="spellStart"/>
      <w:r w:rsidRPr="00C36681">
        <w:rPr>
          <w:rFonts w:ascii="Arial" w:eastAsia="Times New Roman" w:hAnsi="Arial" w:cs="Arial"/>
          <w:color w:val="000000"/>
          <w:sz w:val="20"/>
          <w:szCs w:val="20"/>
        </w:rPr>
        <w:t>Jabine</w:t>
      </w:r>
      <w:proofErr w:type="spellEnd"/>
      <w:r w:rsidRPr="00C36681">
        <w:rPr>
          <w:rFonts w:ascii="Arial" w:eastAsia="Times New Roman" w:hAnsi="Arial" w:cs="Arial"/>
          <w:color w:val="000000"/>
          <w:sz w:val="20"/>
          <w:szCs w:val="20"/>
        </w:rPr>
        <w:t xml:space="preserve"> van der </w:t>
      </w:r>
      <w:proofErr w:type="spellStart"/>
      <w:r w:rsidRPr="00C36681">
        <w:rPr>
          <w:rFonts w:ascii="Arial" w:eastAsia="Times New Roman" w:hAnsi="Arial" w:cs="Arial"/>
          <w:color w:val="000000"/>
          <w:sz w:val="20"/>
          <w:szCs w:val="20"/>
        </w:rPr>
        <w:t>Meijs</w:t>
      </w:r>
      <w:proofErr w:type="spellEnd"/>
      <w:r w:rsidRPr="00C36681">
        <w:rPr>
          <w:rFonts w:ascii="Arial" w:eastAsia="Times New Roman" w:hAnsi="Arial" w:cs="Arial"/>
          <w:color w:val="000000"/>
          <w:sz w:val="20"/>
          <w:szCs w:val="20"/>
        </w:rPr>
        <w:t xml:space="preserve">, Steven </w:t>
      </w:r>
      <w:proofErr w:type="spellStart"/>
      <w:r w:rsidRPr="00C36681">
        <w:rPr>
          <w:rFonts w:ascii="Arial" w:eastAsia="Times New Roman" w:hAnsi="Arial" w:cs="Arial"/>
          <w:color w:val="000000"/>
          <w:sz w:val="20"/>
          <w:szCs w:val="20"/>
        </w:rPr>
        <w:t>Baert</w:t>
      </w:r>
      <w:proofErr w:type="spellEnd"/>
      <w:r w:rsidRPr="00C36681">
        <w:rPr>
          <w:rFonts w:ascii="Arial" w:eastAsia="Times New Roman" w:hAnsi="Arial" w:cs="Arial"/>
          <w:color w:val="000000"/>
          <w:sz w:val="20"/>
          <w:szCs w:val="20"/>
        </w:rPr>
        <w:t xml:space="preserve"> and Leonard </w:t>
      </w:r>
      <w:proofErr w:type="spellStart"/>
      <w:r w:rsidRPr="00C36681">
        <w:rPr>
          <w:rFonts w:ascii="Arial" w:eastAsia="Times New Roman" w:hAnsi="Arial" w:cs="Arial"/>
          <w:color w:val="000000"/>
          <w:sz w:val="20"/>
          <w:szCs w:val="20"/>
        </w:rPr>
        <w:t>Kruimer</w:t>
      </w:r>
      <w:proofErr w:type="spellEnd"/>
      <w:r w:rsidRPr="00C36681">
        <w:rPr>
          <w:rFonts w:ascii="Arial" w:eastAsia="Times New Roman" w:hAnsi="Arial" w:cs="Arial"/>
          <w:color w:val="000000"/>
          <w:sz w:val="20"/>
          <w:szCs w:val="20"/>
        </w:rPr>
        <w:t xml:space="preserve"> have been appointed as Non-Executive Directors to the Board of Directors and </w:t>
      </w:r>
      <w:proofErr w:type="spellStart"/>
      <w:r w:rsidRPr="00C36681">
        <w:rPr>
          <w:rFonts w:ascii="Arial" w:eastAsia="Times New Roman" w:hAnsi="Arial" w:cs="Arial"/>
          <w:color w:val="000000"/>
          <w:sz w:val="20"/>
          <w:szCs w:val="20"/>
        </w:rPr>
        <w:t>Aad</w:t>
      </w:r>
      <w:proofErr w:type="spellEnd"/>
      <w:r w:rsidRPr="00C36681">
        <w:rPr>
          <w:rFonts w:ascii="Arial" w:eastAsia="Times New Roman" w:hAnsi="Arial" w:cs="Arial"/>
          <w:color w:val="000000"/>
          <w:sz w:val="20"/>
          <w:szCs w:val="20"/>
        </w:rPr>
        <w:t xml:space="preserve"> de Winter and Barrie Ward have retired from the Board of Directors, effective immediately. </w:t>
      </w:r>
    </w:p>
    <w:p w14:paraId="2C7C8F9B"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A recording of the webcast and the presentation slides from today's AGM are available on the Company's website. </w:t>
      </w:r>
    </w:p>
    <w:p w14:paraId="419E0A25"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b/>
          <w:bCs/>
          <w:color w:val="000000"/>
          <w:sz w:val="20"/>
          <w:szCs w:val="20"/>
        </w:rPr>
        <w:t xml:space="preserve">About Pharming Group N.V. </w:t>
      </w:r>
    </w:p>
    <w:p w14:paraId="66F8094D"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Pharming Group N.V. is a global, commercial stage biopharmaceutical company developing innovative protein replacement therapies and precision medicines for the treatment of rare diseases and unmet medical needs. </w:t>
      </w:r>
    </w:p>
    <w:p w14:paraId="5489C356"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The flagship of our portfolio is our recombinant human C1 esterase inhibitor (rhC1INH) franchise. C1INH is a naturally occurring protein that down regulates the complement and contact cascades in order to control inflammation in affected tissues. </w:t>
      </w:r>
    </w:p>
    <w:p w14:paraId="44179774"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581A157B"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In addition, we are investigating the clinical efficacy of rhC1INH in the treatment of further indications, including pre-eclampsia, acute kidney injury and severe pneumonia as a result of COVID-19 infections. </w:t>
      </w:r>
    </w:p>
    <w:p w14:paraId="7BB6EF70"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We are also studying our oral precision medicine, </w:t>
      </w:r>
      <w:proofErr w:type="spellStart"/>
      <w:r w:rsidRPr="00C36681">
        <w:rPr>
          <w:rFonts w:ascii="Arial" w:eastAsia="Times New Roman" w:hAnsi="Arial" w:cs="Arial"/>
          <w:color w:val="000000"/>
          <w:sz w:val="20"/>
          <w:szCs w:val="20"/>
        </w:rPr>
        <w:t>leniolisib</w:t>
      </w:r>
      <w:proofErr w:type="spellEnd"/>
      <w:r w:rsidRPr="00C36681">
        <w:rPr>
          <w:rFonts w:ascii="Arial" w:eastAsia="Times New Roman" w:hAnsi="Arial" w:cs="Arial"/>
          <w:color w:val="000000"/>
          <w:sz w:val="20"/>
          <w:szCs w:val="20"/>
        </w:rPr>
        <w:t xml:space="preserve"> (a phosphoinositide 3-kinase delta, or PI3K delta, inhibitor), for the treatment of activated PI3K delta syndrome, or APDS, in a registration enabling Phase 2/3 study in the United States and Europe. </w:t>
      </w:r>
    </w:p>
    <w:p w14:paraId="340CA123"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Furthermore, we are leveraging our transgenic manufacturing technology to develop next-generation protein replacement therapies, most notably for </w:t>
      </w:r>
      <w:proofErr w:type="spellStart"/>
      <w:r w:rsidRPr="00C36681">
        <w:rPr>
          <w:rFonts w:ascii="Arial" w:eastAsia="Times New Roman" w:hAnsi="Arial" w:cs="Arial"/>
          <w:color w:val="000000"/>
          <w:sz w:val="20"/>
          <w:szCs w:val="20"/>
        </w:rPr>
        <w:t>Pompe</w:t>
      </w:r>
      <w:proofErr w:type="spellEnd"/>
      <w:r w:rsidRPr="00C36681">
        <w:rPr>
          <w:rFonts w:ascii="Arial" w:eastAsia="Times New Roman" w:hAnsi="Arial" w:cs="Arial"/>
          <w:color w:val="000000"/>
          <w:sz w:val="20"/>
          <w:szCs w:val="20"/>
        </w:rPr>
        <w:t xml:space="preserve"> disease, which is currently in preclinical development.</w:t>
      </w:r>
    </w:p>
    <w:p w14:paraId="638E8285"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For further information please visit: </w:t>
      </w:r>
      <w:hyperlink r:id="rId5" w:tgtFrame="_blank" w:history="1">
        <w:r w:rsidRPr="00C36681">
          <w:rPr>
            <w:rFonts w:ascii="Arial" w:eastAsia="Times New Roman" w:hAnsi="Arial" w:cs="Arial"/>
            <w:color w:val="0000FF"/>
            <w:sz w:val="20"/>
            <w:szCs w:val="20"/>
            <w:u w:val="single"/>
          </w:rPr>
          <w:t>www.pharming.com</w:t>
        </w:r>
      </w:hyperlink>
      <w:r w:rsidRPr="00C36681">
        <w:rPr>
          <w:rFonts w:ascii="Arial" w:eastAsia="Times New Roman" w:hAnsi="Arial" w:cs="Arial"/>
          <w:color w:val="000000"/>
          <w:sz w:val="20"/>
          <w:szCs w:val="20"/>
        </w:rPr>
        <w:t xml:space="preserve">   </w:t>
      </w:r>
    </w:p>
    <w:p w14:paraId="6D321B1B"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b/>
          <w:bCs/>
          <w:color w:val="000000"/>
          <w:sz w:val="20"/>
          <w:szCs w:val="20"/>
        </w:rPr>
        <w:t xml:space="preserve">Forward-looking Statements </w:t>
      </w:r>
    </w:p>
    <w:p w14:paraId="3646BF23"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i/>
          <w:iCs/>
          <w:color w:val="000000"/>
          <w:sz w:val="20"/>
          <w:szCs w:val="20"/>
        </w:rPr>
        <w:lastRenderedPageBreak/>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531F83F2"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b/>
          <w:bCs/>
          <w:color w:val="000000"/>
          <w:sz w:val="20"/>
          <w:szCs w:val="20"/>
        </w:rPr>
        <w:t>Inside Information</w:t>
      </w:r>
    </w:p>
    <w:p w14:paraId="7B15B9C5"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i/>
          <w:iCs/>
          <w:color w:val="000000"/>
          <w:sz w:val="20"/>
          <w:szCs w:val="20"/>
        </w:rPr>
        <w:t>This press release relates to the disclosure of information that qualifies, or may have qualified, as inside information within the meaning of Article 7(1) of the EU Market Abuse Regulation.</w:t>
      </w:r>
    </w:p>
    <w:p w14:paraId="0B84B920"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b/>
          <w:bCs/>
          <w:color w:val="000000"/>
          <w:sz w:val="20"/>
          <w:szCs w:val="20"/>
        </w:rPr>
        <w:t>For further public information, contact:</w:t>
      </w:r>
      <w:r w:rsidRPr="00C36681">
        <w:rPr>
          <w:rFonts w:ascii="Arial" w:eastAsia="Times New Roman" w:hAnsi="Arial" w:cs="Arial"/>
          <w:b/>
          <w:bCs/>
          <w:color w:val="000000"/>
          <w:sz w:val="20"/>
          <w:szCs w:val="20"/>
        </w:rPr>
        <w:br/>
      </w:r>
      <w:r w:rsidRPr="00C36681">
        <w:rPr>
          <w:rFonts w:ascii="Arial" w:eastAsia="Times New Roman" w:hAnsi="Arial" w:cs="Arial"/>
          <w:i/>
          <w:iCs/>
          <w:color w:val="000000"/>
          <w:sz w:val="20"/>
          <w:szCs w:val="20"/>
        </w:rPr>
        <w:t>Pharming Group, Leiden, The Netherlands</w:t>
      </w:r>
      <w:r w:rsidRPr="00C36681">
        <w:rPr>
          <w:rFonts w:ascii="Arial" w:eastAsia="Times New Roman" w:hAnsi="Arial" w:cs="Arial"/>
          <w:i/>
          <w:iCs/>
          <w:color w:val="000000"/>
          <w:sz w:val="20"/>
          <w:szCs w:val="20"/>
        </w:rPr>
        <w:br/>
      </w:r>
      <w:proofErr w:type="spellStart"/>
      <w:r w:rsidRPr="00C36681">
        <w:rPr>
          <w:rFonts w:ascii="Arial" w:eastAsia="Times New Roman" w:hAnsi="Arial" w:cs="Arial"/>
          <w:color w:val="000000"/>
          <w:sz w:val="20"/>
          <w:szCs w:val="20"/>
        </w:rPr>
        <w:t>Sijmen</w:t>
      </w:r>
      <w:proofErr w:type="spellEnd"/>
      <w:r w:rsidRPr="00C36681">
        <w:rPr>
          <w:rFonts w:ascii="Arial" w:eastAsia="Times New Roman" w:hAnsi="Arial" w:cs="Arial"/>
          <w:color w:val="000000"/>
          <w:sz w:val="20"/>
          <w:szCs w:val="20"/>
        </w:rPr>
        <w:t xml:space="preserve"> de Vries, CEO: T: +31 71 524 7400</w:t>
      </w:r>
      <w:r w:rsidRPr="00C36681">
        <w:rPr>
          <w:rFonts w:ascii="Arial" w:eastAsia="Times New Roman" w:hAnsi="Arial" w:cs="Arial"/>
          <w:color w:val="000000"/>
          <w:sz w:val="20"/>
          <w:szCs w:val="20"/>
        </w:rPr>
        <w:br/>
        <w:t xml:space="preserve">Susanne </w:t>
      </w:r>
      <w:proofErr w:type="spellStart"/>
      <w:r w:rsidRPr="00C36681">
        <w:rPr>
          <w:rFonts w:ascii="Arial" w:eastAsia="Times New Roman" w:hAnsi="Arial" w:cs="Arial"/>
          <w:color w:val="000000"/>
          <w:sz w:val="20"/>
          <w:szCs w:val="20"/>
        </w:rPr>
        <w:t>Embleton</w:t>
      </w:r>
      <w:proofErr w:type="spellEnd"/>
      <w:r w:rsidRPr="00C36681">
        <w:rPr>
          <w:rFonts w:ascii="Arial" w:eastAsia="Times New Roman" w:hAnsi="Arial" w:cs="Arial"/>
          <w:color w:val="000000"/>
          <w:sz w:val="20"/>
          <w:szCs w:val="20"/>
        </w:rPr>
        <w:t xml:space="preserve">, Investor Relations Manager: T: +31 71 524 7400 E: </w:t>
      </w:r>
      <w:hyperlink r:id="rId6" w:tgtFrame="_blank" w:history="1">
        <w:r w:rsidRPr="00C36681">
          <w:rPr>
            <w:rFonts w:ascii="Arial" w:eastAsia="Times New Roman" w:hAnsi="Arial" w:cs="Arial"/>
            <w:color w:val="0000FF"/>
            <w:sz w:val="20"/>
            <w:szCs w:val="20"/>
            <w:u w:val="single"/>
          </w:rPr>
          <w:t>investor@pharming.com</w:t>
        </w:r>
      </w:hyperlink>
      <w:r w:rsidRPr="00C36681">
        <w:rPr>
          <w:rFonts w:ascii="Arial" w:eastAsia="Times New Roman" w:hAnsi="Arial" w:cs="Arial"/>
          <w:color w:val="000000"/>
          <w:sz w:val="20"/>
          <w:szCs w:val="20"/>
        </w:rPr>
        <w:br/>
      </w:r>
      <w:r w:rsidRPr="00C36681">
        <w:rPr>
          <w:rFonts w:ascii="Arial" w:eastAsia="Times New Roman" w:hAnsi="Arial" w:cs="Arial"/>
          <w:i/>
          <w:iCs/>
          <w:color w:val="000000"/>
          <w:sz w:val="20"/>
          <w:szCs w:val="20"/>
        </w:rPr>
        <w:t>FTI Consulting, London, UK</w:t>
      </w:r>
      <w:r w:rsidRPr="00C36681">
        <w:rPr>
          <w:rFonts w:ascii="Arial" w:eastAsia="Times New Roman" w:hAnsi="Arial" w:cs="Arial"/>
          <w:i/>
          <w:iCs/>
          <w:color w:val="000000"/>
          <w:sz w:val="20"/>
          <w:szCs w:val="20"/>
        </w:rPr>
        <w:br/>
      </w:r>
      <w:r w:rsidRPr="00C36681">
        <w:rPr>
          <w:rFonts w:ascii="Arial" w:eastAsia="Times New Roman" w:hAnsi="Arial" w:cs="Arial"/>
          <w:color w:val="000000"/>
          <w:sz w:val="20"/>
          <w:szCs w:val="20"/>
        </w:rPr>
        <w:t>Victoria Foster Mitchell/Alex Shaw/Amy Byrne</w:t>
      </w:r>
      <w:r w:rsidRPr="00C36681">
        <w:rPr>
          <w:rFonts w:ascii="Arial" w:eastAsia="Times New Roman" w:hAnsi="Arial" w:cs="Arial"/>
          <w:color w:val="000000"/>
          <w:sz w:val="20"/>
          <w:szCs w:val="20"/>
        </w:rPr>
        <w:br/>
        <w:t>T: +44 203 727 1000</w:t>
      </w:r>
      <w:r w:rsidRPr="00C36681">
        <w:rPr>
          <w:rFonts w:ascii="Arial" w:eastAsia="Times New Roman" w:hAnsi="Arial" w:cs="Arial"/>
          <w:color w:val="000000"/>
          <w:sz w:val="20"/>
          <w:szCs w:val="20"/>
        </w:rPr>
        <w:br/>
      </w:r>
      <w:proofErr w:type="spellStart"/>
      <w:r w:rsidRPr="00C36681">
        <w:rPr>
          <w:rFonts w:ascii="Arial" w:eastAsia="Times New Roman" w:hAnsi="Arial" w:cs="Arial"/>
          <w:i/>
          <w:iCs/>
          <w:color w:val="000000"/>
          <w:sz w:val="20"/>
          <w:szCs w:val="20"/>
        </w:rPr>
        <w:t>LifeSpring</w:t>
      </w:r>
      <w:proofErr w:type="spellEnd"/>
      <w:r w:rsidRPr="00C36681">
        <w:rPr>
          <w:rFonts w:ascii="Arial" w:eastAsia="Times New Roman" w:hAnsi="Arial" w:cs="Arial"/>
          <w:i/>
          <w:iCs/>
          <w:color w:val="000000"/>
          <w:sz w:val="20"/>
          <w:szCs w:val="20"/>
        </w:rPr>
        <w:t xml:space="preserve"> Life Sciences Communication, Amsterdam, The Netherlands</w:t>
      </w:r>
      <w:r w:rsidRPr="00C36681">
        <w:rPr>
          <w:rFonts w:ascii="Arial" w:eastAsia="Times New Roman" w:hAnsi="Arial" w:cs="Arial"/>
          <w:i/>
          <w:iCs/>
          <w:color w:val="000000"/>
          <w:sz w:val="20"/>
          <w:szCs w:val="20"/>
        </w:rPr>
        <w:br/>
      </w:r>
      <w:r w:rsidRPr="00C36681">
        <w:rPr>
          <w:rFonts w:ascii="Arial" w:eastAsia="Times New Roman" w:hAnsi="Arial" w:cs="Arial"/>
          <w:color w:val="000000"/>
          <w:sz w:val="20"/>
          <w:szCs w:val="20"/>
        </w:rPr>
        <w:t xml:space="preserve">Leon </w:t>
      </w:r>
      <w:proofErr w:type="spellStart"/>
      <w:r w:rsidRPr="00C36681">
        <w:rPr>
          <w:rFonts w:ascii="Arial" w:eastAsia="Times New Roman" w:hAnsi="Arial" w:cs="Arial"/>
          <w:color w:val="000000"/>
          <w:sz w:val="20"/>
          <w:szCs w:val="20"/>
        </w:rPr>
        <w:t>Melens</w:t>
      </w:r>
      <w:proofErr w:type="spellEnd"/>
      <w:r w:rsidRPr="00C36681">
        <w:rPr>
          <w:rFonts w:ascii="Arial" w:eastAsia="Times New Roman" w:hAnsi="Arial" w:cs="Arial"/>
          <w:color w:val="000000"/>
          <w:sz w:val="20"/>
          <w:szCs w:val="20"/>
        </w:rPr>
        <w:br/>
        <w:t>T: +31 6 53 81 64 27</w:t>
      </w:r>
      <w:r w:rsidRPr="00C36681">
        <w:rPr>
          <w:rFonts w:ascii="Arial" w:eastAsia="Times New Roman" w:hAnsi="Arial" w:cs="Arial"/>
          <w:color w:val="000000"/>
          <w:sz w:val="20"/>
          <w:szCs w:val="20"/>
        </w:rPr>
        <w:br/>
        <w:t xml:space="preserve">E: </w:t>
      </w:r>
      <w:hyperlink r:id="rId7" w:tgtFrame="_blank" w:history="1">
        <w:r w:rsidRPr="00C36681">
          <w:rPr>
            <w:rFonts w:ascii="Arial" w:eastAsia="Times New Roman" w:hAnsi="Arial" w:cs="Arial"/>
            <w:color w:val="0000FF"/>
            <w:sz w:val="20"/>
            <w:szCs w:val="20"/>
            <w:u w:val="single"/>
          </w:rPr>
          <w:t>pharming@lifespring.nl</w:t>
        </w:r>
      </w:hyperlink>
    </w:p>
    <w:p w14:paraId="7DBEAC28"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xml:space="preserve">Logo - </w:t>
      </w:r>
      <w:hyperlink r:id="rId8" w:tgtFrame="_blank" w:history="1">
        <w:r w:rsidRPr="00C36681">
          <w:rPr>
            <w:rFonts w:ascii="Arial" w:eastAsia="Times New Roman" w:hAnsi="Arial" w:cs="Arial"/>
            <w:color w:val="0000FF"/>
            <w:sz w:val="20"/>
            <w:szCs w:val="20"/>
            <w:u w:val="single"/>
          </w:rPr>
          <w:t>https://mma.prnewswire.com/media/1454235/Pharming_Group_NV_Logo.jpg</w:t>
        </w:r>
      </w:hyperlink>
      <w:r w:rsidRPr="00C36681">
        <w:rPr>
          <w:rFonts w:ascii="Arial" w:eastAsia="Times New Roman" w:hAnsi="Arial" w:cs="Arial"/>
          <w:color w:val="000000"/>
          <w:sz w:val="20"/>
          <w:szCs w:val="20"/>
        </w:rPr>
        <w:t xml:space="preserve"> </w:t>
      </w:r>
    </w:p>
    <w:p w14:paraId="16DF68D4" w14:textId="77777777" w:rsidR="00C36681" w:rsidRPr="00C36681" w:rsidRDefault="00C36681" w:rsidP="00C36681">
      <w:pPr>
        <w:spacing w:after="240" w:line="240" w:lineRule="auto"/>
        <w:rPr>
          <w:rFonts w:ascii="Arial" w:eastAsia="Times New Roman" w:hAnsi="Arial" w:cs="Arial"/>
          <w:color w:val="000000"/>
          <w:sz w:val="20"/>
          <w:szCs w:val="20"/>
        </w:rPr>
      </w:pPr>
    </w:p>
    <w:p w14:paraId="13C54EE1" w14:textId="77777777" w:rsidR="00C36681" w:rsidRPr="00C36681" w:rsidRDefault="00C36681" w:rsidP="00C36681">
      <w:pPr>
        <w:spacing w:before="100" w:beforeAutospacing="1" w:after="100" w:afterAutospacing="1" w:line="240" w:lineRule="auto"/>
        <w:rPr>
          <w:rFonts w:ascii="Arial" w:eastAsia="Times New Roman" w:hAnsi="Arial" w:cs="Arial"/>
          <w:color w:val="000000"/>
          <w:sz w:val="20"/>
          <w:szCs w:val="20"/>
        </w:rPr>
      </w:pPr>
      <w:r w:rsidRPr="00C36681">
        <w:rPr>
          <w:rFonts w:ascii="Arial" w:eastAsia="Times New Roman" w:hAnsi="Arial" w:cs="Arial"/>
          <w:color w:val="000000"/>
          <w:sz w:val="20"/>
          <w:szCs w:val="20"/>
        </w:rPr>
        <w:t> </w:t>
      </w:r>
    </w:p>
    <w:p w14:paraId="2E008785" w14:textId="77777777" w:rsidR="00C36681" w:rsidRDefault="00C36681"/>
    <w:sectPr w:rsidR="00C36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81"/>
    <w:rsid w:val="00C3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D798"/>
  <w15:chartTrackingRefBased/>
  <w15:docId w15:val="{9D5B5986-4401-4482-90D3-BEA19377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6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6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02613869">
          <w:marLeft w:val="200"/>
          <w:marRight w:val="0"/>
          <w:marTop w:val="0"/>
          <w:marBottom w:val="0"/>
          <w:divBdr>
            <w:top w:val="none" w:sz="0" w:space="0" w:color="auto"/>
            <w:left w:val="none" w:sz="0" w:space="0" w:color="auto"/>
            <w:bottom w:val="none" w:sz="0" w:space="0" w:color="auto"/>
            <w:right w:val="none" w:sz="0" w:space="0" w:color="auto"/>
          </w:divBdr>
        </w:div>
        <w:div w:id="617493368">
          <w:marLeft w:val="200"/>
          <w:marRight w:val="0"/>
          <w:marTop w:val="0"/>
          <w:marBottom w:val="0"/>
          <w:divBdr>
            <w:top w:val="none" w:sz="0" w:space="0" w:color="auto"/>
            <w:left w:val="none" w:sz="0" w:space="0" w:color="auto"/>
            <w:bottom w:val="none" w:sz="0" w:space="0" w:color="auto"/>
            <w:right w:val="none" w:sz="0" w:space="0" w:color="auto"/>
          </w:divBdr>
          <w:divsChild>
            <w:div w:id="1340349302">
              <w:marLeft w:val="0"/>
              <w:marRight w:val="0"/>
              <w:marTop w:val="319"/>
              <w:marBottom w:val="0"/>
              <w:divBdr>
                <w:top w:val="none" w:sz="0" w:space="0" w:color="auto"/>
                <w:left w:val="none" w:sz="0" w:space="0" w:color="auto"/>
                <w:bottom w:val="none" w:sz="0" w:space="0" w:color="auto"/>
                <w:right w:val="none" w:sz="0" w:space="0" w:color="auto"/>
              </w:divBdr>
            </w:div>
            <w:div w:id="2190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ma.prnewswire.com/media/1454235/Pharming_Group_NV_Logo.jpg" TargetMode="External"/><Relationship Id="rId3" Type="http://schemas.openxmlformats.org/officeDocument/2006/relationships/webSettings" Target="webSettings.xml"/><Relationship Id="rId7" Type="http://schemas.openxmlformats.org/officeDocument/2006/relationships/hyperlink" Target="mailto:pharming@lifespring.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vestor@pharming.com" TargetMode="External"/><Relationship Id="rId5" Type="http://schemas.openxmlformats.org/officeDocument/2006/relationships/hyperlink" Target="http://www.pharming.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Blatt</dc:creator>
  <cp:keywords/>
  <dc:description/>
  <cp:lastModifiedBy>Jennifer Blatt</cp:lastModifiedBy>
  <cp:revision>1</cp:revision>
  <dcterms:created xsi:type="dcterms:W3CDTF">2021-05-19T21:14:00Z</dcterms:created>
  <dcterms:modified xsi:type="dcterms:W3CDTF">2021-05-19T21:14:00Z</dcterms:modified>
</cp:coreProperties>
</file>