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07" w:rsidRDefault="00E4302D" w:rsidP="00DC55AA">
      <w:pPr>
        <w:rPr>
          <w:rFonts w:ascii="Arial" w:hAnsi="Arial"/>
          <w:sz w:val="22"/>
          <w:szCs w:val="22"/>
          <w:lang w:val="en-GB"/>
        </w:rPr>
      </w:pPr>
      <w:r>
        <w:rPr>
          <w:rFonts w:ascii="Arial" w:hAnsi="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Wordmark_2008_RGB" style="position:absolute;margin-left:321.45pt;margin-top:1.9pt;width:144.3pt;height:26.4pt;z-index:-251658240;visibility:visible" wrapcoords="-112 0 -112 20983 21600 20983 21600 0 -112 0">
            <v:imagedata r:id="rId8" o:title=""/>
            <w10:wrap type="tight"/>
          </v:shape>
        </w:pict>
      </w:r>
    </w:p>
    <w:p w:rsidR="00DC55AA" w:rsidRPr="00522D63" w:rsidRDefault="00DC55AA" w:rsidP="00DC55AA">
      <w:pPr>
        <w:rPr>
          <w:rFonts w:ascii="Arial" w:hAnsi="Arial"/>
          <w:sz w:val="22"/>
          <w:szCs w:val="22"/>
          <w:lang w:val="en-GB"/>
        </w:rPr>
      </w:pPr>
    </w:p>
    <w:p w:rsidR="003D0547" w:rsidRPr="00522D63" w:rsidRDefault="00E4302D" w:rsidP="00B82DEE">
      <w:pPr>
        <w:rPr>
          <w:rFonts w:ascii="Arial" w:hAnsi="Arial"/>
          <w:sz w:val="22"/>
          <w:szCs w:val="22"/>
          <w:lang w:val="en-GB"/>
        </w:rPr>
      </w:pPr>
      <w:r w:rsidRPr="00522D63">
        <w:rPr>
          <w:rFonts w:ascii="Arial" w:hAnsi="Arial"/>
          <w:noProof/>
          <w:sz w:val="22"/>
          <w:szCs w:val="22"/>
        </w:rPr>
        <w:pict>
          <v:shapetype id="_x0000_t202" coordsize="21600,21600" o:spt="202" path="m,l,21600r21600,l21600,xe">
            <v:stroke joinstyle="miter"/>
            <v:path gradientshapeok="t" o:connecttype="rect"/>
          </v:shapetype>
          <v:shape id="_x0000_s1026" type="#_x0000_t202" style="position:absolute;margin-left:-9pt;margin-top:9.9pt;width:3in;height:45.8pt;z-index:251657216" filled="f" fillcolor="#0c9" stroked="f">
            <v:textbox style="mso-next-textbox:#_x0000_s1026">
              <w:txbxContent>
                <w:p w:rsidR="004B6DB2" w:rsidRPr="00871B6C" w:rsidRDefault="004B6DB2" w:rsidP="00E4302D">
                  <w:pPr>
                    <w:pStyle w:val="Heading1"/>
                    <w:rPr>
                      <w:rFonts w:ascii="Arial" w:hAnsi="Arial" w:cs="Arial"/>
                      <w:color w:val="0B5ED7"/>
                      <w:sz w:val="44"/>
                      <w:szCs w:val="44"/>
                    </w:rPr>
                  </w:pPr>
                  <w:r w:rsidRPr="00871B6C">
                    <w:rPr>
                      <w:rFonts w:ascii="Arial" w:hAnsi="Arial" w:cs="Arial"/>
                      <w:color w:val="0B5ED7"/>
                      <w:sz w:val="44"/>
                      <w:szCs w:val="44"/>
                    </w:rPr>
                    <w:t>Press Information</w:t>
                  </w:r>
                </w:p>
                <w:p w:rsidR="004B6DB2" w:rsidRDefault="004B6DB2">
                  <w:pPr>
                    <w:pStyle w:val="Heading1"/>
                    <w:rPr>
                      <w:rFonts w:ascii="Gill Sans MT" w:hAnsi="Gill Sans MT"/>
                      <w:bCs/>
                      <w:color w:val="0000FF"/>
                    </w:rPr>
                  </w:pPr>
                </w:p>
              </w:txbxContent>
            </v:textbox>
          </v:shape>
        </w:pict>
      </w:r>
    </w:p>
    <w:p w:rsidR="00500151" w:rsidRPr="00522D63" w:rsidRDefault="00500151" w:rsidP="00B82DEE">
      <w:pPr>
        <w:rPr>
          <w:rFonts w:ascii="Arial" w:hAnsi="Arial"/>
          <w:sz w:val="22"/>
          <w:szCs w:val="22"/>
          <w:lang w:val="en-GB"/>
        </w:rPr>
      </w:pPr>
    </w:p>
    <w:p w:rsidR="00E4302D" w:rsidRDefault="00E4302D" w:rsidP="001871A4">
      <w:pPr>
        <w:pStyle w:val="Heading2"/>
        <w:spacing w:before="0" w:after="0"/>
        <w:rPr>
          <w:rFonts w:ascii="Arial" w:hAnsi="Arial"/>
          <w:b w:val="0"/>
          <w:sz w:val="22"/>
          <w:szCs w:val="22"/>
          <w:lang w:val="en-GB"/>
        </w:rPr>
      </w:pPr>
    </w:p>
    <w:p w:rsidR="00E4302D" w:rsidRDefault="00E4302D" w:rsidP="001871A4">
      <w:pPr>
        <w:pStyle w:val="Heading2"/>
        <w:spacing w:before="0" w:after="0"/>
        <w:rPr>
          <w:rFonts w:ascii="Arial" w:hAnsi="Arial"/>
          <w:b w:val="0"/>
          <w:sz w:val="22"/>
          <w:szCs w:val="22"/>
          <w:lang w:val="en-GB"/>
        </w:rPr>
      </w:pPr>
    </w:p>
    <w:p w:rsidR="00E4302D" w:rsidRDefault="00E4302D" w:rsidP="001871A4">
      <w:pPr>
        <w:pStyle w:val="Heading2"/>
        <w:spacing w:before="0" w:after="0"/>
        <w:rPr>
          <w:rFonts w:ascii="Arial" w:hAnsi="Arial"/>
          <w:b w:val="0"/>
          <w:sz w:val="22"/>
          <w:szCs w:val="22"/>
          <w:lang w:val="en-GB"/>
        </w:rPr>
      </w:pPr>
    </w:p>
    <w:p w:rsidR="00364E2A" w:rsidRPr="00522D63" w:rsidRDefault="00057AE4" w:rsidP="00DC55AA">
      <w:pPr>
        <w:pStyle w:val="Heading2"/>
        <w:spacing w:before="0" w:after="0"/>
        <w:rPr>
          <w:rFonts w:ascii="Arial" w:hAnsi="Arial"/>
          <w:b w:val="0"/>
          <w:sz w:val="22"/>
          <w:szCs w:val="22"/>
          <w:lang w:val="en-GB"/>
        </w:rPr>
      </w:pPr>
      <w:r w:rsidRPr="005A474D">
        <w:rPr>
          <w:rFonts w:ascii="Arial" w:hAnsi="Arial"/>
          <w:b w:val="0"/>
          <w:sz w:val="22"/>
          <w:szCs w:val="22"/>
          <w:lang w:val="en-GB"/>
        </w:rPr>
        <w:t xml:space="preserve">December </w:t>
      </w:r>
      <w:r w:rsidR="00606D7A">
        <w:rPr>
          <w:rFonts w:ascii="Arial" w:hAnsi="Arial"/>
          <w:b w:val="0"/>
          <w:sz w:val="22"/>
          <w:szCs w:val="22"/>
          <w:lang w:val="en-GB"/>
        </w:rPr>
        <w:t>16</w:t>
      </w:r>
      <w:r w:rsidR="00364E2A" w:rsidRPr="005A474D">
        <w:rPr>
          <w:rFonts w:ascii="Arial" w:hAnsi="Arial"/>
          <w:b w:val="0"/>
          <w:sz w:val="22"/>
          <w:szCs w:val="22"/>
          <w:lang w:val="en-GB"/>
        </w:rPr>
        <w:t>, 2009</w:t>
      </w:r>
      <w:r w:rsidR="00364E2A" w:rsidRPr="00522D63">
        <w:rPr>
          <w:rFonts w:ascii="Arial" w:hAnsi="Arial"/>
          <w:b w:val="0"/>
          <w:sz w:val="22"/>
          <w:szCs w:val="22"/>
          <w:lang w:val="en-GB"/>
        </w:rPr>
        <w:t xml:space="preserve"> </w:t>
      </w:r>
    </w:p>
    <w:p w:rsidR="00364E2A" w:rsidRPr="00522D63" w:rsidRDefault="00364E2A" w:rsidP="00364E2A">
      <w:pPr>
        <w:rPr>
          <w:rFonts w:ascii="Arial" w:hAnsi="Arial"/>
          <w:sz w:val="22"/>
          <w:szCs w:val="22"/>
          <w:lang w:val="en-GB"/>
        </w:rPr>
      </w:pPr>
    </w:p>
    <w:p w:rsidR="00B90191" w:rsidRDefault="0042432C" w:rsidP="0042432C">
      <w:pPr>
        <w:pStyle w:val="Header"/>
        <w:rPr>
          <w:rFonts w:ascii="Arial" w:hAnsi="Arial" w:cs="Arial"/>
          <w:b/>
          <w:bCs/>
          <w:color w:val="000000"/>
          <w:sz w:val="22"/>
          <w:szCs w:val="22"/>
        </w:rPr>
      </w:pPr>
      <w:r w:rsidRPr="001552BA">
        <w:rPr>
          <w:rFonts w:ascii="Arial" w:hAnsi="Arial" w:cs="Arial"/>
          <w:b/>
          <w:bCs/>
          <w:color w:val="000000"/>
          <w:sz w:val="22"/>
          <w:szCs w:val="22"/>
        </w:rPr>
        <w:t xml:space="preserve">PHILIPS UPDATES MARKET ON </w:t>
      </w:r>
      <w:r w:rsidR="00606D7A">
        <w:rPr>
          <w:rFonts w:ascii="Arial" w:hAnsi="Arial" w:cs="Arial"/>
          <w:b/>
          <w:bCs/>
          <w:color w:val="000000"/>
          <w:sz w:val="22"/>
          <w:szCs w:val="22"/>
        </w:rPr>
        <w:t>CONSUMER LIFESTYLE SECTOR IN MEETING WITH FINANCIAL ANALYSTS</w:t>
      </w:r>
    </w:p>
    <w:p w:rsidR="00DA1783" w:rsidRDefault="00DA1783" w:rsidP="00591293">
      <w:pPr>
        <w:numPr>
          <w:ilvl w:val="0"/>
          <w:numId w:val="15"/>
        </w:numPr>
        <w:rPr>
          <w:rFonts w:ascii="Arial" w:hAnsi="Arial" w:cs="Arial"/>
          <w:i/>
          <w:sz w:val="22"/>
          <w:szCs w:val="22"/>
        </w:rPr>
      </w:pPr>
      <w:r>
        <w:rPr>
          <w:rFonts w:ascii="Arial" w:hAnsi="Arial" w:cs="Arial"/>
          <w:i/>
          <w:sz w:val="22"/>
          <w:szCs w:val="22"/>
        </w:rPr>
        <w:t>DAP and CE merger completed; synergies delivered</w:t>
      </w:r>
    </w:p>
    <w:p w:rsidR="0062201C" w:rsidRDefault="0062201C" w:rsidP="00591293">
      <w:pPr>
        <w:numPr>
          <w:ilvl w:val="0"/>
          <w:numId w:val="15"/>
        </w:numPr>
        <w:rPr>
          <w:rFonts w:ascii="Arial" w:hAnsi="Arial" w:cs="Arial"/>
          <w:i/>
          <w:sz w:val="22"/>
          <w:szCs w:val="22"/>
        </w:rPr>
      </w:pPr>
      <w:r>
        <w:rPr>
          <w:rFonts w:ascii="Arial" w:hAnsi="Arial" w:cs="Arial"/>
          <w:i/>
          <w:sz w:val="22"/>
          <w:szCs w:val="22"/>
        </w:rPr>
        <w:t xml:space="preserve">Emerging markets seen as </w:t>
      </w:r>
      <w:r w:rsidR="00846A93">
        <w:rPr>
          <w:rFonts w:ascii="Arial" w:hAnsi="Arial" w:cs="Arial"/>
          <w:i/>
          <w:sz w:val="22"/>
          <w:szCs w:val="22"/>
        </w:rPr>
        <w:t>a</w:t>
      </w:r>
      <w:r>
        <w:rPr>
          <w:rFonts w:ascii="Arial" w:hAnsi="Arial" w:cs="Arial"/>
          <w:i/>
          <w:sz w:val="22"/>
          <w:szCs w:val="22"/>
        </w:rPr>
        <w:t xml:space="preserve"> </w:t>
      </w:r>
      <w:r w:rsidR="009D6295">
        <w:rPr>
          <w:rFonts w:ascii="Arial" w:hAnsi="Arial" w:cs="Arial"/>
          <w:i/>
          <w:sz w:val="22"/>
          <w:szCs w:val="22"/>
        </w:rPr>
        <w:t>key</w:t>
      </w:r>
      <w:r>
        <w:rPr>
          <w:rFonts w:ascii="Arial" w:hAnsi="Arial" w:cs="Arial"/>
          <w:i/>
          <w:sz w:val="22"/>
          <w:szCs w:val="22"/>
        </w:rPr>
        <w:t xml:space="preserve"> driver of future sales growth</w:t>
      </w:r>
    </w:p>
    <w:p w:rsidR="00591293" w:rsidRPr="00591293" w:rsidRDefault="00591293" w:rsidP="00591293">
      <w:pPr>
        <w:numPr>
          <w:ilvl w:val="0"/>
          <w:numId w:val="15"/>
        </w:numPr>
        <w:rPr>
          <w:rFonts w:ascii="Arial" w:hAnsi="Arial" w:cs="Arial"/>
          <w:i/>
          <w:sz w:val="22"/>
          <w:szCs w:val="22"/>
        </w:rPr>
      </w:pPr>
      <w:r>
        <w:rPr>
          <w:rFonts w:ascii="Arial" w:hAnsi="Arial" w:cs="Arial"/>
          <w:i/>
          <w:sz w:val="22"/>
          <w:szCs w:val="22"/>
        </w:rPr>
        <w:t xml:space="preserve">TV business </w:t>
      </w:r>
      <w:r w:rsidR="00F441DC">
        <w:rPr>
          <w:rFonts w:ascii="Arial" w:hAnsi="Arial" w:cs="Arial"/>
          <w:i/>
          <w:sz w:val="22"/>
          <w:szCs w:val="22"/>
        </w:rPr>
        <w:t xml:space="preserve">expected </w:t>
      </w:r>
      <w:r>
        <w:rPr>
          <w:rFonts w:ascii="Arial" w:hAnsi="Arial" w:cs="Arial"/>
          <w:i/>
          <w:sz w:val="22"/>
          <w:szCs w:val="22"/>
        </w:rPr>
        <w:t xml:space="preserve">to </w:t>
      </w:r>
      <w:r w:rsidR="00DA1783">
        <w:rPr>
          <w:rFonts w:ascii="Arial" w:hAnsi="Arial" w:cs="Arial"/>
          <w:i/>
          <w:sz w:val="22"/>
          <w:szCs w:val="22"/>
        </w:rPr>
        <w:t xml:space="preserve">be </w:t>
      </w:r>
      <w:r>
        <w:rPr>
          <w:rFonts w:ascii="Arial" w:hAnsi="Arial" w:cs="Arial"/>
          <w:i/>
          <w:sz w:val="22"/>
          <w:szCs w:val="22"/>
        </w:rPr>
        <w:t>at least break-even in 2010</w:t>
      </w:r>
    </w:p>
    <w:p w:rsidR="00B05809" w:rsidRPr="00591293" w:rsidRDefault="00F441DC" w:rsidP="00B90191">
      <w:pPr>
        <w:numPr>
          <w:ilvl w:val="0"/>
          <w:numId w:val="15"/>
        </w:numPr>
        <w:rPr>
          <w:rFonts w:ascii="Arial" w:hAnsi="Arial" w:cs="Arial"/>
          <w:i/>
          <w:sz w:val="22"/>
          <w:szCs w:val="22"/>
        </w:rPr>
      </w:pPr>
      <w:r>
        <w:rPr>
          <w:rFonts w:ascii="Arial" w:hAnsi="Arial" w:cs="Arial"/>
          <w:i/>
          <w:sz w:val="22"/>
          <w:szCs w:val="22"/>
        </w:rPr>
        <w:t xml:space="preserve">Underlying </w:t>
      </w:r>
      <w:r w:rsidR="0011425C" w:rsidRPr="00591293">
        <w:rPr>
          <w:rFonts w:ascii="Arial" w:hAnsi="Arial" w:cs="Arial"/>
          <w:i/>
          <w:sz w:val="22"/>
          <w:szCs w:val="22"/>
        </w:rPr>
        <w:t xml:space="preserve">GM&amp;S result </w:t>
      </w:r>
      <w:r w:rsidR="000D0E15" w:rsidRPr="00591293">
        <w:rPr>
          <w:rFonts w:ascii="Arial" w:hAnsi="Arial" w:cs="Arial"/>
          <w:i/>
          <w:sz w:val="22"/>
          <w:szCs w:val="22"/>
        </w:rPr>
        <w:t xml:space="preserve">expected </w:t>
      </w:r>
      <w:r w:rsidR="0011425C" w:rsidRPr="00591293">
        <w:rPr>
          <w:rFonts w:ascii="Arial" w:hAnsi="Arial" w:cs="Arial"/>
          <w:i/>
          <w:sz w:val="22"/>
          <w:szCs w:val="22"/>
        </w:rPr>
        <w:t>to improve by</w:t>
      </w:r>
      <w:r w:rsidR="001901E5">
        <w:rPr>
          <w:rFonts w:ascii="Arial" w:hAnsi="Arial" w:cs="Arial"/>
          <w:i/>
          <w:sz w:val="22"/>
          <w:szCs w:val="22"/>
        </w:rPr>
        <w:t xml:space="preserve"> </w:t>
      </w:r>
      <w:r w:rsidR="0011425C" w:rsidRPr="00591293">
        <w:rPr>
          <w:rFonts w:ascii="Arial" w:hAnsi="Arial" w:cs="Arial"/>
          <w:i/>
          <w:sz w:val="22"/>
          <w:szCs w:val="22"/>
        </w:rPr>
        <w:t>EUR 100 million in 2010</w:t>
      </w:r>
      <w:r w:rsidR="00C132D7" w:rsidRPr="00591293">
        <w:rPr>
          <w:rFonts w:ascii="Arial" w:hAnsi="Arial" w:cs="Arial"/>
          <w:i/>
          <w:sz w:val="22"/>
          <w:szCs w:val="22"/>
        </w:rPr>
        <w:t xml:space="preserve"> </w:t>
      </w:r>
    </w:p>
    <w:p w:rsidR="0042432C" w:rsidRPr="00B90191" w:rsidRDefault="0042432C" w:rsidP="00B90191">
      <w:pPr>
        <w:rPr>
          <w:rFonts w:ascii="Arial" w:hAnsi="Arial" w:cs="Arial"/>
          <w:sz w:val="22"/>
          <w:szCs w:val="22"/>
        </w:rPr>
      </w:pPr>
    </w:p>
    <w:p w:rsidR="0042432C" w:rsidRPr="00EF52C4" w:rsidRDefault="00606D7A" w:rsidP="0042432C">
      <w:pPr>
        <w:pStyle w:val="Header"/>
        <w:rPr>
          <w:rFonts w:ascii="Arial" w:hAnsi="Arial" w:cs="Arial"/>
          <w:color w:val="000000"/>
          <w:sz w:val="22"/>
          <w:szCs w:val="22"/>
          <w:lang w:val="en-US"/>
        </w:rPr>
      </w:pPr>
      <w:r w:rsidRPr="00EF52C4">
        <w:rPr>
          <w:rFonts w:ascii="Arial" w:hAnsi="Arial" w:cs="Arial"/>
          <w:b/>
          <w:color w:val="000000"/>
          <w:sz w:val="22"/>
          <w:szCs w:val="22"/>
          <w:lang w:val="en-US"/>
        </w:rPr>
        <w:t>Amsterdam, The Netherlands</w:t>
      </w:r>
      <w:r w:rsidR="0042432C" w:rsidRPr="00EF52C4">
        <w:rPr>
          <w:rFonts w:ascii="Arial" w:hAnsi="Arial" w:cs="Arial"/>
          <w:color w:val="000000"/>
          <w:sz w:val="22"/>
          <w:szCs w:val="22"/>
          <w:lang w:val="en-US"/>
        </w:rPr>
        <w:t xml:space="preserve"> – </w:t>
      </w:r>
      <w:r w:rsidR="003F503F" w:rsidRPr="00EF52C4">
        <w:rPr>
          <w:rFonts w:ascii="Arial" w:hAnsi="Arial" w:cs="Arial"/>
          <w:color w:val="000000"/>
          <w:sz w:val="22"/>
          <w:szCs w:val="22"/>
          <w:lang w:val="en-US"/>
        </w:rPr>
        <w:t>At a meeting with investors and financial analysts t</w:t>
      </w:r>
      <w:r w:rsidR="0042432C" w:rsidRPr="00EF52C4">
        <w:rPr>
          <w:rFonts w:ascii="Arial" w:hAnsi="Arial" w:cs="Arial"/>
          <w:color w:val="000000"/>
          <w:sz w:val="22"/>
          <w:szCs w:val="22"/>
          <w:lang w:val="en-US"/>
        </w:rPr>
        <w:t>oday,</w:t>
      </w:r>
      <w:r w:rsidR="003F503F" w:rsidRPr="00EF52C4">
        <w:rPr>
          <w:rFonts w:ascii="Arial" w:hAnsi="Arial" w:cs="Arial"/>
          <w:color w:val="000000"/>
          <w:sz w:val="22"/>
          <w:szCs w:val="22"/>
          <w:lang w:val="en-US"/>
        </w:rPr>
        <w:t xml:space="preserve"> </w:t>
      </w:r>
      <w:r w:rsidR="0042432C" w:rsidRPr="00EF52C4">
        <w:rPr>
          <w:rFonts w:ascii="Arial" w:hAnsi="Arial" w:cs="Arial"/>
          <w:color w:val="000000"/>
          <w:sz w:val="22"/>
          <w:szCs w:val="22"/>
          <w:lang w:val="en-US"/>
        </w:rPr>
        <w:t xml:space="preserve">Royal Philips Electronics (NYSE: PHG, AEX: PHI), will </w:t>
      </w:r>
      <w:r w:rsidR="003F503F" w:rsidRPr="00EF52C4">
        <w:rPr>
          <w:rFonts w:ascii="Arial" w:hAnsi="Arial" w:cs="Arial"/>
          <w:color w:val="000000"/>
          <w:sz w:val="22"/>
          <w:szCs w:val="22"/>
          <w:lang w:val="en-US"/>
        </w:rPr>
        <w:t xml:space="preserve">update the market on </w:t>
      </w:r>
      <w:r w:rsidR="00DA1783">
        <w:rPr>
          <w:rFonts w:ascii="Arial" w:hAnsi="Arial" w:cs="Arial"/>
          <w:color w:val="000000"/>
          <w:sz w:val="22"/>
          <w:szCs w:val="22"/>
          <w:lang w:val="en-US"/>
        </w:rPr>
        <w:t>i</w:t>
      </w:r>
      <w:r w:rsidR="003F5AAE" w:rsidRPr="00EF52C4">
        <w:rPr>
          <w:rFonts w:ascii="Arial" w:hAnsi="Arial" w:cs="Arial"/>
          <w:color w:val="000000"/>
          <w:sz w:val="22"/>
          <w:szCs w:val="22"/>
          <w:lang w:val="en-US"/>
        </w:rPr>
        <w:t>ts</w:t>
      </w:r>
      <w:r w:rsidR="003F503F" w:rsidRPr="00EF52C4">
        <w:rPr>
          <w:rFonts w:ascii="Arial" w:hAnsi="Arial" w:cs="Arial"/>
          <w:color w:val="000000"/>
          <w:sz w:val="22"/>
          <w:szCs w:val="22"/>
          <w:lang w:val="en-US"/>
        </w:rPr>
        <w:t xml:space="preserve"> Consumer Lifestyle sector. Executives at Philips Consumer Lifestyle, including sector Chief Executive Officer Andrea Ragnetti, will elaborate on </w:t>
      </w:r>
      <w:r w:rsidR="00AE0473">
        <w:rPr>
          <w:rFonts w:ascii="Arial" w:hAnsi="Arial" w:cs="Arial"/>
          <w:color w:val="000000"/>
          <w:sz w:val="22"/>
          <w:szCs w:val="22"/>
          <w:lang w:val="en-US"/>
        </w:rPr>
        <w:t xml:space="preserve">progress made during </w:t>
      </w:r>
      <w:r w:rsidR="00DA1783">
        <w:rPr>
          <w:rFonts w:ascii="Arial" w:hAnsi="Arial" w:cs="Arial"/>
          <w:color w:val="000000"/>
          <w:sz w:val="22"/>
          <w:szCs w:val="22"/>
          <w:lang w:val="en-US"/>
        </w:rPr>
        <w:t xml:space="preserve">2009 and </w:t>
      </w:r>
      <w:r w:rsidR="00AE0473">
        <w:rPr>
          <w:rFonts w:ascii="Arial" w:hAnsi="Arial" w:cs="Arial"/>
          <w:color w:val="000000"/>
          <w:sz w:val="22"/>
          <w:szCs w:val="22"/>
          <w:lang w:val="en-US"/>
        </w:rPr>
        <w:t xml:space="preserve">on the </w:t>
      </w:r>
      <w:r w:rsidR="003F503F" w:rsidRPr="00EF52C4">
        <w:rPr>
          <w:rFonts w:ascii="Arial" w:hAnsi="Arial" w:cs="Arial"/>
          <w:color w:val="000000"/>
          <w:sz w:val="22"/>
          <w:szCs w:val="22"/>
          <w:lang w:val="en-US"/>
        </w:rPr>
        <w:t>longe</w:t>
      </w:r>
      <w:r w:rsidR="003F5AAE" w:rsidRPr="00EF52C4">
        <w:rPr>
          <w:rFonts w:ascii="Arial" w:hAnsi="Arial" w:cs="Arial"/>
          <w:color w:val="000000"/>
          <w:sz w:val="22"/>
          <w:szCs w:val="22"/>
          <w:lang w:val="en-US"/>
        </w:rPr>
        <w:t xml:space="preserve">r-term </w:t>
      </w:r>
      <w:r w:rsidR="00DA1783">
        <w:rPr>
          <w:rFonts w:ascii="Arial" w:hAnsi="Arial" w:cs="Arial"/>
          <w:color w:val="000000"/>
          <w:sz w:val="22"/>
          <w:szCs w:val="22"/>
          <w:lang w:val="en-US"/>
        </w:rPr>
        <w:t xml:space="preserve">strategy to </w:t>
      </w:r>
      <w:r w:rsidR="0046566C">
        <w:rPr>
          <w:rFonts w:ascii="Arial" w:hAnsi="Arial" w:cs="Arial"/>
          <w:color w:val="000000"/>
          <w:sz w:val="22"/>
          <w:szCs w:val="22"/>
          <w:lang w:val="en-US"/>
        </w:rPr>
        <w:t xml:space="preserve">become </w:t>
      </w:r>
      <w:r w:rsidR="0099601A">
        <w:rPr>
          <w:rFonts w:ascii="Arial" w:hAnsi="Arial" w:cs="Arial"/>
          <w:color w:val="000000"/>
          <w:sz w:val="22"/>
          <w:szCs w:val="22"/>
          <w:lang w:val="en-US"/>
        </w:rPr>
        <w:t xml:space="preserve">a </w:t>
      </w:r>
      <w:r w:rsidR="0046566C">
        <w:rPr>
          <w:rFonts w:ascii="Arial" w:hAnsi="Arial" w:cs="Arial"/>
          <w:color w:val="000000"/>
          <w:sz w:val="22"/>
          <w:szCs w:val="22"/>
          <w:lang w:val="en-US"/>
        </w:rPr>
        <w:t xml:space="preserve">leading </w:t>
      </w:r>
      <w:r w:rsidR="0099601A">
        <w:rPr>
          <w:rFonts w:ascii="Arial" w:hAnsi="Arial" w:cs="Arial"/>
          <w:color w:val="000000"/>
          <w:sz w:val="22"/>
          <w:szCs w:val="22"/>
          <w:lang w:val="en-US"/>
        </w:rPr>
        <w:t>health and well-being business</w:t>
      </w:r>
      <w:r w:rsidR="00DA1783">
        <w:rPr>
          <w:rFonts w:ascii="Arial" w:hAnsi="Arial" w:cs="Arial"/>
          <w:color w:val="000000"/>
          <w:sz w:val="22"/>
          <w:szCs w:val="22"/>
          <w:lang w:val="en-US"/>
        </w:rPr>
        <w:t xml:space="preserve">. The sector will </w:t>
      </w:r>
      <w:r w:rsidR="0046566C">
        <w:rPr>
          <w:rFonts w:ascii="Arial" w:hAnsi="Arial" w:cs="Arial"/>
          <w:color w:val="000000"/>
          <w:sz w:val="22"/>
          <w:szCs w:val="22"/>
          <w:lang w:val="en-US"/>
        </w:rPr>
        <w:t xml:space="preserve">focus on the four consumer-driven value spaces </w:t>
      </w:r>
      <w:r w:rsidR="00DA1783">
        <w:rPr>
          <w:rFonts w:ascii="Arial" w:hAnsi="Arial" w:cs="Arial"/>
          <w:color w:val="000000"/>
          <w:sz w:val="22"/>
          <w:szCs w:val="22"/>
          <w:lang w:val="en-US"/>
        </w:rPr>
        <w:t xml:space="preserve">of </w:t>
      </w:r>
      <w:r w:rsidR="0046566C">
        <w:rPr>
          <w:rFonts w:ascii="Arial" w:hAnsi="Arial" w:cs="Arial"/>
          <w:color w:val="000000"/>
          <w:sz w:val="22"/>
          <w:szCs w:val="22"/>
          <w:lang w:val="en-US"/>
        </w:rPr>
        <w:t>Health</w:t>
      </w:r>
      <w:r w:rsidR="00F10A84">
        <w:rPr>
          <w:rFonts w:ascii="Arial" w:hAnsi="Arial" w:cs="Arial"/>
          <w:color w:val="000000"/>
          <w:sz w:val="22"/>
          <w:szCs w:val="22"/>
          <w:lang w:val="en-US"/>
        </w:rPr>
        <w:t>y</w:t>
      </w:r>
      <w:r w:rsidR="0046566C">
        <w:rPr>
          <w:rFonts w:ascii="Arial" w:hAnsi="Arial" w:cs="Arial"/>
          <w:color w:val="000000"/>
          <w:sz w:val="22"/>
          <w:szCs w:val="22"/>
          <w:lang w:val="en-US"/>
        </w:rPr>
        <w:t xml:space="preserve"> Life, Personal Care, Home Living and Interactive Living</w:t>
      </w:r>
      <w:r w:rsidR="0099601A">
        <w:rPr>
          <w:rFonts w:ascii="Arial" w:hAnsi="Arial" w:cs="Arial"/>
          <w:color w:val="000000"/>
          <w:sz w:val="22"/>
          <w:szCs w:val="22"/>
          <w:lang w:val="en-US"/>
        </w:rPr>
        <w:t>.</w:t>
      </w:r>
    </w:p>
    <w:p w:rsidR="00057AE4" w:rsidRPr="00EF52C4" w:rsidRDefault="00057AE4" w:rsidP="0042432C">
      <w:pPr>
        <w:pStyle w:val="Header"/>
        <w:rPr>
          <w:rFonts w:ascii="Arial" w:hAnsi="Arial" w:cs="Arial"/>
          <w:color w:val="000000"/>
          <w:sz w:val="22"/>
          <w:szCs w:val="22"/>
          <w:lang w:val="en-US"/>
        </w:rPr>
      </w:pPr>
    </w:p>
    <w:p w:rsidR="003F5AAE" w:rsidRPr="00EF52C4" w:rsidRDefault="00433369" w:rsidP="00F93966">
      <w:pPr>
        <w:pStyle w:val="Header"/>
        <w:rPr>
          <w:rFonts w:ascii="Arial" w:hAnsi="Arial" w:cs="Arial"/>
          <w:color w:val="000000"/>
          <w:sz w:val="22"/>
          <w:szCs w:val="22"/>
          <w:lang w:val="en-US"/>
        </w:rPr>
      </w:pPr>
      <w:r w:rsidRPr="007A1A0D">
        <w:rPr>
          <w:rFonts w:ascii="Arial" w:hAnsi="Arial" w:cs="Arial"/>
          <w:color w:val="000000"/>
          <w:sz w:val="22"/>
          <w:szCs w:val="22"/>
          <w:lang w:val="en-US"/>
        </w:rPr>
        <w:t xml:space="preserve">“We have come a long way since </w:t>
      </w:r>
      <w:r w:rsidR="0099601A" w:rsidRPr="007A1A0D">
        <w:rPr>
          <w:rFonts w:ascii="Arial" w:hAnsi="Arial" w:cs="Arial"/>
          <w:color w:val="000000"/>
          <w:sz w:val="22"/>
          <w:szCs w:val="22"/>
          <w:lang w:val="en-US"/>
        </w:rPr>
        <w:t xml:space="preserve">we formed the Consumer Lifestyle </w:t>
      </w:r>
      <w:r w:rsidR="00AE0473" w:rsidRPr="007A1A0D">
        <w:rPr>
          <w:rFonts w:ascii="Arial" w:hAnsi="Arial" w:cs="Arial"/>
          <w:color w:val="000000"/>
          <w:sz w:val="22"/>
          <w:szCs w:val="22"/>
          <w:lang w:val="en-US"/>
        </w:rPr>
        <w:t xml:space="preserve">business </w:t>
      </w:r>
      <w:r w:rsidR="00C75B6D" w:rsidRPr="007A1A0D">
        <w:rPr>
          <w:rFonts w:ascii="Arial" w:hAnsi="Arial" w:cs="Arial"/>
          <w:color w:val="000000"/>
          <w:sz w:val="22"/>
          <w:szCs w:val="22"/>
          <w:lang w:val="en-US"/>
        </w:rPr>
        <w:t xml:space="preserve">by merging </w:t>
      </w:r>
      <w:r w:rsidR="0099601A" w:rsidRPr="007A1A0D">
        <w:rPr>
          <w:rFonts w:ascii="Arial" w:hAnsi="Arial" w:cs="Arial"/>
          <w:color w:val="000000"/>
          <w:sz w:val="22"/>
          <w:szCs w:val="22"/>
          <w:lang w:val="en-US"/>
        </w:rPr>
        <w:t>DAP and CE nearly two years ago</w:t>
      </w:r>
      <w:r w:rsidR="00F441DC">
        <w:rPr>
          <w:rFonts w:ascii="Arial" w:hAnsi="Arial" w:cs="Arial"/>
          <w:color w:val="000000"/>
          <w:sz w:val="22"/>
          <w:szCs w:val="22"/>
          <w:lang w:val="en-US"/>
        </w:rPr>
        <w:t xml:space="preserve">. We </w:t>
      </w:r>
      <w:r w:rsidR="00F578CD" w:rsidRPr="007A1A0D">
        <w:rPr>
          <w:rFonts w:ascii="Arial" w:hAnsi="Arial" w:cs="Arial"/>
          <w:color w:val="000000"/>
          <w:sz w:val="22"/>
          <w:szCs w:val="22"/>
          <w:lang w:val="en-US"/>
        </w:rPr>
        <w:t xml:space="preserve">have </w:t>
      </w:r>
      <w:r w:rsidR="00F441DC" w:rsidRPr="007A1A0D">
        <w:rPr>
          <w:rFonts w:ascii="Arial" w:hAnsi="Arial" w:cs="Arial"/>
          <w:color w:val="000000"/>
          <w:sz w:val="22"/>
          <w:szCs w:val="22"/>
          <w:lang w:val="en-US"/>
        </w:rPr>
        <w:t>successfully reorganized ourselves</w:t>
      </w:r>
      <w:r w:rsidR="00F441DC">
        <w:rPr>
          <w:rFonts w:ascii="Arial" w:hAnsi="Arial" w:cs="Arial"/>
          <w:color w:val="000000"/>
          <w:sz w:val="22"/>
          <w:szCs w:val="22"/>
          <w:lang w:val="en-US"/>
        </w:rPr>
        <w:t>, deliver</w:t>
      </w:r>
      <w:r w:rsidR="00DA1783">
        <w:rPr>
          <w:rFonts w:ascii="Arial" w:hAnsi="Arial" w:cs="Arial"/>
          <w:color w:val="000000"/>
          <w:sz w:val="22"/>
          <w:szCs w:val="22"/>
          <w:lang w:val="en-US"/>
        </w:rPr>
        <w:t xml:space="preserve">ed </w:t>
      </w:r>
      <w:r w:rsidR="00F441DC">
        <w:rPr>
          <w:rFonts w:ascii="Arial" w:hAnsi="Arial" w:cs="Arial"/>
          <w:color w:val="000000"/>
          <w:sz w:val="22"/>
          <w:szCs w:val="22"/>
          <w:lang w:val="en-US"/>
        </w:rPr>
        <w:t>on</w:t>
      </w:r>
      <w:r w:rsidR="00F578CD" w:rsidRPr="007A1A0D">
        <w:rPr>
          <w:rFonts w:ascii="Arial" w:hAnsi="Arial" w:cs="Arial"/>
          <w:color w:val="000000"/>
          <w:sz w:val="22"/>
          <w:szCs w:val="22"/>
          <w:lang w:val="en-US"/>
        </w:rPr>
        <w:t xml:space="preserve"> </w:t>
      </w:r>
      <w:r w:rsidR="00353527">
        <w:rPr>
          <w:rFonts w:ascii="Arial" w:hAnsi="Arial" w:cs="Arial"/>
          <w:color w:val="000000"/>
          <w:sz w:val="22"/>
          <w:szCs w:val="22"/>
          <w:lang w:val="en-US"/>
        </w:rPr>
        <w:t xml:space="preserve">the promised </w:t>
      </w:r>
      <w:r w:rsidR="00F578CD" w:rsidRPr="007A1A0D">
        <w:rPr>
          <w:rFonts w:ascii="Arial" w:hAnsi="Arial" w:cs="Arial"/>
          <w:color w:val="000000"/>
          <w:sz w:val="22"/>
          <w:szCs w:val="22"/>
          <w:lang w:val="en-US"/>
        </w:rPr>
        <w:t>cost-synergies</w:t>
      </w:r>
      <w:r w:rsidR="007907F2">
        <w:rPr>
          <w:rFonts w:ascii="Arial" w:hAnsi="Arial" w:cs="Arial"/>
          <w:color w:val="000000"/>
          <w:sz w:val="22"/>
          <w:szCs w:val="22"/>
          <w:lang w:val="en-US"/>
        </w:rPr>
        <w:t xml:space="preserve"> and </w:t>
      </w:r>
      <w:r w:rsidR="00353527">
        <w:rPr>
          <w:rFonts w:ascii="Arial" w:hAnsi="Arial" w:cs="Arial"/>
          <w:color w:val="000000"/>
          <w:sz w:val="22"/>
          <w:szCs w:val="22"/>
          <w:lang w:val="en-US"/>
        </w:rPr>
        <w:t xml:space="preserve">are </w:t>
      </w:r>
      <w:r w:rsidR="00F441DC">
        <w:rPr>
          <w:rFonts w:ascii="Arial" w:hAnsi="Arial" w:cs="Arial"/>
          <w:color w:val="000000"/>
          <w:sz w:val="22"/>
          <w:szCs w:val="22"/>
          <w:lang w:val="en-US"/>
        </w:rPr>
        <w:t xml:space="preserve">coming </w:t>
      </w:r>
      <w:r w:rsidR="00F578CD" w:rsidRPr="007A1A0D">
        <w:rPr>
          <w:rFonts w:ascii="Arial" w:hAnsi="Arial" w:cs="Arial"/>
          <w:color w:val="000000"/>
          <w:sz w:val="22"/>
          <w:szCs w:val="22"/>
          <w:lang w:val="en-US"/>
        </w:rPr>
        <w:t>through the recession as a stronger and more agile company,</w:t>
      </w:r>
      <w:r w:rsidR="0099601A" w:rsidRPr="007A1A0D">
        <w:rPr>
          <w:rFonts w:ascii="Arial" w:hAnsi="Arial" w:cs="Arial"/>
          <w:color w:val="000000"/>
          <w:sz w:val="22"/>
          <w:szCs w:val="22"/>
          <w:lang w:val="en-US"/>
        </w:rPr>
        <w:t xml:space="preserve">” said Mr. Ragnetti. </w:t>
      </w:r>
      <w:r w:rsidR="00F578CD">
        <w:rPr>
          <w:rFonts w:ascii="Arial" w:hAnsi="Arial" w:cs="Arial"/>
          <w:color w:val="000000"/>
          <w:sz w:val="22"/>
          <w:szCs w:val="22"/>
          <w:lang w:val="en-US"/>
        </w:rPr>
        <w:t>“</w:t>
      </w:r>
      <w:r w:rsidR="00353527">
        <w:rPr>
          <w:rFonts w:ascii="Arial" w:hAnsi="Arial" w:cs="Arial"/>
          <w:color w:val="000000"/>
          <w:sz w:val="22"/>
          <w:szCs w:val="22"/>
          <w:lang w:val="en-US"/>
        </w:rPr>
        <w:t>T</w:t>
      </w:r>
      <w:r w:rsidR="00F93966">
        <w:rPr>
          <w:rFonts w:ascii="Arial" w:hAnsi="Arial" w:cs="Arial"/>
          <w:color w:val="000000"/>
          <w:sz w:val="22"/>
          <w:szCs w:val="22"/>
          <w:lang w:val="en-US"/>
        </w:rPr>
        <w:t xml:space="preserve">oday we will </w:t>
      </w:r>
      <w:r w:rsidR="00353527">
        <w:rPr>
          <w:rFonts w:ascii="Arial" w:hAnsi="Arial" w:cs="Arial"/>
          <w:color w:val="000000"/>
          <w:sz w:val="22"/>
          <w:szCs w:val="22"/>
          <w:lang w:val="en-US"/>
        </w:rPr>
        <w:t xml:space="preserve">also </w:t>
      </w:r>
      <w:r w:rsidR="00F93966">
        <w:rPr>
          <w:rFonts w:ascii="Arial" w:hAnsi="Arial" w:cs="Arial"/>
          <w:color w:val="000000"/>
          <w:sz w:val="22"/>
          <w:szCs w:val="22"/>
          <w:lang w:val="en-US"/>
        </w:rPr>
        <w:t xml:space="preserve">show that we are ready to </w:t>
      </w:r>
      <w:r w:rsidR="00F441DC">
        <w:rPr>
          <w:rFonts w:ascii="Arial" w:hAnsi="Arial" w:cs="Arial"/>
          <w:color w:val="000000"/>
          <w:sz w:val="22"/>
          <w:szCs w:val="22"/>
          <w:lang w:val="en-US"/>
        </w:rPr>
        <w:t xml:space="preserve">capture </w:t>
      </w:r>
      <w:r w:rsidR="00F93966">
        <w:rPr>
          <w:rFonts w:ascii="Arial" w:hAnsi="Arial" w:cs="Arial"/>
          <w:color w:val="000000"/>
          <w:sz w:val="22"/>
          <w:szCs w:val="22"/>
          <w:lang w:val="en-US"/>
        </w:rPr>
        <w:t xml:space="preserve">the next growth phase, </w:t>
      </w:r>
      <w:r w:rsidR="00353527">
        <w:rPr>
          <w:rFonts w:ascii="Arial" w:hAnsi="Arial" w:cs="Arial"/>
          <w:color w:val="000000"/>
          <w:sz w:val="22"/>
          <w:szCs w:val="22"/>
          <w:lang w:val="en-US"/>
        </w:rPr>
        <w:t xml:space="preserve">driven </w:t>
      </w:r>
      <w:r w:rsidR="007907F2">
        <w:rPr>
          <w:rFonts w:ascii="Arial" w:hAnsi="Arial" w:cs="Arial"/>
          <w:color w:val="000000"/>
          <w:sz w:val="22"/>
          <w:szCs w:val="22"/>
          <w:lang w:val="en-US"/>
        </w:rPr>
        <w:t xml:space="preserve">by </w:t>
      </w:r>
      <w:r w:rsidR="00F93966">
        <w:rPr>
          <w:rFonts w:ascii="Arial" w:hAnsi="Arial" w:cs="Arial"/>
          <w:color w:val="000000"/>
          <w:sz w:val="22"/>
          <w:szCs w:val="22"/>
          <w:lang w:val="en-US"/>
        </w:rPr>
        <w:t xml:space="preserve">emerging markets. </w:t>
      </w:r>
      <w:r w:rsidR="007907F2">
        <w:rPr>
          <w:rFonts w:ascii="Arial" w:hAnsi="Arial" w:cs="Arial"/>
          <w:color w:val="000000"/>
          <w:sz w:val="22"/>
          <w:szCs w:val="22"/>
          <w:lang w:val="en-US"/>
        </w:rPr>
        <w:t>O</w:t>
      </w:r>
      <w:r w:rsidR="00F93966">
        <w:rPr>
          <w:rFonts w:ascii="Arial" w:hAnsi="Arial" w:cs="Arial"/>
          <w:color w:val="000000"/>
          <w:sz w:val="22"/>
          <w:szCs w:val="22"/>
          <w:lang w:val="en-US"/>
        </w:rPr>
        <w:t xml:space="preserve">ur strong brand recognition and </w:t>
      </w:r>
      <w:r w:rsidR="00353527">
        <w:rPr>
          <w:rFonts w:ascii="Arial" w:hAnsi="Arial" w:cs="Arial"/>
          <w:color w:val="000000"/>
          <w:sz w:val="22"/>
          <w:szCs w:val="22"/>
          <w:lang w:val="en-US"/>
        </w:rPr>
        <w:t>expanding</w:t>
      </w:r>
      <w:r w:rsidR="007907F2">
        <w:rPr>
          <w:rFonts w:ascii="Arial" w:hAnsi="Arial" w:cs="Arial"/>
          <w:color w:val="000000"/>
          <w:sz w:val="22"/>
          <w:szCs w:val="22"/>
          <w:lang w:val="en-US"/>
        </w:rPr>
        <w:t xml:space="preserve"> product p</w:t>
      </w:r>
      <w:r w:rsidR="00F93966">
        <w:rPr>
          <w:rFonts w:ascii="Arial" w:hAnsi="Arial" w:cs="Arial"/>
          <w:color w:val="000000"/>
          <w:sz w:val="22"/>
          <w:szCs w:val="22"/>
          <w:lang w:val="en-US"/>
        </w:rPr>
        <w:t xml:space="preserve">ortfolio </w:t>
      </w:r>
      <w:r w:rsidR="007907F2">
        <w:rPr>
          <w:rFonts w:ascii="Arial" w:hAnsi="Arial" w:cs="Arial"/>
          <w:color w:val="000000"/>
          <w:sz w:val="22"/>
          <w:szCs w:val="22"/>
          <w:lang w:val="en-US"/>
        </w:rPr>
        <w:t>means w</w:t>
      </w:r>
      <w:r w:rsidR="00F93966">
        <w:rPr>
          <w:rFonts w:ascii="Arial" w:hAnsi="Arial" w:cs="Arial"/>
          <w:color w:val="000000"/>
          <w:sz w:val="22"/>
          <w:szCs w:val="22"/>
          <w:lang w:val="en-US"/>
        </w:rPr>
        <w:t xml:space="preserve">e are </w:t>
      </w:r>
      <w:r w:rsidR="00353527">
        <w:rPr>
          <w:rFonts w:ascii="Arial" w:hAnsi="Arial" w:cs="Arial"/>
          <w:color w:val="000000"/>
          <w:sz w:val="22"/>
          <w:szCs w:val="22"/>
          <w:lang w:val="en-US"/>
        </w:rPr>
        <w:t>ideally</w:t>
      </w:r>
      <w:r w:rsidR="00F93966">
        <w:rPr>
          <w:rFonts w:ascii="Arial" w:hAnsi="Arial" w:cs="Arial"/>
          <w:color w:val="000000"/>
          <w:sz w:val="22"/>
          <w:szCs w:val="22"/>
          <w:lang w:val="en-US"/>
        </w:rPr>
        <w:t xml:space="preserve">-positioned to benefit from </w:t>
      </w:r>
      <w:r w:rsidR="007907F2">
        <w:rPr>
          <w:rFonts w:ascii="Arial" w:hAnsi="Arial" w:cs="Arial"/>
          <w:color w:val="000000"/>
          <w:sz w:val="22"/>
          <w:szCs w:val="22"/>
          <w:lang w:val="en-US"/>
        </w:rPr>
        <w:t xml:space="preserve">the high-single digit growth expected in these markets over the coming </w:t>
      </w:r>
      <w:r w:rsidR="00E327EE">
        <w:rPr>
          <w:rFonts w:ascii="Arial" w:hAnsi="Arial" w:cs="Arial"/>
          <w:color w:val="000000"/>
          <w:sz w:val="22"/>
          <w:szCs w:val="22"/>
          <w:lang w:val="en-US"/>
        </w:rPr>
        <w:t>y</w:t>
      </w:r>
      <w:r w:rsidR="007907F2">
        <w:rPr>
          <w:rFonts w:ascii="Arial" w:hAnsi="Arial" w:cs="Arial"/>
          <w:color w:val="000000"/>
          <w:sz w:val="22"/>
          <w:szCs w:val="22"/>
          <w:lang w:val="en-US"/>
        </w:rPr>
        <w:t>ears.</w:t>
      </w:r>
      <w:r w:rsidR="00F93966">
        <w:rPr>
          <w:rFonts w:ascii="Arial" w:hAnsi="Arial" w:cs="Arial"/>
          <w:color w:val="000000"/>
          <w:sz w:val="22"/>
          <w:szCs w:val="22"/>
          <w:lang w:val="en-US"/>
        </w:rPr>
        <w:t>”</w:t>
      </w:r>
    </w:p>
    <w:p w:rsidR="00433369" w:rsidRDefault="00433369" w:rsidP="0042432C">
      <w:pPr>
        <w:pStyle w:val="Header"/>
        <w:rPr>
          <w:rFonts w:ascii="Arial" w:hAnsi="Arial" w:cs="Arial"/>
          <w:color w:val="000000"/>
          <w:sz w:val="22"/>
          <w:szCs w:val="22"/>
          <w:lang w:val="en-US"/>
        </w:rPr>
      </w:pPr>
    </w:p>
    <w:p w:rsidR="00353527" w:rsidRDefault="004B48C4" w:rsidP="00B45529">
      <w:pPr>
        <w:pStyle w:val="Header"/>
        <w:rPr>
          <w:rFonts w:ascii="Arial" w:hAnsi="Arial" w:cs="Arial"/>
          <w:color w:val="000000"/>
          <w:sz w:val="22"/>
          <w:szCs w:val="22"/>
          <w:lang w:val="en-US"/>
        </w:rPr>
      </w:pPr>
      <w:r>
        <w:rPr>
          <w:rFonts w:ascii="Arial" w:hAnsi="Arial" w:cs="Arial"/>
          <w:color w:val="000000"/>
          <w:sz w:val="22"/>
          <w:szCs w:val="22"/>
          <w:lang w:val="en-US"/>
        </w:rPr>
        <w:t xml:space="preserve">Consumer Lifestyle has </w:t>
      </w:r>
      <w:r w:rsidR="005A15E5">
        <w:rPr>
          <w:rFonts w:ascii="Arial" w:hAnsi="Arial" w:cs="Arial"/>
          <w:color w:val="000000"/>
          <w:sz w:val="22"/>
          <w:szCs w:val="22"/>
          <w:lang w:val="en-US"/>
        </w:rPr>
        <w:t xml:space="preserve">substantially </w:t>
      </w:r>
      <w:r w:rsidR="00FD143D">
        <w:rPr>
          <w:rFonts w:ascii="Arial" w:hAnsi="Arial" w:cs="Arial"/>
          <w:color w:val="000000"/>
          <w:sz w:val="22"/>
          <w:szCs w:val="22"/>
          <w:lang w:val="en-US"/>
        </w:rPr>
        <w:t xml:space="preserve">reduced its cost base </w:t>
      </w:r>
      <w:r w:rsidR="005A15E5">
        <w:rPr>
          <w:rFonts w:ascii="Arial" w:hAnsi="Arial" w:cs="Arial"/>
          <w:color w:val="000000"/>
          <w:sz w:val="22"/>
          <w:szCs w:val="22"/>
          <w:lang w:val="en-US"/>
        </w:rPr>
        <w:t>compared to 2007, i</w:t>
      </w:r>
      <w:r w:rsidRPr="00A43BFA">
        <w:rPr>
          <w:rFonts w:ascii="Arial" w:hAnsi="Arial" w:cs="Arial"/>
          <w:color w:val="000000"/>
          <w:sz w:val="22"/>
          <w:szCs w:val="22"/>
          <w:lang w:val="en-US"/>
        </w:rPr>
        <w:t xml:space="preserve">ncluding more than EUR 200 million of cost synergies from the merger of </w:t>
      </w:r>
      <w:r w:rsidR="005A15E5">
        <w:rPr>
          <w:rFonts w:ascii="Arial" w:hAnsi="Arial" w:cs="Arial"/>
          <w:color w:val="000000"/>
          <w:sz w:val="22"/>
          <w:szCs w:val="22"/>
          <w:lang w:val="en-US"/>
        </w:rPr>
        <w:t xml:space="preserve">the </w:t>
      </w:r>
      <w:r w:rsidRPr="00A43BFA">
        <w:rPr>
          <w:rFonts w:ascii="Arial" w:hAnsi="Arial" w:cs="Arial"/>
          <w:color w:val="000000"/>
          <w:sz w:val="22"/>
          <w:szCs w:val="22"/>
          <w:lang w:val="en-US"/>
        </w:rPr>
        <w:t>DAP and CE</w:t>
      </w:r>
      <w:r w:rsidR="005A15E5">
        <w:rPr>
          <w:rFonts w:ascii="Arial" w:hAnsi="Arial" w:cs="Arial"/>
          <w:color w:val="000000"/>
          <w:sz w:val="22"/>
          <w:szCs w:val="22"/>
          <w:lang w:val="en-US"/>
        </w:rPr>
        <w:t xml:space="preserve"> </w:t>
      </w:r>
      <w:r w:rsidR="005A15E5" w:rsidRPr="00E327EE">
        <w:rPr>
          <w:rFonts w:ascii="Arial" w:hAnsi="Arial" w:cs="Arial"/>
          <w:color w:val="000000"/>
          <w:sz w:val="22"/>
          <w:szCs w:val="22"/>
          <w:lang w:val="en-US"/>
        </w:rPr>
        <w:t>businesses</w:t>
      </w:r>
      <w:r w:rsidRPr="00E327EE">
        <w:rPr>
          <w:rFonts w:ascii="Arial" w:hAnsi="Arial" w:cs="Arial"/>
          <w:color w:val="000000"/>
          <w:sz w:val="22"/>
          <w:szCs w:val="22"/>
          <w:lang w:val="en-US"/>
        </w:rPr>
        <w:t>.</w:t>
      </w:r>
    </w:p>
    <w:p w:rsidR="00353527" w:rsidRDefault="00353527" w:rsidP="00B45529">
      <w:pPr>
        <w:pStyle w:val="Header"/>
        <w:rPr>
          <w:rFonts w:ascii="Arial" w:hAnsi="Arial" w:cs="Arial"/>
          <w:color w:val="000000"/>
          <w:sz w:val="22"/>
          <w:szCs w:val="22"/>
          <w:lang w:val="en-US"/>
        </w:rPr>
      </w:pPr>
    </w:p>
    <w:p w:rsidR="005A15E5" w:rsidRPr="00E327EE" w:rsidRDefault="005A15E5" w:rsidP="00B45529">
      <w:pPr>
        <w:pStyle w:val="Header"/>
        <w:rPr>
          <w:rFonts w:ascii="Arial" w:hAnsi="Arial" w:cs="Arial"/>
          <w:color w:val="000000"/>
          <w:sz w:val="22"/>
          <w:szCs w:val="22"/>
          <w:lang w:val="en-US"/>
        </w:rPr>
      </w:pPr>
      <w:r w:rsidRPr="00E327EE">
        <w:rPr>
          <w:rFonts w:ascii="Arial" w:hAnsi="Arial" w:cs="Arial"/>
          <w:color w:val="000000"/>
          <w:sz w:val="22"/>
          <w:szCs w:val="22"/>
          <w:lang w:val="en-US"/>
        </w:rPr>
        <w:t xml:space="preserve">Today, </w:t>
      </w:r>
      <w:r w:rsidR="00A43BFA" w:rsidRPr="00E327EE">
        <w:rPr>
          <w:rFonts w:ascii="Arial" w:hAnsi="Arial" w:cs="Arial"/>
          <w:sz w:val="22"/>
          <w:szCs w:val="22"/>
          <w:lang w:val="en-US"/>
        </w:rPr>
        <w:t xml:space="preserve">Philips </w:t>
      </w:r>
      <w:r w:rsidRPr="00E327EE">
        <w:rPr>
          <w:rFonts w:ascii="Arial" w:hAnsi="Arial" w:cs="Arial"/>
          <w:sz w:val="22"/>
          <w:szCs w:val="22"/>
          <w:lang w:val="en-US"/>
        </w:rPr>
        <w:t xml:space="preserve">will </w:t>
      </w:r>
      <w:r w:rsidR="00A43BFA" w:rsidRPr="00E327EE">
        <w:rPr>
          <w:rFonts w:ascii="Arial" w:hAnsi="Arial" w:cs="Arial"/>
          <w:sz w:val="22"/>
          <w:szCs w:val="22"/>
          <w:lang w:val="en-US"/>
        </w:rPr>
        <w:t>unveil its latest step</w:t>
      </w:r>
      <w:r w:rsidR="00B45529">
        <w:rPr>
          <w:rFonts w:ascii="Arial" w:hAnsi="Arial" w:cs="Arial"/>
          <w:sz w:val="22"/>
          <w:szCs w:val="22"/>
          <w:lang w:val="en-US"/>
        </w:rPr>
        <w:t>s</w:t>
      </w:r>
      <w:r w:rsidR="00A43BFA" w:rsidRPr="00E327EE">
        <w:rPr>
          <w:rFonts w:ascii="Arial" w:hAnsi="Arial" w:cs="Arial"/>
          <w:sz w:val="22"/>
          <w:szCs w:val="22"/>
          <w:lang w:val="en-US"/>
        </w:rPr>
        <w:t xml:space="preserve"> to </w:t>
      </w:r>
      <w:r w:rsidR="009D6295">
        <w:rPr>
          <w:rFonts w:ascii="Arial" w:hAnsi="Arial" w:cs="Arial"/>
          <w:sz w:val="22"/>
          <w:szCs w:val="22"/>
          <w:lang w:val="en-US"/>
        </w:rPr>
        <w:t>improve its TV business</w:t>
      </w:r>
      <w:r w:rsidR="00353527">
        <w:rPr>
          <w:rFonts w:ascii="Arial" w:hAnsi="Arial" w:cs="Arial"/>
          <w:sz w:val="22"/>
          <w:szCs w:val="22"/>
          <w:lang w:val="en-US"/>
        </w:rPr>
        <w:t xml:space="preserve"> by </w:t>
      </w:r>
      <w:r w:rsidR="009D6295" w:rsidRPr="00446628">
        <w:rPr>
          <w:rFonts w:ascii="Arial" w:hAnsi="Arial" w:cs="Arial"/>
          <w:sz w:val="22"/>
          <w:szCs w:val="22"/>
          <w:lang w:val="en-US"/>
        </w:rPr>
        <w:t>intensifying its strategic partnerships with LG Display, Sharp and TPV</w:t>
      </w:r>
      <w:r w:rsidR="009D6295">
        <w:rPr>
          <w:rFonts w:ascii="Arial" w:hAnsi="Arial" w:cs="Arial"/>
          <w:sz w:val="22"/>
          <w:szCs w:val="22"/>
          <w:lang w:val="en-US"/>
        </w:rPr>
        <w:t xml:space="preserve"> to </w:t>
      </w:r>
      <w:r w:rsidR="00B45529">
        <w:rPr>
          <w:rFonts w:ascii="Arial" w:hAnsi="Arial" w:cs="Arial"/>
          <w:sz w:val="22"/>
          <w:szCs w:val="22"/>
          <w:lang w:val="en-US"/>
        </w:rPr>
        <w:t>further optimiz</w:t>
      </w:r>
      <w:r w:rsidR="009D6295">
        <w:rPr>
          <w:rFonts w:ascii="Arial" w:hAnsi="Arial" w:cs="Arial"/>
          <w:sz w:val="22"/>
          <w:szCs w:val="22"/>
          <w:lang w:val="en-US"/>
        </w:rPr>
        <w:t xml:space="preserve">e </w:t>
      </w:r>
      <w:r w:rsidR="00846A93">
        <w:rPr>
          <w:rFonts w:ascii="Arial" w:hAnsi="Arial" w:cs="Arial"/>
          <w:sz w:val="22"/>
          <w:szCs w:val="22"/>
          <w:lang w:val="en-US"/>
        </w:rPr>
        <w:t xml:space="preserve">the </w:t>
      </w:r>
      <w:r w:rsidR="00B45529">
        <w:rPr>
          <w:rFonts w:ascii="Arial" w:hAnsi="Arial" w:cs="Arial"/>
          <w:sz w:val="22"/>
          <w:szCs w:val="22"/>
          <w:lang w:val="en-US"/>
        </w:rPr>
        <w:t>supply chain in Brazil, Poland and China</w:t>
      </w:r>
      <w:r w:rsidR="00B45529" w:rsidRPr="00446628">
        <w:rPr>
          <w:rFonts w:ascii="Arial" w:hAnsi="Arial" w:cs="Arial"/>
          <w:sz w:val="22"/>
          <w:szCs w:val="22"/>
          <w:lang w:val="en-US"/>
        </w:rPr>
        <w:t xml:space="preserve">. </w:t>
      </w:r>
      <w:r w:rsidRPr="00446628">
        <w:rPr>
          <w:rFonts w:ascii="Arial" w:hAnsi="Arial" w:cs="Arial"/>
          <w:color w:val="000000"/>
          <w:sz w:val="22"/>
          <w:szCs w:val="22"/>
          <w:lang w:val="en-US"/>
        </w:rPr>
        <w:t xml:space="preserve">Philips will </w:t>
      </w:r>
      <w:r w:rsidR="004B6DB2">
        <w:rPr>
          <w:rFonts w:ascii="Arial" w:hAnsi="Arial" w:cs="Arial"/>
          <w:color w:val="000000"/>
          <w:sz w:val="22"/>
          <w:szCs w:val="22"/>
          <w:lang w:val="en-US"/>
        </w:rPr>
        <w:t xml:space="preserve">also </w:t>
      </w:r>
      <w:r w:rsidRPr="00446628">
        <w:rPr>
          <w:rFonts w:ascii="Arial" w:hAnsi="Arial" w:cs="Arial"/>
          <w:color w:val="000000"/>
          <w:sz w:val="22"/>
          <w:szCs w:val="22"/>
          <w:lang w:val="en-US"/>
        </w:rPr>
        <w:t>confirm</w:t>
      </w:r>
      <w:r w:rsidRPr="00E327EE">
        <w:rPr>
          <w:rFonts w:ascii="Arial" w:hAnsi="Arial" w:cs="Arial"/>
          <w:color w:val="000000"/>
          <w:sz w:val="22"/>
          <w:szCs w:val="22"/>
          <w:lang w:val="en-US"/>
        </w:rPr>
        <w:t xml:space="preserve"> that it continues to expect its TV business to post at least a break-even result in 2010.</w:t>
      </w:r>
    </w:p>
    <w:p w:rsidR="005A15E5" w:rsidRPr="00E327EE" w:rsidRDefault="005A15E5" w:rsidP="00A43BFA">
      <w:pPr>
        <w:pStyle w:val="Header"/>
        <w:rPr>
          <w:rFonts w:ascii="Arial" w:hAnsi="Arial" w:cs="Arial"/>
          <w:color w:val="000000"/>
          <w:sz w:val="22"/>
          <w:szCs w:val="22"/>
          <w:lang w:val="en-US"/>
        </w:rPr>
      </w:pPr>
    </w:p>
    <w:p w:rsidR="00A43BFA" w:rsidRDefault="005A15E5" w:rsidP="00A43BFA">
      <w:pPr>
        <w:pStyle w:val="Header"/>
        <w:rPr>
          <w:rFonts w:ascii="Arial" w:hAnsi="Arial" w:cs="Arial"/>
          <w:color w:val="000000"/>
          <w:sz w:val="22"/>
          <w:szCs w:val="22"/>
          <w:lang w:val="en-US"/>
        </w:rPr>
      </w:pPr>
      <w:r>
        <w:rPr>
          <w:rFonts w:ascii="Arial" w:hAnsi="Arial" w:cs="Arial"/>
          <w:color w:val="000000"/>
          <w:sz w:val="22"/>
          <w:szCs w:val="22"/>
          <w:lang w:val="en-US"/>
        </w:rPr>
        <w:t>The C</w:t>
      </w:r>
      <w:r w:rsidR="001C5235">
        <w:rPr>
          <w:rFonts w:ascii="Arial" w:hAnsi="Arial" w:cs="Arial"/>
          <w:color w:val="000000"/>
          <w:sz w:val="22"/>
          <w:szCs w:val="22"/>
          <w:lang w:val="en-US"/>
        </w:rPr>
        <w:t>onsumer Lifestyle sector expect</w:t>
      </w:r>
      <w:r w:rsidR="001C5235" w:rsidRPr="00CF1973">
        <w:rPr>
          <w:rFonts w:ascii="Arial" w:hAnsi="Arial" w:cs="Arial"/>
          <w:color w:val="000000"/>
          <w:sz w:val="22"/>
          <w:szCs w:val="22"/>
          <w:lang w:val="en-US"/>
        </w:rPr>
        <w:t xml:space="preserve">s </w:t>
      </w:r>
      <w:r w:rsidR="00602570" w:rsidRPr="00CF1973">
        <w:rPr>
          <w:rFonts w:ascii="Arial" w:hAnsi="Arial" w:cs="Arial"/>
          <w:color w:val="000000"/>
          <w:sz w:val="22"/>
          <w:szCs w:val="22"/>
          <w:lang w:val="en-US"/>
        </w:rPr>
        <w:t xml:space="preserve">fourth-quarter </w:t>
      </w:r>
      <w:r w:rsidR="00C132D7" w:rsidRPr="00CF1973">
        <w:rPr>
          <w:rFonts w:ascii="Arial" w:hAnsi="Arial" w:cs="Arial"/>
          <w:color w:val="000000"/>
          <w:sz w:val="22"/>
          <w:szCs w:val="22"/>
          <w:lang w:val="en-US"/>
        </w:rPr>
        <w:t xml:space="preserve">sales </w:t>
      </w:r>
      <w:r w:rsidRPr="00CF1973">
        <w:rPr>
          <w:rFonts w:ascii="Arial" w:hAnsi="Arial" w:cs="Arial"/>
          <w:color w:val="000000"/>
          <w:sz w:val="22"/>
          <w:szCs w:val="22"/>
          <w:lang w:val="en-US"/>
        </w:rPr>
        <w:t xml:space="preserve">of </w:t>
      </w:r>
      <w:r w:rsidR="001C5235" w:rsidRPr="00CF1973">
        <w:rPr>
          <w:rFonts w:ascii="Arial" w:hAnsi="Arial" w:cs="Arial"/>
          <w:color w:val="000000"/>
          <w:sz w:val="22"/>
          <w:szCs w:val="22"/>
          <w:lang w:val="en-US"/>
        </w:rPr>
        <w:t>around E</w:t>
      </w:r>
      <w:r w:rsidR="00307629" w:rsidRPr="00CF1973">
        <w:rPr>
          <w:rFonts w:ascii="Arial" w:hAnsi="Arial" w:cs="Arial"/>
          <w:color w:val="000000"/>
          <w:sz w:val="22"/>
          <w:szCs w:val="22"/>
          <w:lang w:val="en-US"/>
        </w:rPr>
        <w:t xml:space="preserve">UR </w:t>
      </w:r>
      <w:r w:rsidR="001D7B57" w:rsidRPr="00CF1973">
        <w:rPr>
          <w:rFonts w:ascii="Arial" w:hAnsi="Arial" w:cs="Arial"/>
          <w:color w:val="000000"/>
          <w:sz w:val="22"/>
          <w:szCs w:val="22"/>
          <w:lang w:val="en-US"/>
        </w:rPr>
        <w:t>2.8</w:t>
      </w:r>
      <w:r w:rsidR="00307629" w:rsidRPr="00CF1973">
        <w:rPr>
          <w:rFonts w:ascii="Arial" w:hAnsi="Arial" w:cs="Arial"/>
          <w:color w:val="000000"/>
          <w:sz w:val="22"/>
          <w:szCs w:val="22"/>
          <w:lang w:val="en-US"/>
        </w:rPr>
        <w:t xml:space="preserve"> billion.</w:t>
      </w:r>
      <w:r w:rsidR="006A2D34" w:rsidRPr="00CF1973">
        <w:rPr>
          <w:rFonts w:ascii="Arial" w:hAnsi="Arial" w:cs="Arial"/>
          <w:color w:val="000000"/>
          <w:sz w:val="22"/>
          <w:szCs w:val="22"/>
          <w:lang w:val="en-US"/>
        </w:rPr>
        <w:t xml:space="preserve"> </w:t>
      </w:r>
      <w:r w:rsidR="00307629" w:rsidRPr="00CF1973">
        <w:rPr>
          <w:rFonts w:ascii="Arial" w:hAnsi="Arial" w:cs="Arial"/>
          <w:color w:val="000000"/>
          <w:sz w:val="22"/>
          <w:szCs w:val="22"/>
          <w:lang w:val="en-US"/>
        </w:rPr>
        <w:t>This</w:t>
      </w:r>
      <w:r w:rsidR="00B07F6E">
        <w:rPr>
          <w:rFonts w:ascii="Arial" w:hAnsi="Arial" w:cs="Arial"/>
          <w:color w:val="000000"/>
          <w:sz w:val="22"/>
          <w:szCs w:val="22"/>
          <w:lang w:val="en-US"/>
        </w:rPr>
        <w:t xml:space="preserve">, </w:t>
      </w:r>
      <w:r w:rsidR="00DA1783">
        <w:rPr>
          <w:rFonts w:ascii="Arial" w:hAnsi="Arial" w:cs="Arial"/>
          <w:color w:val="000000"/>
          <w:sz w:val="22"/>
          <w:szCs w:val="22"/>
          <w:lang w:val="en-US"/>
        </w:rPr>
        <w:t xml:space="preserve">combined with the expected results of the </w:t>
      </w:r>
      <w:r w:rsidR="00307629">
        <w:rPr>
          <w:rFonts w:ascii="Arial" w:hAnsi="Arial" w:cs="Arial"/>
          <w:color w:val="000000"/>
          <w:sz w:val="22"/>
          <w:szCs w:val="22"/>
          <w:lang w:val="en-US"/>
        </w:rPr>
        <w:t xml:space="preserve">Healthcare and Lighting sectors, </w:t>
      </w:r>
      <w:r w:rsidR="00FD143D">
        <w:rPr>
          <w:rFonts w:ascii="Arial" w:hAnsi="Arial" w:cs="Arial"/>
          <w:color w:val="000000"/>
          <w:sz w:val="22"/>
          <w:szCs w:val="22"/>
          <w:lang w:val="en-US"/>
        </w:rPr>
        <w:t>keeps</w:t>
      </w:r>
      <w:r w:rsidR="006A2D34">
        <w:rPr>
          <w:rFonts w:ascii="Arial" w:hAnsi="Arial" w:cs="Arial"/>
          <w:color w:val="000000"/>
          <w:sz w:val="22"/>
          <w:szCs w:val="22"/>
          <w:lang w:val="en-US"/>
        </w:rPr>
        <w:t xml:space="preserve"> the </w:t>
      </w:r>
      <w:r w:rsidR="00307629">
        <w:rPr>
          <w:rFonts w:ascii="Arial" w:hAnsi="Arial" w:cs="Arial"/>
          <w:color w:val="000000"/>
          <w:sz w:val="22"/>
          <w:szCs w:val="22"/>
          <w:lang w:val="en-US"/>
        </w:rPr>
        <w:t>Philips group on</w:t>
      </w:r>
      <w:r w:rsidR="00FD143D">
        <w:rPr>
          <w:rFonts w:ascii="Arial" w:hAnsi="Arial" w:cs="Arial"/>
          <w:color w:val="000000"/>
          <w:sz w:val="22"/>
          <w:szCs w:val="22"/>
          <w:lang w:val="en-US"/>
        </w:rPr>
        <w:t xml:space="preserve"> </w:t>
      </w:r>
      <w:r w:rsidR="00307629">
        <w:rPr>
          <w:rFonts w:ascii="Arial" w:hAnsi="Arial" w:cs="Arial"/>
          <w:color w:val="000000"/>
          <w:sz w:val="22"/>
          <w:szCs w:val="22"/>
          <w:lang w:val="en-US"/>
        </w:rPr>
        <w:t xml:space="preserve">track to deliver </w:t>
      </w:r>
      <w:r w:rsidR="00DA1783">
        <w:rPr>
          <w:rFonts w:ascii="Arial" w:hAnsi="Arial" w:cs="Arial"/>
          <w:color w:val="000000"/>
          <w:sz w:val="22"/>
          <w:szCs w:val="22"/>
          <w:lang w:val="en-US"/>
        </w:rPr>
        <w:t>a</w:t>
      </w:r>
      <w:r w:rsidR="001901E5">
        <w:rPr>
          <w:rFonts w:ascii="Arial" w:hAnsi="Arial" w:cs="Arial"/>
          <w:color w:val="000000"/>
          <w:sz w:val="22"/>
          <w:szCs w:val="22"/>
          <w:lang w:val="en-US"/>
        </w:rPr>
        <w:t>nother</w:t>
      </w:r>
      <w:r w:rsidR="00DA1783">
        <w:rPr>
          <w:rFonts w:ascii="Arial" w:hAnsi="Arial" w:cs="Arial"/>
          <w:color w:val="000000"/>
          <w:sz w:val="22"/>
          <w:szCs w:val="22"/>
          <w:lang w:val="en-US"/>
        </w:rPr>
        <w:t xml:space="preserve"> quarter of sustained improvement in financial performance.</w:t>
      </w:r>
      <w:r w:rsidR="003F009C" w:rsidRPr="00EF52C4">
        <w:rPr>
          <w:rFonts w:ascii="Arial" w:hAnsi="Arial" w:cs="Arial"/>
          <w:color w:val="000000"/>
          <w:sz w:val="22"/>
          <w:szCs w:val="22"/>
          <w:lang w:val="en-US"/>
        </w:rPr>
        <w:t xml:space="preserve"> </w:t>
      </w:r>
    </w:p>
    <w:p w:rsidR="003F009C" w:rsidRPr="00EF52C4" w:rsidRDefault="003F009C" w:rsidP="0042432C">
      <w:pPr>
        <w:pStyle w:val="Header"/>
        <w:rPr>
          <w:rFonts w:ascii="Arial" w:hAnsi="Arial" w:cs="Arial"/>
          <w:color w:val="000000"/>
          <w:sz w:val="22"/>
          <w:szCs w:val="22"/>
          <w:lang w:val="en-US"/>
        </w:rPr>
      </w:pPr>
    </w:p>
    <w:p w:rsidR="00DA1783" w:rsidRDefault="005A15E5" w:rsidP="0042432C">
      <w:pPr>
        <w:pStyle w:val="Header"/>
        <w:rPr>
          <w:rFonts w:ascii="Arial" w:hAnsi="Arial" w:cs="Arial"/>
          <w:color w:val="000000"/>
          <w:sz w:val="22"/>
          <w:szCs w:val="22"/>
          <w:lang w:val="en-US"/>
        </w:rPr>
      </w:pPr>
      <w:r>
        <w:rPr>
          <w:rFonts w:ascii="Arial" w:hAnsi="Arial" w:cs="Arial"/>
          <w:color w:val="000000"/>
          <w:sz w:val="22"/>
          <w:szCs w:val="22"/>
          <w:lang w:val="en-US"/>
        </w:rPr>
        <w:t xml:space="preserve">To conclude the meeting, </w:t>
      </w:r>
      <w:proofErr w:type="gramStart"/>
      <w:r w:rsidR="009A6F6F">
        <w:rPr>
          <w:rFonts w:ascii="Arial" w:hAnsi="Arial" w:cs="Arial"/>
          <w:color w:val="000000"/>
          <w:sz w:val="22"/>
          <w:szCs w:val="22"/>
          <w:lang w:val="en-US"/>
        </w:rPr>
        <w:t xml:space="preserve">Philips‘ </w:t>
      </w:r>
      <w:r w:rsidR="003F5AAE" w:rsidRPr="00EF52C4">
        <w:rPr>
          <w:rFonts w:ascii="Arial" w:hAnsi="Arial" w:cs="Arial"/>
          <w:color w:val="000000"/>
          <w:sz w:val="22"/>
          <w:szCs w:val="22"/>
          <w:lang w:val="en-US"/>
        </w:rPr>
        <w:t>Group</w:t>
      </w:r>
      <w:proofErr w:type="gramEnd"/>
      <w:r w:rsidR="003F5AAE" w:rsidRPr="00EF52C4">
        <w:rPr>
          <w:rFonts w:ascii="Arial" w:hAnsi="Arial" w:cs="Arial"/>
          <w:color w:val="000000"/>
          <w:sz w:val="22"/>
          <w:szCs w:val="22"/>
          <w:lang w:val="en-US"/>
        </w:rPr>
        <w:t xml:space="preserve"> Controller Jan van Leeuwen will </w:t>
      </w:r>
      <w:r>
        <w:rPr>
          <w:rFonts w:ascii="Arial" w:hAnsi="Arial" w:cs="Arial"/>
          <w:color w:val="000000"/>
          <w:sz w:val="22"/>
          <w:szCs w:val="22"/>
          <w:lang w:val="en-US"/>
        </w:rPr>
        <w:t xml:space="preserve">give an </w:t>
      </w:r>
      <w:r w:rsidR="0011425C">
        <w:rPr>
          <w:rFonts w:ascii="Arial" w:hAnsi="Arial" w:cs="Arial"/>
          <w:color w:val="000000"/>
          <w:sz w:val="22"/>
          <w:szCs w:val="22"/>
          <w:lang w:val="en-US"/>
        </w:rPr>
        <w:t xml:space="preserve">update on accounting matters including measures taken to increase the efficiency of the Group Management &amp; Services </w:t>
      </w:r>
      <w:r w:rsidR="00DA1783">
        <w:rPr>
          <w:rFonts w:ascii="Arial" w:hAnsi="Arial" w:cs="Arial"/>
          <w:color w:val="000000"/>
          <w:sz w:val="22"/>
          <w:szCs w:val="22"/>
          <w:lang w:val="en-US"/>
        </w:rPr>
        <w:t>(GM&amp;S) sector</w:t>
      </w:r>
      <w:r w:rsidR="0011425C">
        <w:rPr>
          <w:rFonts w:ascii="Arial" w:hAnsi="Arial" w:cs="Arial"/>
          <w:color w:val="000000"/>
          <w:sz w:val="22"/>
          <w:szCs w:val="22"/>
          <w:lang w:val="en-US"/>
        </w:rPr>
        <w:t xml:space="preserve">. </w:t>
      </w:r>
      <w:r w:rsidR="005D7622" w:rsidRPr="00EF52C4">
        <w:rPr>
          <w:rFonts w:ascii="Arial" w:hAnsi="Arial" w:cs="Arial"/>
          <w:color w:val="000000"/>
          <w:sz w:val="22"/>
          <w:szCs w:val="22"/>
          <w:lang w:val="en-US"/>
        </w:rPr>
        <w:t>As a result</w:t>
      </w:r>
      <w:r w:rsidR="0011425C">
        <w:rPr>
          <w:rFonts w:ascii="Arial" w:hAnsi="Arial" w:cs="Arial"/>
          <w:color w:val="000000"/>
          <w:sz w:val="22"/>
          <w:szCs w:val="22"/>
          <w:lang w:val="en-US"/>
        </w:rPr>
        <w:t xml:space="preserve"> of these measures, </w:t>
      </w:r>
      <w:r w:rsidR="005D7622" w:rsidRPr="00EF52C4">
        <w:rPr>
          <w:rFonts w:ascii="Arial" w:hAnsi="Arial" w:cs="Arial"/>
          <w:color w:val="000000"/>
          <w:sz w:val="22"/>
          <w:szCs w:val="22"/>
          <w:lang w:val="en-US"/>
        </w:rPr>
        <w:t>we expect GM&amp;S to improve its result</w:t>
      </w:r>
      <w:r w:rsidR="00384B5D">
        <w:rPr>
          <w:rFonts w:ascii="Arial" w:hAnsi="Arial" w:cs="Arial"/>
          <w:color w:val="000000"/>
          <w:sz w:val="22"/>
          <w:szCs w:val="22"/>
          <w:lang w:val="en-US"/>
        </w:rPr>
        <w:t xml:space="preserve"> excluding </w:t>
      </w:r>
      <w:r w:rsidR="00DA1783">
        <w:rPr>
          <w:rFonts w:ascii="Arial" w:hAnsi="Arial" w:cs="Arial"/>
          <w:color w:val="000000"/>
          <w:sz w:val="22"/>
          <w:szCs w:val="22"/>
          <w:lang w:val="en-US"/>
        </w:rPr>
        <w:t>incidentals</w:t>
      </w:r>
      <w:r w:rsidR="00C47728">
        <w:rPr>
          <w:rFonts w:ascii="Arial" w:hAnsi="Arial" w:cs="Arial"/>
          <w:color w:val="000000"/>
          <w:sz w:val="22"/>
          <w:szCs w:val="22"/>
          <w:lang w:val="en-US"/>
        </w:rPr>
        <w:t xml:space="preserve"> by EUR 100 million in 2010 compared to 2009.</w:t>
      </w:r>
    </w:p>
    <w:p w:rsidR="0042432C" w:rsidRPr="00EF52C4" w:rsidRDefault="00DA1783" w:rsidP="0042432C">
      <w:pPr>
        <w:pStyle w:val="Header"/>
        <w:rPr>
          <w:rFonts w:ascii="Arial" w:hAnsi="Arial" w:cs="Arial"/>
          <w:color w:val="000000"/>
          <w:sz w:val="22"/>
          <w:szCs w:val="22"/>
          <w:lang w:val="en-US"/>
        </w:rPr>
      </w:pPr>
      <w:r w:rsidRPr="00EF52C4">
        <w:rPr>
          <w:rFonts w:ascii="Arial" w:hAnsi="Arial" w:cs="Arial"/>
          <w:color w:val="000000"/>
          <w:sz w:val="22"/>
          <w:szCs w:val="22"/>
          <w:lang w:val="en-US"/>
        </w:rPr>
        <w:t xml:space="preserve"> </w:t>
      </w:r>
    </w:p>
    <w:p w:rsidR="0042432C" w:rsidRDefault="003F503F" w:rsidP="0042432C">
      <w:pPr>
        <w:pStyle w:val="Header"/>
        <w:rPr>
          <w:rFonts w:ascii="Arial" w:hAnsi="Arial" w:cs="Arial"/>
          <w:color w:val="000000"/>
          <w:sz w:val="22"/>
          <w:szCs w:val="22"/>
          <w:lang w:val="en-US"/>
        </w:rPr>
      </w:pPr>
      <w:r w:rsidRPr="0055239D">
        <w:rPr>
          <w:rFonts w:ascii="Arial" w:hAnsi="Arial" w:cs="Arial"/>
          <w:color w:val="000000"/>
          <w:sz w:val="22"/>
          <w:szCs w:val="22"/>
          <w:lang w:val="en-US"/>
        </w:rPr>
        <w:t>Presentations will begin at 10:</w:t>
      </w:r>
      <w:r w:rsidR="00432084" w:rsidRPr="0055239D">
        <w:rPr>
          <w:rFonts w:ascii="Arial" w:hAnsi="Arial" w:cs="Arial"/>
          <w:color w:val="000000"/>
          <w:sz w:val="22"/>
          <w:szCs w:val="22"/>
          <w:lang w:val="en-US"/>
        </w:rPr>
        <w:t>15</w:t>
      </w:r>
      <w:r w:rsidRPr="0055239D">
        <w:rPr>
          <w:rFonts w:ascii="Arial" w:hAnsi="Arial" w:cs="Arial"/>
          <w:color w:val="000000"/>
          <w:sz w:val="22"/>
          <w:szCs w:val="22"/>
          <w:lang w:val="en-US"/>
        </w:rPr>
        <w:t xml:space="preserve"> A</w:t>
      </w:r>
      <w:r w:rsidRPr="00EF52C4">
        <w:rPr>
          <w:rFonts w:ascii="Arial" w:hAnsi="Arial" w:cs="Arial"/>
          <w:color w:val="000000"/>
          <w:sz w:val="22"/>
          <w:szCs w:val="22"/>
          <w:lang w:val="en-US"/>
        </w:rPr>
        <w:t xml:space="preserve">M (CET) and can also be followed via webcast. Please visit </w:t>
      </w:r>
      <w:hyperlink r:id="rId9" w:history="1">
        <w:r w:rsidR="003F5AAE" w:rsidRPr="00EF52C4">
          <w:rPr>
            <w:rStyle w:val="Hyperlink"/>
            <w:rFonts w:ascii="Arial" w:hAnsi="Arial" w:cs="Arial"/>
            <w:color w:val="3366FF"/>
            <w:sz w:val="22"/>
            <w:szCs w:val="22"/>
            <w:lang w:val="en-US"/>
          </w:rPr>
          <w:t>th</w:t>
        </w:r>
        <w:r w:rsidR="003F5AAE" w:rsidRPr="00EF52C4">
          <w:rPr>
            <w:rStyle w:val="Hyperlink"/>
            <w:rFonts w:ascii="Arial" w:hAnsi="Arial" w:cs="Arial"/>
            <w:color w:val="3366FF"/>
            <w:sz w:val="22"/>
            <w:szCs w:val="22"/>
            <w:lang w:val="en-US"/>
          </w:rPr>
          <w:t>i</w:t>
        </w:r>
        <w:r w:rsidR="003F5AAE" w:rsidRPr="00EF52C4">
          <w:rPr>
            <w:rStyle w:val="Hyperlink"/>
            <w:rFonts w:ascii="Arial" w:hAnsi="Arial" w:cs="Arial"/>
            <w:color w:val="3366FF"/>
            <w:sz w:val="22"/>
            <w:szCs w:val="22"/>
            <w:lang w:val="en-US"/>
          </w:rPr>
          <w:t xml:space="preserve">s </w:t>
        </w:r>
        <w:r w:rsidR="003F5AAE" w:rsidRPr="00EF52C4">
          <w:rPr>
            <w:rStyle w:val="Hyperlink"/>
            <w:rFonts w:ascii="Arial" w:hAnsi="Arial" w:cs="Arial"/>
            <w:color w:val="3366FF"/>
            <w:sz w:val="22"/>
            <w:szCs w:val="22"/>
            <w:lang w:val="en-US"/>
          </w:rPr>
          <w:t>l</w:t>
        </w:r>
        <w:r w:rsidR="003F5AAE" w:rsidRPr="00EF52C4">
          <w:rPr>
            <w:rStyle w:val="Hyperlink"/>
            <w:rFonts w:ascii="Arial" w:hAnsi="Arial" w:cs="Arial"/>
            <w:color w:val="3366FF"/>
            <w:sz w:val="22"/>
            <w:szCs w:val="22"/>
            <w:lang w:val="en-US"/>
          </w:rPr>
          <w:t>in</w:t>
        </w:r>
        <w:r w:rsidR="003F5AAE" w:rsidRPr="00EF52C4">
          <w:rPr>
            <w:rStyle w:val="Hyperlink"/>
            <w:rFonts w:ascii="Arial" w:hAnsi="Arial" w:cs="Arial"/>
            <w:color w:val="3366FF"/>
            <w:sz w:val="22"/>
            <w:szCs w:val="22"/>
            <w:lang w:val="en-US"/>
          </w:rPr>
          <w:t>k</w:t>
        </w:r>
      </w:hyperlink>
      <w:r w:rsidR="003F5AAE" w:rsidRPr="00EF52C4">
        <w:rPr>
          <w:rFonts w:ascii="Arial" w:hAnsi="Arial" w:cs="Arial"/>
          <w:color w:val="3366FF"/>
          <w:sz w:val="22"/>
          <w:szCs w:val="22"/>
          <w:lang w:val="en-US"/>
        </w:rPr>
        <w:t xml:space="preserve"> </w:t>
      </w:r>
      <w:r w:rsidR="003F5AAE" w:rsidRPr="00EF52C4">
        <w:rPr>
          <w:rFonts w:ascii="Arial" w:hAnsi="Arial" w:cs="Arial"/>
          <w:color w:val="000000"/>
          <w:sz w:val="22"/>
          <w:szCs w:val="22"/>
          <w:lang w:val="en-US"/>
        </w:rPr>
        <w:t>to listen to the webcast and download the s</w:t>
      </w:r>
      <w:r w:rsidR="0042432C" w:rsidRPr="00EF52C4">
        <w:rPr>
          <w:rFonts w:ascii="Arial" w:hAnsi="Arial" w:cs="Arial"/>
          <w:color w:val="000000"/>
          <w:sz w:val="22"/>
          <w:szCs w:val="22"/>
          <w:lang w:val="en-US"/>
        </w:rPr>
        <w:t>lides that will be used during th</w:t>
      </w:r>
      <w:r w:rsidR="003F5AAE" w:rsidRPr="00EF52C4">
        <w:rPr>
          <w:rFonts w:ascii="Arial" w:hAnsi="Arial" w:cs="Arial"/>
          <w:color w:val="000000"/>
          <w:sz w:val="22"/>
          <w:szCs w:val="22"/>
          <w:lang w:val="en-US"/>
        </w:rPr>
        <w:t>e day.</w:t>
      </w:r>
    </w:p>
    <w:p w:rsidR="00846A93" w:rsidRPr="00EF52C4" w:rsidRDefault="00846A93" w:rsidP="0042432C">
      <w:pPr>
        <w:pStyle w:val="Header"/>
        <w:rPr>
          <w:rFonts w:ascii="Arial" w:hAnsi="Arial" w:cs="Arial"/>
          <w:color w:val="3366FF"/>
          <w:sz w:val="22"/>
          <w:szCs w:val="22"/>
          <w:lang w:val="en-US"/>
        </w:rPr>
      </w:pPr>
    </w:p>
    <w:p w:rsidR="00364E2A" w:rsidRPr="00C0196C" w:rsidRDefault="00364E2A" w:rsidP="00846A93">
      <w:pPr>
        <w:rPr>
          <w:rFonts w:ascii="Arial" w:hAnsi="Arial"/>
          <w:b/>
          <w:sz w:val="22"/>
          <w:szCs w:val="22"/>
        </w:rPr>
      </w:pPr>
      <w:r w:rsidRPr="00C0196C">
        <w:rPr>
          <w:rFonts w:ascii="Arial" w:hAnsi="Arial"/>
          <w:b/>
          <w:sz w:val="22"/>
          <w:szCs w:val="22"/>
        </w:rPr>
        <w:t xml:space="preserve">For more information, please contact: </w:t>
      </w:r>
    </w:p>
    <w:p w:rsidR="00364E2A" w:rsidRDefault="00606D7A" w:rsidP="00364E2A">
      <w:pPr>
        <w:pStyle w:val="NormalGaramond"/>
        <w:rPr>
          <w:rFonts w:ascii="Arial" w:hAnsi="Arial"/>
          <w:sz w:val="22"/>
          <w:szCs w:val="22"/>
        </w:rPr>
      </w:pPr>
      <w:r>
        <w:rPr>
          <w:rFonts w:ascii="Arial" w:hAnsi="Arial"/>
          <w:sz w:val="22"/>
          <w:szCs w:val="22"/>
        </w:rPr>
        <w:t>Joon Knapen</w:t>
      </w:r>
    </w:p>
    <w:p w:rsidR="00364E2A" w:rsidRPr="000632B5" w:rsidRDefault="00364E2A" w:rsidP="00364E2A">
      <w:pPr>
        <w:pStyle w:val="NormalGaramond"/>
        <w:rPr>
          <w:rFonts w:ascii="Arial" w:hAnsi="Arial"/>
          <w:sz w:val="22"/>
          <w:szCs w:val="22"/>
        </w:rPr>
      </w:pPr>
      <w:r w:rsidRPr="000632B5">
        <w:rPr>
          <w:rFonts w:ascii="Arial" w:hAnsi="Arial"/>
          <w:sz w:val="22"/>
          <w:szCs w:val="22"/>
        </w:rPr>
        <w:t>Ph</w:t>
      </w:r>
      <w:r>
        <w:rPr>
          <w:rFonts w:ascii="Arial" w:hAnsi="Arial"/>
          <w:sz w:val="22"/>
          <w:szCs w:val="22"/>
        </w:rPr>
        <w:t>ilips Corporate Communications</w:t>
      </w:r>
    </w:p>
    <w:p w:rsidR="00364E2A" w:rsidRPr="00DC55AA" w:rsidRDefault="00364E2A" w:rsidP="00364E2A">
      <w:pPr>
        <w:pStyle w:val="NormalGaramond"/>
        <w:rPr>
          <w:rFonts w:ascii="Arial" w:hAnsi="Arial"/>
          <w:sz w:val="22"/>
          <w:szCs w:val="22"/>
          <w:lang w:val="fr-FR"/>
        </w:rPr>
      </w:pPr>
      <w:r w:rsidRPr="00DC55AA">
        <w:rPr>
          <w:rFonts w:ascii="Arial" w:hAnsi="Arial"/>
          <w:sz w:val="22"/>
          <w:szCs w:val="22"/>
          <w:lang w:val="fr-FR"/>
        </w:rPr>
        <w:lastRenderedPageBreak/>
        <w:t>Tel: +31 20 59 77</w:t>
      </w:r>
      <w:r w:rsidR="00075026" w:rsidRPr="00DC55AA">
        <w:rPr>
          <w:rFonts w:ascii="Arial" w:hAnsi="Arial"/>
          <w:sz w:val="22"/>
          <w:szCs w:val="22"/>
          <w:lang w:val="fr-FR"/>
        </w:rPr>
        <w:t>4</w:t>
      </w:r>
      <w:r w:rsidR="00606D7A">
        <w:rPr>
          <w:rFonts w:ascii="Arial" w:hAnsi="Arial"/>
          <w:sz w:val="22"/>
          <w:szCs w:val="22"/>
          <w:lang w:val="fr-FR"/>
        </w:rPr>
        <w:t>77</w:t>
      </w:r>
    </w:p>
    <w:p w:rsidR="00364E2A" w:rsidRPr="00DC55AA" w:rsidRDefault="00075026" w:rsidP="00364E2A">
      <w:pPr>
        <w:pStyle w:val="NormalGaramond"/>
        <w:rPr>
          <w:rFonts w:ascii="Arial" w:hAnsi="Arial"/>
          <w:b/>
          <w:bCs/>
          <w:sz w:val="22"/>
          <w:szCs w:val="22"/>
          <w:lang w:val="fr-FR"/>
        </w:rPr>
      </w:pPr>
      <w:r w:rsidRPr="00DC55AA">
        <w:rPr>
          <w:rFonts w:ascii="Arial" w:hAnsi="Arial"/>
          <w:sz w:val="22"/>
          <w:szCs w:val="22"/>
          <w:lang w:val="fr-FR"/>
        </w:rPr>
        <w:t xml:space="preserve">Email: </w:t>
      </w:r>
      <w:r w:rsidR="00C014B0">
        <w:rPr>
          <w:rFonts w:ascii="Arial" w:hAnsi="Arial"/>
          <w:sz w:val="22"/>
          <w:szCs w:val="22"/>
          <w:lang w:val="fr-FR"/>
        </w:rPr>
        <w:t>joon.knapen</w:t>
      </w:r>
      <w:r w:rsidR="00364E2A" w:rsidRPr="00DC55AA">
        <w:rPr>
          <w:rFonts w:ascii="Arial" w:hAnsi="Arial"/>
          <w:sz w:val="22"/>
          <w:szCs w:val="22"/>
          <w:lang w:val="fr-FR"/>
        </w:rPr>
        <w:t>@philips.com</w:t>
      </w:r>
    </w:p>
    <w:p w:rsidR="00364E2A" w:rsidRPr="00C668D1" w:rsidRDefault="00364E2A" w:rsidP="00364E2A">
      <w:pPr>
        <w:pStyle w:val="NormalGaramond"/>
        <w:rPr>
          <w:rFonts w:ascii="Arial" w:hAnsi="Arial"/>
          <w:sz w:val="22"/>
          <w:szCs w:val="22"/>
          <w:lang w:val="fr-FR"/>
        </w:rPr>
      </w:pPr>
    </w:p>
    <w:p w:rsidR="00364E2A" w:rsidRPr="00AB57AB" w:rsidRDefault="00364E2A" w:rsidP="00364E2A">
      <w:pPr>
        <w:autoSpaceDE w:val="0"/>
        <w:autoSpaceDN w:val="0"/>
        <w:adjustRightInd w:val="0"/>
        <w:spacing w:line="240" w:lineRule="atLeast"/>
        <w:rPr>
          <w:rFonts w:ascii="Arial" w:hAnsi="Arial" w:cs="Arial"/>
          <w:b/>
          <w:color w:val="000000"/>
          <w:sz w:val="22"/>
          <w:szCs w:val="22"/>
        </w:rPr>
      </w:pPr>
      <w:r w:rsidRPr="00AB57AB">
        <w:rPr>
          <w:rFonts w:ascii="Arial" w:hAnsi="Arial" w:cs="Arial"/>
          <w:b/>
          <w:color w:val="000000"/>
          <w:sz w:val="22"/>
          <w:szCs w:val="22"/>
        </w:rPr>
        <w:t>About Royal Philips Electronics</w:t>
      </w:r>
    </w:p>
    <w:p w:rsidR="00364E2A" w:rsidRDefault="00364E2A" w:rsidP="00364E2A">
      <w:pPr>
        <w:rPr>
          <w:rFonts w:ascii="Arial" w:hAnsi="Arial" w:cs="Arial"/>
          <w:color w:val="000000"/>
          <w:sz w:val="22"/>
          <w:szCs w:val="22"/>
        </w:rPr>
      </w:pPr>
      <w:r w:rsidRPr="005F657F">
        <w:rPr>
          <w:rFonts w:ascii="Arial" w:hAnsi="Arial" w:cs="Arial"/>
          <w:color w:val="000000"/>
          <w:sz w:val="22"/>
          <w:szCs w:val="22"/>
        </w:rPr>
        <w:t xml:space="preserve">Royal Philips Electronics of the </w:t>
      </w:r>
      <w:smartTag w:uri="urn:schemas-microsoft-com:office:smarttags" w:element="place">
        <w:smartTag w:uri="urn:schemas-microsoft-com:office:smarttags" w:element="country-region">
          <w:r w:rsidRPr="005F657F">
            <w:rPr>
              <w:rFonts w:ascii="Arial" w:hAnsi="Arial" w:cs="Arial"/>
              <w:color w:val="000000"/>
              <w:sz w:val="22"/>
              <w:szCs w:val="22"/>
            </w:rPr>
            <w:t>Netherlands</w:t>
          </w:r>
        </w:smartTag>
      </w:smartTag>
      <w:r w:rsidRPr="005F657F">
        <w:rPr>
          <w:rFonts w:ascii="Arial" w:hAnsi="Arial" w:cs="Arial"/>
          <w:color w:val="000000"/>
          <w:sz w:val="22"/>
          <w:szCs w:val="22"/>
        </w:rPr>
        <w:t xml:space="preserve">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w:t>
      </w:r>
      <w:smartTag w:uri="urn:schemas-microsoft-com:office:smarttags" w:element="place">
        <w:smartTag w:uri="urn:schemas-microsoft-com:office:smarttags" w:element="country-region">
          <w:r w:rsidRPr="005F657F">
            <w:rPr>
              <w:rFonts w:ascii="Arial" w:hAnsi="Arial" w:cs="Arial"/>
              <w:color w:val="000000"/>
              <w:sz w:val="22"/>
              <w:szCs w:val="22"/>
            </w:rPr>
            <w:t>Netherlands</w:t>
          </w:r>
        </w:smartTag>
      </w:smartTag>
      <w:r w:rsidRPr="005F657F">
        <w:rPr>
          <w:rFonts w:ascii="Arial" w:hAnsi="Arial" w:cs="Arial"/>
          <w:color w:val="000000"/>
          <w:sz w:val="22"/>
          <w:szCs w:val="22"/>
        </w:rPr>
        <w:t>, P</w:t>
      </w:r>
      <w:r>
        <w:rPr>
          <w:rFonts w:ascii="Arial" w:hAnsi="Arial" w:cs="Arial"/>
          <w:color w:val="000000"/>
          <w:sz w:val="22"/>
          <w:szCs w:val="22"/>
        </w:rPr>
        <w:t>hilips employs more than 118,000</w:t>
      </w:r>
      <w:r w:rsidRPr="005F657F">
        <w:rPr>
          <w:rFonts w:ascii="Arial" w:hAnsi="Arial" w:cs="Arial"/>
          <w:color w:val="000000"/>
          <w:sz w:val="22"/>
          <w:szCs w:val="22"/>
        </w:rPr>
        <w:t xml:space="preserve"> employees in more than 60 countries worldwide. With sales of EUR 26 billion in 2008,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10" w:history="1">
        <w:r w:rsidRPr="00223313">
          <w:rPr>
            <w:rStyle w:val="Hyperlink"/>
            <w:rFonts w:ascii="Arial" w:hAnsi="Arial" w:cs="Arial"/>
            <w:sz w:val="22"/>
            <w:szCs w:val="22"/>
          </w:rPr>
          <w:t>www.philips.com/newscenter</w:t>
        </w:r>
      </w:hyperlink>
      <w:r w:rsidRPr="005F657F">
        <w:rPr>
          <w:rFonts w:ascii="Arial" w:hAnsi="Arial" w:cs="Arial"/>
          <w:color w:val="000000"/>
          <w:sz w:val="22"/>
          <w:szCs w:val="22"/>
        </w:rPr>
        <w:t>.</w:t>
      </w:r>
    </w:p>
    <w:p w:rsidR="00970083" w:rsidRDefault="00970083" w:rsidP="00364E2A">
      <w:pPr>
        <w:pStyle w:val="NormalGaramond"/>
        <w:rPr>
          <w:rStyle w:val="StyleGaramond"/>
          <w:rFonts w:ascii="Arial" w:hAnsi="Arial"/>
          <w:sz w:val="22"/>
          <w:szCs w:val="22"/>
        </w:rPr>
      </w:pPr>
    </w:p>
    <w:p w:rsidR="00364E2A" w:rsidRPr="00C0196C" w:rsidRDefault="00364E2A" w:rsidP="00364E2A">
      <w:pPr>
        <w:pStyle w:val="NormalGaramond"/>
        <w:rPr>
          <w:rStyle w:val="StyleGaramond"/>
          <w:rFonts w:ascii="Arial" w:hAnsi="Arial"/>
          <w:b/>
          <w:sz w:val="22"/>
          <w:szCs w:val="22"/>
        </w:rPr>
      </w:pPr>
      <w:r w:rsidRPr="00C0196C">
        <w:rPr>
          <w:rStyle w:val="StyleGaramond"/>
          <w:rFonts w:ascii="Arial" w:hAnsi="Arial"/>
          <w:b/>
          <w:sz w:val="22"/>
          <w:szCs w:val="22"/>
        </w:rPr>
        <w:t>Forward-looking statements</w:t>
      </w:r>
    </w:p>
    <w:p w:rsidR="001F1B5F" w:rsidRPr="000632B5" w:rsidRDefault="00364E2A" w:rsidP="00F36301">
      <w:pPr>
        <w:rPr>
          <w:rFonts w:cs="Tahoma"/>
        </w:rPr>
      </w:pPr>
      <w:r w:rsidRPr="0080381E">
        <w:rPr>
          <w:rStyle w:val="StyleGaramond"/>
          <w:rFonts w:ascii="Arial" w:hAnsi="Arial"/>
          <w:sz w:val="22"/>
          <w:szCs w:val="22"/>
        </w:rPr>
        <w:t>This release may contain certain forward-looking statements with respect to the financial condition, results of operations and business of Philips and certain of the plans an</w:t>
      </w:r>
      <w:r w:rsidRPr="000632B5">
        <w:rPr>
          <w:rStyle w:val="StyleGaramond"/>
          <w:rFonts w:ascii="Arial" w:hAnsi="Arial"/>
          <w:sz w:val="22"/>
          <w:szCs w:val="22"/>
        </w:rPr>
        <w:t>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1F1B5F" w:rsidRPr="000632B5">
      <w:footerReference w:type="even" r:id="rId11"/>
      <w:footerReference w:type="default" r:id="rId12"/>
      <w:type w:val="continuous"/>
      <w:pgSz w:w="11907" w:h="16840" w:code="9"/>
      <w:pgMar w:top="851" w:right="1304" w:bottom="1134" w:left="1701" w:header="708" w:footer="397" w:gutter="0"/>
      <w:paperSrc w:first="7" w:other="7"/>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B3A" w:rsidRDefault="00A55B3A">
      <w:r>
        <w:separator/>
      </w:r>
    </w:p>
  </w:endnote>
  <w:endnote w:type="continuationSeparator" w:id="0">
    <w:p w:rsidR="00A55B3A" w:rsidRDefault="00A55B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GillSans">
    <w:altName w:val="Times New Roman"/>
    <w:panose1 w:val="00000000000000000000"/>
    <w:charset w:val="00"/>
    <w:family w:val="auto"/>
    <w:pitch w:val="variable"/>
    <w:sig w:usb0="00000083" w:usb1="00000000" w:usb2="00000000" w:usb3="00000000" w:csb0="00000009" w:csb1="00000000"/>
  </w:font>
  <w:font w:name="AGaramon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B2" w:rsidRDefault="004B6DB2" w:rsidP="00B975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DB2" w:rsidRDefault="004B6DB2" w:rsidP="00240E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DB2" w:rsidRPr="00DC55AA" w:rsidRDefault="004B6DB2" w:rsidP="00DC55AA">
    <w:pPr>
      <w:pStyle w:val="Footer"/>
      <w:ind w:right="360"/>
      <w:rPr>
        <w:rFonts w:ascii="Arial" w:hAnsi="Arial" w:cs="Arial"/>
        <w:sz w:val="20"/>
      </w:rPr>
    </w:pPr>
    <w:r w:rsidRPr="00DC55AA">
      <w:rPr>
        <w:rFonts w:ascii="Arial" w:hAnsi="Arial" w:cs="Arial"/>
        <w:sz w:val="20"/>
      </w:rPr>
      <w:t>2009-1</w:t>
    </w:r>
    <w:r w:rsidR="002E4E35">
      <w:rPr>
        <w:rFonts w:ascii="Arial" w:hAnsi="Arial" w:cs="Arial"/>
        <w:sz w:val="20"/>
      </w:rPr>
      <w:t>2</w:t>
    </w:r>
    <w:r w:rsidRPr="00DC55AA">
      <w:rPr>
        <w:rFonts w:ascii="Arial" w:hAnsi="Arial" w:cs="Arial"/>
        <w:sz w:val="20"/>
      </w:rPr>
      <w:t>-</w:t>
    </w:r>
    <w:r>
      <w:rPr>
        <w:rFonts w:ascii="Arial" w:hAnsi="Arial" w:cs="Arial"/>
        <w:sz w:val="20"/>
      </w:rPr>
      <w:t xml:space="preserve">16 </w:t>
    </w:r>
    <w:proofErr w:type="spellStart"/>
    <w:r>
      <w:rPr>
        <w:rFonts w:ascii="Arial" w:hAnsi="Arial" w:cs="Arial"/>
        <w:sz w:val="20"/>
      </w:rPr>
      <w:t>no</w:t>
    </w:r>
    <w:proofErr w:type="spellEnd"/>
    <w:r>
      <w:rPr>
        <w:rFonts w:ascii="Arial" w:hAnsi="Arial" w:cs="Arial"/>
        <w:sz w:val="20"/>
      </w:rPr>
      <w:t>.</w:t>
    </w:r>
    <w:r w:rsidR="002E4E35">
      <w:rPr>
        <w:rFonts w:ascii="Arial" w:hAnsi="Arial" w:cs="Arial"/>
        <w:sz w:val="20"/>
      </w:rPr>
      <w:t xml:space="preserve"> 82</w:t>
    </w:r>
    <w:r w:rsidRPr="00DC55AA">
      <w:rPr>
        <w:rFonts w:ascii="Arial" w:hAnsi="Arial" w:cs="Arial"/>
        <w:sz w:val="20"/>
      </w:rPr>
      <w:tab/>
    </w:r>
    <w:r w:rsidRPr="00DC55AA">
      <w:rPr>
        <w:rStyle w:val="PageNumber"/>
        <w:rFonts w:ascii="Arial" w:hAnsi="Arial" w:cs="Arial"/>
        <w:sz w:val="20"/>
      </w:rPr>
      <w:fldChar w:fldCharType="begin"/>
    </w:r>
    <w:r w:rsidRPr="00DC55AA">
      <w:rPr>
        <w:rStyle w:val="PageNumber"/>
        <w:rFonts w:ascii="Arial" w:hAnsi="Arial" w:cs="Arial"/>
        <w:sz w:val="20"/>
      </w:rPr>
      <w:instrText xml:space="preserve"> PAGE </w:instrText>
    </w:r>
    <w:r w:rsidRPr="00DC55AA">
      <w:rPr>
        <w:rStyle w:val="PageNumber"/>
        <w:rFonts w:ascii="Arial" w:hAnsi="Arial" w:cs="Arial"/>
        <w:sz w:val="20"/>
      </w:rPr>
      <w:fldChar w:fldCharType="separate"/>
    </w:r>
    <w:r w:rsidR="002E4E35">
      <w:rPr>
        <w:rStyle w:val="PageNumber"/>
        <w:rFonts w:ascii="Arial" w:hAnsi="Arial" w:cs="Arial"/>
        <w:noProof/>
        <w:sz w:val="20"/>
      </w:rPr>
      <w:t>1</w:t>
    </w:r>
    <w:r w:rsidRPr="00DC55AA">
      <w:rPr>
        <w:rStyle w:val="PageNumber"/>
        <w:rFonts w:ascii="Arial" w:hAnsi="Arial" w:cs="Arial"/>
        <w:sz w:val="20"/>
      </w:rPr>
      <w:fldChar w:fldCharType="end"/>
    </w:r>
    <w:r w:rsidRPr="00DC55AA">
      <w:rPr>
        <w:rStyle w:val="PageNumber"/>
        <w:rFonts w:ascii="Arial" w:hAnsi="Arial" w:cs="Arial"/>
        <w:sz w:val="20"/>
      </w:rPr>
      <w:t xml:space="preserve"> </w:t>
    </w:r>
    <w:proofErr w:type="spellStart"/>
    <w:r w:rsidRPr="00DC55AA">
      <w:rPr>
        <w:rStyle w:val="PageNumber"/>
        <w:rFonts w:ascii="Arial" w:hAnsi="Arial" w:cs="Arial"/>
        <w:sz w:val="20"/>
      </w:rPr>
      <w:t>of</w:t>
    </w:r>
    <w:proofErr w:type="spellEnd"/>
    <w:r w:rsidRPr="00DC55AA">
      <w:rPr>
        <w:rStyle w:val="PageNumber"/>
        <w:rFonts w:ascii="Arial" w:hAnsi="Arial" w:cs="Arial"/>
        <w:sz w:val="20"/>
      </w:rPr>
      <w:t xml:space="preserve"> </w:t>
    </w:r>
    <w:r w:rsidRPr="00DC55AA">
      <w:rPr>
        <w:rStyle w:val="PageNumber"/>
        <w:rFonts w:ascii="Arial" w:hAnsi="Arial" w:cs="Arial"/>
        <w:sz w:val="20"/>
      </w:rPr>
      <w:fldChar w:fldCharType="begin"/>
    </w:r>
    <w:r w:rsidRPr="00DC55AA">
      <w:rPr>
        <w:rStyle w:val="PageNumber"/>
        <w:rFonts w:ascii="Arial" w:hAnsi="Arial" w:cs="Arial"/>
        <w:sz w:val="20"/>
      </w:rPr>
      <w:instrText xml:space="preserve"> NUMPAGES </w:instrText>
    </w:r>
    <w:r w:rsidRPr="00DC55AA">
      <w:rPr>
        <w:rStyle w:val="PageNumber"/>
        <w:rFonts w:ascii="Arial" w:hAnsi="Arial" w:cs="Arial"/>
        <w:sz w:val="20"/>
      </w:rPr>
      <w:fldChar w:fldCharType="separate"/>
    </w:r>
    <w:r w:rsidR="002E4E35">
      <w:rPr>
        <w:rStyle w:val="PageNumber"/>
        <w:rFonts w:ascii="Arial" w:hAnsi="Arial" w:cs="Arial"/>
        <w:noProof/>
        <w:sz w:val="20"/>
      </w:rPr>
      <w:t>2</w:t>
    </w:r>
    <w:r w:rsidRPr="00DC55AA">
      <w:rPr>
        <w:rStyle w:val="PageNumber"/>
        <w:rFonts w:ascii="Arial" w:hAnsi="Arial" w:cs="Arial"/>
        <w:sz w:val="20"/>
      </w:rPr>
      <w:fldChar w:fldCharType="end"/>
    </w:r>
    <w:r w:rsidRPr="00DC55AA">
      <w:rP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B3A" w:rsidRDefault="00A55B3A">
      <w:r>
        <w:separator/>
      </w:r>
    </w:p>
  </w:footnote>
  <w:footnote w:type="continuationSeparator" w:id="0">
    <w:p w:rsidR="00A55B3A" w:rsidRDefault="00A55B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518"/>
    <w:multiLevelType w:val="hybridMultilevel"/>
    <w:tmpl w:val="0BAC42C8"/>
    <w:lvl w:ilvl="0" w:tplc="08EE08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CC39E7"/>
    <w:multiLevelType w:val="hybridMultilevel"/>
    <w:tmpl w:val="3A5A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D2825"/>
    <w:multiLevelType w:val="hybridMultilevel"/>
    <w:tmpl w:val="6706E3CE"/>
    <w:lvl w:ilvl="0" w:tplc="ADB6A7E4">
      <w:numFmt w:val="bullet"/>
      <w:lvlText w:val=""/>
      <w:lvlJc w:val="left"/>
      <w:pPr>
        <w:tabs>
          <w:tab w:val="num" w:pos="360"/>
        </w:tabs>
        <w:ind w:left="360" w:hanging="360"/>
      </w:pPr>
      <w:rPr>
        <w:rFonts w:ascii="Symbol" w:eastAsia="Times New Roman" w:hAnsi="Symbol" w:cs="Times New Roman"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7B7C7F"/>
    <w:multiLevelType w:val="hybridMultilevel"/>
    <w:tmpl w:val="B2E212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DD066A2"/>
    <w:multiLevelType w:val="hybridMultilevel"/>
    <w:tmpl w:val="60DA1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6D2F55"/>
    <w:multiLevelType w:val="hybridMultilevel"/>
    <w:tmpl w:val="2776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20B47"/>
    <w:multiLevelType w:val="hybridMultilevel"/>
    <w:tmpl w:val="B7A6F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F83AAB"/>
    <w:multiLevelType w:val="hybridMultilevel"/>
    <w:tmpl w:val="199E0840"/>
    <w:lvl w:ilvl="0" w:tplc="40320C1E">
      <w:start w:val="2008"/>
      <w:numFmt w:val="bullet"/>
      <w:lvlText w:val="-"/>
      <w:lvlJc w:val="left"/>
      <w:pPr>
        <w:tabs>
          <w:tab w:val="num" w:pos="720"/>
        </w:tabs>
        <w:ind w:left="720" w:hanging="360"/>
      </w:pPr>
      <w:rPr>
        <w:rFonts w:ascii="Garamond" w:eastAsia="Times New Roman" w:hAnsi="Garamond"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0915BA"/>
    <w:multiLevelType w:val="hybridMultilevel"/>
    <w:tmpl w:val="87FC31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2975772"/>
    <w:multiLevelType w:val="hybridMultilevel"/>
    <w:tmpl w:val="D87E1586"/>
    <w:lvl w:ilvl="0" w:tplc="1FD804D6">
      <w:start w:val="1"/>
      <w:numFmt w:val="bullet"/>
      <w:lvlText w:val="•"/>
      <w:lvlJc w:val="left"/>
      <w:pPr>
        <w:tabs>
          <w:tab w:val="num" w:pos="720"/>
        </w:tabs>
        <w:ind w:left="720" w:hanging="360"/>
      </w:pPr>
      <w:rPr>
        <w:rFonts w:ascii="Times New Roman" w:hAnsi="Times New Roman" w:hint="default"/>
      </w:rPr>
    </w:lvl>
    <w:lvl w:ilvl="1" w:tplc="FA1CBA66">
      <w:start w:val="256"/>
      <w:numFmt w:val="bullet"/>
      <w:lvlText w:val="–"/>
      <w:lvlJc w:val="left"/>
      <w:pPr>
        <w:tabs>
          <w:tab w:val="num" w:pos="1440"/>
        </w:tabs>
        <w:ind w:left="1440" w:hanging="360"/>
      </w:pPr>
      <w:rPr>
        <w:rFonts w:ascii="Times New Roman" w:hAnsi="Times New Roman" w:hint="default"/>
      </w:rPr>
    </w:lvl>
    <w:lvl w:ilvl="2" w:tplc="87E61EF8" w:tentative="1">
      <w:start w:val="1"/>
      <w:numFmt w:val="bullet"/>
      <w:lvlText w:val="•"/>
      <w:lvlJc w:val="left"/>
      <w:pPr>
        <w:tabs>
          <w:tab w:val="num" w:pos="2160"/>
        </w:tabs>
        <w:ind w:left="2160" w:hanging="360"/>
      </w:pPr>
      <w:rPr>
        <w:rFonts w:ascii="Times New Roman" w:hAnsi="Times New Roman" w:hint="default"/>
      </w:rPr>
    </w:lvl>
    <w:lvl w:ilvl="3" w:tplc="525AA944" w:tentative="1">
      <w:start w:val="1"/>
      <w:numFmt w:val="bullet"/>
      <w:lvlText w:val="•"/>
      <w:lvlJc w:val="left"/>
      <w:pPr>
        <w:tabs>
          <w:tab w:val="num" w:pos="2880"/>
        </w:tabs>
        <w:ind w:left="2880" w:hanging="360"/>
      </w:pPr>
      <w:rPr>
        <w:rFonts w:ascii="Times New Roman" w:hAnsi="Times New Roman" w:hint="default"/>
      </w:rPr>
    </w:lvl>
    <w:lvl w:ilvl="4" w:tplc="15BE602C" w:tentative="1">
      <w:start w:val="1"/>
      <w:numFmt w:val="bullet"/>
      <w:lvlText w:val="•"/>
      <w:lvlJc w:val="left"/>
      <w:pPr>
        <w:tabs>
          <w:tab w:val="num" w:pos="3600"/>
        </w:tabs>
        <w:ind w:left="3600" w:hanging="360"/>
      </w:pPr>
      <w:rPr>
        <w:rFonts w:ascii="Times New Roman" w:hAnsi="Times New Roman" w:hint="default"/>
      </w:rPr>
    </w:lvl>
    <w:lvl w:ilvl="5" w:tplc="08C603D4" w:tentative="1">
      <w:start w:val="1"/>
      <w:numFmt w:val="bullet"/>
      <w:lvlText w:val="•"/>
      <w:lvlJc w:val="left"/>
      <w:pPr>
        <w:tabs>
          <w:tab w:val="num" w:pos="4320"/>
        </w:tabs>
        <w:ind w:left="4320" w:hanging="360"/>
      </w:pPr>
      <w:rPr>
        <w:rFonts w:ascii="Times New Roman" w:hAnsi="Times New Roman" w:hint="default"/>
      </w:rPr>
    </w:lvl>
    <w:lvl w:ilvl="6" w:tplc="35545CD0" w:tentative="1">
      <w:start w:val="1"/>
      <w:numFmt w:val="bullet"/>
      <w:lvlText w:val="•"/>
      <w:lvlJc w:val="left"/>
      <w:pPr>
        <w:tabs>
          <w:tab w:val="num" w:pos="5040"/>
        </w:tabs>
        <w:ind w:left="5040" w:hanging="360"/>
      </w:pPr>
      <w:rPr>
        <w:rFonts w:ascii="Times New Roman" w:hAnsi="Times New Roman" w:hint="default"/>
      </w:rPr>
    </w:lvl>
    <w:lvl w:ilvl="7" w:tplc="1BF267DE" w:tentative="1">
      <w:start w:val="1"/>
      <w:numFmt w:val="bullet"/>
      <w:lvlText w:val="•"/>
      <w:lvlJc w:val="left"/>
      <w:pPr>
        <w:tabs>
          <w:tab w:val="num" w:pos="5760"/>
        </w:tabs>
        <w:ind w:left="5760" w:hanging="360"/>
      </w:pPr>
      <w:rPr>
        <w:rFonts w:ascii="Times New Roman" w:hAnsi="Times New Roman" w:hint="default"/>
      </w:rPr>
    </w:lvl>
    <w:lvl w:ilvl="8" w:tplc="37E486D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5AA5D2A"/>
    <w:multiLevelType w:val="hybridMultilevel"/>
    <w:tmpl w:val="E036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65FD2"/>
    <w:multiLevelType w:val="hybridMultilevel"/>
    <w:tmpl w:val="6CDCCDF2"/>
    <w:lvl w:ilvl="0" w:tplc="79203AF0">
      <w:start w:val="1"/>
      <w:numFmt w:val="bullet"/>
      <w:lvlText w:val=""/>
      <w:lvlJc w:val="left"/>
      <w:pPr>
        <w:tabs>
          <w:tab w:val="num" w:pos="853"/>
        </w:tabs>
        <w:ind w:left="757" w:hanging="397"/>
      </w:pPr>
      <w:rPr>
        <w:rFonts w:ascii="Symbol" w:hAnsi="Symbol" w:hint="default"/>
      </w:rPr>
    </w:lvl>
    <w:lvl w:ilvl="1" w:tplc="25CA08E6">
      <w:start w:val="153"/>
      <w:numFmt w:val="bullet"/>
      <w:lvlText w:val="–"/>
      <w:lvlJc w:val="left"/>
      <w:pPr>
        <w:tabs>
          <w:tab w:val="num" w:pos="1440"/>
        </w:tabs>
        <w:ind w:left="1440" w:hanging="360"/>
      </w:pPr>
      <w:rPr>
        <w:rFonts w:ascii="GillSans" w:hAnsi="GillSans" w:hint="default"/>
      </w:rPr>
    </w:lvl>
    <w:lvl w:ilvl="2" w:tplc="D80E3472" w:tentative="1">
      <w:start w:val="1"/>
      <w:numFmt w:val="bullet"/>
      <w:lvlText w:val="–"/>
      <w:lvlJc w:val="left"/>
      <w:pPr>
        <w:tabs>
          <w:tab w:val="num" w:pos="2160"/>
        </w:tabs>
        <w:ind w:left="2160" w:hanging="360"/>
      </w:pPr>
      <w:rPr>
        <w:rFonts w:ascii="GillSans" w:hAnsi="GillSans" w:hint="default"/>
      </w:rPr>
    </w:lvl>
    <w:lvl w:ilvl="3" w:tplc="4636E686" w:tentative="1">
      <w:start w:val="1"/>
      <w:numFmt w:val="bullet"/>
      <w:lvlText w:val="–"/>
      <w:lvlJc w:val="left"/>
      <w:pPr>
        <w:tabs>
          <w:tab w:val="num" w:pos="2880"/>
        </w:tabs>
        <w:ind w:left="2880" w:hanging="360"/>
      </w:pPr>
      <w:rPr>
        <w:rFonts w:ascii="GillSans" w:hAnsi="GillSans" w:hint="default"/>
      </w:rPr>
    </w:lvl>
    <w:lvl w:ilvl="4" w:tplc="561841CA" w:tentative="1">
      <w:start w:val="1"/>
      <w:numFmt w:val="bullet"/>
      <w:lvlText w:val="–"/>
      <w:lvlJc w:val="left"/>
      <w:pPr>
        <w:tabs>
          <w:tab w:val="num" w:pos="3600"/>
        </w:tabs>
        <w:ind w:left="3600" w:hanging="360"/>
      </w:pPr>
      <w:rPr>
        <w:rFonts w:ascii="GillSans" w:hAnsi="GillSans" w:hint="default"/>
      </w:rPr>
    </w:lvl>
    <w:lvl w:ilvl="5" w:tplc="750EF902" w:tentative="1">
      <w:start w:val="1"/>
      <w:numFmt w:val="bullet"/>
      <w:lvlText w:val="–"/>
      <w:lvlJc w:val="left"/>
      <w:pPr>
        <w:tabs>
          <w:tab w:val="num" w:pos="4320"/>
        </w:tabs>
        <w:ind w:left="4320" w:hanging="360"/>
      </w:pPr>
      <w:rPr>
        <w:rFonts w:ascii="GillSans" w:hAnsi="GillSans" w:hint="default"/>
      </w:rPr>
    </w:lvl>
    <w:lvl w:ilvl="6" w:tplc="57CCB9C6" w:tentative="1">
      <w:start w:val="1"/>
      <w:numFmt w:val="bullet"/>
      <w:lvlText w:val="–"/>
      <w:lvlJc w:val="left"/>
      <w:pPr>
        <w:tabs>
          <w:tab w:val="num" w:pos="5040"/>
        </w:tabs>
        <w:ind w:left="5040" w:hanging="360"/>
      </w:pPr>
      <w:rPr>
        <w:rFonts w:ascii="GillSans" w:hAnsi="GillSans" w:hint="default"/>
      </w:rPr>
    </w:lvl>
    <w:lvl w:ilvl="7" w:tplc="70609B6E" w:tentative="1">
      <w:start w:val="1"/>
      <w:numFmt w:val="bullet"/>
      <w:lvlText w:val="–"/>
      <w:lvlJc w:val="left"/>
      <w:pPr>
        <w:tabs>
          <w:tab w:val="num" w:pos="5760"/>
        </w:tabs>
        <w:ind w:left="5760" w:hanging="360"/>
      </w:pPr>
      <w:rPr>
        <w:rFonts w:ascii="GillSans" w:hAnsi="GillSans" w:hint="default"/>
      </w:rPr>
    </w:lvl>
    <w:lvl w:ilvl="8" w:tplc="6C8003AC" w:tentative="1">
      <w:start w:val="1"/>
      <w:numFmt w:val="bullet"/>
      <w:lvlText w:val="–"/>
      <w:lvlJc w:val="left"/>
      <w:pPr>
        <w:tabs>
          <w:tab w:val="num" w:pos="6480"/>
        </w:tabs>
        <w:ind w:left="6480" w:hanging="360"/>
      </w:pPr>
      <w:rPr>
        <w:rFonts w:ascii="GillSans" w:hAnsi="GillSans" w:hint="default"/>
      </w:rPr>
    </w:lvl>
  </w:abstractNum>
  <w:abstractNum w:abstractNumId="12">
    <w:nsid w:val="54DA6DF2"/>
    <w:multiLevelType w:val="hybridMultilevel"/>
    <w:tmpl w:val="692C2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626006"/>
    <w:multiLevelType w:val="hybridMultilevel"/>
    <w:tmpl w:val="13AC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D316FF"/>
    <w:multiLevelType w:val="hybridMultilevel"/>
    <w:tmpl w:val="F93C0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
  </w:num>
  <w:num w:numId="3">
    <w:abstractNumId w:val="0"/>
  </w:num>
  <w:num w:numId="4">
    <w:abstractNumId w:val="12"/>
  </w:num>
  <w:num w:numId="5">
    <w:abstractNumId w:val="8"/>
  </w:num>
  <w:num w:numId="6">
    <w:abstractNumId w:val="7"/>
  </w:num>
  <w:num w:numId="7">
    <w:abstractNumId w:val="9"/>
  </w:num>
  <w:num w:numId="8">
    <w:abstractNumId w:val="3"/>
  </w:num>
  <w:num w:numId="9">
    <w:abstractNumId w:val="14"/>
  </w:num>
  <w:num w:numId="10">
    <w:abstractNumId w:val="10"/>
  </w:num>
  <w:num w:numId="11">
    <w:abstractNumId w:val="5"/>
  </w:num>
  <w:num w:numId="12">
    <w:abstractNumId w:val="6"/>
  </w:num>
  <w:num w:numId="13">
    <w:abstractNumId w:val="1"/>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4B0B"/>
    <w:rsid w:val="00004B6E"/>
    <w:rsid w:val="00005F43"/>
    <w:rsid w:val="00006550"/>
    <w:rsid w:val="0000705E"/>
    <w:rsid w:val="000105C8"/>
    <w:rsid w:val="00012371"/>
    <w:rsid w:val="0002020C"/>
    <w:rsid w:val="0002175F"/>
    <w:rsid w:val="000324E6"/>
    <w:rsid w:val="00032972"/>
    <w:rsid w:val="0003448B"/>
    <w:rsid w:val="000401C4"/>
    <w:rsid w:val="00043472"/>
    <w:rsid w:val="00050188"/>
    <w:rsid w:val="00050595"/>
    <w:rsid w:val="000521C0"/>
    <w:rsid w:val="000540DB"/>
    <w:rsid w:val="00055668"/>
    <w:rsid w:val="00057AE4"/>
    <w:rsid w:val="00060BAA"/>
    <w:rsid w:val="00061C0D"/>
    <w:rsid w:val="00062F41"/>
    <w:rsid w:val="000632B5"/>
    <w:rsid w:val="0007028E"/>
    <w:rsid w:val="00075026"/>
    <w:rsid w:val="000777F7"/>
    <w:rsid w:val="00081093"/>
    <w:rsid w:val="000810B9"/>
    <w:rsid w:val="000821C3"/>
    <w:rsid w:val="000833D2"/>
    <w:rsid w:val="00085B34"/>
    <w:rsid w:val="00087733"/>
    <w:rsid w:val="000A023E"/>
    <w:rsid w:val="000A09DA"/>
    <w:rsid w:val="000A4EB4"/>
    <w:rsid w:val="000A5993"/>
    <w:rsid w:val="000B0501"/>
    <w:rsid w:val="000B4BD5"/>
    <w:rsid w:val="000D0E15"/>
    <w:rsid w:val="000D1F60"/>
    <w:rsid w:val="000D5848"/>
    <w:rsid w:val="000D6BD6"/>
    <w:rsid w:val="000E0F68"/>
    <w:rsid w:val="000E20F0"/>
    <w:rsid w:val="000E20FA"/>
    <w:rsid w:val="000F246E"/>
    <w:rsid w:val="000F3FF6"/>
    <w:rsid w:val="000F4E2B"/>
    <w:rsid w:val="000F4F33"/>
    <w:rsid w:val="000F608D"/>
    <w:rsid w:val="000F79F0"/>
    <w:rsid w:val="000F7EB9"/>
    <w:rsid w:val="001055A4"/>
    <w:rsid w:val="0011093E"/>
    <w:rsid w:val="0011425C"/>
    <w:rsid w:val="00121D31"/>
    <w:rsid w:val="00122266"/>
    <w:rsid w:val="0012457F"/>
    <w:rsid w:val="00124580"/>
    <w:rsid w:val="0012492E"/>
    <w:rsid w:val="001252FC"/>
    <w:rsid w:val="001308F8"/>
    <w:rsid w:val="001313AF"/>
    <w:rsid w:val="00133A9B"/>
    <w:rsid w:val="00136B25"/>
    <w:rsid w:val="0014523F"/>
    <w:rsid w:val="0014790C"/>
    <w:rsid w:val="00150DBA"/>
    <w:rsid w:val="001515B2"/>
    <w:rsid w:val="00151AC1"/>
    <w:rsid w:val="001529DA"/>
    <w:rsid w:val="00154B0B"/>
    <w:rsid w:val="00161993"/>
    <w:rsid w:val="001634CE"/>
    <w:rsid w:val="0016378E"/>
    <w:rsid w:val="00170E39"/>
    <w:rsid w:val="001743C4"/>
    <w:rsid w:val="001757B8"/>
    <w:rsid w:val="00177283"/>
    <w:rsid w:val="00181E01"/>
    <w:rsid w:val="00182D0A"/>
    <w:rsid w:val="001831B3"/>
    <w:rsid w:val="001871A4"/>
    <w:rsid w:val="001901E5"/>
    <w:rsid w:val="00191644"/>
    <w:rsid w:val="001917A1"/>
    <w:rsid w:val="00193900"/>
    <w:rsid w:val="001A07A5"/>
    <w:rsid w:val="001A0D4F"/>
    <w:rsid w:val="001A193B"/>
    <w:rsid w:val="001A616D"/>
    <w:rsid w:val="001B26B3"/>
    <w:rsid w:val="001C5235"/>
    <w:rsid w:val="001D1487"/>
    <w:rsid w:val="001D569B"/>
    <w:rsid w:val="001D5C2A"/>
    <w:rsid w:val="001D7B57"/>
    <w:rsid w:val="001E5B69"/>
    <w:rsid w:val="001E7FB5"/>
    <w:rsid w:val="001F1B5F"/>
    <w:rsid w:val="001F249D"/>
    <w:rsid w:val="001F69DB"/>
    <w:rsid w:val="0020326F"/>
    <w:rsid w:val="0021143E"/>
    <w:rsid w:val="00213008"/>
    <w:rsid w:val="002176E4"/>
    <w:rsid w:val="00221E16"/>
    <w:rsid w:val="002256CA"/>
    <w:rsid w:val="00225F3B"/>
    <w:rsid w:val="0023062A"/>
    <w:rsid w:val="00231EA3"/>
    <w:rsid w:val="00236004"/>
    <w:rsid w:val="00237CE8"/>
    <w:rsid w:val="002406D4"/>
    <w:rsid w:val="00240ECE"/>
    <w:rsid w:val="00244DEB"/>
    <w:rsid w:val="00244E50"/>
    <w:rsid w:val="002469EB"/>
    <w:rsid w:val="0024754B"/>
    <w:rsid w:val="00252A50"/>
    <w:rsid w:val="00252FFB"/>
    <w:rsid w:val="00253A3B"/>
    <w:rsid w:val="00253CD1"/>
    <w:rsid w:val="0026132D"/>
    <w:rsid w:val="00265C45"/>
    <w:rsid w:val="00272CEF"/>
    <w:rsid w:val="00273D70"/>
    <w:rsid w:val="00281171"/>
    <w:rsid w:val="00283590"/>
    <w:rsid w:val="00283D1B"/>
    <w:rsid w:val="002853E3"/>
    <w:rsid w:val="002860AD"/>
    <w:rsid w:val="002928B3"/>
    <w:rsid w:val="002966E5"/>
    <w:rsid w:val="00297E57"/>
    <w:rsid w:val="002A2A09"/>
    <w:rsid w:val="002A434E"/>
    <w:rsid w:val="002A5D9B"/>
    <w:rsid w:val="002B529F"/>
    <w:rsid w:val="002B68A4"/>
    <w:rsid w:val="002B7080"/>
    <w:rsid w:val="002C0AC2"/>
    <w:rsid w:val="002D33DC"/>
    <w:rsid w:val="002D63D3"/>
    <w:rsid w:val="002D6F9A"/>
    <w:rsid w:val="002E001C"/>
    <w:rsid w:val="002E308A"/>
    <w:rsid w:val="002E4E35"/>
    <w:rsid w:val="002E74CE"/>
    <w:rsid w:val="002F5810"/>
    <w:rsid w:val="00301337"/>
    <w:rsid w:val="003020CF"/>
    <w:rsid w:val="00302F4C"/>
    <w:rsid w:val="003044D4"/>
    <w:rsid w:val="00305861"/>
    <w:rsid w:val="00307629"/>
    <w:rsid w:val="003160F3"/>
    <w:rsid w:val="0031628B"/>
    <w:rsid w:val="00316E07"/>
    <w:rsid w:val="00323F18"/>
    <w:rsid w:val="00325A3A"/>
    <w:rsid w:val="00326817"/>
    <w:rsid w:val="00330EDF"/>
    <w:rsid w:val="00332238"/>
    <w:rsid w:val="003365D7"/>
    <w:rsid w:val="0034090F"/>
    <w:rsid w:val="00344A89"/>
    <w:rsid w:val="00351512"/>
    <w:rsid w:val="00351B08"/>
    <w:rsid w:val="00351C0E"/>
    <w:rsid w:val="00353527"/>
    <w:rsid w:val="0035467C"/>
    <w:rsid w:val="00356B1C"/>
    <w:rsid w:val="00357708"/>
    <w:rsid w:val="00360BFD"/>
    <w:rsid w:val="00361A4A"/>
    <w:rsid w:val="003621BD"/>
    <w:rsid w:val="00364E2A"/>
    <w:rsid w:val="00371248"/>
    <w:rsid w:val="00373489"/>
    <w:rsid w:val="00384B5D"/>
    <w:rsid w:val="00385830"/>
    <w:rsid w:val="00387955"/>
    <w:rsid w:val="003927CF"/>
    <w:rsid w:val="00392F31"/>
    <w:rsid w:val="0039417F"/>
    <w:rsid w:val="00395561"/>
    <w:rsid w:val="00395E96"/>
    <w:rsid w:val="00396EE4"/>
    <w:rsid w:val="003A13B5"/>
    <w:rsid w:val="003B145A"/>
    <w:rsid w:val="003B7197"/>
    <w:rsid w:val="003B79E9"/>
    <w:rsid w:val="003C055A"/>
    <w:rsid w:val="003D0547"/>
    <w:rsid w:val="003D644E"/>
    <w:rsid w:val="003E1F7A"/>
    <w:rsid w:val="003E7796"/>
    <w:rsid w:val="003F009C"/>
    <w:rsid w:val="003F08BE"/>
    <w:rsid w:val="003F1907"/>
    <w:rsid w:val="003F3BE7"/>
    <w:rsid w:val="003F461F"/>
    <w:rsid w:val="003F503F"/>
    <w:rsid w:val="003F5AAE"/>
    <w:rsid w:val="003F6686"/>
    <w:rsid w:val="003F6829"/>
    <w:rsid w:val="003F7C34"/>
    <w:rsid w:val="004031C3"/>
    <w:rsid w:val="00405EA1"/>
    <w:rsid w:val="0041111B"/>
    <w:rsid w:val="00413FA9"/>
    <w:rsid w:val="00414CC4"/>
    <w:rsid w:val="0042039C"/>
    <w:rsid w:val="00421278"/>
    <w:rsid w:val="0042428B"/>
    <w:rsid w:val="0042432C"/>
    <w:rsid w:val="00432084"/>
    <w:rsid w:val="00433369"/>
    <w:rsid w:val="00437161"/>
    <w:rsid w:val="00437581"/>
    <w:rsid w:val="0044552E"/>
    <w:rsid w:val="00446628"/>
    <w:rsid w:val="00452E4D"/>
    <w:rsid w:val="004530FD"/>
    <w:rsid w:val="004538E0"/>
    <w:rsid w:val="004565F4"/>
    <w:rsid w:val="00456761"/>
    <w:rsid w:val="0046175A"/>
    <w:rsid w:val="00462960"/>
    <w:rsid w:val="00463E42"/>
    <w:rsid w:val="0046566C"/>
    <w:rsid w:val="00481FFC"/>
    <w:rsid w:val="0048251C"/>
    <w:rsid w:val="004840C6"/>
    <w:rsid w:val="00484172"/>
    <w:rsid w:val="0048687F"/>
    <w:rsid w:val="00493192"/>
    <w:rsid w:val="00493D86"/>
    <w:rsid w:val="0049633D"/>
    <w:rsid w:val="004A2487"/>
    <w:rsid w:val="004A5BE2"/>
    <w:rsid w:val="004A649C"/>
    <w:rsid w:val="004A786D"/>
    <w:rsid w:val="004A7D9C"/>
    <w:rsid w:val="004B40B4"/>
    <w:rsid w:val="004B4794"/>
    <w:rsid w:val="004B48C4"/>
    <w:rsid w:val="004B5204"/>
    <w:rsid w:val="004B55B4"/>
    <w:rsid w:val="004B6002"/>
    <w:rsid w:val="004B6DB2"/>
    <w:rsid w:val="004C5DA9"/>
    <w:rsid w:val="004D0243"/>
    <w:rsid w:val="004D4996"/>
    <w:rsid w:val="004E39BC"/>
    <w:rsid w:val="004E4572"/>
    <w:rsid w:val="004F366B"/>
    <w:rsid w:val="004F6AF5"/>
    <w:rsid w:val="00500151"/>
    <w:rsid w:val="00502793"/>
    <w:rsid w:val="00502C95"/>
    <w:rsid w:val="0050476D"/>
    <w:rsid w:val="0050630A"/>
    <w:rsid w:val="00510576"/>
    <w:rsid w:val="00512432"/>
    <w:rsid w:val="00514662"/>
    <w:rsid w:val="005169D0"/>
    <w:rsid w:val="00517CC7"/>
    <w:rsid w:val="00522D63"/>
    <w:rsid w:val="005234E8"/>
    <w:rsid w:val="0052534A"/>
    <w:rsid w:val="00525EE7"/>
    <w:rsid w:val="005278D6"/>
    <w:rsid w:val="0053039E"/>
    <w:rsid w:val="00533268"/>
    <w:rsid w:val="005352D2"/>
    <w:rsid w:val="00541872"/>
    <w:rsid w:val="00542337"/>
    <w:rsid w:val="00542B4A"/>
    <w:rsid w:val="00543BE4"/>
    <w:rsid w:val="0054601E"/>
    <w:rsid w:val="005508B4"/>
    <w:rsid w:val="00550B10"/>
    <w:rsid w:val="00551191"/>
    <w:rsid w:val="00551524"/>
    <w:rsid w:val="0055239D"/>
    <w:rsid w:val="00557D21"/>
    <w:rsid w:val="00557DD1"/>
    <w:rsid w:val="005613F0"/>
    <w:rsid w:val="0056188A"/>
    <w:rsid w:val="00561A6B"/>
    <w:rsid w:val="00561F7F"/>
    <w:rsid w:val="00562053"/>
    <w:rsid w:val="0056525E"/>
    <w:rsid w:val="00576B46"/>
    <w:rsid w:val="00585157"/>
    <w:rsid w:val="00585435"/>
    <w:rsid w:val="00586901"/>
    <w:rsid w:val="00587F39"/>
    <w:rsid w:val="005902E4"/>
    <w:rsid w:val="0059097F"/>
    <w:rsid w:val="00591293"/>
    <w:rsid w:val="0059229B"/>
    <w:rsid w:val="00595C3D"/>
    <w:rsid w:val="005A1594"/>
    <w:rsid w:val="005A15E5"/>
    <w:rsid w:val="005A3A5F"/>
    <w:rsid w:val="005A474D"/>
    <w:rsid w:val="005B5317"/>
    <w:rsid w:val="005B5E09"/>
    <w:rsid w:val="005B60D1"/>
    <w:rsid w:val="005C2B62"/>
    <w:rsid w:val="005C6854"/>
    <w:rsid w:val="005C7B69"/>
    <w:rsid w:val="005D0D8B"/>
    <w:rsid w:val="005D7622"/>
    <w:rsid w:val="005E1CFA"/>
    <w:rsid w:val="005E2321"/>
    <w:rsid w:val="005E7600"/>
    <w:rsid w:val="005E780E"/>
    <w:rsid w:val="005F151A"/>
    <w:rsid w:val="005F22B7"/>
    <w:rsid w:val="005F266A"/>
    <w:rsid w:val="005F28F0"/>
    <w:rsid w:val="005F550C"/>
    <w:rsid w:val="005F6972"/>
    <w:rsid w:val="005F7854"/>
    <w:rsid w:val="00601073"/>
    <w:rsid w:val="006020CB"/>
    <w:rsid w:val="00602570"/>
    <w:rsid w:val="00604C1B"/>
    <w:rsid w:val="00606571"/>
    <w:rsid w:val="00606D7A"/>
    <w:rsid w:val="006149FF"/>
    <w:rsid w:val="006218A8"/>
    <w:rsid w:val="0062201C"/>
    <w:rsid w:val="00622432"/>
    <w:rsid w:val="0062359C"/>
    <w:rsid w:val="00623836"/>
    <w:rsid w:val="00626785"/>
    <w:rsid w:val="00640C4F"/>
    <w:rsid w:val="0064301B"/>
    <w:rsid w:val="00643AA5"/>
    <w:rsid w:val="00647D5C"/>
    <w:rsid w:val="00650CE1"/>
    <w:rsid w:val="00651833"/>
    <w:rsid w:val="006551AD"/>
    <w:rsid w:val="006566BA"/>
    <w:rsid w:val="00657284"/>
    <w:rsid w:val="00662DBB"/>
    <w:rsid w:val="00665597"/>
    <w:rsid w:val="00666551"/>
    <w:rsid w:val="00675053"/>
    <w:rsid w:val="00681403"/>
    <w:rsid w:val="00683B37"/>
    <w:rsid w:val="00683D82"/>
    <w:rsid w:val="0068457D"/>
    <w:rsid w:val="00684EE1"/>
    <w:rsid w:val="006863EB"/>
    <w:rsid w:val="006921CC"/>
    <w:rsid w:val="006A0E80"/>
    <w:rsid w:val="006A2D34"/>
    <w:rsid w:val="006A374A"/>
    <w:rsid w:val="006A3E3A"/>
    <w:rsid w:val="006A58FA"/>
    <w:rsid w:val="006B0C43"/>
    <w:rsid w:val="006C0FAB"/>
    <w:rsid w:val="006C3203"/>
    <w:rsid w:val="006D024B"/>
    <w:rsid w:val="006E50B0"/>
    <w:rsid w:val="006E5F74"/>
    <w:rsid w:val="006E64BA"/>
    <w:rsid w:val="006E734C"/>
    <w:rsid w:val="006E75B1"/>
    <w:rsid w:val="007044A4"/>
    <w:rsid w:val="00707898"/>
    <w:rsid w:val="007101DA"/>
    <w:rsid w:val="00713976"/>
    <w:rsid w:val="00721C52"/>
    <w:rsid w:val="00722613"/>
    <w:rsid w:val="00730152"/>
    <w:rsid w:val="007302C5"/>
    <w:rsid w:val="007375A0"/>
    <w:rsid w:val="00751187"/>
    <w:rsid w:val="00751249"/>
    <w:rsid w:val="00755E35"/>
    <w:rsid w:val="007564AA"/>
    <w:rsid w:val="00763BDB"/>
    <w:rsid w:val="00766A72"/>
    <w:rsid w:val="00767E7B"/>
    <w:rsid w:val="00775CC6"/>
    <w:rsid w:val="00781C9E"/>
    <w:rsid w:val="007825A8"/>
    <w:rsid w:val="0078508C"/>
    <w:rsid w:val="007857E5"/>
    <w:rsid w:val="007907F2"/>
    <w:rsid w:val="00796486"/>
    <w:rsid w:val="007971C7"/>
    <w:rsid w:val="007A1A0D"/>
    <w:rsid w:val="007A2B0B"/>
    <w:rsid w:val="007A39FB"/>
    <w:rsid w:val="007A6CBD"/>
    <w:rsid w:val="007B278F"/>
    <w:rsid w:val="007B2A23"/>
    <w:rsid w:val="007C2441"/>
    <w:rsid w:val="007C6064"/>
    <w:rsid w:val="007C7DC5"/>
    <w:rsid w:val="007D0ED6"/>
    <w:rsid w:val="007D1662"/>
    <w:rsid w:val="007D3B74"/>
    <w:rsid w:val="007E424D"/>
    <w:rsid w:val="007F066C"/>
    <w:rsid w:val="007F0693"/>
    <w:rsid w:val="007F2892"/>
    <w:rsid w:val="007F2E66"/>
    <w:rsid w:val="007F4DAC"/>
    <w:rsid w:val="007F76FC"/>
    <w:rsid w:val="007F7979"/>
    <w:rsid w:val="00800C5D"/>
    <w:rsid w:val="0080381E"/>
    <w:rsid w:val="00806807"/>
    <w:rsid w:val="00817339"/>
    <w:rsid w:val="00817AB6"/>
    <w:rsid w:val="00831A67"/>
    <w:rsid w:val="00832B45"/>
    <w:rsid w:val="008410D4"/>
    <w:rsid w:val="00841F12"/>
    <w:rsid w:val="00846A93"/>
    <w:rsid w:val="00846AE9"/>
    <w:rsid w:val="008506D8"/>
    <w:rsid w:val="008530AF"/>
    <w:rsid w:val="00862F17"/>
    <w:rsid w:val="00863B07"/>
    <w:rsid w:val="00871B6C"/>
    <w:rsid w:val="00873BB3"/>
    <w:rsid w:val="00873DBC"/>
    <w:rsid w:val="00874B00"/>
    <w:rsid w:val="00874CBE"/>
    <w:rsid w:val="00880429"/>
    <w:rsid w:val="00881EA8"/>
    <w:rsid w:val="00883FF2"/>
    <w:rsid w:val="00885BF8"/>
    <w:rsid w:val="00890880"/>
    <w:rsid w:val="00892148"/>
    <w:rsid w:val="00892643"/>
    <w:rsid w:val="00892E01"/>
    <w:rsid w:val="008A0706"/>
    <w:rsid w:val="008A5C61"/>
    <w:rsid w:val="008B01F3"/>
    <w:rsid w:val="008B02E2"/>
    <w:rsid w:val="008B1475"/>
    <w:rsid w:val="008B2A8A"/>
    <w:rsid w:val="008B506C"/>
    <w:rsid w:val="008B6E93"/>
    <w:rsid w:val="008B7D31"/>
    <w:rsid w:val="008C50E1"/>
    <w:rsid w:val="008C5879"/>
    <w:rsid w:val="008C7822"/>
    <w:rsid w:val="008C7E6A"/>
    <w:rsid w:val="008D2A3F"/>
    <w:rsid w:val="008D3DD6"/>
    <w:rsid w:val="008D5453"/>
    <w:rsid w:val="008E4D92"/>
    <w:rsid w:val="008F31C1"/>
    <w:rsid w:val="008F7422"/>
    <w:rsid w:val="00912606"/>
    <w:rsid w:val="00912B50"/>
    <w:rsid w:val="00924DE6"/>
    <w:rsid w:val="00932C9B"/>
    <w:rsid w:val="0093314C"/>
    <w:rsid w:val="00934290"/>
    <w:rsid w:val="00940122"/>
    <w:rsid w:val="00944B74"/>
    <w:rsid w:val="0095019D"/>
    <w:rsid w:val="00954556"/>
    <w:rsid w:val="009569E3"/>
    <w:rsid w:val="009656B8"/>
    <w:rsid w:val="00970083"/>
    <w:rsid w:val="00971D43"/>
    <w:rsid w:val="00972A1A"/>
    <w:rsid w:val="00976D4B"/>
    <w:rsid w:val="00977E37"/>
    <w:rsid w:val="009804EA"/>
    <w:rsid w:val="00981C4F"/>
    <w:rsid w:val="00983C4A"/>
    <w:rsid w:val="00983D5C"/>
    <w:rsid w:val="009868F5"/>
    <w:rsid w:val="009936D5"/>
    <w:rsid w:val="00993BBD"/>
    <w:rsid w:val="0099601A"/>
    <w:rsid w:val="009A3C13"/>
    <w:rsid w:val="009A6077"/>
    <w:rsid w:val="009A6F6F"/>
    <w:rsid w:val="009A6FE9"/>
    <w:rsid w:val="009A72ED"/>
    <w:rsid w:val="009A7F9D"/>
    <w:rsid w:val="009B10E9"/>
    <w:rsid w:val="009B2D43"/>
    <w:rsid w:val="009C0A52"/>
    <w:rsid w:val="009C1E49"/>
    <w:rsid w:val="009C5165"/>
    <w:rsid w:val="009C539A"/>
    <w:rsid w:val="009D2679"/>
    <w:rsid w:val="009D4C9E"/>
    <w:rsid w:val="009D6295"/>
    <w:rsid w:val="009D667E"/>
    <w:rsid w:val="009F1AC4"/>
    <w:rsid w:val="009F2387"/>
    <w:rsid w:val="009F7515"/>
    <w:rsid w:val="00A06557"/>
    <w:rsid w:val="00A170B3"/>
    <w:rsid w:val="00A1781E"/>
    <w:rsid w:val="00A21244"/>
    <w:rsid w:val="00A25CF5"/>
    <w:rsid w:val="00A25EE3"/>
    <w:rsid w:val="00A27CE1"/>
    <w:rsid w:val="00A30FAC"/>
    <w:rsid w:val="00A32EAA"/>
    <w:rsid w:val="00A34C24"/>
    <w:rsid w:val="00A36ED4"/>
    <w:rsid w:val="00A40B3B"/>
    <w:rsid w:val="00A4330C"/>
    <w:rsid w:val="00A43BFA"/>
    <w:rsid w:val="00A44D92"/>
    <w:rsid w:val="00A5062E"/>
    <w:rsid w:val="00A523FB"/>
    <w:rsid w:val="00A533E1"/>
    <w:rsid w:val="00A55B3A"/>
    <w:rsid w:val="00A60ADC"/>
    <w:rsid w:val="00A6198F"/>
    <w:rsid w:val="00A64454"/>
    <w:rsid w:val="00A6799C"/>
    <w:rsid w:val="00A71DF4"/>
    <w:rsid w:val="00A74794"/>
    <w:rsid w:val="00A753CF"/>
    <w:rsid w:val="00A77CDA"/>
    <w:rsid w:val="00A97B76"/>
    <w:rsid w:val="00AA46AB"/>
    <w:rsid w:val="00AA771C"/>
    <w:rsid w:val="00AB0597"/>
    <w:rsid w:val="00AB231F"/>
    <w:rsid w:val="00AB4D9C"/>
    <w:rsid w:val="00AC1924"/>
    <w:rsid w:val="00AC4772"/>
    <w:rsid w:val="00AC62DA"/>
    <w:rsid w:val="00AD1081"/>
    <w:rsid w:val="00AD4C22"/>
    <w:rsid w:val="00AD5CC0"/>
    <w:rsid w:val="00AE0473"/>
    <w:rsid w:val="00AE0541"/>
    <w:rsid w:val="00AE5280"/>
    <w:rsid w:val="00AE5CD8"/>
    <w:rsid w:val="00AF2C6E"/>
    <w:rsid w:val="00AF534D"/>
    <w:rsid w:val="00B05809"/>
    <w:rsid w:val="00B07759"/>
    <w:rsid w:val="00B07F6E"/>
    <w:rsid w:val="00B10F3E"/>
    <w:rsid w:val="00B10F72"/>
    <w:rsid w:val="00B1318B"/>
    <w:rsid w:val="00B13E9B"/>
    <w:rsid w:val="00B16559"/>
    <w:rsid w:val="00B21709"/>
    <w:rsid w:val="00B21F19"/>
    <w:rsid w:val="00B21F6D"/>
    <w:rsid w:val="00B24D37"/>
    <w:rsid w:val="00B31FDD"/>
    <w:rsid w:val="00B4222D"/>
    <w:rsid w:val="00B4273E"/>
    <w:rsid w:val="00B449FC"/>
    <w:rsid w:val="00B45529"/>
    <w:rsid w:val="00B46FBA"/>
    <w:rsid w:val="00B55CD6"/>
    <w:rsid w:val="00B56EEB"/>
    <w:rsid w:val="00B66616"/>
    <w:rsid w:val="00B6662B"/>
    <w:rsid w:val="00B67282"/>
    <w:rsid w:val="00B70063"/>
    <w:rsid w:val="00B76DFC"/>
    <w:rsid w:val="00B76F25"/>
    <w:rsid w:val="00B771D8"/>
    <w:rsid w:val="00B80BD6"/>
    <w:rsid w:val="00B80E68"/>
    <w:rsid w:val="00B826A6"/>
    <w:rsid w:val="00B82DEE"/>
    <w:rsid w:val="00B8315A"/>
    <w:rsid w:val="00B83507"/>
    <w:rsid w:val="00B854DA"/>
    <w:rsid w:val="00B90191"/>
    <w:rsid w:val="00B9751D"/>
    <w:rsid w:val="00BA0E3C"/>
    <w:rsid w:val="00BA4C38"/>
    <w:rsid w:val="00BA66A8"/>
    <w:rsid w:val="00BA77DA"/>
    <w:rsid w:val="00BB6277"/>
    <w:rsid w:val="00BC5CD0"/>
    <w:rsid w:val="00BD0A28"/>
    <w:rsid w:val="00BD15B6"/>
    <w:rsid w:val="00BD4862"/>
    <w:rsid w:val="00BD50CE"/>
    <w:rsid w:val="00BD56F3"/>
    <w:rsid w:val="00BE0D89"/>
    <w:rsid w:val="00BE2CFC"/>
    <w:rsid w:val="00BE5F11"/>
    <w:rsid w:val="00BE640B"/>
    <w:rsid w:val="00BE6522"/>
    <w:rsid w:val="00BE6A46"/>
    <w:rsid w:val="00BE6C4F"/>
    <w:rsid w:val="00BF1F78"/>
    <w:rsid w:val="00BF28CB"/>
    <w:rsid w:val="00BF7404"/>
    <w:rsid w:val="00BF7B1A"/>
    <w:rsid w:val="00C014B0"/>
    <w:rsid w:val="00C0196C"/>
    <w:rsid w:val="00C066A2"/>
    <w:rsid w:val="00C07A79"/>
    <w:rsid w:val="00C132D7"/>
    <w:rsid w:val="00C22169"/>
    <w:rsid w:val="00C2577F"/>
    <w:rsid w:val="00C342D2"/>
    <w:rsid w:val="00C34EC9"/>
    <w:rsid w:val="00C406C3"/>
    <w:rsid w:val="00C42082"/>
    <w:rsid w:val="00C42FE7"/>
    <w:rsid w:val="00C434DB"/>
    <w:rsid w:val="00C437EE"/>
    <w:rsid w:val="00C45C6A"/>
    <w:rsid w:val="00C46065"/>
    <w:rsid w:val="00C46273"/>
    <w:rsid w:val="00C47728"/>
    <w:rsid w:val="00C529E8"/>
    <w:rsid w:val="00C5419B"/>
    <w:rsid w:val="00C57498"/>
    <w:rsid w:val="00C611CE"/>
    <w:rsid w:val="00C631C1"/>
    <w:rsid w:val="00C668D1"/>
    <w:rsid w:val="00C66AD9"/>
    <w:rsid w:val="00C72259"/>
    <w:rsid w:val="00C73258"/>
    <w:rsid w:val="00C75B56"/>
    <w:rsid w:val="00C75B6D"/>
    <w:rsid w:val="00C761F3"/>
    <w:rsid w:val="00C7754D"/>
    <w:rsid w:val="00C8103D"/>
    <w:rsid w:val="00C83958"/>
    <w:rsid w:val="00C8657F"/>
    <w:rsid w:val="00C87157"/>
    <w:rsid w:val="00C872BD"/>
    <w:rsid w:val="00C9048C"/>
    <w:rsid w:val="00C905DA"/>
    <w:rsid w:val="00CA0E60"/>
    <w:rsid w:val="00CA3742"/>
    <w:rsid w:val="00CA4DC2"/>
    <w:rsid w:val="00CA535C"/>
    <w:rsid w:val="00CA5368"/>
    <w:rsid w:val="00CB106B"/>
    <w:rsid w:val="00CB5AFA"/>
    <w:rsid w:val="00CC0782"/>
    <w:rsid w:val="00CC4D74"/>
    <w:rsid w:val="00CC77DA"/>
    <w:rsid w:val="00CD265D"/>
    <w:rsid w:val="00CD3204"/>
    <w:rsid w:val="00CD42DF"/>
    <w:rsid w:val="00CD4E08"/>
    <w:rsid w:val="00CD54B5"/>
    <w:rsid w:val="00CD5D0D"/>
    <w:rsid w:val="00CD603E"/>
    <w:rsid w:val="00CE30ED"/>
    <w:rsid w:val="00CE56A9"/>
    <w:rsid w:val="00CE68CD"/>
    <w:rsid w:val="00CE6F97"/>
    <w:rsid w:val="00CF102C"/>
    <w:rsid w:val="00CF1973"/>
    <w:rsid w:val="00CF3F83"/>
    <w:rsid w:val="00CF412E"/>
    <w:rsid w:val="00D04BFF"/>
    <w:rsid w:val="00D07940"/>
    <w:rsid w:val="00D16ACD"/>
    <w:rsid w:val="00D305E5"/>
    <w:rsid w:val="00D3276C"/>
    <w:rsid w:val="00D33C6F"/>
    <w:rsid w:val="00D3563C"/>
    <w:rsid w:val="00D36724"/>
    <w:rsid w:val="00D37576"/>
    <w:rsid w:val="00D43729"/>
    <w:rsid w:val="00D4799B"/>
    <w:rsid w:val="00D50417"/>
    <w:rsid w:val="00D51D56"/>
    <w:rsid w:val="00D53FE5"/>
    <w:rsid w:val="00D54D04"/>
    <w:rsid w:val="00D551C2"/>
    <w:rsid w:val="00D57D11"/>
    <w:rsid w:val="00D62293"/>
    <w:rsid w:val="00D75665"/>
    <w:rsid w:val="00D7587F"/>
    <w:rsid w:val="00D75F5B"/>
    <w:rsid w:val="00D80037"/>
    <w:rsid w:val="00D80914"/>
    <w:rsid w:val="00D849BA"/>
    <w:rsid w:val="00D97168"/>
    <w:rsid w:val="00D97AD0"/>
    <w:rsid w:val="00DA172F"/>
    <w:rsid w:val="00DA1783"/>
    <w:rsid w:val="00DA228D"/>
    <w:rsid w:val="00DA5C27"/>
    <w:rsid w:val="00DA671E"/>
    <w:rsid w:val="00DB166B"/>
    <w:rsid w:val="00DB1700"/>
    <w:rsid w:val="00DB406F"/>
    <w:rsid w:val="00DB475A"/>
    <w:rsid w:val="00DC3235"/>
    <w:rsid w:val="00DC55AA"/>
    <w:rsid w:val="00DC5EC8"/>
    <w:rsid w:val="00DD0D01"/>
    <w:rsid w:val="00DD1DB9"/>
    <w:rsid w:val="00DD3AFE"/>
    <w:rsid w:val="00DD594E"/>
    <w:rsid w:val="00DD5B3C"/>
    <w:rsid w:val="00DE056B"/>
    <w:rsid w:val="00DE1AF5"/>
    <w:rsid w:val="00DE56A0"/>
    <w:rsid w:val="00DE64BC"/>
    <w:rsid w:val="00DF1538"/>
    <w:rsid w:val="00DF5477"/>
    <w:rsid w:val="00E02211"/>
    <w:rsid w:val="00E0499D"/>
    <w:rsid w:val="00E06917"/>
    <w:rsid w:val="00E14479"/>
    <w:rsid w:val="00E14C33"/>
    <w:rsid w:val="00E156FE"/>
    <w:rsid w:val="00E20E66"/>
    <w:rsid w:val="00E23157"/>
    <w:rsid w:val="00E23F99"/>
    <w:rsid w:val="00E25953"/>
    <w:rsid w:val="00E270E7"/>
    <w:rsid w:val="00E3223D"/>
    <w:rsid w:val="00E327EE"/>
    <w:rsid w:val="00E378B4"/>
    <w:rsid w:val="00E40F49"/>
    <w:rsid w:val="00E42DF9"/>
    <w:rsid w:val="00E4302D"/>
    <w:rsid w:val="00E54A1B"/>
    <w:rsid w:val="00E6250F"/>
    <w:rsid w:val="00E642C8"/>
    <w:rsid w:val="00E658A0"/>
    <w:rsid w:val="00E65EF7"/>
    <w:rsid w:val="00E73036"/>
    <w:rsid w:val="00E76AD7"/>
    <w:rsid w:val="00E90806"/>
    <w:rsid w:val="00E91E30"/>
    <w:rsid w:val="00E91FE0"/>
    <w:rsid w:val="00E96447"/>
    <w:rsid w:val="00E9727A"/>
    <w:rsid w:val="00EA455D"/>
    <w:rsid w:val="00EA5347"/>
    <w:rsid w:val="00EA5B23"/>
    <w:rsid w:val="00EB2BD4"/>
    <w:rsid w:val="00EB6100"/>
    <w:rsid w:val="00EB7896"/>
    <w:rsid w:val="00EC1FA8"/>
    <w:rsid w:val="00EC2CFD"/>
    <w:rsid w:val="00EC6B04"/>
    <w:rsid w:val="00ED1282"/>
    <w:rsid w:val="00EE1BF3"/>
    <w:rsid w:val="00EF306B"/>
    <w:rsid w:val="00EF42CA"/>
    <w:rsid w:val="00EF4DA5"/>
    <w:rsid w:val="00EF52C4"/>
    <w:rsid w:val="00EF5994"/>
    <w:rsid w:val="00EF6489"/>
    <w:rsid w:val="00F008DE"/>
    <w:rsid w:val="00F10A84"/>
    <w:rsid w:val="00F1462A"/>
    <w:rsid w:val="00F16613"/>
    <w:rsid w:val="00F17FED"/>
    <w:rsid w:val="00F30AC7"/>
    <w:rsid w:val="00F311E8"/>
    <w:rsid w:val="00F3576A"/>
    <w:rsid w:val="00F36301"/>
    <w:rsid w:val="00F37A19"/>
    <w:rsid w:val="00F4107A"/>
    <w:rsid w:val="00F42E7B"/>
    <w:rsid w:val="00F43186"/>
    <w:rsid w:val="00F441DC"/>
    <w:rsid w:val="00F459C9"/>
    <w:rsid w:val="00F45DCD"/>
    <w:rsid w:val="00F47FA6"/>
    <w:rsid w:val="00F5224F"/>
    <w:rsid w:val="00F55B9B"/>
    <w:rsid w:val="00F578CD"/>
    <w:rsid w:val="00F6006C"/>
    <w:rsid w:val="00F61A05"/>
    <w:rsid w:val="00F621D7"/>
    <w:rsid w:val="00F62DB8"/>
    <w:rsid w:val="00F64373"/>
    <w:rsid w:val="00F665B5"/>
    <w:rsid w:val="00F66FC3"/>
    <w:rsid w:val="00F70407"/>
    <w:rsid w:val="00F71FC9"/>
    <w:rsid w:val="00F73983"/>
    <w:rsid w:val="00F74014"/>
    <w:rsid w:val="00F76313"/>
    <w:rsid w:val="00F76A99"/>
    <w:rsid w:val="00F77532"/>
    <w:rsid w:val="00F80FB8"/>
    <w:rsid w:val="00F84D87"/>
    <w:rsid w:val="00F86FCF"/>
    <w:rsid w:val="00F87041"/>
    <w:rsid w:val="00F929C6"/>
    <w:rsid w:val="00F936FB"/>
    <w:rsid w:val="00F93966"/>
    <w:rsid w:val="00F97923"/>
    <w:rsid w:val="00FA5952"/>
    <w:rsid w:val="00FA5A8D"/>
    <w:rsid w:val="00FB0654"/>
    <w:rsid w:val="00FB4291"/>
    <w:rsid w:val="00FB4EFD"/>
    <w:rsid w:val="00FB55A9"/>
    <w:rsid w:val="00FB7C54"/>
    <w:rsid w:val="00FC227C"/>
    <w:rsid w:val="00FC504D"/>
    <w:rsid w:val="00FD143D"/>
    <w:rsid w:val="00FD1D04"/>
    <w:rsid w:val="00FD37A6"/>
    <w:rsid w:val="00FD6379"/>
    <w:rsid w:val="00FD662F"/>
    <w:rsid w:val="00FE2C4C"/>
    <w:rsid w:val="00FE5FD8"/>
    <w:rsid w:val="00FF2556"/>
    <w:rsid w:val="00FF45ED"/>
    <w:rsid w:val="00FF7E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GillSans" w:hAnsi="GillSans"/>
      <w:snapToGrid w:val="0"/>
      <w:color w:val="005AFF"/>
      <w:sz w:val="48"/>
      <w:szCs w:val="20"/>
    </w:rPr>
  </w:style>
  <w:style w:type="paragraph" w:styleId="Heading2">
    <w:name w:val="heading 2"/>
    <w:basedOn w:val="Normal"/>
    <w:next w:val="Normal"/>
    <w:qFormat/>
    <w:pPr>
      <w:keepNext/>
      <w:spacing w:before="60" w:after="240"/>
      <w:outlineLvl w:val="1"/>
    </w:pPr>
    <w:rPr>
      <w:rFonts w:ascii="Garamond" w:hAnsi="Garamond"/>
      <w:b/>
      <w:bCs/>
      <w:szCs w:val="20"/>
    </w:rPr>
  </w:style>
  <w:style w:type="paragraph" w:styleId="Heading3">
    <w:name w:val="heading 3"/>
    <w:basedOn w:val="Normal"/>
    <w:next w:val="Normal"/>
    <w:qFormat/>
    <w:pPr>
      <w:keepNext/>
      <w:outlineLvl w:val="2"/>
    </w:pPr>
    <w:rPr>
      <w:b/>
      <w:bCs/>
      <w:i/>
      <w:iCs/>
      <w:szCs w:val="20"/>
      <w:lang w:val="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536"/>
        <w:tab w:val="right" w:pos="9072"/>
      </w:tabs>
    </w:pPr>
    <w:rPr>
      <w:rFonts w:ascii="AGaramond" w:hAnsi="AGaramond"/>
      <w:szCs w:val="20"/>
      <w:lang w:val="de-DE"/>
    </w:rPr>
  </w:style>
  <w:style w:type="paragraph" w:styleId="Footer">
    <w:name w:val="footer"/>
    <w:basedOn w:val="Normal"/>
    <w:pPr>
      <w:tabs>
        <w:tab w:val="center" w:pos="4536"/>
        <w:tab w:val="right" w:pos="9072"/>
      </w:tabs>
    </w:pPr>
    <w:rPr>
      <w:rFonts w:ascii="AGaramond" w:hAnsi="AGaramond"/>
      <w:szCs w:val="20"/>
      <w:lang w:val="de-DE"/>
    </w:rPr>
  </w:style>
  <w:style w:type="character" w:styleId="PageNumber">
    <w:name w:val="page number"/>
    <w:basedOn w:val="DefaultParagraphFont"/>
    <w:rPr>
      <w:rFonts w:ascii="AGaramond" w:hAnsi="AGaramond"/>
      <w:dstrike w:val="0"/>
      <w:color w:val="auto"/>
      <w:sz w:val="12"/>
      <w:vertAlign w:val="baseline"/>
    </w:rPr>
  </w:style>
  <w:style w:type="character" w:styleId="Hyperlink">
    <w:name w:val="Hyperlink"/>
    <w:basedOn w:val="DefaultParagraphFont"/>
    <w:rPr>
      <w:strike w:val="0"/>
      <w:dstrike w:val="0"/>
      <w:color w:val="000000"/>
      <w:u w:val="none"/>
      <w:effect w:val="none"/>
    </w:rPr>
  </w:style>
  <w:style w:type="paragraph" w:styleId="BodyText">
    <w:name w:val="Body Text"/>
    <w:basedOn w:val="Normal"/>
    <w:rPr>
      <w:szCs w:val="20"/>
    </w:rPr>
  </w:style>
  <w:style w:type="paragraph" w:styleId="BodyText2">
    <w:name w:val="Body Text 2"/>
    <w:basedOn w:val="Normal"/>
    <w:rPr>
      <w:rFonts w:ascii="Garamond" w:hAnsi="Garamond"/>
      <w:b/>
      <w:bCs/>
    </w:rPr>
  </w:style>
  <w:style w:type="character" w:customStyle="1" w:styleId="pressreleaseboilerplatetitle1">
    <w:name w:val="pressreleaseboilerplatetitle1"/>
    <w:basedOn w:val="DefaultParagraphFont"/>
    <w:rPr>
      <w:rFonts w:ascii="Verdana" w:hAnsi="Verdana" w:hint="default"/>
      <w:b/>
      <w:bCs/>
      <w:color w:val="333333"/>
      <w:spacing w:val="220"/>
      <w:sz w:val="16"/>
      <w:szCs w:val="16"/>
    </w:rPr>
  </w:style>
  <w:style w:type="paragraph" w:styleId="FootnoteText">
    <w:name w:val="footnote text"/>
    <w:basedOn w:val="Normal"/>
    <w:semiHidden/>
    <w:pPr>
      <w:spacing w:line="260" w:lineRule="atLeast"/>
    </w:pPr>
    <w:rPr>
      <w:rFonts w:ascii="Arial" w:hAnsi="Arial"/>
      <w:sz w:val="20"/>
      <w:szCs w:val="20"/>
      <w:lang w:eastAsia="en-GB"/>
    </w:rPr>
  </w:style>
  <w:style w:type="character" w:styleId="FootnoteReference">
    <w:name w:val="footnote reference"/>
    <w:basedOn w:val="DefaultParagraphFont"/>
    <w:semiHidden/>
    <w:rPr>
      <w:vertAlign w:val="superscript"/>
    </w:rPr>
  </w:style>
  <w:style w:type="paragraph" w:styleId="BodyText3">
    <w:name w:val="Body Text 3"/>
    <w:basedOn w:val="Normal"/>
    <w:rPr>
      <w:rFonts w:ascii="Garamond" w:hAnsi="Garamond"/>
      <w:b/>
      <w:bCs/>
      <w:color w:val="000000"/>
      <w:szCs w:val="20"/>
    </w:rPr>
  </w:style>
  <w:style w:type="paragraph" w:customStyle="1" w:styleId="Style0">
    <w:name w:val="Style0"/>
    <w:pPr>
      <w:autoSpaceDE w:val="0"/>
      <w:autoSpaceDN w:val="0"/>
      <w:adjustRightInd w:val="0"/>
    </w:pPr>
    <w:rPr>
      <w:rFonts w:ascii="Arial" w:hAnsi="Arial"/>
      <w:sz w:val="24"/>
      <w:szCs w:val="24"/>
      <w:lang w:val="en-GB" w:eastAsia="en-GB"/>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character" w:styleId="Strong">
    <w:name w:val="Strong"/>
    <w:basedOn w:val="DefaultParagraphFont"/>
    <w:uiPriority w:val="22"/>
    <w:qFormat/>
    <w:rPr>
      <w:b/>
      <w:bCs/>
    </w:rPr>
  </w:style>
  <w:style w:type="paragraph" w:customStyle="1" w:styleId="Web">
    <w:name w:val="標準 (Web)"/>
    <w:basedOn w:val="Normal"/>
    <w:pPr>
      <w:spacing w:before="100" w:after="100"/>
    </w:pPr>
    <w:rPr>
      <w:rFonts w:ascii="Arial Unicode MS" w:eastAsia="Arial Unicode MS" w:hAnsi="Arial Unicode MS"/>
      <w:szCs w:val="20"/>
      <w:lang w:eastAsia="ja-JP"/>
    </w:rPr>
  </w:style>
  <w:style w:type="paragraph" w:customStyle="1" w:styleId="Style1">
    <w:name w:val="Style1"/>
    <w:basedOn w:val="Normal"/>
    <w:rPr>
      <w:rFonts w:ascii="Garamond" w:hAnsi="Garamond"/>
    </w:rPr>
  </w:style>
  <w:style w:type="character" w:customStyle="1" w:styleId="StyleGaramond">
    <w:name w:val="Style Garamond"/>
    <w:basedOn w:val="DefaultParagraphFont"/>
    <w:rPr>
      <w:rFonts w:ascii="Garamond" w:hAnsi="Garamond"/>
    </w:rPr>
  </w:style>
  <w:style w:type="character" w:customStyle="1" w:styleId="graysm">
    <w:name w:val="graysm"/>
    <w:basedOn w:val="DefaultParagraphFont"/>
  </w:style>
  <w:style w:type="character" w:customStyle="1" w:styleId="blue">
    <w:name w:val="blue"/>
    <w:basedOn w:val="DefaultParagraphFont"/>
  </w:style>
  <w:style w:type="character" w:customStyle="1" w:styleId="datatext">
    <w:name w:val="datatext"/>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customStyle="1" w:styleId="NormalGaramond">
    <w:name w:val="Normal + Garamond"/>
    <w:aliases w:val="Black,Line spacing:  At least 12 pt + (Complex) Bold + (Com..."/>
    <w:basedOn w:val="Normal"/>
    <w:rsid w:val="001F1B5F"/>
    <w:rPr>
      <w:rFonts w:ascii="Garamond" w:hAnsi="Garamond" w:cs="Helv"/>
    </w:rPr>
  </w:style>
  <w:style w:type="paragraph" w:styleId="ListParagraph">
    <w:name w:val="List Paragraph"/>
    <w:basedOn w:val="Normal"/>
    <w:qFormat/>
    <w:rsid w:val="000632B5"/>
    <w:pPr>
      <w:ind w:left="720"/>
      <w:contextualSpacing/>
    </w:pPr>
  </w:style>
  <w:style w:type="paragraph" w:customStyle="1" w:styleId="About">
    <w:name w:val="About"/>
    <w:basedOn w:val="Normal"/>
    <w:next w:val="Normal"/>
    <w:rsid w:val="00364E2A"/>
    <w:pPr>
      <w:spacing w:line="260" w:lineRule="atLeast"/>
      <w:jc w:val="both"/>
    </w:pPr>
    <w:rPr>
      <w:rFonts w:ascii="Verdana" w:hAnsi="Verdana"/>
      <w:i/>
      <w:sz w:val="16"/>
      <w:lang w:val="nl-NL" w:eastAsia="nl-NL"/>
    </w:rPr>
  </w:style>
  <w:style w:type="character" w:customStyle="1" w:styleId="title1">
    <w:name w:val="title1"/>
    <w:basedOn w:val="DefaultParagraphFont"/>
    <w:rsid w:val="00075026"/>
    <w:rPr>
      <w:rFonts w:ascii="Arial" w:hAnsi="Arial" w:hint="default"/>
      <w:b/>
      <w:bCs/>
      <w:color w:val="175330"/>
      <w:sz w:val="21"/>
      <w:szCs w:val="21"/>
    </w:rPr>
  </w:style>
  <w:style w:type="character" w:customStyle="1" w:styleId="HeaderChar">
    <w:name w:val="Header Char"/>
    <w:basedOn w:val="DefaultParagraphFont"/>
    <w:link w:val="Header"/>
    <w:rsid w:val="002D6F9A"/>
    <w:rPr>
      <w:rFonts w:ascii="AGaramond" w:hAnsi="AGaramond"/>
      <w:sz w:val="24"/>
      <w:lang w:val="de-DE"/>
    </w:rPr>
  </w:style>
  <w:style w:type="character" w:styleId="FollowedHyperlink">
    <w:name w:val="FollowedHyperlink"/>
    <w:basedOn w:val="DefaultParagraphFont"/>
    <w:rsid w:val="005A474D"/>
    <w:rPr>
      <w:color w:val="800080"/>
      <w:u w:val="single"/>
    </w:rPr>
  </w:style>
</w:styles>
</file>

<file path=word/webSettings.xml><?xml version="1.0" encoding="utf-8"?>
<w:webSettings xmlns:r="http://schemas.openxmlformats.org/officeDocument/2006/relationships" xmlns:w="http://schemas.openxmlformats.org/wordprocessingml/2006/main">
  <w:divs>
    <w:div w:id="74396729">
      <w:bodyDiv w:val="1"/>
      <w:marLeft w:val="0"/>
      <w:marRight w:val="0"/>
      <w:marTop w:val="0"/>
      <w:marBottom w:val="0"/>
      <w:divBdr>
        <w:top w:val="none" w:sz="0" w:space="0" w:color="auto"/>
        <w:left w:val="none" w:sz="0" w:space="0" w:color="auto"/>
        <w:bottom w:val="none" w:sz="0" w:space="0" w:color="auto"/>
        <w:right w:val="none" w:sz="0" w:space="0" w:color="auto"/>
      </w:divBdr>
    </w:div>
    <w:div w:id="324285571">
      <w:bodyDiv w:val="1"/>
      <w:marLeft w:val="0"/>
      <w:marRight w:val="0"/>
      <w:marTop w:val="0"/>
      <w:marBottom w:val="0"/>
      <w:divBdr>
        <w:top w:val="none" w:sz="0" w:space="0" w:color="auto"/>
        <w:left w:val="none" w:sz="0" w:space="0" w:color="auto"/>
        <w:bottom w:val="none" w:sz="0" w:space="0" w:color="auto"/>
        <w:right w:val="none" w:sz="0" w:space="0" w:color="auto"/>
      </w:divBdr>
    </w:div>
    <w:div w:id="1436553781">
      <w:bodyDiv w:val="1"/>
      <w:marLeft w:val="0"/>
      <w:marRight w:val="0"/>
      <w:marTop w:val="0"/>
      <w:marBottom w:val="0"/>
      <w:divBdr>
        <w:top w:val="none" w:sz="0" w:space="0" w:color="auto"/>
        <w:left w:val="none" w:sz="0" w:space="0" w:color="auto"/>
        <w:bottom w:val="none" w:sz="0" w:space="0" w:color="auto"/>
        <w:right w:val="none" w:sz="0" w:space="0" w:color="auto"/>
      </w:divBdr>
    </w:div>
    <w:div w:id="1688678970">
      <w:bodyDiv w:val="1"/>
      <w:marLeft w:val="0"/>
      <w:marRight w:val="0"/>
      <w:marTop w:val="0"/>
      <w:marBottom w:val="0"/>
      <w:divBdr>
        <w:top w:val="none" w:sz="0" w:space="0" w:color="auto"/>
        <w:left w:val="none" w:sz="0" w:space="0" w:color="auto"/>
        <w:bottom w:val="none" w:sz="0" w:space="0" w:color="auto"/>
        <w:right w:val="none" w:sz="0" w:space="0" w:color="auto"/>
      </w:divBdr>
      <w:divsChild>
        <w:div w:id="1031371507">
          <w:marLeft w:val="0"/>
          <w:marRight w:val="0"/>
          <w:marTop w:val="0"/>
          <w:marBottom w:val="0"/>
          <w:divBdr>
            <w:top w:val="none" w:sz="0" w:space="0" w:color="auto"/>
            <w:left w:val="none" w:sz="0" w:space="0" w:color="auto"/>
            <w:bottom w:val="none" w:sz="0" w:space="0" w:color="auto"/>
            <w:right w:val="none" w:sz="0" w:space="0" w:color="auto"/>
          </w:divBdr>
          <w:divsChild>
            <w:div w:id="97220326">
              <w:marLeft w:val="0"/>
              <w:marRight w:val="0"/>
              <w:marTop w:val="0"/>
              <w:marBottom w:val="0"/>
              <w:divBdr>
                <w:top w:val="none" w:sz="0" w:space="0" w:color="auto"/>
                <w:left w:val="none" w:sz="0" w:space="0" w:color="auto"/>
                <w:bottom w:val="none" w:sz="0" w:space="0" w:color="auto"/>
                <w:right w:val="none" w:sz="0" w:space="0" w:color="auto"/>
              </w:divBdr>
            </w:div>
            <w:div w:id="113837305">
              <w:marLeft w:val="0"/>
              <w:marRight w:val="0"/>
              <w:marTop w:val="0"/>
              <w:marBottom w:val="0"/>
              <w:divBdr>
                <w:top w:val="none" w:sz="0" w:space="0" w:color="auto"/>
                <w:left w:val="none" w:sz="0" w:space="0" w:color="auto"/>
                <w:bottom w:val="none" w:sz="0" w:space="0" w:color="auto"/>
                <w:right w:val="none" w:sz="0" w:space="0" w:color="auto"/>
              </w:divBdr>
            </w:div>
            <w:div w:id="805701676">
              <w:marLeft w:val="0"/>
              <w:marRight w:val="0"/>
              <w:marTop w:val="0"/>
              <w:marBottom w:val="0"/>
              <w:divBdr>
                <w:top w:val="none" w:sz="0" w:space="0" w:color="auto"/>
                <w:left w:val="none" w:sz="0" w:space="0" w:color="auto"/>
                <w:bottom w:val="none" w:sz="0" w:space="0" w:color="auto"/>
                <w:right w:val="none" w:sz="0" w:space="0" w:color="auto"/>
              </w:divBdr>
            </w:div>
            <w:div w:id="1028339002">
              <w:marLeft w:val="0"/>
              <w:marRight w:val="0"/>
              <w:marTop w:val="0"/>
              <w:marBottom w:val="0"/>
              <w:divBdr>
                <w:top w:val="none" w:sz="0" w:space="0" w:color="auto"/>
                <w:left w:val="none" w:sz="0" w:space="0" w:color="auto"/>
                <w:bottom w:val="none" w:sz="0" w:space="0" w:color="auto"/>
                <w:right w:val="none" w:sz="0" w:space="0" w:color="auto"/>
              </w:divBdr>
            </w:div>
            <w:div w:id="1278761071">
              <w:marLeft w:val="0"/>
              <w:marRight w:val="0"/>
              <w:marTop w:val="0"/>
              <w:marBottom w:val="0"/>
              <w:divBdr>
                <w:top w:val="none" w:sz="0" w:space="0" w:color="auto"/>
                <w:left w:val="none" w:sz="0" w:space="0" w:color="auto"/>
                <w:bottom w:val="none" w:sz="0" w:space="0" w:color="auto"/>
                <w:right w:val="none" w:sz="0" w:space="0" w:color="auto"/>
              </w:divBdr>
            </w:div>
            <w:div w:id="1786071340">
              <w:marLeft w:val="0"/>
              <w:marRight w:val="0"/>
              <w:marTop w:val="0"/>
              <w:marBottom w:val="0"/>
              <w:divBdr>
                <w:top w:val="none" w:sz="0" w:space="0" w:color="auto"/>
                <w:left w:val="none" w:sz="0" w:space="0" w:color="auto"/>
                <w:bottom w:val="none" w:sz="0" w:space="0" w:color="auto"/>
                <w:right w:val="none" w:sz="0" w:space="0" w:color="auto"/>
              </w:divBdr>
            </w:div>
            <w:div w:id="19250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4720">
      <w:bodyDiv w:val="1"/>
      <w:marLeft w:val="0"/>
      <w:marRight w:val="0"/>
      <w:marTop w:val="0"/>
      <w:marBottom w:val="0"/>
      <w:divBdr>
        <w:top w:val="none" w:sz="0" w:space="0" w:color="auto"/>
        <w:left w:val="none" w:sz="0" w:space="0" w:color="auto"/>
        <w:bottom w:val="none" w:sz="0" w:space="0" w:color="auto"/>
        <w:right w:val="none" w:sz="0" w:space="0" w:color="auto"/>
      </w:divBdr>
      <w:divsChild>
        <w:div w:id="68701813">
          <w:marLeft w:val="0"/>
          <w:marRight w:val="0"/>
          <w:marTop w:val="0"/>
          <w:marBottom w:val="0"/>
          <w:divBdr>
            <w:top w:val="none" w:sz="0" w:space="0" w:color="auto"/>
            <w:left w:val="none" w:sz="0" w:space="0" w:color="auto"/>
            <w:bottom w:val="none" w:sz="0" w:space="0" w:color="auto"/>
            <w:right w:val="none" w:sz="0" w:space="0" w:color="auto"/>
          </w:divBdr>
          <w:divsChild>
            <w:div w:id="13094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http://www.philips.com/sites/philipsglobal/about/investor/investor/analystdays/20091216_capitalmarketsday.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AB8FA-C6EE-414A-A20D-1C9304FD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4679</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65651</vt:i4>
      </vt:variant>
      <vt:variant>
        <vt:i4>0</vt:i4>
      </vt:variant>
      <vt:variant>
        <vt:i4>0</vt:i4>
      </vt:variant>
      <vt:variant>
        <vt:i4>5</vt:i4>
      </vt:variant>
      <vt:variant>
        <vt:lpwstr>http://www.philips.com/sites/philipsglobal/about/investor/investor/analystdays/20091216_capitalmarketsday.page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Marijn Kamp</cp:lastModifiedBy>
  <cp:revision>2</cp:revision>
  <cp:lastPrinted>2009-12-15T16:53:00Z</cp:lastPrinted>
  <dcterms:created xsi:type="dcterms:W3CDTF">2009-12-15T17:22:00Z</dcterms:created>
  <dcterms:modified xsi:type="dcterms:W3CDTF">2009-12-15T17:22:00Z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oFAAfyEHtdkN2VXGm2U7jbfqBBjgVZdC5WWBtv/lzqRsksfhZqhKM4tX5flH38sUBy03DP7poKAbj+2Z_x000d_
+4HQVjss9+D/WFJ0tIQRUe90PtzZDRaAy5rr9wmzZ168SDoMhAX89Fefl13F8HwfGq077BkOvC0S_x000d_
iocdGlaOkemdr19CdO+FKYWyC8eX3tI6lJDJbncUR32Pm8YDyDglCmuxH3G6yZCSuUSOU9xmgPu7_x000d_
pv9CtWtpodDo1iDf5</vt:lpwstr>
  </property>
  <property fmtid="{D5CDD505-2E9C-101B-9397-08002B2CF9AE}" pid="3" name="MAIL_MSG_ID2">
    <vt:lpwstr>15UrcUXCQvy3j+u98qjLpYEaiGqzJq0Fvc2nHpJrHbHDLfdXoaO3P2/vPOS_x000d_
JWIxjos7H4pW4svfpcN5d43mfuWEkPK3gMs/XLkT9AJeI4cB</vt:lpwstr>
  </property>
  <property fmtid="{D5CDD505-2E9C-101B-9397-08002B2CF9AE}" pid="4" name="RESPONSE_SENDER_NAME">
    <vt:lpwstr>sAAAXRTqSjcrLAoKDuHqbvZxopRkYnjaQv8771C5XELfDoo=</vt:lpwstr>
  </property>
  <property fmtid="{D5CDD505-2E9C-101B-9397-08002B2CF9AE}" pid="5" name="EMAIL_OWNER_ADDRESS">
    <vt:lpwstr>4AAAyjQjm0EOGgKS0YMmcAhgJ3ozktObysWRUALC7Ih6PFaHWQKwtfu4ww==</vt:lpwstr>
  </property>
  <property fmtid="{D5CDD505-2E9C-101B-9397-08002B2CF9AE}" pid="6" name="_NewReviewCycle">
    <vt:lpwstr/>
  </property>
  <property fmtid="{D5CDD505-2E9C-101B-9397-08002B2CF9AE}" pid="7" name="_DocHome">
    <vt:i4>-871521442</vt:i4>
  </property>
</Properties>
</file>