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7F" w:rsidRDefault="00CC077F" w:rsidP="00CC077F">
      <w:r>
        <w:rPr>
          <w:noProof/>
        </w:rPr>
        <w:drawing>
          <wp:anchor distT="0" distB="0" distL="114300" distR="114300" simplePos="0" relativeHeight="251659264"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7"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CC077F" w:rsidRPr="00A201C9" w:rsidRDefault="00CC077F" w:rsidP="00CC077F">
      <w:pPr>
        <w:pStyle w:val="Heading1"/>
        <w:rPr>
          <w:color w:val="0B5ED7"/>
        </w:rPr>
      </w:pPr>
      <w:r w:rsidRPr="00A201C9">
        <w:rPr>
          <w:color w:val="0B5ED7"/>
        </w:rPr>
        <w:t>Press Information</w:t>
      </w:r>
    </w:p>
    <w:p w:rsidR="00CC077F" w:rsidRDefault="00CC077F" w:rsidP="00CC077F"/>
    <w:p w:rsidR="00CC077F" w:rsidRDefault="00CC077F" w:rsidP="00CC077F"/>
    <w:p w:rsidR="00F022A0" w:rsidRPr="00A17554" w:rsidRDefault="00F022A0" w:rsidP="00F022A0">
      <w:pPr>
        <w:rPr>
          <w:rFonts w:cs="Arial"/>
          <w:szCs w:val="22"/>
        </w:rPr>
      </w:pPr>
      <w:r>
        <w:rPr>
          <w:rFonts w:cs="Arial"/>
          <w:szCs w:val="22"/>
        </w:rPr>
        <w:t>January</w:t>
      </w:r>
      <w:r w:rsidRPr="00A17554">
        <w:rPr>
          <w:rFonts w:cs="Arial"/>
          <w:szCs w:val="22"/>
        </w:rPr>
        <w:t xml:space="preserve"> </w:t>
      </w:r>
      <w:r w:rsidR="001C5D39">
        <w:rPr>
          <w:rFonts w:cs="Arial"/>
          <w:szCs w:val="22"/>
        </w:rPr>
        <w:t>26,</w:t>
      </w:r>
      <w:r w:rsidRPr="00A17554">
        <w:rPr>
          <w:rFonts w:cs="Arial"/>
          <w:szCs w:val="22"/>
        </w:rPr>
        <w:t xml:space="preserve"> 201</w:t>
      </w:r>
      <w:r>
        <w:rPr>
          <w:rFonts w:cs="Arial"/>
          <w:szCs w:val="22"/>
        </w:rPr>
        <w:t>2</w:t>
      </w:r>
    </w:p>
    <w:p w:rsidR="00CC077F" w:rsidRDefault="00CC077F" w:rsidP="00CC077F"/>
    <w:p w:rsidR="00F022A0" w:rsidRPr="000E4802" w:rsidRDefault="00F022A0" w:rsidP="00F022A0">
      <w:pPr>
        <w:pStyle w:val="Heading2"/>
        <w:rPr>
          <w:szCs w:val="24"/>
        </w:rPr>
      </w:pPr>
      <w:r w:rsidRPr="000E4802">
        <w:rPr>
          <w:szCs w:val="24"/>
        </w:rPr>
        <w:t xml:space="preserve">Philips and Sara Lee </w:t>
      </w:r>
      <w:r w:rsidR="004318B7" w:rsidRPr="000E4802">
        <w:rPr>
          <w:szCs w:val="24"/>
        </w:rPr>
        <w:t xml:space="preserve">to </w:t>
      </w:r>
      <w:r w:rsidR="00120791" w:rsidRPr="000E4802">
        <w:rPr>
          <w:szCs w:val="24"/>
        </w:rPr>
        <w:t>extend</w:t>
      </w:r>
      <w:r w:rsidR="00EF55FD" w:rsidRPr="000E4802">
        <w:rPr>
          <w:szCs w:val="24"/>
        </w:rPr>
        <w:t xml:space="preserve"> partnership to drive </w:t>
      </w:r>
      <w:r w:rsidRPr="000E4802">
        <w:rPr>
          <w:szCs w:val="24"/>
        </w:rPr>
        <w:t>long-term growth</w:t>
      </w:r>
      <w:r w:rsidR="00BF4554" w:rsidRPr="000E4802">
        <w:rPr>
          <w:szCs w:val="24"/>
        </w:rPr>
        <w:t xml:space="preserve"> in coffee market</w:t>
      </w:r>
    </w:p>
    <w:p w:rsidR="00F022A0" w:rsidRPr="000E4802" w:rsidRDefault="00F022A0" w:rsidP="00F022A0">
      <w:pPr>
        <w:rPr>
          <w:i/>
        </w:rPr>
      </w:pPr>
      <w:r w:rsidRPr="000E4802">
        <w:rPr>
          <w:i/>
        </w:rPr>
        <w:t>Exclusive agreement to</w:t>
      </w:r>
      <w:r w:rsidR="00AF680B" w:rsidRPr="000E4802">
        <w:rPr>
          <w:i/>
        </w:rPr>
        <w:t xml:space="preserve"> further strengthen</w:t>
      </w:r>
      <w:r w:rsidRPr="000E4802">
        <w:rPr>
          <w:i/>
        </w:rPr>
        <w:t xml:space="preserve"> SENSEO</w:t>
      </w:r>
      <w:r w:rsidRPr="000E4802">
        <w:rPr>
          <w:rFonts w:cs="Arial"/>
          <w:bCs/>
          <w:szCs w:val="22"/>
        </w:rPr>
        <w:t>®</w:t>
      </w:r>
      <w:r w:rsidRPr="000E4802">
        <w:rPr>
          <w:i/>
        </w:rPr>
        <w:t xml:space="preserve"> </w:t>
      </w:r>
      <w:r w:rsidR="00920F68">
        <w:rPr>
          <w:i/>
        </w:rPr>
        <w:t xml:space="preserve">brand </w:t>
      </w:r>
      <w:r w:rsidRPr="000E4802">
        <w:rPr>
          <w:i/>
        </w:rPr>
        <w:t>through innovation and market expansion</w:t>
      </w:r>
    </w:p>
    <w:p w:rsidR="00F022A0" w:rsidRPr="000E4802" w:rsidRDefault="00F022A0" w:rsidP="00F022A0">
      <w:pPr>
        <w:rPr>
          <w:rFonts w:cs="Arial"/>
          <w:b/>
          <w:bCs/>
          <w:szCs w:val="22"/>
        </w:rPr>
      </w:pPr>
    </w:p>
    <w:p w:rsidR="000E4802" w:rsidRDefault="00F022A0" w:rsidP="00472C41">
      <w:pPr>
        <w:rPr>
          <w:rFonts w:cs="Arial"/>
          <w:bCs/>
          <w:szCs w:val="22"/>
        </w:rPr>
      </w:pPr>
      <w:r w:rsidRPr="000E4802">
        <w:rPr>
          <w:rFonts w:cs="Arial"/>
          <w:b/>
          <w:szCs w:val="22"/>
        </w:rPr>
        <w:t xml:space="preserve">Amsterdam, the Netherlands </w:t>
      </w:r>
      <w:r w:rsidR="00482BBA" w:rsidRPr="000E4802">
        <w:rPr>
          <w:rFonts w:cs="Arial"/>
          <w:b/>
          <w:szCs w:val="22"/>
        </w:rPr>
        <w:t>and Downers Grove,</w:t>
      </w:r>
      <w:r w:rsidR="00230B8E" w:rsidRPr="000E4802">
        <w:rPr>
          <w:rFonts w:cs="Arial"/>
          <w:b/>
          <w:szCs w:val="22"/>
        </w:rPr>
        <w:t xml:space="preserve"> Ill.</w:t>
      </w:r>
      <w:r w:rsidR="00482BBA" w:rsidRPr="000E4802">
        <w:rPr>
          <w:rFonts w:cs="Arial"/>
          <w:b/>
          <w:szCs w:val="22"/>
        </w:rPr>
        <w:t xml:space="preserve">, United States </w:t>
      </w:r>
      <w:r w:rsidRPr="000E4802">
        <w:rPr>
          <w:rFonts w:cs="Arial"/>
          <w:b/>
          <w:szCs w:val="22"/>
        </w:rPr>
        <w:t>–</w:t>
      </w:r>
      <w:r w:rsidRPr="000E4802">
        <w:rPr>
          <w:rFonts w:cs="Arial"/>
          <w:szCs w:val="22"/>
        </w:rPr>
        <w:t xml:space="preserve"> </w:t>
      </w:r>
      <w:r w:rsidRPr="000E4802">
        <w:rPr>
          <w:rFonts w:cs="Arial"/>
          <w:bCs/>
          <w:szCs w:val="22"/>
        </w:rPr>
        <w:t>Royal Philips Electronics (NYSE: PHG, AEX: PHI) today announced it</w:t>
      </w:r>
      <w:r w:rsidR="00B73BFE">
        <w:rPr>
          <w:rFonts w:cs="Arial"/>
          <w:bCs/>
          <w:szCs w:val="22"/>
        </w:rPr>
        <w:t xml:space="preserve"> has agreed to </w:t>
      </w:r>
      <w:r w:rsidR="004318B7" w:rsidRPr="000E4802">
        <w:rPr>
          <w:rFonts w:cs="Arial"/>
          <w:bCs/>
          <w:szCs w:val="22"/>
        </w:rPr>
        <w:t>extend</w:t>
      </w:r>
      <w:r w:rsidR="00470A02" w:rsidRPr="000E4802">
        <w:rPr>
          <w:rFonts w:cs="Arial"/>
          <w:bCs/>
          <w:szCs w:val="22"/>
        </w:rPr>
        <w:t xml:space="preserve"> </w:t>
      </w:r>
      <w:r w:rsidRPr="000E4802">
        <w:rPr>
          <w:rFonts w:cs="Arial"/>
          <w:bCs/>
          <w:szCs w:val="22"/>
        </w:rPr>
        <w:t xml:space="preserve">its partnership with Sara Lee Corp. (NYSE: SLE) to drive growth in the global coffee market. </w:t>
      </w:r>
      <w:r w:rsidR="004E5506" w:rsidRPr="000E4802">
        <w:rPr>
          <w:rFonts w:cs="Arial"/>
          <w:bCs/>
          <w:szCs w:val="22"/>
        </w:rPr>
        <w:t xml:space="preserve">Under </w:t>
      </w:r>
      <w:r w:rsidR="004318B7" w:rsidRPr="000E4802">
        <w:rPr>
          <w:rFonts w:cs="Arial"/>
          <w:bCs/>
          <w:szCs w:val="22"/>
        </w:rPr>
        <w:t xml:space="preserve">a </w:t>
      </w:r>
      <w:r w:rsidR="002B64FE" w:rsidRPr="000E4802">
        <w:rPr>
          <w:rFonts w:cs="Arial"/>
          <w:bCs/>
          <w:szCs w:val="22"/>
        </w:rPr>
        <w:t xml:space="preserve">new exclusive </w:t>
      </w:r>
      <w:r w:rsidR="0000476A">
        <w:rPr>
          <w:rFonts w:cs="Arial"/>
          <w:bCs/>
          <w:szCs w:val="22"/>
        </w:rPr>
        <w:t>partnership</w:t>
      </w:r>
      <w:r w:rsidR="0000476A" w:rsidRPr="000E4802">
        <w:rPr>
          <w:rFonts w:cs="Arial"/>
          <w:bCs/>
          <w:szCs w:val="22"/>
        </w:rPr>
        <w:t xml:space="preserve"> </w:t>
      </w:r>
      <w:r w:rsidR="00114CC4" w:rsidRPr="000E4802">
        <w:rPr>
          <w:rFonts w:cs="Arial"/>
          <w:bCs/>
          <w:szCs w:val="22"/>
        </w:rPr>
        <w:t>framework</w:t>
      </w:r>
      <w:r w:rsidR="00482BBA" w:rsidRPr="000E4802">
        <w:rPr>
          <w:rFonts w:cs="Arial"/>
          <w:bCs/>
          <w:szCs w:val="22"/>
        </w:rPr>
        <w:t xml:space="preserve">, </w:t>
      </w:r>
      <w:r w:rsidR="004E5506" w:rsidRPr="000E4802">
        <w:rPr>
          <w:rFonts w:cs="Arial"/>
          <w:bCs/>
          <w:szCs w:val="22"/>
        </w:rPr>
        <w:t xml:space="preserve">which will run </w:t>
      </w:r>
      <w:r w:rsidR="00BB2855">
        <w:rPr>
          <w:rFonts w:cs="Arial"/>
          <w:bCs/>
          <w:szCs w:val="22"/>
        </w:rPr>
        <w:t>through</w:t>
      </w:r>
      <w:r w:rsidR="00BB2855" w:rsidRPr="000E4802">
        <w:rPr>
          <w:rFonts w:cs="Arial"/>
          <w:bCs/>
          <w:szCs w:val="22"/>
        </w:rPr>
        <w:t xml:space="preserve"> </w:t>
      </w:r>
      <w:r w:rsidR="004E5506" w:rsidRPr="000E4802">
        <w:rPr>
          <w:rFonts w:cs="Arial"/>
          <w:bCs/>
          <w:szCs w:val="22"/>
        </w:rPr>
        <w:t>2020, Philips will be the exclusive Senseo consumer appliance manufacturer</w:t>
      </w:r>
      <w:r w:rsidR="000E43A6" w:rsidRPr="000E4802">
        <w:rPr>
          <w:rFonts w:cs="Arial"/>
          <w:bCs/>
          <w:szCs w:val="22"/>
        </w:rPr>
        <w:t xml:space="preserve"> and distributor </w:t>
      </w:r>
      <w:r w:rsidR="004E5506" w:rsidRPr="000E4802">
        <w:rPr>
          <w:rFonts w:cs="Arial"/>
          <w:bCs/>
          <w:szCs w:val="22"/>
        </w:rPr>
        <w:t>for the duration of the agreement</w:t>
      </w:r>
      <w:r w:rsidR="004318B7" w:rsidRPr="000E4802">
        <w:rPr>
          <w:rFonts w:cs="Arial"/>
          <w:bCs/>
          <w:szCs w:val="22"/>
        </w:rPr>
        <w:t>.</w:t>
      </w:r>
      <w:r w:rsidR="00B73BFE">
        <w:rPr>
          <w:rFonts w:cs="Arial"/>
          <w:bCs/>
          <w:szCs w:val="22"/>
        </w:rPr>
        <w:t xml:space="preserve"> </w:t>
      </w:r>
    </w:p>
    <w:p w:rsidR="00B73BFE" w:rsidRDefault="00B73BFE" w:rsidP="00472C41"/>
    <w:p w:rsidR="00FB05D2" w:rsidRPr="009F7FED" w:rsidRDefault="00AF680B" w:rsidP="00062A27">
      <w:pPr>
        <w:rPr>
          <w:rFonts w:cs="Arial"/>
          <w:szCs w:val="22"/>
        </w:rPr>
      </w:pPr>
      <w:r w:rsidRPr="009F7FED">
        <w:rPr>
          <w:rFonts w:cs="Arial"/>
          <w:bCs/>
          <w:szCs w:val="22"/>
        </w:rPr>
        <w:t>The extended partnership underlines the shared commitment from Philips and Sara Lee to further strengthen the Senseo brand through investment in innovation and market expansion.</w:t>
      </w:r>
      <w:r w:rsidR="004E5506" w:rsidRPr="009F7FED">
        <w:rPr>
          <w:rFonts w:cs="Arial"/>
          <w:bCs/>
          <w:szCs w:val="22"/>
        </w:rPr>
        <w:t xml:space="preserve"> </w:t>
      </w:r>
      <w:r w:rsidR="00E04644" w:rsidRPr="009F7FED">
        <w:rPr>
          <w:rFonts w:cs="Arial"/>
          <w:bCs/>
          <w:szCs w:val="22"/>
        </w:rPr>
        <w:t xml:space="preserve">As part of the agreement, </w:t>
      </w:r>
      <w:r w:rsidR="00FB05D2" w:rsidRPr="009F7FED">
        <w:rPr>
          <w:rFonts w:cs="Arial"/>
          <w:szCs w:val="22"/>
        </w:rPr>
        <w:t xml:space="preserve">Philips will transfer its </w:t>
      </w:r>
      <w:r w:rsidR="00C61945">
        <w:rPr>
          <w:rFonts w:cs="Arial"/>
          <w:szCs w:val="22"/>
        </w:rPr>
        <w:t xml:space="preserve">50% </w:t>
      </w:r>
      <w:r w:rsidR="00FB05D2" w:rsidRPr="009F7FED">
        <w:rPr>
          <w:rFonts w:cs="Arial"/>
          <w:szCs w:val="22"/>
        </w:rPr>
        <w:t>ownership right in the Senseo trademark to Sara Lee.</w:t>
      </w:r>
      <w:r w:rsidR="00E04644" w:rsidRPr="009F7FED">
        <w:rPr>
          <w:rFonts w:cs="Arial"/>
          <w:szCs w:val="22"/>
        </w:rPr>
        <w:t xml:space="preserve"> </w:t>
      </w:r>
      <w:r w:rsidR="003055E4" w:rsidRPr="009F7FED">
        <w:rPr>
          <w:rFonts w:eastAsia="MS Mincho" w:cs="Arial"/>
          <w:szCs w:val="22"/>
          <w:lang w:eastAsia="ja-JP"/>
        </w:rPr>
        <w:t xml:space="preserve">Under the terms of the agreement, Sara Lee will pay Philips a total </w:t>
      </w:r>
      <w:r w:rsidR="008B2A25" w:rsidRPr="009F7FED">
        <w:rPr>
          <w:rFonts w:eastAsia="MS Mincho" w:cs="Arial"/>
          <w:szCs w:val="22"/>
          <w:lang w:eastAsia="ja-JP"/>
        </w:rPr>
        <w:t xml:space="preserve">consideration </w:t>
      </w:r>
      <w:r w:rsidR="003055E4" w:rsidRPr="009F7FED">
        <w:rPr>
          <w:rFonts w:eastAsia="MS Mincho" w:cs="Arial"/>
          <w:szCs w:val="22"/>
          <w:lang w:eastAsia="ja-JP"/>
        </w:rPr>
        <w:t>of EUR</w:t>
      </w:r>
      <w:r w:rsidR="00B43F3F" w:rsidRPr="009F7FED">
        <w:rPr>
          <w:rFonts w:eastAsia="MS Mincho" w:cs="Arial"/>
          <w:szCs w:val="22"/>
          <w:lang w:eastAsia="ja-JP"/>
        </w:rPr>
        <w:t xml:space="preserve"> </w:t>
      </w:r>
      <w:r w:rsidR="003055E4" w:rsidRPr="009F7FED">
        <w:rPr>
          <w:rFonts w:eastAsia="MS Mincho" w:cs="Arial"/>
          <w:szCs w:val="22"/>
          <w:lang w:eastAsia="ja-JP"/>
        </w:rPr>
        <w:t>170 million</w:t>
      </w:r>
      <w:r w:rsidR="008B2A25" w:rsidRPr="009F7FED">
        <w:rPr>
          <w:rFonts w:eastAsia="MS Mincho" w:cs="Arial"/>
          <w:szCs w:val="22"/>
          <w:lang w:eastAsia="ja-JP"/>
        </w:rPr>
        <w:t>.</w:t>
      </w:r>
      <w:r w:rsidR="00471E5A" w:rsidRPr="009F7FED">
        <w:rPr>
          <w:rFonts w:eastAsia="MS Mincho" w:cs="Arial"/>
          <w:szCs w:val="22"/>
          <w:lang w:eastAsia="ja-JP"/>
        </w:rPr>
        <w:t xml:space="preserve"> </w:t>
      </w:r>
      <w:r w:rsidR="00D606FF" w:rsidRPr="009F7FED">
        <w:rPr>
          <w:rStyle w:val="CommentReference"/>
          <w:rFonts w:cs="Arial"/>
          <w:sz w:val="22"/>
          <w:szCs w:val="22"/>
        </w:rPr>
        <w:t xml:space="preserve">The </w:t>
      </w:r>
      <w:r w:rsidR="00FB05D2" w:rsidRPr="009F7FED">
        <w:rPr>
          <w:rFonts w:cs="Arial"/>
          <w:szCs w:val="22"/>
        </w:rPr>
        <w:t xml:space="preserve">consideration for the agreement, which is expected to close in the first </w:t>
      </w:r>
      <w:r w:rsidR="00860DA8" w:rsidRPr="009F7FED">
        <w:rPr>
          <w:rFonts w:cs="Arial"/>
          <w:szCs w:val="22"/>
        </w:rPr>
        <w:t xml:space="preserve">half </w:t>
      </w:r>
      <w:r w:rsidR="00FB05D2" w:rsidRPr="009F7FED">
        <w:rPr>
          <w:rFonts w:cs="Arial"/>
          <w:szCs w:val="22"/>
        </w:rPr>
        <w:t>of 2012, will be recorded as pre-tax earnings</w:t>
      </w:r>
      <w:r w:rsidR="002661B9" w:rsidRPr="009F7FED">
        <w:rPr>
          <w:rFonts w:cs="Arial"/>
          <w:szCs w:val="22"/>
        </w:rPr>
        <w:t>.</w:t>
      </w:r>
    </w:p>
    <w:p w:rsidR="00EC560A" w:rsidRDefault="00EC560A" w:rsidP="00062A27">
      <w:pPr>
        <w:rPr>
          <w:rFonts w:cs="Arial"/>
          <w:szCs w:val="22"/>
        </w:rPr>
      </w:pPr>
    </w:p>
    <w:p w:rsidR="006762CA" w:rsidRDefault="00F022A0" w:rsidP="006762CA">
      <w:pPr>
        <w:rPr>
          <w:color w:val="000000"/>
        </w:rPr>
      </w:pPr>
      <w:r w:rsidRPr="006762CA">
        <w:rPr>
          <w:rFonts w:cs="Arial"/>
          <w:bCs/>
          <w:szCs w:val="22"/>
        </w:rPr>
        <w:t xml:space="preserve">“With </w:t>
      </w:r>
      <w:r w:rsidR="002B64FE" w:rsidRPr="006762CA">
        <w:rPr>
          <w:rFonts w:cs="Arial"/>
          <w:bCs/>
          <w:szCs w:val="22"/>
        </w:rPr>
        <w:t>Senseo</w:t>
      </w:r>
      <w:r w:rsidRPr="006762CA">
        <w:rPr>
          <w:rFonts w:cs="Arial"/>
          <w:bCs/>
          <w:szCs w:val="22"/>
        </w:rPr>
        <w:t>, Philips and Sara Lee pioneered the market for portioned coffee solutions</w:t>
      </w:r>
      <w:r w:rsidR="00EF55FD" w:rsidRPr="006762CA">
        <w:rPr>
          <w:rFonts w:cs="Arial"/>
          <w:bCs/>
          <w:szCs w:val="22"/>
        </w:rPr>
        <w:t>, revolutionizing the consumption of high-quality coffee in the home,</w:t>
      </w:r>
      <w:r w:rsidR="00482BBA" w:rsidRPr="006762CA">
        <w:rPr>
          <w:rFonts w:cs="Arial"/>
          <w:bCs/>
          <w:szCs w:val="22"/>
        </w:rPr>
        <w:t>” said Pieter Nota, Chief Executive Officer of Philips Consumer Lifestyle. “</w:t>
      </w:r>
      <w:r w:rsidR="007A2F04" w:rsidRPr="006762CA">
        <w:rPr>
          <w:rFonts w:cs="Arial"/>
          <w:bCs/>
          <w:szCs w:val="22"/>
        </w:rPr>
        <w:t xml:space="preserve">Over 33 million </w:t>
      </w:r>
      <w:r w:rsidR="002B64FE" w:rsidRPr="006762CA">
        <w:rPr>
          <w:rFonts w:cs="Arial"/>
          <w:bCs/>
          <w:szCs w:val="22"/>
        </w:rPr>
        <w:t xml:space="preserve">Senseo </w:t>
      </w:r>
      <w:r w:rsidRPr="006762CA">
        <w:rPr>
          <w:rFonts w:cs="Arial"/>
          <w:bCs/>
          <w:szCs w:val="22"/>
        </w:rPr>
        <w:t xml:space="preserve">appliances </w:t>
      </w:r>
      <w:r w:rsidR="007A2F04" w:rsidRPr="006762CA">
        <w:rPr>
          <w:rFonts w:cs="Arial"/>
          <w:bCs/>
          <w:szCs w:val="22"/>
        </w:rPr>
        <w:t>h</w:t>
      </w:r>
      <w:r w:rsidR="009F7FED">
        <w:rPr>
          <w:rFonts w:cs="Arial"/>
          <w:bCs/>
          <w:szCs w:val="22"/>
        </w:rPr>
        <w:t>ave been sold since its launch i</w:t>
      </w:r>
      <w:r w:rsidR="007A2F04" w:rsidRPr="006762CA">
        <w:rPr>
          <w:rFonts w:cs="Arial"/>
          <w:bCs/>
          <w:szCs w:val="22"/>
        </w:rPr>
        <w:t>n 2001</w:t>
      </w:r>
      <w:r w:rsidRPr="006762CA">
        <w:rPr>
          <w:rFonts w:cs="Arial"/>
          <w:bCs/>
          <w:szCs w:val="22"/>
        </w:rPr>
        <w:t xml:space="preserve">, and with today’s agreement we’re </w:t>
      </w:r>
      <w:r w:rsidR="002B64FE" w:rsidRPr="006762CA">
        <w:rPr>
          <w:rFonts w:cs="Arial"/>
          <w:bCs/>
          <w:szCs w:val="22"/>
        </w:rPr>
        <w:t>setting the stage for</w:t>
      </w:r>
      <w:r w:rsidRPr="006762CA">
        <w:rPr>
          <w:rFonts w:cs="Arial"/>
          <w:bCs/>
          <w:szCs w:val="22"/>
        </w:rPr>
        <w:t xml:space="preserve"> future succes</w:t>
      </w:r>
      <w:r w:rsidR="002B64FE" w:rsidRPr="006762CA">
        <w:rPr>
          <w:rFonts w:cs="Arial"/>
          <w:bCs/>
          <w:szCs w:val="22"/>
        </w:rPr>
        <w:t>s</w:t>
      </w:r>
      <w:r w:rsidR="002409B5" w:rsidRPr="006762CA">
        <w:rPr>
          <w:rFonts w:cs="Arial"/>
          <w:bCs/>
          <w:szCs w:val="22"/>
        </w:rPr>
        <w:t>.</w:t>
      </w:r>
      <w:r w:rsidR="002B64FE" w:rsidRPr="006762CA">
        <w:rPr>
          <w:rFonts w:cs="Arial"/>
          <w:bCs/>
          <w:szCs w:val="22"/>
        </w:rPr>
        <w:t xml:space="preserve"> </w:t>
      </w:r>
      <w:r w:rsidR="006762CA" w:rsidRPr="006762CA">
        <w:rPr>
          <w:color w:val="000000"/>
        </w:rPr>
        <w:t>Together with our Saeco espresso portfolio, we’re well placed to capture growth in the coffee appliance market.”</w:t>
      </w:r>
    </w:p>
    <w:p w:rsidR="006762CA" w:rsidRDefault="006762CA" w:rsidP="00F022A0">
      <w:pPr>
        <w:rPr>
          <w:rFonts w:cs="Arial"/>
          <w:bCs/>
          <w:szCs w:val="22"/>
        </w:rPr>
      </w:pPr>
    </w:p>
    <w:p w:rsidR="004E5506" w:rsidRDefault="00A26389" w:rsidP="00BF4554">
      <w:pPr>
        <w:rPr>
          <w:rFonts w:cs="Arial"/>
          <w:bCs/>
          <w:szCs w:val="22"/>
        </w:rPr>
      </w:pPr>
      <w:r w:rsidRPr="000E4802">
        <w:rPr>
          <w:rFonts w:cs="Arial"/>
          <w:bCs/>
          <w:szCs w:val="22"/>
        </w:rPr>
        <w:t>“</w:t>
      </w:r>
      <w:r w:rsidR="007A2F04" w:rsidRPr="000E4802">
        <w:rPr>
          <w:rFonts w:cs="Arial"/>
          <w:bCs/>
          <w:szCs w:val="22"/>
        </w:rPr>
        <w:t>This acquisition and partnership allows us to strengthen our relationship with Philips to</w:t>
      </w:r>
      <w:r w:rsidR="008B2A25">
        <w:rPr>
          <w:rFonts w:cs="Arial"/>
          <w:bCs/>
          <w:szCs w:val="22"/>
        </w:rPr>
        <w:t xml:space="preserve"> </w:t>
      </w:r>
      <w:r w:rsidR="007A2F04" w:rsidRPr="000E4802">
        <w:rPr>
          <w:rFonts w:cs="Arial"/>
          <w:bCs/>
          <w:szCs w:val="22"/>
        </w:rPr>
        <w:t xml:space="preserve">focus on innovation in coffee technology and aggressively push geographical expansion,” </w:t>
      </w:r>
      <w:r w:rsidR="00655AB6" w:rsidRPr="00A31B72">
        <w:rPr>
          <w:rStyle w:val="it24"/>
        </w:rPr>
        <w:t xml:space="preserve">said </w:t>
      </w:r>
      <w:r w:rsidR="003E2840">
        <w:t xml:space="preserve">Jan Bennink, </w:t>
      </w:r>
      <w:r w:rsidR="009D0C58">
        <w:t>E</w:t>
      </w:r>
      <w:r w:rsidR="003E2840">
        <w:t xml:space="preserve">xecutive </w:t>
      </w:r>
      <w:r w:rsidR="009D0C58">
        <w:t>C</w:t>
      </w:r>
      <w:r w:rsidR="003E2840">
        <w:t xml:space="preserve">hairman of the board, Sara Lee Corp. </w:t>
      </w:r>
      <w:r w:rsidR="007A2F04" w:rsidRPr="000E4802">
        <w:rPr>
          <w:rFonts w:cs="Arial"/>
          <w:bCs/>
          <w:szCs w:val="22"/>
        </w:rPr>
        <w:t>“Philips’ long history of innovation, combined with superior retail strength in our key markets, makes it the perfect partner to work with as we take Senseo to the next level.”</w:t>
      </w:r>
    </w:p>
    <w:p w:rsidR="00655AB6" w:rsidRPr="000E4802" w:rsidRDefault="00655AB6" w:rsidP="00BF4554">
      <w:pPr>
        <w:rPr>
          <w:rFonts w:cs="Arial"/>
          <w:bCs/>
          <w:szCs w:val="22"/>
        </w:rPr>
      </w:pPr>
    </w:p>
    <w:p w:rsidR="00BF4554" w:rsidRDefault="002B64FE" w:rsidP="00734629">
      <w:pPr>
        <w:rPr>
          <w:rStyle w:val="it24"/>
          <w:rFonts w:cs="Arial"/>
          <w:szCs w:val="22"/>
        </w:rPr>
      </w:pPr>
      <w:r w:rsidRPr="004B0239">
        <w:rPr>
          <w:rFonts w:cs="Arial"/>
          <w:bCs/>
          <w:szCs w:val="22"/>
        </w:rPr>
        <w:t xml:space="preserve">The </w:t>
      </w:r>
      <w:r w:rsidR="00F87DC8" w:rsidRPr="004B0239">
        <w:rPr>
          <w:rFonts w:cs="Arial"/>
          <w:bCs/>
          <w:szCs w:val="22"/>
        </w:rPr>
        <w:t>market for portioned coffee solutions continues to grow, with over 15 million appliances sold in 2011 – an increase of more than 20% on the previous year.</w:t>
      </w:r>
      <w:r w:rsidR="004E5506" w:rsidRPr="004B0239">
        <w:rPr>
          <w:rFonts w:cs="Arial"/>
          <w:bCs/>
          <w:szCs w:val="22"/>
        </w:rPr>
        <w:t xml:space="preserve"> </w:t>
      </w:r>
      <w:r w:rsidR="00AF680B" w:rsidRPr="004B0239">
        <w:rPr>
          <w:rFonts w:cs="Arial"/>
          <w:bCs/>
          <w:szCs w:val="22"/>
        </w:rPr>
        <w:t xml:space="preserve">Philips provides a full portfolio of coffee solutions that is tailored to the needs of the markets where it operates. This includes drip filter, portioned solutions and fully automatic espresso solutions. </w:t>
      </w:r>
      <w:r w:rsidR="00BF4554" w:rsidRPr="004B0239">
        <w:rPr>
          <w:rFonts w:cs="Arial"/>
          <w:bCs/>
          <w:szCs w:val="22"/>
        </w:rPr>
        <w:t>Through the Philips, Saeco and Gaggia brands, Philips is one of the world’s largest coffee appliance manufacturers. Sara Lee operates under several brands in the coffee category globally, including Douwe Egberts, Maison du Café</w:t>
      </w:r>
      <w:r w:rsidR="00BB2855" w:rsidRPr="004B0239">
        <w:rPr>
          <w:rFonts w:cs="Arial"/>
          <w:bCs/>
          <w:szCs w:val="22"/>
        </w:rPr>
        <w:t xml:space="preserve">, </w:t>
      </w:r>
      <w:r w:rsidR="004B0239" w:rsidRPr="004B0239">
        <w:rPr>
          <w:rFonts w:cs="Arial"/>
          <w:szCs w:val="22"/>
        </w:rPr>
        <w:t>Café Pi</w:t>
      </w:r>
      <w:r w:rsidR="00734629">
        <w:rPr>
          <w:rFonts w:cs="Arial"/>
        </w:rPr>
        <w:t>lã</w:t>
      </w:r>
      <w:r w:rsidR="004B0239" w:rsidRPr="004B0239">
        <w:rPr>
          <w:rFonts w:cs="Arial"/>
          <w:szCs w:val="22"/>
        </w:rPr>
        <w:t xml:space="preserve">o, </w:t>
      </w:r>
      <w:r w:rsidR="00BB2855" w:rsidRPr="004B0239">
        <w:rPr>
          <w:rFonts w:cs="Arial"/>
          <w:bCs/>
          <w:szCs w:val="22"/>
        </w:rPr>
        <w:t xml:space="preserve">Marcilla </w:t>
      </w:r>
      <w:r w:rsidR="00BF4554" w:rsidRPr="004B0239">
        <w:rPr>
          <w:rFonts w:cs="Arial"/>
          <w:bCs/>
          <w:szCs w:val="22"/>
        </w:rPr>
        <w:t xml:space="preserve">and </w:t>
      </w:r>
      <w:r w:rsidRPr="004B0239">
        <w:rPr>
          <w:rFonts w:cs="Arial"/>
          <w:bCs/>
          <w:szCs w:val="22"/>
        </w:rPr>
        <w:t>Senseo</w:t>
      </w:r>
      <w:r w:rsidR="00BF4554" w:rsidRPr="004B0239">
        <w:rPr>
          <w:rFonts w:cs="Arial"/>
          <w:bCs/>
          <w:szCs w:val="22"/>
        </w:rPr>
        <w:t>.</w:t>
      </w:r>
      <w:r w:rsidR="00230B8E" w:rsidRPr="004B0239">
        <w:rPr>
          <w:rFonts w:cs="Arial"/>
          <w:szCs w:val="22"/>
        </w:rPr>
        <w:t xml:space="preserve"> </w:t>
      </w:r>
      <w:r w:rsidR="00230B8E" w:rsidRPr="004B0239">
        <w:rPr>
          <w:rStyle w:val="it24"/>
          <w:rFonts w:cs="Arial"/>
          <w:szCs w:val="22"/>
        </w:rPr>
        <w:t xml:space="preserve">Sara Lee and Philips have been working together on Senseo since 2001, with Sara Lee’s </w:t>
      </w:r>
      <w:r w:rsidR="00230B8E" w:rsidRPr="004B0239">
        <w:rPr>
          <w:rStyle w:val="it26"/>
          <w:rFonts w:cs="Arial"/>
          <w:iCs/>
          <w:szCs w:val="22"/>
        </w:rPr>
        <w:t>Douwe Egberts</w:t>
      </w:r>
      <w:r w:rsidR="00230B8E" w:rsidRPr="004B0239">
        <w:rPr>
          <w:rStyle w:val="it24"/>
          <w:rFonts w:cs="Arial"/>
          <w:szCs w:val="22"/>
        </w:rPr>
        <w:t> brand producing the coffee pods and Philips designing and manufacturing the single-serve machines.</w:t>
      </w:r>
    </w:p>
    <w:p w:rsidR="009F7FED" w:rsidRPr="004401DD" w:rsidRDefault="009F7FED" w:rsidP="009F7FED">
      <w:pPr>
        <w:rPr>
          <w:rFonts w:cs="Arial"/>
          <w:b/>
          <w:bCs/>
          <w:color w:val="000000"/>
          <w:szCs w:val="22"/>
        </w:rPr>
      </w:pPr>
      <w:proofErr w:type="spellStart"/>
      <w:r w:rsidRPr="004401DD">
        <w:rPr>
          <w:rFonts w:cs="Arial"/>
          <w:b/>
          <w:bCs/>
          <w:color w:val="000000"/>
          <w:szCs w:val="22"/>
        </w:rPr>
        <w:t>S</w:t>
      </w:r>
      <w:r>
        <w:rPr>
          <w:rFonts w:cs="Arial"/>
          <w:b/>
          <w:bCs/>
          <w:color w:val="000000"/>
          <w:szCs w:val="22"/>
        </w:rPr>
        <w:t>enseo</w:t>
      </w:r>
      <w:proofErr w:type="spellEnd"/>
      <w:r>
        <w:rPr>
          <w:rFonts w:cs="Arial"/>
          <w:b/>
          <w:bCs/>
          <w:color w:val="000000"/>
          <w:szCs w:val="22"/>
        </w:rPr>
        <w:t xml:space="preserve"> f</w:t>
      </w:r>
      <w:r w:rsidRPr="004401DD">
        <w:rPr>
          <w:rFonts w:cs="Arial"/>
          <w:b/>
          <w:bCs/>
          <w:color w:val="000000"/>
          <w:szCs w:val="22"/>
        </w:rPr>
        <w:t>acts and figures</w:t>
      </w:r>
    </w:p>
    <w:p w:rsidR="009F7FED" w:rsidRDefault="009F7FED" w:rsidP="009F7FED">
      <w:pPr>
        <w:numPr>
          <w:ilvl w:val="0"/>
          <w:numId w:val="1"/>
        </w:numPr>
        <w:rPr>
          <w:rFonts w:cs="Arial"/>
          <w:bCs/>
          <w:color w:val="000000"/>
          <w:szCs w:val="22"/>
        </w:rPr>
      </w:pPr>
      <w:r>
        <w:rPr>
          <w:rFonts w:cs="Arial"/>
          <w:bCs/>
          <w:color w:val="000000"/>
          <w:szCs w:val="22"/>
        </w:rPr>
        <w:t xml:space="preserve">Philips and Sara Lee first launched </w:t>
      </w:r>
      <w:proofErr w:type="spellStart"/>
      <w:r>
        <w:rPr>
          <w:rFonts w:cs="Arial"/>
          <w:bCs/>
          <w:color w:val="000000"/>
          <w:szCs w:val="22"/>
        </w:rPr>
        <w:t>Senseo</w:t>
      </w:r>
      <w:proofErr w:type="spellEnd"/>
      <w:r w:rsidRPr="004401DD">
        <w:rPr>
          <w:rFonts w:cs="Arial"/>
          <w:bCs/>
          <w:color w:val="000000"/>
          <w:szCs w:val="22"/>
        </w:rPr>
        <w:t xml:space="preserve"> </w:t>
      </w:r>
      <w:r>
        <w:rPr>
          <w:rFonts w:cs="Arial"/>
          <w:bCs/>
          <w:color w:val="000000"/>
          <w:szCs w:val="22"/>
        </w:rPr>
        <w:t>in the Netherlands in 2001. It has since launched in Belgium, France, Germany and Austria (2002); Denmark and Norway (2003); the UK (2004); Hungary (2006); Spain (2009) and Brazil (2010).</w:t>
      </w:r>
    </w:p>
    <w:p w:rsidR="009F7FED" w:rsidRDefault="009F7FED" w:rsidP="009F7FED">
      <w:pPr>
        <w:numPr>
          <w:ilvl w:val="0"/>
          <w:numId w:val="1"/>
        </w:numPr>
        <w:rPr>
          <w:rFonts w:cs="Arial"/>
          <w:bCs/>
          <w:color w:val="000000"/>
          <w:szCs w:val="22"/>
        </w:rPr>
      </w:pPr>
      <w:r>
        <w:rPr>
          <w:rFonts w:cs="Arial"/>
          <w:bCs/>
          <w:color w:val="000000"/>
          <w:szCs w:val="22"/>
        </w:rPr>
        <w:t>Over 33</w:t>
      </w:r>
      <w:r w:rsidRPr="004401DD">
        <w:rPr>
          <w:rFonts w:cs="Arial"/>
          <w:bCs/>
          <w:color w:val="000000"/>
          <w:szCs w:val="22"/>
        </w:rPr>
        <w:t xml:space="preserve"> million Philips </w:t>
      </w:r>
      <w:proofErr w:type="spellStart"/>
      <w:r w:rsidRPr="004401DD">
        <w:rPr>
          <w:rFonts w:cs="Arial"/>
          <w:bCs/>
          <w:color w:val="000000"/>
          <w:szCs w:val="22"/>
        </w:rPr>
        <w:t>S</w:t>
      </w:r>
      <w:r>
        <w:rPr>
          <w:rFonts w:cs="Arial"/>
          <w:bCs/>
          <w:color w:val="000000"/>
          <w:szCs w:val="22"/>
        </w:rPr>
        <w:t>enseo</w:t>
      </w:r>
      <w:proofErr w:type="spellEnd"/>
      <w:r>
        <w:rPr>
          <w:rFonts w:cs="Arial"/>
          <w:bCs/>
          <w:color w:val="000000"/>
          <w:szCs w:val="22"/>
        </w:rPr>
        <w:t xml:space="preserve"> </w:t>
      </w:r>
      <w:r w:rsidRPr="004401DD">
        <w:rPr>
          <w:rFonts w:cs="Arial"/>
          <w:bCs/>
          <w:color w:val="000000"/>
          <w:szCs w:val="22"/>
        </w:rPr>
        <w:t>coffee machines have been sold</w:t>
      </w:r>
      <w:r>
        <w:rPr>
          <w:rFonts w:cs="Arial"/>
          <w:bCs/>
          <w:color w:val="000000"/>
          <w:szCs w:val="22"/>
        </w:rPr>
        <w:t>.</w:t>
      </w:r>
      <w:r w:rsidRPr="004401DD">
        <w:rPr>
          <w:rFonts w:cs="Arial"/>
          <w:bCs/>
          <w:color w:val="000000"/>
          <w:szCs w:val="22"/>
        </w:rPr>
        <w:t xml:space="preserve"> </w:t>
      </w:r>
    </w:p>
    <w:p w:rsidR="009F7FED" w:rsidRPr="00D606FF" w:rsidRDefault="009F7FED" w:rsidP="009F7FED">
      <w:pPr>
        <w:numPr>
          <w:ilvl w:val="0"/>
          <w:numId w:val="1"/>
        </w:numPr>
        <w:rPr>
          <w:rFonts w:cs="Arial"/>
          <w:bCs/>
          <w:szCs w:val="22"/>
        </w:rPr>
      </w:pPr>
      <w:r w:rsidRPr="00D606FF">
        <w:rPr>
          <w:rFonts w:cs="Arial"/>
          <w:bCs/>
          <w:szCs w:val="22"/>
        </w:rPr>
        <w:t>3</w:t>
      </w:r>
      <w:r>
        <w:rPr>
          <w:rFonts w:cs="Arial"/>
          <w:bCs/>
          <w:szCs w:val="22"/>
        </w:rPr>
        <w:t xml:space="preserve">5 </w:t>
      </w:r>
      <w:r w:rsidRPr="00D606FF">
        <w:rPr>
          <w:rFonts w:cs="Arial"/>
          <w:bCs/>
          <w:color w:val="000000"/>
          <w:szCs w:val="22"/>
        </w:rPr>
        <w:t>billion Sara Lee coffee pods have been sold, offering consumer</w:t>
      </w:r>
      <w:r>
        <w:rPr>
          <w:rFonts w:cs="Arial"/>
          <w:bCs/>
          <w:color w:val="000000"/>
          <w:szCs w:val="22"/>
        </w:rPr>
        <w:t>s</w:t>
      </w:r>
      <w:r w:rsidRPr="00D606FF">
        <w:rPr>
          <w:rFonts w:cs="Arial"/>
          <w:bCs/>
          <w:color w:val="000000"/>
          <w:szCs w:val="22"/>
        </w:rPr>
        <w:t xml:space="preserve"> across the world 35 enticing coffee varieties. </w:t>
      </w:r>
    </w:p>
    <w:p w:rsidR="009F7FED" w:rsidRDefault="009F7FED" w:rsidP="009F7FED">
      <w:pPr>
        <w:pStyle w:val="ListParagraph"/>
        <w:numPr>
          <w:ilvl w:val="0"/>
          <w:numId w:val="1"/>
        </w:numPr>
      </w:pPr>
      <w:r w:rsidRPr="00D606FF">
        <w:rPr>
          <w:rFonts w:cs="Arial"/>
          <w:bCs/>
          <w:szCs w:val="22"/>
        </w:rPr>
        <w:t xml:space="preserve">A </w:t>
      </w:r>
      <w:proofErr w:type="spellStart"/>
      <w:r w:rsidRPr="00D606FF">
        <w:rPr>
          <w:rFonts w:cs="Arial"/>
          <w:bCs/>
          <w:szCs w:val="22"/>
        </w:rPr>
        <w:t>Senseo</w:t>
      </w:r>
      <w:proofErr w:type="spellEnd"/>
      <w:r w:rsidRPr="00D606FF">
        <w:rPr>
          <w:rFonts w:cs="Arial"/>
          <w:bCs/>
          <w:szCs w:val="22"/>
        </w:rPr>
        <w:t xml:space="preserve"> system can be found in mo</w:t>
      </w:r>
      <w:r>
        <w:rPr>
          <w:rFonts w:cs="Arial"/>
          <w:bCs/>
          <w:szCs w:val="22"/>
        </w:rPr>
        <w:t xml:space="preserve">re </w:t>
      </w:r>
      <w:r w:rsidRPr="00D606FF">
        <w:rPr>
          <w:rFonts w:cs="Arial"/>
          <w:bCs/>
          <w:szCs w:val="22"/>
        </w:rPr>
        <w:t>than half (60%) of households in the Ne</w:t>
      </w:r>
      <w:r w:rsidRPr="00BB2855">
        <w:rPr>
          <w:rFonts w:cs="Arial"/>
          <w:bCs/>
          <w:szCs w:val="22"/>
        </w:rPr>
        <w:t>therlands, and over a quarter of homes in France (27%) and Germany (25%)</w:t>
      </w:r>
      <w:r>
        <w:rPr>
          <w:rFonts w:cs="Arial"/>
          <w:bCs/>
          <w:szCs w:val="22"/>
        </w:rPr>
        <w:t>.</w:t>
      </w:r>
      <w:r w:rsidRPr="00BB2855">
        <w:rPr>
          <w:rFonts w:cs="Arial"/>
          <w:bCs/>
          <w:szCs w:val="22"/>
        </w:rPr>
        <w:t xml:space="preserve"> </w:t>
      </w:r>
    </w:p>
    <w:p w:rsidR="009F7FED" w:rsidRPr="00734629" w:rsidRDefault="009F7FED" w:rsidP="00734629">
      <w:pPr>
        <w:rPr>
          <w:rStyle w:val="it24"/>
        </w:rPr>
      </w:pPr>
    </w:p>
    <w:p w:rsidR="00114CC4" w:rsidRDefault="00114CC4" w:rsidP="00BF4554">
      <w:pPr>
        <w:rPr>
          <w:rFonts w:cs="Arial"/>
          <w:bCs/>
          <w:color w:val="000000"/>
          <w:szCs w:val="22"/>
        </w:rPr>
      </w:pPr>
    </w:p>
    <w:p w:rsidR="00CC077F" w:rsidRDefault="00CC077F" w:rsidP="00CC077F">
      <w:pPr>
        <w:rPr>
          <w:b/>
        </w:rPr>
      </w:pPr>
      <w:r w:rsidRPr="009F7FED">
        <w:rPr>
          <w:b/>
        </w:rPr>
        <w:t>For further information, please contact:</w:t>
      </w:r>
    </w:p>
    <w:p w:rsidR="009F7FED" w:rsidRPr="009F7FED" w:rsidRDefault="009F7FED" w:rsidP="00CC077F">
      <w:pPr>
        <w:rPr>
          <w:b/>
        </w:rPr>
      </w:pPr>
    </w:p>
    <w:p w:rsidR="00CC077F" w:rsidRDefault="00CC077F" w:rsidP="00CC077F">
      <w:r>
        <w:t xml:space="preserve">Joost Akkermans </w:t>
      </w:r>
    </w:p>
    <w:p w:rsidR="00CC077F" w:rsidRDefault="00CC077F" w:rsidP="00CC077F">
      <w:r>
        <w:t>Corporate Communications</w:t>
      </w:r>
    </w:p>
    <w:p w:rsidR="00CC077F" w:rsidRDefault="00CC077F" w:rsidP="00CC077F">
      <w:r>
        <w:t>Tel: +31 20 5977 406</w:t>
      </w:r>
    </w:p>
    <w:p w:rsidR="00CC077F" w:rsidRDefault="00CC077F" w:rsidP="00CC077F">
      <w:r>
        <w:t xml:space="preserve">E-mail: </w:t>
      </w:r>
      <w:hyperlink r:id="rId8" w:history="1">
        <w:r w:rsidRPr="00D049C0">
          <w:rPr>
            <w:rStyle w:val="Hyperlink"/>
          </w:rPr>
          <w:t>joost.akkermans@philips.com</w:t>
        </w:r>
      </w:hyperlink>
    </w:p>
    <w:p w:rsidR="00CC077F" w:rsidRDefault="00CC077F" w:rsidP="00CC077F"/>
    <w:p w:rsidR="00F022A0" w:rsidRDefault="00F022A0" w:rsidP="00F022A0">
      <w:pPr>
        <w:rPr>
          <w:rFonts w:cs="Arial"/>
          <w:szCs w:val="22"/>
        </w:rPr>
      </w:pPr>
      <w:r>
        <w:rPr>
          <w:rFonts w:cs="Arial"/>
          <w:szCs w:val="22"/>
        </w:rPr>
        <w:t>Sara Lee Corp</w:t>
      </w:r>
      <w:r w:rsidR="00650A50">
        <w:rPr>
          <w:rFonts w:cs="Arial"/>
          <w:szCs w:val="22"/>
        </w:rPr>
        <w:t xml:space="preserve">orate </w:t>
      </w:r>
      <w:r>
        <w:rPr>
          <w:rFonts w:cs="Arial"/>
          <w:szCs w:val="22"/>
        </w:rPr>
        <w:t>Communications</w:t>
      </w:r>
    </w:p>
    <w:p w:rsidR="00F022A0" w:rsidRPr="009035FB" w:rsidRDefault="009035FB" w:rsidP="00F022A0">
      <w:pPr>
        <w:rPr>
          <w:rFonts w:cs="Arial"/>
          <w:i/>
          <w:szCs w:val="22"/>
        </w:rPr>
      </w:pPr>
      <w:r w:rsidRPr="009035FB">
        <w:rPr>
          <w:rFonts w:cs="Arial"/>
          <w:i/>
          <w:szCs w:val="22"/>
        </w:rPr>
        <w:t>International:</w:t>
      </w:r>
    </w:p>
    <w:p w:rsidR="009035FB" w:rsidRPr="009035FB" w:rsidRDefault="009035FB" w:rsidP="00F022A0">
      <w:pPr>
        <w:rPr>
          <w:rFonts w:cs="Arial"/>
          <w:szCs w:val="22"/>
        </w:rPr>
      </w:pPr>
      <w:r w:rsidRPr="009035FB">
        <w:rPr>
          <w:rFonts w:cs="Arial"/>
          <w:szCs w:val="22"/>
        </w:rPr>
        <w:t>Michiel Quarles van Ufford</w:t>
      </w:r>
    </w:p>
    <w:p w:rsidR="00F022A0" w:rsidRPr="009035FB" w:rsidRDefault="00F022A0" w:rsidP="00F022A0">
      <w:pPr>
        <w:rPr>
          <w:rFonts w:cs="Arial"/>
          <w:szCs w:val="22"/>
        </w:rPr>
      </w:pPr>
      <w:r w:rsidRPr="009035FB">
        <w:rPr>
          <w:rFonts w:cs="Arial"/>
          <w:szCs w:val="22"/>
        </w:rPr>
        <w:t xml:space="preserve">Tel: +31 </w:t>
      </w:r>
      <w:r w:rsidR="009035FB" w:rsidRPr="009035FB">
        <w:rPr>
          <w:rFonts w:cs="Arial"/>
          <w:szCs w:val="22"/>
        </w:rPr>
        <w:t>30 292 7290</w:t>
      </w:r>
    </w:p>
    <w:p w:rsidR="009035FB" w:rsidRPr="009035FB" w:rsidRDefault="009035FB" w:rsidP="00F022A0">
      <w:pPr>
        <w:rPr>
          <w:rFonts w:cs="Arial"/>
          <w:szCs w:val="22"/>
        </w:rPr>
      </w:pPr>
    </w:p>
    <w:p w:rsidR="009035FB" w:rsidRPr="009035FB" w:rsidRDefault="009035FB" w:rsidP="00F022A0">
      <w:pPr>
        <w:rPr>
          <w:rFonts w:cs="Arial"/>
          <w:i/>
          <w:szCs w:val="22"/>
        </w:rPr>
      </w:pPr>
      <w:r w:rsidRPr="009035FB">
        <w:rPr>
          <w:rFonts w:cs="Arial"/>
          <w:i/>
          <w:szCs w:val="22"/>
        </w:rPr>
        <w:t>North America:</w:t>
      </w:r>
    </w:p>
    <w:p w:rsidR="009035FB" w:rsidRPr="009035FB" w:rsidRDefault="009035FB" w:rsidP="00F022A0">
      <w:pPr>
        <w:rPr>
          <w:rFonts w:cs="Arial"/>
          <w:szCs w:val="22"/>
        </w:rPr>
      </w:pPr>
      <w:r w:rsidRPr="009035FB">
        <w:rPr>
          <w:rFonts w:cs="Arial"/>
          <w:szCs w:val="22"/>
        </w:rPr>
        <w:t>Mike Cummins</w:t>
      </w:r>
    </w:p>
    <w:p w:rsidR="009035FB" w:rsidRPr="009035FB" w:rsidRDefault="009035FB" w:rsidP="00F022A0">
      <w:pPr>
        <w:rPr>
          <w:rFonts w:cs="Arial"/>
          <w:szCs w:val="22"/>
        </w:rPr>
      </w:pPr>
      <w:r w:rsidRPr="009035FB">
        <w:rPr>
          <w:rFonts w:cs="Arial"/>
          <w:szCs w:val="22"/>
        </w:rPr>
        <w:t>Tel: +1 630 598 8412</w:t>
      </w:r>
    </w:p>
    <w:p w:rsidR="00CC077F" w:rsidRDefault="00CC077F" w:rsidP="00CC077F">
      <w:pPr>
        <w:spacing w:before="240" w:after="60"/>
        <w:rPr>
          <w:b/>
          <w:bCs/>
        </w:rPr>
      </w:pPr>
      <w:r>
        <w:rPr>
          <w:b/>
          <w:bCs/>
        </w:rPr>
        <w:t>About Royal Philips Electronics</w:t>
      </w:r>
    </w:p>
    <w:p w:rsidR="00CC077F" w:rsidRDefault="00CC077F" w:rsidP="00CC077F">
      <w:pPr>
        <w:rPr>
          <w:rFonts w:cs="Arial"/>
          <w:color w:val="000000"/>
          <w:szCs w:val="26"/>
        </w:rPr>
      </w:pPr>
      <w:r w:rsidRPr="005828CD">
        <w:rPr>
          <w:rFonts w:cs="Arial"/>
          <w:color w:val="000000"/>
          <w:szCs w:val="26"/>
        </w:rPr>
        <w:t xml:space="preserve">Royal Philips Electronics of the Netherlands (NYSE: PHG, AEX: PHI) is a diversified health and well-being company, focused on improving people’s lives through timely innovations. As a world leader in healthcare, lifestyle and lighting, Philips integrates technologies and design into people-centric solutions, based on fundamental customer insights and the brand promise of “sense and simplicity.” Headquartered in the Netherlands, Philips employs over 120,000 employees with sales and services in more than 100 countries worldwide. With sales of EUR 22.3 billion in 2010,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9" w:history="1">
        <w:r w:rsidRPr="00234CFD">
          <w:rPr>
            <w:rStyle w:val="Hyperlink"/>
            <w:rFonts w:cs="Arial"/>
            <w:szCs w:val="26"/>
          </w:rPr>
          <w:t>www.philips.com/newscenter</w:t>
        </w:r>
      </w:hyperlink>
      <w:r w:rsidRPr="005828CD">
        <w:rPr>
          <w:rFonts w:cs="Arial"/>
          <w:color w:val="000000"/>
          <w:szCs w:val="26"/>
        </w:rPr>
        <w:t>.</w:t>
      </w:r>
      <w:r>
        <w:rPr>
          <w:rFonts w:cs="Arial"/>
          <w:color w:val="000000"/>
          <w:szCs w:val="26"/>
        </w:rPr>
        <w:t xml:space="preserve"> </w:t>
      </w:r>
    </w:p>
    <w:p w:rsidR="00F022A0" w:rsidRDefault="00F022A0" w:rsidP="00CC077F"/>
    <w:p w:rsidR="00CD567D" w:rsidRPr="00CD567D" w:rsidRDefault="00CD567D" w:rsidP="00CD567D">
      <w:pPr>
        <w:rPr>
          <w:rFonts w:cs="Arial"/>
          <w:b/>
          <w:szCs w:val="22"/>
        </w:rPr>
      </w:pPr>
      <w:r w:rsidRPr="00CD567D">
        <w:rPr>
          <w:rFonts w:cs="Arial"/>
          <w:b/>
          <w:szCs w:val="22"/>
        </w:rPr>
        <w:t>About Sara Lee Corporation</w:t>
      </w:r>
    </w:p>
    <w:p w:rsidR="00C61945" w:rsidRDefault="00CD567D" w:rsidP="00C61945">
      <w:pPr>
        <w:rPr>
          <w:rFonts w:cs="Arial"/>
          <w:szCs w:val="22"/>
        </w:rPr>
      </w:pPr>
      <w:r w:rsidRPr="00CD567D">
        <w:rPr>
          <w:rFonts w:cs="Arial"/>
          <w:szCs w:val="22"/>
        </w:rPr>
        <w:t xml:space="preserve">Sara Lee Corp. (NYSE: SLE) and it's leading portfolio of food and beverage brands, including Ball Park, Douwe Egberts, Hillshire Farm, Jimmy Dean, Pickwick Teas, Sara Lee and SENSEO, generate nearly $9 billion in annual net sales from continuing operations and employ approximately 20,000 people worldwide. In January, 2011, Sara Lee Corp. announced that it will divide the company into two pure-play publicly-traded companies, one focused on the international coffee and tea market and the other on North American meats.  For more information on the company, please visit </w:t>
      </w:r>
      <w:hyperlink r:id="rId10" w:history="1">
        <w:r w:rsidRPr="004A7907">
          <w:rPr>
            <w:rStyle w:val="Hyperlink"/>
            <w:rFonts w:cs="Arial"/>
            <w:szCs w:val="22"/>
          </w:rPr>
          <w:t>www.saralee.com</w:t>
        </w:r>
      </w:hyperlink>
      <w:r w:rsidRPr="00CD567D">
        <w:rPr>
          <w:rFonts w:cs="Arial"/>
          <w:szCs w:val="22"/>
        </w:rPr>
        <w:t>.</w:t>
      </w:r>
    </w:p>
    <w:p w:rsidR="00686EBF" w:rsidRPr="00C61945" w:rsidRDefault="00686EBF" w:rsidP="00C61945">
      <w:pPr>
        <w:rPr>
          <w:rFonts w:cs="Arial"/>
          <w:b/>
          <w:szCs w:val="22"/>
        </w:rPr>
      </w:pPr>
      <w:r w:rsidRPr="00C61945">
        <w:rPr>
          <w:b/>
        </w:rPr>
        <w:t>Forward-looking statements</w:t>
      </w:r>
    </w:p>
    <w:p w:rsidR="00686EBF" w:rsidRPr="008A0F00" w:rsidRDefault="00686EBF" w:rsidP="00686EBF">
      <w:r w:rsidRPr="004D6053">
        <w:rPr>
          <w:rFonts w:cs="Arial"/>
          <w:szCs w:val="22"/>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rsidR="00686EBF" w:rsidRDefault="00686EBF" w:rsidP="00CC077F"/>
    <w:sectPr w:rsidR="00686EBF" w:rsidSect="000E4802">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178" w:rsidRDefault="004E2178" w:rsidP="0015507A">
      <w:r>
        <w:separator/>
      </w:r>
    </w:p>
  </w:endnote>
  <w:endnote w:type="continuationSeparator" w:id="0">
    <w:p w:rsidR="004E2178" w:rsidRDefault="004E2178" w:rsidP="001550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76A" w:rsidRDefault="009C1CD3" w:rsidP="000E4802">
    <w:pPr>
      <w:pStyle w:val="Footer"/>
      <w:framePr w:wrap="around" w:vAnchor="text" w:hAnchor="margin" w:xAlign="center" w:y="1"/>
      <w:rPr>
        <w:rStyle w:val="PageNumber"/>
      </w:rPr>
    </w:pPr>
    <w:r>
      <w:rPr>
        <w:rStyle w:val="PageNumber"/>
      </w:rPr>
      <w:fldChar w:fldCharType="begin"/>
    </w:r>
    <w:r w:rsidR="0000476A">
      <w:rPr>
        <w:rStyle w:val="PageNumber"/>
      </w:rPr>
      <w:instrText xml:space="preserve">PAGE  </w:instrText>
    </w:r>
    <w:r>
      <w:rPr>
        <w:rStyle w:val="PageNumber"/>
      </w:rPr>
      <w:fldChar w:fldCharType="end"/>
    </w:r>
  </w:p>
  <w:p w:rsidR="0000476A" w:rsidRDefault="000047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76A" w:rsidRPr="008912B1" w:rsidRDefault="009C1CD3" w:rsidP="000E4802">
    <w:pPr>
      <w:pStyle w:val="Footer"/>
      <w:framePr w:wrap="around" w:vAnchor="text" w:hAnchor="margin" w:xAlign="center" w:y="1"/>
      <w:rPr>
        <w:rStyle w:val="PageNumber"/>
        <w:sz w:val="20"/>
        <w:szCs w:val="20"/>
      </w:rPr>
    </w:pPr>
    <w:r w:rsidRPr="008912B1">
      <w:rPr>
        <w:rStyle w:val="PageNumber"/>
        <w:sz w:val="20"/>
        <w:szCs w:val="20"/>
      </w:rPr>
      <w:fldChar w:fldCharType="begin"/>
    </w:r>
    <w:r w:rsidR="0000476A" w:rsidRPr="008912B1">
      <w:rPr>
        <w:rStyle w:val="PageNumber"/>
        <w:sz w:val="20"/>
        <w:szCs w:val="20"/>
      </w:rPr>
      <w:instrText xml:space="preserve">PAGE  </w:instrText>
    </w:r>
    <w:r w:rsidRPr="008912B1">
      <w:rPr>
        <w:rStyle w:val="PageNumber"/>
        <w:sz w:val="20"/>
        <w:szCs w:val="20"/>
      </w:rPr>
      <w:fldChar w:fldCharType="separate"/>
    </w:r>
    <w:r w:rsidR="00C61945">
      <w:rPr>
        <w:rStyle w:val="PageNumber"/>
        <w:noProof/>
        <w:sz w:val="20"/>
        <w:szCs w:val="20"/>
      </w:rPr>
      <w:t>1</w:t>
    </w:r>
    <w:r w:rsidRPr="008912B1">
      <w:rPr>
        <w:rStyle w:val="PageNumber"/>
        <w:sz w:val="20"/>
        <w:szCs w:val="20"/>
      </w:rPr>
      <w:fldChar w:fldCharType="end"/>
    </w:r>
    <w:r w:rsidR="0000476A" w:rsidRPr="008912B1">
      <w:rPr>
        <w:rStyle w:val="PageNumber"/>
        <w:sz w:val="20"/>
        <w:szCs w:val="20"/>
      </w:rPr>
      <w:t xml:space="preserve"> of </w:t>
    </w:r>
    <w:r w:rsidRPr="008912B1">
      <w:rPr>
        <w:rStyle w:val="PageNumber"/>
        <w:sz w:val="20"/>
        <w:szCs w:val="20"/>
      </w:rPr>
      <w:fldChar w:fldCharType="begin"/>
    </w:r>
    <w:r w:rsidR="0000476A" w:rsidRPr="008912B1">
      <w:rPr>
        <w:rStyle w:val="PageNumber"/>
        <w:sz w:val="20"/>
        <w:szCs w:val="20"/>
      </w:rPr>
      <w:instrText xml:space="preserve"> NUMPAGES </w:instrText>
    </w:r>
    <w:r w:rsidRPr="008912B1">
      <w:rPr>
        <w:rStyle w:val="PageNumber"/>
        <w:sz w:val="20"/>
        <w:szCs w:val="20"/>
      </w:rPr>
      <w:fldChar w:fldCharType="separate"/>
    </w:r>
    <w:r w:rsidR="00C61945">
      <w:rPr>
        <w:rStyle w:val="PageNumber"/>
        <w:noProof/>
        <w:sz w:val="20"/>
        <w:szCs w:val="20"/>
      </w:rPr>
      <w:t>3</w:t>
    </w:r>
    <w:r w:rsidRPr="008912B1">
      <w:rPr>
        <w:rStyle w:val="PageNumber"/>
        <w:sz w:val="20"/>
        <w:szCs w:val="20"/>
      </w:rPr>
      <w:fldChar w:fldCharType="end"/>
    </w:r>
  </w:p>
  <w:p w:rsidR="0000476A" w:rsidRPr="008912B1" w:rsidRDefault="0000476A" w:rsidP="000E4802">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178" w:rsidRDefault="004E2178" w:rsidP="0015507A">
      <w:r>
        <w:separator/>
      </w:r>
    </w:p>
  </w:footnote>
  <w:footnote w:type="continuationSeparator" w:id="0">
    <w:p w:rsidR="004E2178" w:rsidRDefault="004E2178" w:rsidP="001550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E055B"/>
    <w:multiLevelType w:val="hybridMultilevel"/>
    <w:tmpl w:val="2FC0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257A0"/>
    <w:multiLevelType w:val="hybridMultilevel"/>
    <w:tmpl w:val="77628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4E04251"/>
    <w:multiLevelType w:val="hybridMultilevel"/>
    <w:tmpl w:val="CD361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CC077F"/>
    <w:rsid w:val="0000476A"/>
    <w:rsid w:val="00013598"/>
    <w:rsid w:val="00045767"/>
    <w:rsid w:val="00062A27"/>
    <w:rsid w:val="000923D4"/>
    <w:rsid w:val="000E43A6"/>
    <w:rsid w:val="000E4802"/>
    <w:rsid w:val="00101FD0"/>
    <w:rsid w:val="00114CC4"/>
    <w:rsid w:val="00120791"/>
    <w:rsid w:val="0015507A"/>
    <w:rsid w:val="00155BC5"/>
    <w:rsid w:val="00166DE0"/>
    <w:rsid w:val="00193443"/>
    <w:rsid w:val="001C2137"/>
    <w:rsid w:val="001C5D39"/>
    <w:rsid w:val="001C6134"/>
    <w:rsid w:val="001D2466"/>
    <w:rsid w:val="00214D08"/>
    <w:rsid w:val="00230B8E"/>
    <w:rsid w:val="002409B5"/>
    <w:rsid w:val="002569F2"/>
    <w:rsid w:val="002661B9"/>
    <w:rsid w:val="002B64FE"/>
    <w:rsid w:val="002D1D3C"/>
    <w:rsid w:val="002E6A57"/>
    <w:rsid w:val="003055E4"/>
    <w:rsid w:val="003144A3"/>
    <w:rsid w:val="003254E0"/>
    <w:rsid w:val="00393AF7"/>
    <w:rsid w:val="003D3F0D"/>
    <w:rsid w:val="003E2840"/>
    <w:rsid w:val="004318B7"/>
    <w:rsid w:val="004609E7"/>
    <w:rsid w:val="00464EBC"/>
    <w:rsid w:val="00470A02"/>
    <w:rsid w:val="00471000"/>
    <w:rsid w:val="00471E5A"/>
    <w:rsid w:val="00472C41"/>
    <w:rsid w:val="00482BBA"/>
    <w:rsid w:val="00490D39"/>
    <w:rsid w:val="00493447"/>
    <w:rsid w:val="00496D03"/>
    <w:rsid w:val="004A673B"/>
    <w:rsid w:val="004B0239"/>
    <w:rsid w:val="004E2178"/>
    <w:rsid w:val="004E5506"/>
    <w:rsid w:val="00521AB1"/>
    <w:rsid w:val="00530DB6"/>
    <w:rsid w:val="00574AE5"/>
    <w:rsid w:val="00584F0A"/>
    <w:rsid w:val="00597E1C"/>
    <w:rsid w:val="005A2E1B"/>
    <w:rsid w:val="005C432D"/>
    <w:rsid w:val="005D49AE"/>
    <w:rsid w:val="005F445A"/>
    <w:rsid w:val="00650A50"/>
    <w:rsid w:val="00655AB6"/>
    <w:rsid w:val="0066236C"/>
    <w:rsid w:val="006762CA"/>
    <w:rsid w:val="00686EBF"/>
    <w:rsid w:val="006B111B"/>
    <w:rsid w:val="006C112C"/>
    <w:rsid w:val="006E0006"/>
    <w:rsid w:val="00734629"/>
    <w:rsid w:val="00743A48"/>
    <w:rsid w:val="00746000"/>
    <w:rsid w:val="00777803"/>
    <w:rsid w:val="007A2F04"/>
    <w:rsid w:val="007C048B"/>
    <w:rsid w:val="007E41DE"/>
    <w:rsid w:val="007E5D40"/>
    <w:rsid w:val="007F7BC9"/>
    <w:rsid w:val="00802F36"/>
    <w:rsid w:val="0083317D"/>
    <w:rsid w:val="008443AB"/>
    <w:rsid w:val="00860DA8"/>
    <w:rsid w:val="008A03B9"/>
    <w:rsid w:val="008B2A25"/>
    <w:rsid w:val="008C4D74"/>
    <w:rsid w:val="008E25CE"/>
    <w:rsid w:val="008E7613"/>
    <w:rsid w:val="009035FB"/>
    <w:rsid w:val="00916B39"/>
    <w:rsid w:val="00920F68"/>
    <w:rsid w:val="009C1CD3"/>
    <w:rsid w:val="009D0C58"/>
    <w:rsid w:val="009D3DF9"/>
    <w:rsid w:val="009D5C62"/>
    <w:rsid w:val="009F5989"/>
    <w:rsid w:val="009F7FED"/>
    <w:rsid w:val="00A24163"/>
    <w:rsid w:val="00A26389"/>
    <w:rsid w:val="00A47AA0"/>
    <w:rsid w:val="00A51541"/>
    <w:rsid w:val="00A56E65"/>
    <w:rsid w:val="00A867ED"/>
    <w:rsid w:val="00AB0E50"/>
    <w:rsid w:val="00AF680B"/>
    <w:rsid w:val="00B20B46"/>
    <w:rsid w:val="00B35855"/>
    <w:rsid w:val="00B43F3F"/>
    <w:rsid w:val="00B573DC"/>
    <w:rsid w:val="00B63E13"/>
    <w:rsid w:val="00B73BFE"/>
    <w:rsid w:val="00BB2855"/>
    <w:rsid w:val="00BB4C93"/>
    <w:rsid w:val="00BC2CA9"/>
    <w:rsid w:val="00BC3A5C"/>
    <w:rsid w:val="00BF4554"/>
    <w:rsid w:val="00C44DDE"/>
    <w:rsid w:val="00C4564C"/>
    <w:rsid w:val="00C61945"/>
    <w:rsid w:val="00C729A9"/>
    <w:rsid w:val="00C82832"/>
    <w:rsid w:val="00C8621B"/>
    <w:rsid w:val="00CC077F"/>
    <w:rsid w:val="00CD1FD6"/>
    <w:rsid w:val="00CD567D"/>
    <w:rsid w:val="00D10996"/>
    <w:rsid w:val="00D23544"/>
    <w:rsid w:val="00D4141A"/>
    <w:rsid w:val="00D606FF"/>
    <w:rsid w:val="00DD6B79"/>
    <w:rsid w:val="00DE7F36"/>
    <w:rsid w:val="00E04644"/>
    <w:rsid w:val="00E202DD"/>
    <w:rsid w:val="00E50206"/>
    <w:rsid w:val="00E87D76"/>
    <w:rsid w:val="00EC560A"/>
    <w:rsid w:val="00EF55FD"/>
    <w:rsid w:val="00F017C3"/>
    <w:rsid w:val="00F022A0"/>
    <w:rsid w:val="00F065CF"/>
    <w:rsid w:val="00F11976"/>
    <w:rsid w:val="00F22E81"/>
    <w:rsid w:val="00F26BA4"/>
    <w:rsid w:val="00F43DFA"/>
    <w:rsid w:val="00F617E2"/>
    <w:rsid w:val="00F81FE9"/>
    <w:rsid w:val="00F87DC8"/>
    <w:rsid w:val="00F9185C"/>
    <w:rsid w:val="00FA6C57"/>
    <w:rsid w:val="00FB0265"/>
    <w:rsid w:val="00FB05D2"/>
    <w:rsid w:val="00FC29A4"/>
    <w:rsid w:val="00FC7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77F"/>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CC077F"/>
    <w:pPr>
      <w:keepNext/>
      <w:outlineLvl w:val="0"/>
    </w:pPr>
    <w:rPr>
      <w:snapToGrid w:val="0"/>
      <w:color w:val="005AFF"/>
      <w:sz w:val="44"/>
      <w:szCs w:val="20"/>
    </w:rPr>
  </w:style>
  <w:style w:type="paragraph" w:styleId="Heading2">
    <w:name w:val="heading 2"/>
    <w:aliases w:val="ALL CAPS"/>
    <w:basedOn w:val="Normal"/>
    <w:next w:val="Normal"/>
    <w:link w:val="Heading2Char"/>
    <w:qFormat/>
    <w:rsid w:val="00CC077F"/>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CC077F"/>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77F"/>
    <w:rPr>
      <w:rFonts w:ascii="Arial" w:eastAsia="Times New Roman" w:hAnsi="Arial" w:cs="Times New Roman"/>
      <w:snapToGrid w:val="0"/>
      <w:color w:val="005AFF"/>
      <w:sz w:val="44"/>
      <w:szCs w:val="20"/>
    </w:rPr>
  </w:style>
  <w:style w:type="character" w:customStyle="1" w:styleId="Heading2Char">
    <w:name w:val="Heading 2 Char"/>
    <w:aliases w:val="ALL CAPS Char"/>
    <w:basedOn w:val="DefaultParagraphFont"/>
    <w:link w:val="Heading2"/>
    <w:rsid w:val="00CC077F"/>
    <w:rPr>
      <w:rFonts w:ascii="Arial" w:eastAsia="Times New Roman" w:hAnsi="Arial" w:cs="Arial"/>
      <w:b/>
      <w:bCs/>
      <w:iCs/>
      <w:sz w:val="24"/>
      <w:szCs w:val="28"/>
    </w:rPr>
  </w:style>
  <w:style w:type="character" w:customStyle="1" w:styleId="Heading3Char">
    <w:name w:val="Heading 3 Char"/>
    <w:basedOn w:val="DefaultParagraphFont"/>
    <w:link w:val="Heading3"/>
    <w:uiPriority w:val="99"/>
    <w:rsid w:val="00CC077F"/>
    <w:rPr>
      <w:rFonts w:ascii="Arial" w:eastAsia="Times New Roman" w:hAnsi="Arial" w:cs="Arial"/>
      <w:b/>
      <w:bCs/>
      <w:szCs w:val="26"/>
    </w:rPr>
  </w:style>
  <w:style w:type="character" w:styleId="Hyperlink">
    <w:name w:val="Hyperlink"/>
    <w:basedOn w:val="DefaultParagraphFont"/>
    <w:rsid w:val="00CC077F"/>
    <w:rPr>
      <w:color w:val="0000FF"/>
      <w:u w:val="single"/>
    </w:rPr>
  </w:style>
  <w:style w:type="paragraph" w:styleId="Footer">
    <w:name w:val="footer"/>
    <w:basedOn w:val="Normal"/>
    <w:link w:val="FooterChar"/>
    <w:rsid w:val="00CC077F"/>
    <w:pPr>
      <w:tabs>
        <w:tab w:val="center" w:pos="4320"/>
        <w:tab w:val="right" w:pos="8640"/>
      </w:tabs>
    </w:pPr>
  </w:style>
  <w:style w:type="character" w:customStyle="1" w:styleId="FooterChar">
    <w:name w:val="Footer Char"/>
    <w:basedOn w:val="DefaultParagraphFont"/>
    <w:link w:val="Footer"/>
    <w:rsid w:val="00CC077F"/>
    <w:rPr>
      <w:rFonts w:ascii="Arial" w:eastAsia="Times New Roman" w:hAnsi="Arial" w:cs="Times New Roman"/>
      <w:szCs w:val="24"/>
    </w:rPr>
  </w:style>
  <w:style w:type="character" w:styleId="PageNumber">
    <w:name w:val="page number"/>
    <w:basedOn w:val="DefaultParagraphFont"/>
    <w:rsid w:val="00CC077F"/>
  </w:style>
  <w:style w:type="character" w:styleId="CommentReference">
    <w:name w:val="annotation reference"/>
    <w:basedOn w:val="DefaultParagraphFont"/>
    <w:uiPriority w:val="99"/>
    <w:semiHidden/>
    <w:unhideWhenUsed/>
    <w:rsid w:val="00482BBA"/>
    <w:rPr>
      <w:sz w:val="16"/>
      <w:szCs w:val="16"/>
    </w:rPr>
  </w:style>
  <w:style w:type="paragraph" w:styleId="CommentText">
    <w:name w:val="annotation text"/>
    <w:basedOn w:val="Normal"/>
    <w:link w:val="CommentTextChar"/>
    <w:uiPriority w:val="99"/>
    <w:semiHidden/>
    <w:unhideWhenUsed/>
    <w:rsid w:val="00482BBA"/>
    <w:rPr>
      <w:sz w:val="20"/>
      <w:szCs w:val="20"/>
    </w:rPr>
  </w:style>
  <w:style w:type="character" w:customStyle="1" w:styleId="CommentTextChar">
    <w:name w:val="Comment Text Char"/>
    <w:basedOn w:val="DefaultParagraphFont"/>
    <w:link w:val="CommentText"/>
    <w:uiPriority w:val="99"/>
    <w:semiHidden/>
    <w:rsid w:val="00482B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2BBA"/>
    <w:rPr>
      <w:b/>
      <w:bCs/>
    </w:rPr>
  </w:style>
  <w:style w:type="character" w:customStyle="1" w:styleId="CommentSubjectChar">
    <w:name w:val="Comment Subject Char"/>
    <w:basedOn w:val="CommentTextChar"/>
    <w:link w:val="CommentSubject"/>
    <w:uiPriority w:val="99"/>
    <w:semiHidden/>
    <w:rsid w:val="00482BBA"/>
    <w:rPr>
      <w:b/>
      <w:bCs/>
    </w:rPr>
  </w:style>
  <w:style w:type="paragraph" w:styleId="BalloonText">
    <w:name w:val="Balloon Text"/>
    <w:basedOn w:val="Normal"/>
    <w:link w:val="BalloonTextChar"/>
    <w:uiPriority w:val="99"/>
    <w:semiHidden/>
    <w:unhideWhenUsed/>
    <w:rsid w:val="00482BBA"/>
    <w:rPr>
      <w:rFonts w:ascii="Tahoma" w:hAnsi="Tahoma" w:cs="Tahoma"/>
      <w:sz w:val="16"/>
      <w:szCs w:val="16"/>
    </w:rPr>
  </w:style>
  <w:style w:type="character" w:customStyle="1" w:styleId="BalloonTextChar">
    <w:name w:val="Balloon Text Char"/>
    <w:basedOn w:val="DefaultParagraphFont"/>
    <w:link w:val="BalloonText"/>
    <w:uiPriority w:val="99"/>
    <w:semiHidden/>
    <w:rsid w:val="00482BBA"/>
    <w:rPr>
      <w:rFonts w:ascii="Tahoma" w:eastAsia="Times New Roman" w:hAnsi="Tahoma" w:cs="Tahoma"/>
      <w:sz w:val="16"/>
      <w:szCs w:val="16"/>
    </w:rPr>
  </w:style>
  <w:style w:type="paragraph" w:customStyle="1" w:styleId="p1it23">
    <w:name w:val="p1 it23"/>
    <w:basedOn w:val="Normal"/>
    <w:rsid w:val="00230B8E"/>
    <w:pPr>
      <w:spacing w:before="100" w:beforeAutospacing="1" w:after="100" w:afterAutospacing="1"/>
    </w:pPr>
    <w:rPr>
      <w:rFonts w:ascii="Times New Roman" w:hAnsi="Times New Roman"/>
      <w:sz w:val="24"/>
    </w:rPr>
  </w:style>
  <w:style w:type="character" w:customStyle="1" w:styleId="it24">
    <w:name w:val="it24"/>
    <w:basedOn w:val="DefaultParagraphFont"/>
    <w:rsid w:val="00230B8E"/>
  </w:style>
  <w:style w:type="character" w:customStyle="1" w:styleId="it25">
    <w:name w:val="it25"/>
    <w:basedOn w:val="DefaultParagraphFont"/>
    <w:rsid w:val="00230B8E"/>
  </w:style>
  <w:style w:type="character" w:customStyle="1" w:styleId="it26">
    <w:name w:val="it26"/>
    <w:basedOn w:val="DefaultParagraphFont"/>
    <w:rsid w:val="00230B8E"/>
  </w:style>
  <w:style w:type="paragraph" w:styleId="ListParagraph">
    <w:name w:val="List Paragraph"/>
    <w:basedOn w:val="Normal"/>
    <w:uiPriority w:val="34"/>
    <w:qFormat/>
    <w:rsid w:val="00045767"/>
    <w:pPr>
      <w:ind w:left="720"/>
      <w:contextualSpacing/>
    </w:pPr>
  </w:style>
  <w:style w:type="paragraph" w:styleId="NormalWeb">
    <w:name w:val="Normal (Web)"/>
    <w:basedOn w:val="Normal"/>
    <w:uiPriority w:val="99"/>
    <w:semiHidden/>
    <w:unhideWhenUsed/>
    <w:rsid w:val="00655AB6"/>
    <w:pPr>
      <w:spacing w:before="100" w:beforeAutospacing="1" w:after="100" w:afterAutospacing="1"/>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234973370">
      <w:bodyDiv w:val="1"/>
      <w:marLeft w:val="0"/>
      <w:marRight w:val="0"/>
      <w:marTop w:val="0"/>
      <w:marBottom w:val="0"/>
      <w:divBdr>
        <w:top w:val="none" w:sz="0" w:space="0" w:color="auto"/>
        <w:left w:val="none" w:sz="0" w:space="0" w:color="auto"/>
        <w:bottom w:val="none" w:sz="0" w:space="0" w:color="auto"/>
        <w:right w:val="none" w:sz="0" w:space="0" w:color="auto"/>
      </w:divBdr>
    </w:div>
    <w:div w:id="524557479">
      <w:bodyDiv w:val="1"/>
      <w:marLeft w:val="0"/>
      <w:marRight w:val="0"/>
      <w:marTop w:val="0"/>
      <w:marBottom w:val="0"/>
      <w:divBdr>
        <w:top w:val="none" w:sz="0" w:space="0" w:color="auto"/>
        <w:left w:val="none" w:sz="0" w:space="0" w:color="auto"/>
        <w:bottom w:val="none" w:sz="0" w:space="0" w:color="auto"/>
        <w:right w:val="none" w:sz="0" w:space="0" w:color="auto"/>
      </w:divBdr>
    </w:div>
    <w:div w:id="570506452">
      <w:bodyDiv w:val="1"/>
      <w:marLeft w:val="0"/>
      <w:marRight w:val="0"/>
      <w:marTop w:val="0"/>
      <w:marBottom w:val="0"/>
      <w:divBdr>
        <w:top w:val="none" w:sz="0" w:space="0" w:color="auto"/>
        <w:left w:val="none" w:sz="0" w:space="0" w:color="auto"/>
        <w:bottom w:val="none" w:sz="0" w:space="0" w:color="auto"/>
        <w:right w:val="none" w:sz="0" w:space="0" w:color="auto"/>
      </w:divBdr>
    </w:div>
    <w:div w:id="693069992">
      <w:bodyDiv w:val="1"/>
      <w:marLeft w:val="0"/>
      <w:marRight w:val="0"/>
      <w:marTop w:val="0"/>
      <w:marBottom w:val="0"/>
      <w:divBdr>
        <w:top w:val="none" w:sz="0" w:space="0" w:color="auto"/>
        <w:left w:val="none" w:sz="0" w:space="0" w:color="auto"/>
        <w:bottom w:val="none" w:sz="0" w:space="0" w:color="auto"/>
        <w:right w:val="none" w:sz="0" w:space="0" w:color="auto"/>
      </w:divBdr>
      <w:divsChild>
        <w:div w:id="1772241419">
          <w:marLeft w:val="0"/>
          <w:marRight w:val="0"/>
          <w:marTop w:val="0"/>
          <w:marBottom w:val="0"/>
          <w:divBdr>
            <w:top w:val="none" w:sz="0" w:space="0" w:color="auto"/>
            <w:left w:val="none" w:sz="0" w:space="0" w:color="auto"/>
            <w:bottom w:val="none" w:sz="0" w:space="0" w:color="auto"/>
            <w:right w:val="none" w:sz="0" w:space="0" w:color="auto"/>
          </w:divBdr>
          <w:divsChild>
            <w:div w:id="2024672580">
              <w:marLeft w:val="0"/>
              <w:marRight w:val="0"/>
              <w:marTop w:val="0"/>
              <w:marBottom w:val="0"/>
              <w:divBdr>
                <w:top w:val="none" w:sz="0" w:space="0" w:color="auto"/>
                <w:left w:val="none" w:sz="0" w:space="0" w:color="auto"/>
                <w:bottom w:val="none" w:sz="0" w:space="0" w:color="auto"/>
                <w:right w:val="none" w:sz="0" w:space="0" w:color="auto"/>
              </w:divBdr>
              <w:divsChild>
                <w:div w:id="156187972">
                  <w:marLeft w:val="0"/>
                  <w:marRight w:val="0"/>
                  <w:marTop w:val="0"/>
                  <w:marBottom w:val="0"/>
                  <w:divBdr>
                    <w:top w:val="none" w:sz="0" w:space="0" w:color="auto"/>
                    <w:left w:val="none" w:sz="0" w:space="0" w:color="auto"/>
                    <w:bottom w:val="none" w:sz="0" w:space="0" w:color="auto"/>
                    <w:right w:val="none" w:sz="0" w:space="0" w:color="auto"/>
                  </w:divBdr>
                  <w:divsChild>
                    <w:div w:id="1755589085">
                      <w:marLeft w:val="0"/>
                      <w:marRight w:val="0"/>
                      <w:marTop w:val="750"/>
                      <w:marBottom w:val="0"/>
                      <w:divBdr>
                        <w:top w:val="single" w:sz="36" w:space="0" w:color="ED1C24"/>
                        <w:left w:val="none" w:sz="0" w:space="0" w:color="auto"/>
                        <w:bottom w:val="none" w:sz="0" w:space="0" w:color="auto"/>
                        <w:right w:val="none" w:sz="0" w:space="0" w:color="auto"/>
                      </w:divBdr>
                      <w:divsChild>
                        <w:div w:id="30344659">
                          <w:marLeft w:val="0"/>
                          <w:marRight w:val="0"/>
                          <w:marTop w:val="0"/>
                          <w:marBottom w:val="0"/>
                          <w:divBdr>
                            <w:top w:val="none" w:sz="0" w:space="0" w:color="auto"/>
                            <w:left w:val="none" w:sz="0" w:space="0" w:color="auto"/>
                            <w:bottom w:val="none" w:sz="0" w:space="0" w:color="auto"/>
                            <w:right w:val="none" w:sz="0" w:space="0" w:color="auto"/>
                          </w:divBdr>
                          <w:divsChild>
                            <w:div w:id="96149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110928">
      <w:bodyDiv w:val="1"/>
      <w:marLeft w:val="0"/>
      <w:marRight w:val="0"/>
      <w:marTop w:val="0"/>
      <w:marBottom w:val="0"/>
      <w:divBdr>
        <w:top w:val="none" w:sz="0" w:space="0" w:color="auto"/>
        <w:left w:val="none" w:sz="0" w:space="0" w:color="auto"/>
        <w:bottom w:val="none" w:sz="0" w:space="0" w:color="auto"/>
        <w:right w:val="none" w:sz="0" w:space="0" w:color="auto"/>
      </w:divBdr>
    </w:div>
    <w:div w:id="837773632">
      <w:bodyDiv w:val="1"/>
      <w:marLeft w:val="0"/>
      <w:marRight w:val="0"/>
      <w:marTop w:val="0"/>
      <w:marBottom w:val="0"/>
      <w:divBdr>
        <w:top w:val="none" w:sz="0" w:space="0" w:color="auto"/>
        <w:left w:val="none" w:sz="0" w:space="0" w:color="auto"/>
        <w:bottom w:val="none" w:sz="0" w:space="0" w:color="auto"/>
        <w:right w:val="none" w:sz="0" w:space="0" w:color="auto"/>
      </w:divBdr>
      <w:divsChild>
        <w:div w:id="293951212">
          <w:marLeft w:val="0"/>
          <w:marRight w:val="0"/>
          <w:marTop w:val="0"/>
          <w:marBottom w:val="0"/>
          <w:divBdr>
            <w:top w:val="none" w:sz="0" w:space="0" w:color="auto"/>
            <w:left w:val="none" w:sz="0" w:space="0" w:color="auto"/>
            <w:bottom w:val="none" w:sz="0" w:space="0" w:color="auto"/>
            <w:right w:val="none" w:sz="0" w:space="0" w:color="auto"/>
          </w:divBdr>
          <w:divsChild>
            <w:div w:id="329453689">
              <w:marLeft w:val="0"/>
              <w:marRight w:val="0"/>
              <w:marTop w:val="0"/>
              <w:marBottom w:val="0"/>
              <w:divBdr>
                <w:top w:val="none" w:sz="0" w:space="0" w:color="auto"/>
                <w:left w:val="none" w:sz="0" w:space="0" w:color="auto"/>
                <w:bottom w:val="none" w:sz="0" w:space="0" w:color="auto"/>
                <w:right w:val="none" w:sz="0" w:space="0" w:color="auto"/>
              </w:divBdr>
              <w:divsChild>
                <w:div w:id="178394654">
                  <w:marLeft w:val="0"/>
                  <w:marRight w:val="0"/>
                  <w:marTop w:val="0"/>
                  <w:marBottom w:val="0"/>
                  <w:divBdr>
                    <w:top w:val="none" w:sz="0" w:space="0" w:color="auto"/>
                    <w:left w:val="none" w:sz="0" w:space="0" w:color="auto"/>
                    <w:bottom w:val="none" w:sz="0" w:space="0" w:color="auto"/>
                    <w:right w:val="none" w:sz="0" w:space="0" w:color="auto"/>
                  </w:divBdr>
                  <w:divsChild>
                    <w:div w:id="1239175647">
                      <w:marLeft w:val="0"/>
                      <w:marRight w:val="0"/>
                      <w:marTop w:val="750"/>
                      <w:marBottom w:val="0"/>
                      <w:divBdr>
                        <w:top w:val="single" w:sz="36" w:space="0" w:color="ED1C24"/>
                        <w:left w:val="none" w:sz="0" w:space="0" w:color="auto"/>
                        <w:bottom w:val="none" w:sz="0" w:space="0" w:color="auto"/>
                        <w:right w:val="none" w:sz="0" w:space="0" w:color="auto"/>
                      </w:divBdr>
                      <w:divsChild>
                        <w:div w:id="1578709204">
                          <w:marLeft w:val="0"/>
                          <w:marRight w:val="0"/>
                          <w:marTop w:val="0"/>
                          <w:marBottom w:val="0"/>
                          <w:divBdr>
                            <w:top w:val="none" w:sz="0" w:space="0" w:color="auto"/>
                            <w:left w:val="none" w:sz="0" w:space="0" w:color="auto"/>
                            <w:bottom w:val="none" w:sz="0" w:space="0" w:color="auto"/>
                            <w:right w:val="none" w:sz="0" w:space="0" w:color="auto"/>
                          </w:divBdr>
                          <w:divsChild>
                            <w:div w:id="14096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7789">
      <w:bodyDiv w:val="1"/>
      <w:marLeft w:val="0"/>
      <w:marRight w:val="0"/>
      <w:marTop w:val="0"/>
      <w:marBottom w:val="0"/>
      <w:divBdr>
        <w:top w:val="none" w:sz="0" w:space="0" w:color="auto"/>
        <w:left w:val="none" w:sz="0" w:space="0" w:color="auto"/>
        <w:bottom w:val="none" w:sz="0" w:space="0" w:color="auto"/>
        <w:right w:val="none" w:sz="0" w:space="0" w:color="auto"/>
      </w:divBdr>
    </w:div>
    <w:div w:id="1424960355">
      <w:bodyDiv w:val="1"/>
      <w:marLeft w:val="0"/>
      <w:marRight w:val="0"/>
      <w:marTop w:val="0"/>
      <w:marBottom w:val="0"/>
      <w:divBdr>
        <w:top w:val="none" w:sz="0" w:space="0" w:color="auto"/>
        <w:left w:val="none" w:sz="0" w:space="0" w:color="auto"/>
        <w:bottom w:val="none" w:sz="0" w:space="0" w:color="auto"/>
        <w:right w:val="none" w:sz="0" w:space="0" w:color="auto"/>
      </w:divBdr>
    </w:div>
    <w:div w:id="1428500525">
      <w:bodyDiv w:val="1"/>
      <w:marLeft w:val="0"/>
      <w:marRight w:val="0"/>
      <w:marTop w:val="0"/>
      <w:marBottom w:val="0"/>
      <w:divBdr>
        <w:top w:val="none" w:sz="0" w:space="0" w:color="auto"/>
        <w:left w:val="none" w:sz="0" w:space="0" w:color="auto"/>
        <w:bottom w:val="none" w:sz="0" w:space="0" w:color="auto"/>
        <w:right w:val="none" w:sz="0" w:space="0" w:color="auto"/>
      </w:divBdr>
    </w:div>
    <w:div w:id="208287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ost.akkermans@philip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aralee.com" TargetMode="External"/><Relationship Id="rId4" Type="http://schemas.openxmlformats.org/officeDocument/2006/relationships/webSettings" Target="webSettings.xml"/><Relationship Id="rId9" Type="http://schemas.openxmlformats.org/officeDocument/2006/relationships/hyperlink" Target="http://www.philips.com/newscen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nly41429</dc:creator>
  <cp:keywords/>
  <dc:description/>
  <cp:lastModifiedBy>nly38838</cp:lastModifiedBy>
  <cp:revision>3</cp:revision>
  <cp:lastPrinted>2012-01-25T13:46:00Z</cp:lastPrinted>
  <dcterms:created xsi:type="dcterms:W3CDTF">2012-01-26T06:35:00Z</dcterms:created>
  <dcterms:modified xsi:type="dcterms:W3CDTF">2012-01-26T07:17:00Z</dcterms:modified>
</cp:coreProperties>
</file>